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C73" w:rsidRDefault="00AA2C7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2C73" w:rsidRDefault="00AA2C73">
      <w:pPr>
        <w:pStyle w:val="ConsPlusNormal"/>
        <w:ind w:firstLine="540"/>
        <w:jc w:val="both"/>
        <w:outlineLvl w:val="0"/>
      </w:pPr>
    </w:p>
    <w:p w:rsidR="00AA2C73" w:rsidRDefault="00AA2C73">
      <w:pPr>
        <w:pStyle w:val="ConsPlusTitle"/>
        <w:jc w:val="center"/>
        <w:outlineLvl w:val="0"/>
      </w:pPr>
      <w:r>
        <w:t>МИНИСТЕРСТВО СЕЛЬСКОГО ХОЗЯЙСТВА И ПРОДОВОЛЬСТВЕННЫХ</w:t>
      </w:r>
    </w:p>
    <w:p w:rsidR="00AA2C73" w:rsidRDefault="00AA2C73">
      <w:pPr>
        <w:pStyle w:val="ConsPlusTitle"/>
        <w:jc w:val="center"/>
      </w:pPr>
      <w:r>
        <w:t>РЕСУРСОВ НИЖЕГОРОДСКОЙ ОБЛАСТИ</w:t>
      </w:r>
    </w:p>
    <w:p w:rsidR="00AA2C73" w:rsidRDefault="00AA2C73">
      <w:pPr>
        <w:pStyle w:val="ConsPlusTitle"/>
        <w:jc w:val="center"/>
      </w:pPr>
    </w:p>
    <w:p w:rsidR="00AA2C73" w:rsidRDefault="00AA2C73">
      <w:pPr>
        <w:pStyle w:val="ConsPlusTitle"/>
        <w:jc w:val="center"/>
      </w:pPr>
      <w:r>
        <w:t>ПРИКАЗ</w:t>
      </w:r>
    </w:p>
    <w:p w:rsidR="00AA2C73" w:rsidRDefault="00AA2C73">
      <w:pPr>
        <w:pStyle w:val="ConsPlusTitle"/>
        <w:jc w:val="center"/>
      </w:pPr>
      <w:r>
        <w:t>от 29 августа 2013 г. N 129</w:t>
      </w:r>
    </w:p>
    <w:p w:rsidR="00AA2C73" w:rsidRDefault="00AA2C73">
      <w:pPr>
        <w:pStyle w:val="ConsPlusTitle"/>
        <w:jc w:val="center"/>
      </w:pPr>
    </w:p>
    <w:p w:rsidR="00AA2C73" w:rsidRDefault="00AA2C73">
      <w:pPr>
        <w:pStyle w:val="ConsPlusTitle"/>
        <w:jc w:val="center"/>
      </w:pPr>
      <w:r>
        <w:t>ОБ УТВЕРЖДЕНИИ ПОЛОЖЕНИЯ</w:t>
      </w:r>
    </w:p>
    <w:p w:rsidR="00AA2C73" w:rsidRDefault="00AA2C73">
      <w:pPr>
        <w:pStyle w:val="ConsPlusTitle"/>
        <w:jc w:val="center"/>
      </w:pPr>
      <w:r>
        <w:t>О КОМИССИИ ПО НАЗНАЧЕНИЮ ЕЖЕМЕСЯЧНОЙ ДОПЛАТЫ К СТРАХОВОЙ</w:t>
      </w:r>
    </w:p>
    <w:p w:rsidR="00AA2C73" w:rsidRDefault="00AA2C73">
      <w:pPr>
        <w:pStyle w:val="ConsPlusTitle"/>
        <w:jc w:val="center"/>
      </w:pPr>
      <w:r>
        <w:t>ПЕНСИИ ЛИЦАМ, РАБОТАВШИМ РУКОВОДИТЕЛЯМИ СЕЛЬСКОХОЗЯЙСТВЕННЫХ</w:t>
      </w:r>
    </w:p>
    <w:p w:rsidR="00AA2C73" w:rsidRDefault="00AA2C73">
      <w:pPr>
        <w:pStyle w:val="ConsPlusTitle"/>
        <w:jc w:val="center"/>
      </w:pPr>
      <w:r>
        <w:t>ОРГАНИЗАЦИЙ (ОБЪЕДИНЕНИЙ), РАСПОЛОЖЕННЫХ НА ТЕРРИТОРИИ</w:t>
      </w:r>
    </w:p>
    <w:p w:rsidR="00AA2C73" w:rsidRDefault="00AA2C73">
      <w:pPr>
        <w:pStyle w:val="ConsPlusTitle"/>
        <w:jc w:val="center"/>
      </w:pPr>
      <w:r>
        <w:t>НИЖЕГОРОДСКОЙ ОБЛАСТИ, ПОСТОЯННО ПРОЖИВАЮЩИМ</w:t>
      </w:r>
    </w:p>
    <w:p w:rsidR="00AA2C73" w:rsidRDefault="00AA2C73">
      <w:pPr>
        <w:pStyle w:val="ConsPlusTitle"/>
        <w:jc w:val="center"/>
      </w:pPr>
      <w:r>
        <w:t>НА ТЕРРИТОРИИ НИЖЕГОРОДСКОЙ ОБЛАСТИ</w:t>
      </w:r>
    </w:p>
    <w:p w:rsidR="00AA2C73" w:rsidRDefault="00AA2C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2C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23.06.2016 </w:t>
            </w:r>
            <w:hyperlink r:id="rId5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05.12.2016 </w:t>
            </w:r>
            <w:hyperlink r:id="rId6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19.04.2018 </w:t>
            </w:r>
            <w:hyperlink r:id="rId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26.10.2018 </w:t>
            </w:r>
            <w:hyperlink r:id="rId8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22.08.2019 </w:t>
            </w:r>
            <w:hyperlink r:id="rId9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10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28.09.2021 </w:t>
            </w:r>
            <w:hyperlink r:id="rId1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</w:tr>
    </w:tbl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  <w:r>
        <w:t xml:space="preserve">В целях реализации </w:t>
      </w:r>
      <w:hyperlink r:id="rId12">
        <w:r>
          <w:rPr>
            <w:color w:val="0000FF"/>
          </w:rPr>
          <w:t>Закона</w:t>
        </w:r>
      </w:hyperlink>
      <w:r>
        <w:t xml:space="preserve"> Нижегородской области от 1 ноября 2008 года N 149-З "О государственной поддержке кадрового потенциала агропромышленного комплекса Нижегородской области" приказываю: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 xml:space="preserve">- </w:t>
      </w:r>
      <w:hyperlink w:anchor="P45">
        <w:r>
          <w:rPr>
            <w:color w:val="0000FF"/>
          </w:rPr>
          <w:t>Положение</w:t>
        </w:r>
      </w:hyperlink>
      <w:r>
        <w:t xml:space="preserve"> о комиссии по назначению ежемесячной доплаты к страховой пенсии лицам, работавшим руководителями сельскохозяйственных организаций (объединений), расположенных на территории Нижегородской области, постоянно проживающим на территории Нижегородской области;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 xml:space="preserve">- </w:t>
      </w:r>
      <w:hyperlink w:anchor="P143">
        <w:r>
          <w:rPr>
            <w:color w:val="0000FF"/>
          </w:rPr>
          <w:t>состав</w:t>
        </w:r>
      </w:hyperlink>
      <w:r>
        <w:t xml:space="preserve"> комиссии по назначению ежемесячной доплаты к страховой пенсии лицам, работавшим руководителями сельскохозяйственных организаций (объединений), расположенных на территории Нижегородской области, постоянно проживающим на территории Нижегородской области;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 xml:space="preserve">- форму типового </w:t>
      </w:r>
      <w:hyperlink w:anchor="P207">
        <w:r>
          <w:rPr>
            <w:color w:val="0000FF"/>
          </w:rPr>
          <w:t>решения</w:t>
        </w:r>
      </w:hyperlink>
      <w:r>
        <w:t xml:space="preserve"> комиссии о назначении ежемесячной доплаты к страховой пенсии лицам, работавшим руководителями сельскохозяйственных организаций (объединений), расположенных на территории Нижегородской области, постоянно проживающим на территории Нижегородской области.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сельского хозяйства и продовольственных ресурсов Нижегородской области: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lastRenderedPageBreak/>
        <w:t xml:space="preserve">от 23 сентября 2011 года </w:t>
      </w:r>
      <w:hyperlink r:id="rId16">
        <w:r>
          <w:rPr>
            <w:color w:val="0000FF"/>
          </w:rPr>
          <w:t>N 129</w:t>
        </w:r>
      </w:hyperlink>
      <w:r>
        <w:t xml:space="preserve"> "Об утверждении Положения о комиссии по назначению ежемесячной доплаты к трудовой пенсии лицам, работавшим руководителями сельскохозяйственных организаций, расположенных на территории Нижегородской области, постоянно проживающим на территории Нижегородской области";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 xml:space="preserve">от 29 марта 2012 года </w:t>
      </w:r>
      <w:hyperlink r:id="rId17">
        <w:r>
          <w:rPr>
            <w:color w:val="0000FF"/>
          </w:rPr>
          <w:t>N 42</w:t>
        </w:r>
      </w:hyperlink>
      <w:r>
        <w:t xml:space="preserve"> "О внесении изменений в состав комиссии по назначению ежемесячной доплаты к трудовой пенсии лицам, работавшим руководителями сельскохозяйственных организаций, расположенных на территории Нижегородской области, постоянно проживающим на территории Нижегородской области, утвержденный приказом министерства от 23 сентября 2011 года N 129".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jc w:val="right"/>
      </w:pPr>
      <w:r>
        <w:t>Министр</w:t>
      </w:r>
    </w:p>
    <w:p w:rsidR="00AA2C73" w:rsidRDefault="00AA2C73">
      <w:pPr>
        <w:pStyle w:val="ConsPlusNormal"/>
        <w:jc w:val="right"/>
      </w:pPr>
      <w:r>
        <w:t>А.И.МОРОЗОВ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jc w:val="right"/>
        <w:outlineLvl w:val="0"/>
      </w:pPr>
      <w:r>
        <w:t>Утверждено</w:t>
      </w:r>
    </w:p>
    <w:p w:rsidR="00AA2C73" w:rsidRDefault="00AA2C73">
      <w:pPr>
        <w:pStyle w:val="ConsPlusNormal"/>
        <w:jc w:val="right"/>
      </w:pPr>
      <w:r>
        <w:t>приказом</w:t>
      </w:r>
    </w:p>
    <w:p w:rsidR="00AA2C73" w:rsidRDefault="00AA2C73">
      <w:pPr>
        <w:pStyle w:val="ConsPlusNormal"/>
        <w:jc w:val="right"/>
      </w:pPr>
      <w:r>
        <w:t>министерства сельского хозяйства</w:t>
      </w:r>
    </w:p>
    <w:p w:rsidR="00AA2C73" w:rsidRDefault="00AA2C73">
      <w:pPr>
        <w:pStyle w:val="ConsPlusNormal"/>
        <w:jc w:val="right"/>
      </w:pPr>
      <w:r>
        <w:t>и продовольственных ресурсов</w:t>
      </w:r>
    </w:p>
    <w:p w:rsidR="00AA2C73" w:rsidRDefault="00AA2C73">
      <w:pPr>
        <w:pStyle w:val="ConsPlusNormal"/>
        <w:jc w:val="right"/>
      </w:pPr>
      <w:r>
        <w:t>Нижегородской области</w:t>
      </w:r>
    </w:p>
    <w:p w:rsidR="00AA2C73" w:rsidRDefault="00AA2C73">
      <w:pPr>
        <w:pStyle w:val="ConsPlusNormal"/>
        <w:jc w:val="right"/>
      </w:pPr>
      <w:r>
        <w:t>от 29 августа 2013 г. N 129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Title"/>
        <w:jc w:val="center"/>
      </w:pPr>
      <w:bookmarkStart w:id="0" w:name="P45"/>
      <w:bookmarkEnd w:id="0"/>
      <w:r>
        <w:t>ПОЛОЖЕНИЕ</w:t>
      </w:r>
    </w:p>
    <w:p w:rsidR="00AA2C73" w:rsidRDefault="00AA2C73">
      <w:pPr>
        <w:pStyle w:val="ConsPlusTitle"/>
        <w:jc w:val="center"/>
      </w:pPr>
      <w:r>
        <w:t>О КОМИССИИ ПО НАЗНАЧЕНИЮ ЕЖЕМЕСЯЧНОЙ ДОПЛАТЫ К СТРАХОВОЙ</w:t>
      </w:r>
    </w:p>
    <w:p w:rsidR="00AA2C73" w:rsidRDefault="00AA2C73">
      <w:pPr>
        <w:pStyle w:val="ConsPlusTitle"/>
        <w:jc w:val="center"/>
      </w:pPr>
      <w:r>
        <w:t>ПЕНСИИ ЛИЦАМ, РАБОТАВШИМ РУКОВОДИТЕЛЯМИ СЕЛЬСКОХОЗЯЙСТВЕННЫХ</w:t>
      </w:r>
    </w:p>
    <w:p w:rsidR="00AA2C73" w:rsidRDefault="00AA2C73">
      <w:pPr>
        <w:pStyle w:val="ConsPlusTitle"/>
        <w:jc w:val="center"/>
      </w:pPr>
      <w:r>
        <w:t>ОРГАНИЗАЦИЙ (ОБЪЕДИНЕНИЙ), РАСПОЛОЖЕННЫХ НА ТЕРРИТОРИИ</w:t>
      </w:r>
    </w:p>
    <w:p w:rsidR="00AA2C73" w:rsidRDefault="00AA2C73">
      <w:pPr>
        <w:pStyle w:val="ConsPlusTitle"/>
        <w:jc w:val="center"/>
      </w:pPr>
      <w:r>
        <w:t>НИЖЕГОРОДСКОЙ ОБЛАСТИ, ПОСТОЯННО ПРОЖИВАЮЩИМ</w:t>
      </w:r>
    </w:p>
    <w:p w:rsidR="00AA2C73" w:rsidRDefault="00AA2C73">
      <w:pPr>
        <w:pStyle w:val="ConsPlusTitle"/>
        <w:jc w:val="center"/>
      </w:pPr>
      <w:r>
        <w:t>НА ТЕРРИТОРИИ НИЖЕГОРОДСКОЙ ОБЛАСТИ</w:t>
      </w:r>
    </w:p>
    <w:p w:rsidR="00AA2C73" w:rsidRDefault="00AA2C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2C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23.06.2016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</w:tr>
    </w:tbl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Title"/>
        <w:jc w:val="center"/>
        <w:outlineLvl w:val="1"/>
      </w:pPr>
      <w:r>
        <w:t>I. ОБЩИЕ ПОЛОЖЕНИЯ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  <w:r>
        <w:t xml:space="preserve">1. В соответствии со </w:t>
      </w:r>
      <w:hyperlink r:id="rId19">
        <w:r>
          <w:rPr>
            <w:color w:val="0000FF"/>
          </w:rPr>
          <w:t>статьей 8</w:t>
        </w:r>
      </w:hyperlink>
      <w:r>
        <w:t xml:space="preserve"> Закона Нижегородской области от 1 ноября 2008 года N 149-З "О мерах государственной поддержки кадрового потенциала агропромышленного комплекса Нижегородской области" министерством сельского хозяйства и продовольственных ресурсов Нижегородской области (далее - министерство) образуется комиссия с участием депутатов Законодательного Собрания Нижегородской области (далее - Комиссия) по назначению ежемесячной доплаты к страховой пенсии лицам: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 xml:space="preserve">- работавшим руководителями сельскохозяйственных организаций, расположенных на территории Нижегородской области, постоянно проживающим на </w:t>
      </w:r>
      <w:r>
        <w:lastRenderedPageBreak/>
        <w:t>территории Нижегородской области;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- работавшим в период с 1961 года по 1989 год руководителями областного объединения "Сельхозтехника" и районных (межрайонных) объединений "Сельхозтехника", расположенных на территории Нижегородской области (далее - руководители объединений), постоянно проживающим на территории Нижегородской области;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- работавшим в период с 1979 года по 1992 год руководителями областного производственного объединения "Горькийсельхозхимия", районных производственных объединений "Сельхозхимия" и отделений по агрохимическому обслуживанию сельского хозяйства, расположенных на территории Нижегородской области (далее - руководители объединений), постоянно проживающим на территории Нижегородской области.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2. Настоящее Положение устанавливает задачи, полномочия, порядок образования и деятельности Комиссии.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3. Комиссия является постоянно действующим органом.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 xml:space="preserve">4. Комиссия в своей работе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22">
        <w:r>
          <w:rPr>
            <w:color w:val="0000FF"/>
          </w:rPr>
          <w:t>Законом</w:t>
        </w:r>
      </w:hyperlink>
      <w:r>
        <w:t xml:space="preserve"> Нижегородской области от 1 ноября 2008 года N 149-З "О мерах государственной поддержки кадрового потенциала агропромышленного комплекса Нижегородской области", </w:t>
      </w:r>
      <w:hyperlink r:id="rId23">
        <w:r>
          <w:rPr>
            <w:color w:val="0000FF"/>
          </w:rPr>
          <w:t>Положением</w:t>
        </w:r>
      </w:hyperlink>
      <w:r>
        <w:t xml:space="preserve"> о реализации Закона Нижегородской области от 1 ноября 2008 года N 149-З "О мерах государственной поддержки кадрового потенциала агропромышленного комплекса Нижегородской области", утвержденным постановлением Правительства Нижегородской области от 5 марта 2009 года N 92, и настоящим Положением.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5. Задачами Комиссии являются: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а) правильное и своевременное назначение ежемесячной доплаты к страховой пенсии лицам, работавшим руководителями сельскохозяйственных организаций (объединений), расположенных на территории Нижегородской области, постоянно проживающим на территории Нижегородской области (далее - лица, работавшие руководителями сельскохозяйственных организаций (объединений)), на основе всестороннего, полного и объективного рассмотрения документов, представленных на рассмотрение Комиссии;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б) определение стажа работы в должности руководителя сельскохозяйственной организации (объединения) Нижегородской области, учитываемого при установлении ежемесячной доплаты к страховой пенсии лицам, работавшим руководителями сельскохозяйственных организаций (объединений);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в) изменение размера ежемесячной доплаты к страховой пенсии лицам, работавшим руководителями сельскохозяйственных организаций (объединений), в случае увеличения стажа работы в должности руководителя сельскохозяйственной организации (объединения) Нижегородской области, учитываемого при установлении ежемесячной доплаты к страховой пенсии.</w:t>
      </w:r>
    </w:p>
    <w:p w:rsidR="00AA2C73" w:rsidRDefault="00AA2C73">
      <w:pPr>
        <w:pStyle w:val="ConsPlusNormal"/>
        <w:jc w:val="both"/>
      </w:pPr>
      <w:r>
        <w:lastRenderedPageBreak/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Title"/>
        <w:jc w:val="center"/>
        <w:outlineLvl w:val="1"/>
      </w:pPr>
      <w:r>
        <w:t>II. ПОРЯДОК ОБРАЗОВАНИЯ КОМИССИИ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  <w:r>
        <w:t>6. Комиссия образуется приказом министерства.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7. Членами Комиссии - представителями от Законодательного Собрания Нижегородской области являются: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председатель комитета Законодательного Собрания по агропромышленному комплексу, земельным отношениям и лесопользованию (заместитель председателя Комиссии);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руководитель аппарата комитета Законодательного Собрания по агропромышленному комплексу и лесопользованию.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8. Членами Комиссии - представителями от министерства являются: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министр сельского хозяйства и продовольственных ресурсов Нижегородской области (председатель Комиссии);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заместитель министра сельского хозяйства и продовольственных ресурсов Нижегородской области (заместитель председателя Комиссии);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начальник отдела финансирования организаций АПК;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начальник отдела экономического анализа и прогнозирования;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начальник отдела правовой и организационной работы;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начальник отдела кадровой политики и государственной гражданской службы;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консультант отдела кадровой политики и государственной гражданской службы (секретарь Комиссии).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9. Членом Комиссии - представителем от министерства финансов Нижегородской области является: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начальник отдела анализа и планирования расходов агропромышленного комплекса.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10. Членом Комиссии - представителем от министерства социальной политики Нижегородской области является: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представитель управления адресной социальной поддержки граждан.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11. Изменения в состав Комиссии вносятся приказом министерства.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Title"/>
        <w:jc w:val="center"/>
        <w:outlineLvl w:val="1"/>
      </w:pPr>
      <w:r>
        <w:t>III. ПОЛНОМОЧИЯ КОМИССИИ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  <w:r>
        <w:t>12. В целях выполнения возложенных на нее задач Комиссия рассматривает направленные в установленном порядке личные заявления лиц, работавших руководителями сельскохозяйственных организаций (объединений), с приложением необходимых документов и с учетом ходатайства главы местного самоуправления муниципального района (городского округа) Нижегородской области по последнему месту работы в должности руководителя сельскохозяйственной организации (для лиц, работавших руководителями областного объединения "Сельхозтехника" и областного производственного объединения "Горькийсельхозхимия", - с учетом мнения руководителя министерства) и принимает решения: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а) о назначении ежемесячной доплаты к страховой пенсии лицам, работавшим руководителями сельскохозяйственных организаций (объединений);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б) о приостановлении выплаты ежемесячной доплаты к страховой пенсии лицам, работавшим руководителями сельскохозяйственных организаций (объединений), при поступлении на работу;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в) о возобновлении выплаты ежемесячной доплаты к страховой пенсии лицам, работавшим руководителями сельскохозяйственных организаций (объединений), после увольнения с работы;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г) об изменении размера ежемесячной доплаты к страховой пенсии за стаж работы в должности руководителя сельскохозяйственной организации в случае увеличения стажа работы в должности руководителя сельскохозяйственной организации, учитываемого при назначении ежемесячной доплаты к страховой пенсии;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д) об отказе в назначении ежемесячной доплаты к страховой пенсии лицам, работавшим руководителями сельскохозяйственных организаций (объединений).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13. Комиссия принимает решение по каждому рассматриваемому личному заявлению.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При назначении ежемесячной доплаты к страховой пенсии лицам, работавшим руководителями сельскохозяйственных организаций (объединений), в принятом Комиссией решении указывается лицо, которому назначена ежемесячная доплата к страховой пенсии, срок, с которого назначена ежемесячная доплата к страховой пенсии, ее размер и стаж работы в должности руководителя сельскохозяйственной организации (объединения).</w:t>
      </w:r>
    </w:p>
    <w:p w:rsidR="00AA2C73" w:rsidRDefault="00AA2C73">
      <w:pPr>
        <w:pStyle w:val="ConsPlusNormal"/>
        <w:jc w:val="both"/>
      </w:pPr>
      <w:r>
        <w:lastRenderedPageBreak/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В случае отказа в назначении ежемесячной доплаты к страховой пенсии руководителям сельскохозяйственных организаций (объединений) Комиссия выносит решение с указанием причины отказа.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14. Комиссия имеет право: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а) запрашивать документы, подтверждающие право на ежемесячную доплату к страховой пенсии лицам, работавшим руководителями сельскохозяйственных организаций (объединений);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б) проверять обоснованность выдачи документов, представленных для подтверждения права на ежемесячную доплату к страховой пенсии лицам, работавшим руководителями сельскохозяйственных организаций (объединений);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в) обращаться в необходимых случаях за консультацией к лицам, обладающим специальными знаниями.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15. Решение Комиссии может быть обжаловано в судебном порядке.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Title"/>
        <w:jc w:val="center"/>
        <w:outlineLvl w:val="1"/>
      </w:pPr>
      <w:r>
        <w:t>IV. ОРГАНИЗАЦИЯ И ОБЕСПЕЧЕНИЕ ДЕЯТЕЛЬНОСТИ КОМИССИИ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  <w:r>
        <w:t>16. Заседания Комиссии проводятся не реже одного раза в квартал.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17. Заседание Комиссии правомочно, если на нем присутствует не менее двух третей ее членов.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18. Все члены Комиссии пользуются равными правами в решении всех вопросов, рассматриваемых на заседании Комиссии.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19. Решение Комиссии принимается большинством голосов присутствующих на заседании членов Комиссии.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При равенстве голосов принятым считается решение, за которое проголосовал председатель Комиссии.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20. Решение Комиссии оформляется протоколом, который подписывается председателем Комиссии и секретарем.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21. Организационное, документационное, информационное и иное обеспечение деятельности Комиссии осуществляет отдел кадровой политики и государственной гражданской службы министерства.</w:t>
      </w:r>
    </w:p>
    <w:p w:rsidR="00AA2C73" w:rsidRDefault="00AA2C7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jc w:val="right"/>
        <w:outlineLvl w:val="0"/>
      </w:pPr>
      <w:r>
        <w:t>Утвержден</w:t>
      </w:r>
    </w:p>
    <w:p w:rsidR="00AA2C73" w:rsidRDefault="00AA2C73">
      <w:pPr>
        <w:pStyle w:val="ConsPlusNormal"/>
        <w:jc w:val="right"/>
      </w:pPr>
      <w:r>
        <w:t>приказом министерства сельского хозяйства</w:t>
      </w:r>
    </w:p>
    <w:p w:rsidR="00AA2C73" w:rsidRDefault="00AA2C73">
      <w:pPr>
        <w:pStyle w:val="ConsPlusNormal"/>
        <w:jc w:val="right"/>
      </w:pPr>
      <w:r>
        <w:t>и продовольственных ресурсов</w:t>
      </w:r>
    </w:p>
    <w:p w:rsidR="00AA2C73" w:rsidRDefault="00AA2C73">
      <w:pPr>
        <w:pStyle w:val="ConsPlusNormal"/>
        <w:jc w:val="right"/>
      </w:pPr>
      <w:r>
        <w:t>Нижегородской области</w:t>
      </w:r>
    </w:p>
    <w:p w:rsidR="00AA2C73" w:rsidRDefault="00AA2C73">
      <w:pPr>
        <w:pStyle w:val="ConsPlusNormal"/>
        <w:jc w:val="right"/>
      </w:pPr>
      <w:r>
        <w:t>от 29 августа 2013 г. N 129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Title"/>
        <w:jc w:val="center"/>
      </w:pPr>
      <w:bookmarkStart w:id="1" w:name="P143"/>
      <w:bookmarkEnd w:id="1"/>
      <w:r>
        <w:t>СОСТАВ</w:t>
      </w:r>
    </w:p>
    <w:p w:rsidR="00AA2C73" w:rsidRDefault="00AA2C73">
      <w:pPr>
        <w:pStyle w:val="ConsPlusTitle"/>
        <w:jc w:val="center"/>
      </w:pPr>
      <w:r>
        <w:t>КОМИССИИ ПО НАЗНАЧЕНИЮ ЕЖЕМЕСЯЧНОЙ ДОПЛАТЫ К СТРАХОВОЙ</w:t>
      </w:r>
    </w:p>
    <w:p w:rsidR="00AA2C73" w:rsidRDefault="00AA2C73">
      <w:pPr>
        <w:pStyle w:val="ConsPlusTitle"/>
        <w:jc w:val="center"/>
      </w:pPr>
      <w:r>
        <w:t>ПЕНСИИ ЛИЦАМ, РАБОТАВШИМ РУКОВОДИТЕЛЯМИ СЕЛЬСКОХОЗЯЙСТВЕННЫХ</w:t>
      </w:r>
    </w:p>
    <w:p w:rsidR="00AA2C73" w:rsidRDefault="00AA2C73">
      <w:pPr>
        <w:pStyle w:val="ConsPlusTitle"/>
        <w:jc w:val="center"/>
      </w:pPr>
      <w:r>
        <w:t>ОРГАНИЗАЦИЙ (ОБЪЕДИНЕНИЙ), РАСПОЛОЖЕННЫХ НА ТЕРРИТОРИИ</w:t>
      </w:r>
    </w:p>
    <w:p w:rsidR="00AA2C73" w:rsidRDefault="00AA2C73">
      <w:pPr>
        <w:pStyle w:val="ConsPlusTitle"/>
        <w:jc w:val="center"/>
      </w:pPr>
      <w:r>
        <w:t>НИЖЕГОРОДСКОЙ ОБЛАСТИ, ПОСТОЯННО ПРОЖИВАЮЩИМ НА ТЕРРИТОРИИ</w:t>
      </w:r>
    </w:p>
    <w:p w:rsidR="00AA2C73" w:rsidRDefault="00AA2C73">
      <w:pPr>
        <w:pStyle w:val="ConsPlusTitle"/>
        <w:jc w:val="center"/>
      </w:pPr>
      <w:r>
        <w:t>НИЖЕГОРОДСКОЙ ОБЛАСТИ</w:t>
      </w:r>
    </w:p>
    <w:p w:rsidR="00AA2C73" w:rsidRDefault="00AA2C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2C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26.10.2018 </w:t>
            </w:r>
            <w:hyperlink r:id="rId40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22.08.2019 </w:t>
            </w:r>
            <w:hyperlink r:id="rId4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42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28.09.2021 </w:t>
            </w:r>
            <w:hyperlink r:id="rId43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</w:tr>
    </w:tbl>
    <w:p w:rsidR="00AA2C73" w:rsidRDefault="00AA2C7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Денисов</w:t>
            </w:r>
          </w:p>
          <w:p w:rsidR="00AA2C73" w:rsidRDefault="00AA2C73">
            <w:pPr>
              <w:pStyle w:val="ConsPlusNormal"/>
              <w:jc w:val="both"/>
            </w:pPr>
            <w:r>
              <w:t>Николай Константинович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- министр сельского хозяйства и продовольственных ресурсов Нижегородской области, председатель комиссии</w:t>
            </w:r>
          </w:p>
        </w:tc>
      </w:tr>
      <w:tr w:rsidR="00AA2C73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Григорьев</w:t>
            </w:r>
          </w:p>
          <w:p w:rsidR="00AA2C73" w:rsidRDefault="00AA2C73">
            <w:pPr>
              <w:pStyle w:val="ConsPlusNormal"/>
              <w:jc w:val="both"/>
            </w:pPr>
            <w:r>
              <w:t>Олег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- заместитель министра сельского хозяйства и продовольственных ресурсов Нижегородской области</w:t>
            </w:r>
          </w:p>
        </w:tc>
      </w:tr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Нозин</w:t>
            </w:r>
          </w:p>
          <w:p w:rsidR="00AA2C73" w:rsidRDefault="00AA2C73">
            <w:pPr>
              <w:pStyle w:val="ConsPlusNormal"/>
              <w:jc w:val="both"/>
            </w:pPr>
            <w:r>
              <w:t>Николай Николаевич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- руководитель аппарата комитета Законодательного Собрания Нижегородской области по агропромышленному комплексу (по согласованию)</w:t>
            </w:r>
          </w:p>
        </w:tc>
      </w:tr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Тюрин</w:t>
            </w:r>
          </w:p>
          <w:p w:rsidR="00AA2C73" w:rsidRDefault="00AA2C73">
            <w:pPr>
              <w:pStyle w:val="ConsPlusNormal"/>
              <w:jc w:val="both"/>
            </w:pPr>
            <w:r>
              <w:t>Игорь Александрович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- председатель комитета Законодательного Собрания Нижегородской области по агропромышленному комплексу (по согласованию)</w:t>
            </w:r>
          </w:p>
        </w:tc>
      </w:tr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Усова</w:t>
            </w:r>
          </w:p>
          <w:p w:rsidR="00AA2C73" w:rsidRDefault="00AA2C73">
            <w:pPr>
              <w:pStyle w:val="ConsPlusNormal"/>
              <w:jc w:val="both"/>
            </w:pPr>
            <w:r>
              <w:t>Ирина Александровна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- заместитель начальника управления бюджетного учета, финансового контроля и правовой работы - начальник отдела правовой работы, судебной защиты и организации закупок министерства сельского хозяйства и продовольственных ресурсов Нижегородской области</w:t>
            </w:r>
          </w:p>
        </w:tc>
      </w:tr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Фирсова</w:t>
            </w:r>
          </w:p>
          <w:p w:rsidR="00AA2C73" w:rsidRDefault="00AA2C73">
            <w:pPr>
              <w:pStyle w:val="ConsPlusNormal"/>
              <w:jc w:val="both"/>
            </w:pPr>
            <w:r>
              <w:t>Светлана Константиновна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- начальник отдела анализа и планирования расходов агропромышленного комплекса министерства финансов Нижегородской области (по согласованию)</w:t>
            </w:r>
          </w:p>
        </w:tc>
      </w:tr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Херувимова</w:t>
            </w:r>
          </w:p>
          <w:p w:rsidR="00AA2C73" w:rsidRDefault="00AA2C73">
            <w:pPr>
              <w:pStyle w:val="ConsPlusNormal"/>
              <w:jc w:val="both"/>
            </w:pPr>
            <w:r>
              <w:lastRenderedPageBreak/>
              <w:t>Людмила Юрьевна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lastRenderedPageBreak/>
              <w:t xml:space="preserve">- начальник отдела развития кадрового потенциала </w:t>
            </w:r>
            <w:r>
              <w:lastRenderedPageBreak/>
              <w:t>агропромышленного комплекса и организационной работы министерства сельского хозяйства и продовольственных ресурсов Нижегородской области</w:t>
            </w:r>
          </w:p>
        </w:tc>
      </w:tr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lastRenderedPageBreak/>
              <w:t>Храмов</w:t>
            </w:r>
          </w:p>
          <w:p w:rsidR="00AA2C73" w:rsidRDefault="00AA2C73">
            <w:pPr>
              <w:pStyle w:val="ConsPlusNormal"/>
              <w:jc w:val="both"/>
            </w:pPr>
            <w:r>
              <w:t>Илья Николаевич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- заместитель министра сельского хозяйства и продовольственных ресурсов Нижегородской области</w:t>
            </w:r>
          </w:p>
        </w:tc>
      </w:tr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Цветков</w:t>
            </w:r>
          </w:p>
          <w:p w:rsidR="00AA2C73" w:rsidRDefault="00AA2C73">
            <w:pPr>
              <w:pStyle w:val="ConsPlusNormal"/>
              <w:jc w:val="both"/>
            </w:pPr>
            <w:r>
              <w:t>Сергей Федорович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- начальник отдела экономического анализа, прогнозирования и контрольной работы министерства сельского хозяйства и продовольственных ресурсов Нижегородской области</w:t>
            </w:r>
          </w:p>
        </w:tc>
      </w:tr>
      <w:tr w:rsidR="00AA2C7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Тимакова</w:t>
            </w:r>
          </w:p>
          <w:p w:rsidR="00AA2C73" w:rsidRDefault="00AA2C73">
            <w:pPr>
              <w:pStyle w:val="ConsPlusNormal"/>
              <w:jc w:val="both"/>
            </w:pPr>
            <w:r>
              <w:t>Инна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2C73" w:rsidRDefault="00AA2C73">
            <w:pPr>
              <w:pStyle w:val="ConsPlusNormal"/>
              <w:jc w:val="both"/>
            </w:pPr>
            <w:r>
              <w:t>- консультант отдела развития кадрового потенциала агропромышленного комплекса и организационной работы министерства сельского хозяйства и продовольственных ресурсов Нижегородской области, секретарь комиссии</w:t>
            </w:r>
          </w:p>
        </w:tc>
      </w:tr>
    </w:tbl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jc w:val="right"/>
        <w:outlineLvl w:val="0"/>
      </w:pPr>
      <w:r>
        <w:t>Утверждено</w:t>
      </w:r>
    </w:p>
    <w:p w:rsidR="00AA2C73" w:rsidRDefault="00AA2C73">
      <w:pPr>
        <w:pStyle w:val="ConsPlusNormal"/>
        <w:jc w:val="right"/>
      </w:pPr>
      <w:r>
        <w:t>приказом</w:t>
      </w:r>
    </w:p>
    <w:p w:rsidR="00AA2C73" w:rsidRDefault="00AA2C73">
      <w:pPr>
        <w:pStyle w:val="ConsPlusNormal"/>
        <w:jc w:val="right"/>
      </w:pPr>
      <w:r>
        <w:t>министерства сельского хозяйства</w:t>
      </w:r>
    </w:p>
    <w:p w:rsidR="00AA2C73" w:rsidRDefault="00AA2C73">
      <w:pPr>
        <w:pStyle w:val="ConsPlusNormal"/>
        <w:jc w:val="right"/>
      </w:pPr>
      <w:r>
        <w:t>и продовольственных ресурсов</w:t>
      </w:r>
    </w:p>
    <w:p w:rsidR="00AA2C73" w:rsidRDefault="00AA2C73">
      <w:pPr>
        <w:pStyle w:val="ConsPlusNormal"/>
        <w:jc w:val="right"/>
      </w:pPr>
      <w:r>
        <w:t>Нижегородской области</w:t>
      </w:r>
    </w:p>
    <w:p w:rsidR="00AA2C73" w:rsidRDefault="00AA2C73">
      <w:pPr>
        <w:pStyle w:val="ConsPlusNormal"/>
        <w:jc w:val="right"/>
      </w:pPr>
      <w:r>
        <w:t>от 29 августа 2013 г. N 129</w:t>
      </w:r>
    </w:p>
    <w:p w:rsidR="00AA2C73" w:rsidRDefault="00AA2C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2C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AA2C73" w:rsidRDefault="00AA2C73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23.06.2016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C73" w:rsidRDefault="00AA2C73">
            <w:pPr>
              <w:pStyle w:val="ConsPlusNormal"/>
            </w:pPr>
          </w:p>
        </w:tc>
      </w:tr>
    </w:tbl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jc w:val="center"/>
      </w:pPr>
      <w:r>
        <w:t>КОМИССИЯ</w:t>
      </w:r>
    </w:p>
    <w:p w:rsidR="00AA2C73" w:rsidRDefault="00AA2C73">
      <w:pPr>
        <w:pStyle w:val="ConsPlusNormal"/>
        <w:jc w:val="center"/>
      </w:pPr>
      <w:r>
        <w:t>ПО НАЗНАЧЕНИЮ ЕЖЕМЕСЯЧНОЙ ДОПЛАТЫ К СТРАХОВОЙ ПЕНСИИ ЛИЦАМ,</w:t>
      </w:r>
    </w:p>
    <w:p w:rsidR="00AA2C73" w:rsidRDefault="00AA2C73">
      <w:pPr>
        <w:pStyle w:val="ConsPlusNormal"/>
        <w:jc w:val="center"/>
      </w:pPr>
      <w:r>
        <w:t>РАБОТАВШИМ РУКОВОДИТЕЛЯМИ СЕЛЬСКОХОЗЯЙСТВЕННЫХ ОРГАНИЗАЦИЙ</w:t>
      </w:r>
    </w:p>
    <w:p w:rsidR="00AA2C73" w:rsidRDefault="00AA2C73">
      <w:pPr>
        <w:pStyle w:val="ConsPlusNormal"/>
        <w:jc w:val="center"/>
      </w:pPr>
      <w:r>
        <w:t>(ОБЪЕДИНЕНИЙ), РАСПОЛОЖЕННЫХ НА ТЕРРИТОРИИ НИЖЕГОРОДСКОЙ</w:t>
      </w:r>
    </w:p>
    <w:p w:rsidR="00AA2C73" w:rsidRDefault="00AA2C73">
      <w:pPr>
        <w:pStyle w:val="ConsPlusNormal"/>
        <w:jc w:val="center"/>
      </w:pPr>
      <w:r>
        <w:t>ОБЛАСТИ, ПОСТОЯННО ПРОЖИВАЮЩИМ НА ТЕРРИТОРИИ</w:t>
      </w:r>
    </w:p>
    <w:p w:rsidR="00AA2C73" w:rsidRDefault="00AA2C73">
      <w:pPr>
        <w:pStyle w:val="ConsPlusNormal"/>
        <w:jc w:val="center"/>
      </w:pPr>
      <w:r>
        <w:t>НИЖЕГОРОДСКОЙ ОБЛАСТИ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jc w:val="center"/>
      </w:pPr>
      <w:bookmarkStart w:id="2" w:name="P207"/>
      <w:bookmarkEnd w:id="2"/>
      <w:r>
        <w:t>РЕШЕНИЕ</w:t>
      </w:r>
    </w:p>
    <w:p w:rsidR="00AA2C73" w:rsidRDefault="00AA2C73">
      <w:pPr>
        <w:pStyle w:val="ConsPlusNormal"/>
        <w:jc w:val="center"/>
      </w:pPr>
      <w:r>
        <w:t>о назначении ежемесячной доплаты к страховой пенсии лицам,</w:t>
      </w:r>
    </w:p>
    <w:p w:rsidR="00AA2C73" w:rsidRDefault="00AA2C73">
      <w:pPr>
        <w:pStyle w:val="ConsPlusNormal"/>
        <w:jc w:val="center"/>
      </w:pPr>
      <w:r>
        <w:t>работавшим руководителями сельскохозяйственных организаций</w:t>
      </w:r>
    </w:p>
    <w:p w:rsidR="00AA2C73" w:rsidRDefault="00AA2C73">
      <w:pPr>
        <w:pStyle w:val="ConsPlusNormal"/>
        <w:jc w:val="center"/>
      </w:pPr>
      <w:r>
        <w:t>(объединений), расположенных на территории Нижегородской</w:t>
      </w:r>
    </w:p>
    <w:p w:rsidR="00AA2C73" w:rsidRDefault="00AA2C73">
      <w:pPr>
        <w:pStyle w:val="ConsPlusNormal"/>
        <w:jc w:val="center"/>
      </w:pPr>
      <w:r>
        <w:t>области, постоянно проживающим на территории</w:t>
      </w:r>
    </w:p>
    <w:p w:rsidR="00AA2C73" w:rsidRDefault="00AA2C73">
      <w:pPr>
        <w:pStyle w:val="ConsPlusNormal"/>
        <w:jc w:val="center"/>
      </w:pPr>
      <w:r>
        <w:t>Нижегородской области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nformat"/>
        <w:jc w:val="both"/>
      </w:pPr>
      <w:r>
        <w:t xml:space="preserve">    В  соответствии  с  </w:t>
      </w:r>
      <w:hyperlink r:id="rId45">
        <w:r>
          <w:rPr>
            <w:color w:val="0000FF"/>
          </w:rPr>
          <w:t>Законом</w:t>
        </w:r>
      </w:hyperlink>
      <w:r>
        <w:t xml:space="preserve"> Нижегородской области от 1 ноября 2008 года</w:t>
      </w:r>
    </w:p>
    <w:p w:rsidR="00AA2C73" w:rsidRDefault="00AA2C73">
      <w:pPr>
        <w:pStyle w:val="ConsPlusNonformat"/>
        <w:jc w:val="both"/>
      </w:pPr>
      <w:r>
        <w:lastRenderedPageBreak/>
        <w:t>N   149-З   "О   мерах   государственной   поддержки   кадрового потенциала</w:t>
      </w:r>
    </w:p>
    <w:p w:rsidR="00AA2C73" w:rsidRDefault="00AA2C73">
      <w:pPr>
        <w:pStyle w:val="ConsPlusNonformat"/>
        <w:jc w:val="both"/>
      </w:pPr>
      <w:r>
        <w:t xml:space="preserve">агропромышленного   </w:t>
      </w:r>
      <w:proofErr w:type="gramStart"/>
      <w:r>
        <w:t>комплекса  Нижегородской</w:t>
      </w:r>
      <w:proofErr w:type="gramEnd"/>
      <w:r>
        <w:t xml:space="preserve">  области"  назначить  с  "___"</w:t>
      </w:r>
    </w:p>
    <w:p w:rsidR="00AA2C73" w:rsidRDefault="00AA2C73">
      <w:pPr>
        <w:pStyle w:val="ConsPlusNonformat"/>
        <w:jc w:val="both"/>
      </w:pPr>
      <w:r>
        <w:t xml:space="preserve">___________    20__    года   ежемесячную   доплату   к   </w:t>
      </w:r>
      <w:proofErr w:type="gramStart"/>
      <w:r>
        <w:t>страховой  пенсии</w:t>
      </w:r>
      <w:proofErr w:type="gramEnd"/>
    </w:p>
    <w:p w:rsidR="00AA2C73" w:rsidRDefault="00AA2C73">
      <w:pPr>
        <w:pStyle w:val="ConsPlusNonformat"/>
        <w:jc w:val="both"/>
      </w:pPr>
      <w:r>
        <w:t>___________________________________________________________________________</w:t>
      </w:r>
    </w:p>
    <w:p w:rsidR="00AA2C73" w:rsidRDefault="00AA2C73">
      <w:pPr>
        <w:pStyle w:val="ConsPlusNonformat"/>
        <w:jc w:val="both"/>
      </w:pPr>
      <w:r>
        <w:t xml:space="preserve">                                 (Ф.И.О.)</w:t>
      </w:r>
    </w:p>
    <w:p w:rsidR="00AA2C73" w:rsidRDefault="00AA2C73">
      <w:pPr>
        <w:pStyle w:val="ConsPlusNonformat"/>
        <w:jc w:val="both"/>
      </w:pPr>
    </w:p>
    <w:p w:rsidR="00AA2C73" w:rsidRDefault="00AA2C73">
      <w:pPr>
        <w:pStyle w:val="ConsPlusNonformat"/>
        <w:jc w:val="both"/>
      </w:pPr>
      <w:r>
        <w:t>в размере ______________ рублей в месяц, исходя из стажа работы в должности</w:t>
      </w:r>
    </w:p>
    <w:p w:rsidR="00AA2C73" w:rsidRDefault="00AA2C73">
      <w:pPr>
        <w:pStyle w:val="ConsPlusNonformat"/>
        <w:jc w:val="both"/>
      </w:pPr>
      <w:r>
        <w:t>руководителя сельскохозяйственной организации (объединения) __________ лет.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  <w:r>
        <w:t>Основание: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Протокол от "___" _________ 20__ года N _____.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  <w:r>
        <w:t>Председатель Комиссии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М.П.</w:t>
      </w:r>
    </w:p>
    <w:p w:rsidR="00AA2C73" w:rsidRDefault="00AA2C73">
      <w:pPr>
        <w:pStyle w:val="ConsPlusNormal"/>
        <w:spacing w:before="240"/>
        <w:ind w:firstLine="540"/>
        <w:jc w:val="both"/>
      </w:pPr>
      <w:r>
        <w:t>Секретарь Комиссии</w:t>
      </w: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ind w:firstLine="540"/>
        <w:jc w:val="both"/>
      </w:pPr>
    </w:p>
    <w:p w:rsidR="00AA2C73" w:rsidRDefault="00AA2C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6FC" w:rsidRDefault="009E76FC">
      <w:bookmarkStart w:id="3" w:name="_GoBack"/>
      <w:bookmarkEnd w:id="3"/>
    </w:p>
    <w:sectPr w:rsidR="009E76FC" w:rsidSect="0027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73"/>
    <w:rsid w:val="009E76FC"/>
    <w:rsid w:val="00A95CE9"/>
    <w:rsid w:val="00AA2C73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8178E-18AC-469A-A988-51FFBD5A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C73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AA2C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AA2C73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AA2C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7&amp;n=142306&amp;dst=100007" TargetMode="External"/><Relationship Id="rId18" Type="http://schemas.openxmlformats.org/officeDocument/2006/relationships/hyperlink" Target="https://login.consultant.ru/link/?req=doc&amp;base=RLAW187&amp;n=142306&amp;dst=100008" TargetMode="External"/><Relationship Id="rId26" Type="http://schemas.openxmlformats.org/officeDocument/2006/relationships/hyperlink" Target="https://login.consultant.ru/link/?req=doc&amp;base=RLAW187&amp;n=142306&amp;dst=100010" TargetMode="External"/><Relationship Id="rId39" Type="http://schemas.openxmlformats.org/officeDocument/2006/relationships/hyperlink" Target="https://login.consultant.ru/link/?req=doc&amp;base=RLAW187&amp;n=142306&amp;dst=100013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RLAW187&amp;n=142306&amp;dst=100010" TargetMode="External"/><Relationship Id="rId42" Type="http://schemas.openxmlformats.org/officeDocument/2006/relationships/hyperlink" Target="https://login.consultant.ru/link/?req=doc&amp;base=RLAW187&amp;n=228156&amp;dst=10000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7&amp;n=17798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7&amp;n=61486" TargetMode="External"/><Relationship Id="rId29" Type="http://schemas.openxmlformats.org/officeDocument/2006/relationships/hyperlink" Target="https://login.consultant.ru/link/?req=doc&amp;base=RLAW187&amp;n=14230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152351&amp;dst=100005" TargetMode="External"/><Relationship Id="rId11" Type="http://schemas.openxmlformats.org/officeDocument/2006/relationships/hyperlink" Target="https://login.consultant.ru/link/?req=doc&amp;base=RLAW187&amp;n=245160&amp;dst=100005" TargetMode="External"/><Relationship Id="rId24" Type="http://schemas.openxmlformats.org/officeDocument/2006/relationships/hyperlink" Target="https://login.consultant.ru/link/?req=doc&amp;base=RLAW187&amp;n=142306&amp;dst=100010" TargetMode="External"/><Relationship Id="rId32" Type="http://schemas.openxmlformats.org/officeDocument/2006/relationships/hyperlink" Target="https://login.consultant.ru/link/?req=doc&amp;base=RLAW187&amp;n=142306&amp;dst=100010" TargetMode="External"/><Relationship Id="rId37" Type="http://schemas.openxmlformats.org/officeDocument/2006/relationships/hyperlink" Target="https://login.consultant.ru/link/?req=doc&amp;base=RLAW187&amp;n=142306&amp;dst=100010" TargetMode="External"/><Relationship Id="rId40" Type="http://schemas.openxmlformats.org/officeDocument/2006/relationships/hyperlink" Target="https://login.consultant.ru/link/?req=doc&amp;base=RLAW187&amp;n=187337&amp;dst=100005" TargetMode="External"/><Relationship Id="rId45" Type="http://schemas.openxmlformats.org/officeDocument/2006/relationships/hyperlink" Target="https://login.consultant.ru/link/?req=doc&amp;base=RLAW187&amp;n=277209" TargetMode="External"/><Relationship Id="rId5" Type="http://schemas.openxmlformats.org/officeDocument/2006/relationships/hyperlink" Target="https://login.consultant.ru/link/?req=doc&amp;base=RLAW187&amp;n=142306&amp;dst=100005" TargetMode="External"/><Relationship Id="rId15" Type="http://schemas.openxmlformats.org/officeDocument/2006/relationships/hyperlink" Target="https://login.consultant.ru/link/?req=doc&amp;base=RLAW187&amp;n=142306&amp;dst=100007" TargetMode="External"/><Relationship Id="rId23" Type="http://schemas.openxmlformats.org/officeDocument/2006/relationships/hyperlink" Target="https://login.consultant.ru/link/?req=doc&amp;base=RLAW187&amp;n=281784&amp;dst=100012" TargetMode="External"/><Relationship Id="rId28" Type="http://schemas.openxmlformats.org/officeDocument/2006/relationships/hyperlink" Target="https://login.consultant.ru/link/?req=doc&amp;base=RLAW187&amp;n=142306&amp;dst=100011" TargetMode="External"/><Relationship Id="rId36" Type="http://schemas.openxmlformats.org/officeDocument/2006/relationships/hyperlink" Target="https://login.consultant.ru/link/?req=doc&amp;base=RLAW187&amp;n=142306&amp;dst=100010" TargetMode="External"/><Relationship Id="rId10" Type="http://schemas.openxmlformats.org/officeDocument/2006/relationships/hyperlink" Target="https://login.consultant.ru/link/?req=doc&amp;base=RLAW187&amp;n=228156&amp;dst=100005" TargetMode="External"/><Relationship Id="rId19" Type="http://schemas.openxmlformats.org/officeDocument/2006/relationships/hyperlink" Target="https://login.consultant.ru/link/?req=doc&amp;base=RLAW187&amp;n=277209&amp;dst=100100" TargetMode="External"/><Relationship Id="rId31" Type="http://schemas.openxmlformats.org/officeDocument/2006/relationships/hyperlink" Target="https://login.consultant.ru/link/?req=doc&amp;base=RLAW187&amp;n=142306&amp;dst=100010" TargetMode="External"/><Relationship Id="rId44" Type="http://schemas.openxmlformats.org/officeDocument/2006/relationships/hyperlink" Target="https://login.consultant.ru/link/?req=doc&amp;base=RLAW187&amp;n=142306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7&amp;n=201824&amp;dst=100005" TargetMode="External"/><Relationship Id="rId14" Type="http://schemas.openxmlformats.org/officeDocument/2006/relationships/hyperlink" Target="https://login.consultant.ru/link/?req=doc&amp;base=RLAW187&amp;n=142306&amp;dst=100007" TargetMode="External"/><Relationship Id="rId22" Type="http://schemas.openxmlformats.org/officeDocument/2006/relationships/hyperlink" Target="https://login.consultant.ru/link/?req=doc&amp;base=RLAW187&amp;n=277209" TargetMode="External"/><Relationship Id="rId27" Type="http://schemas.openxmlformats.org/officeDocument/2006/relationships/hyperlink" Target="https://login.consultant.ru/link/?req=doc&amp;base=RLAW187&amp;n=142306&amp;dst=100011" TargetMode="External"/><Relationship Id="rId30" Type="http://schemas.openxmlformats.org/officeDocument/2006/relationships/hyperlink" Target="https://login.consultant.ru/link/?req=doc&amp;base=RLAW187&amp;n=142306&amp;dst=100010" TargetMode="External"/><Relationship Id="rId35" Type="http://schemas.openxmlformats.org/officeDocument/2006/relationships/hyperlink" Target="https://login.consultant.ru/link/?req=doc&amp;base=RLAW187&amp;n=142306&amp;dst=100010" TargetMode="External"/><Relationship Id="rId43" Type="http://schemas.openxmlformats.org/officeDocument/2006/relationships/hyperlink" Target="https://login.consultant.ru/link/?req=doc&amp;base=RLAW187&amp;n=245160&amp;dst=100005" TargetMode="External"/><Relationship Id="rId8" Type="http://schemas.openxmlformats.org/officeDocument/2006/relationships/hyperlink" Target="https://login.consultant.ru/link/?req=doc&amp;base=RLAW187&amp;n=187337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7&amp;n=277209&amp;dst=100100" TargetMode="External"/><Relationship Id="rId17" Type="http://schemas.openxmlformats.org/officeDocument/2006/relationships/hyperlink" Target="https://login.consultant.ru/link/?req=doc&amp;base=RLAW187&amp;n=61286" TargetMode="External"/><Relationship Id="rId25" Type="http://schemas.openxmlformats.org/officeDocument/2006/relationships/hyperlink" Target="https://login.consultant.ru/link/?req=doc&amp;base=RLAW187&amp;n=142306&amp;dst=100010" TargetMode="External"/><Relationship Id="rId33" Type="http://schemas.openxmlformats.org/officeDocument/2006/relationships/hyperlink" Target="https://login.consultant.ru/link/?req=doc&amp;base=RLAW187&amp;n=142306&amp;dst=100010" TargetMode="External"/><Relationship Id="rId38" Type="http://schemas.openxmlformats.org/officeDocument/2006/relationships/hyperlink" Target="https://login.consultant.ru/link/?req=doc&amp;base=RLAW187&amp;n=142306&amp;dst=10001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187&amp;n=142306&amp;dst=100010" TargetMode="External"/><Relationship Id="rId41" Type="http://schemas.openxmlformats.org/officeDocument/2006/relationships/hyperlink" Target="https://login.consultant.ru/link/?req=doc&amp;base=RLAW187&amp;n=20182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3223</Words>
  <Characters>18375</Characters>
  <Application>Microsoft Office Word</Application>
  <DocSecurity>0</DocSecurity>
  <Lines>153</Lines>
  <Paragraphs>43</Paragraphs>
  <ScaleCrop>false</ScaleCrop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Куликова</dc:creator>
  <cp:keywords/>
  <dc:description/>
  <cp:lastModifiedBy>Наталья Куликова</cp:lastModifiedBy>
  <cp:revision>1</cp:revision>
  <dcterms:created xsi:type="dcterms:W3CDTF">2025-08-28T08:13:00Z</dcterms:created>
  <dcterms:modified xsi:type="dcterms:W3CDTF">2025-08-28T08:13:00Z</dcterms:modified>
</cp:coreProperties>
</file>