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40286" w:rsidRDefault="00640286">
      <w:pPr>
        <w:pStyle w:val="ConsPlusTitlePage"/>
      </w:pPr>
      <w:r>
        <w:t xml:space="preserve">Документ предоставлен </w:t>
      </w:r>
      <w:hyperlink r:id="rId4">
        <w:r>
          <w:rPr>
            <w:color w:val="0000FF"/>
          </w:rPr>
          <w:t>КонсультантПлюс</w:t>
        </w:r>
      </w:hyperlink>
      <w:r>
        <w:br/>
      </w:r>
    </w:p>
    <w:p w:rsidR="00640286" w:rsidRDefault="00640286">
      <w:pPr>
        <w:pStyle w:val="ConsPlusNormal"/>
        <w:ind w:firstLine="54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40286">
        <w:tc>
          <w:tcPr>
            <w:tcW w:w="4677" w:type="dxa"/>
            <w:tcBorders>
              <w:top w:val="nil"/>
              <w:left w:val="nil"/>
              <w:bottom w:val="nil"/>
              <w:right w:val="nil"/>
            </w:tcBorders>
          </w:tcPr>
          <w:p w:rsidR="00640286" w:rsidRDefault="00640286">
            <w:pPr>
              <w:pStyle w:val="ConsPlusNormal"/>
              <w:outlineLvl w:val="0"/>
            </w:pPr>
            <w:r>
              <w:t>26 декабря 2018 года</w:t>
            </w:r>
          </w:p>
        </w:tc>
        <w:tc>
          <w:tcPr>
            <w:tcW w:w="4677" w:type="dxa"/>
            <w:tcBorders>
              <w:top w:val="nil"/>
              <w:left w:val="nil"/>
              <w:bottom w:val="nil"/>
              <w:right w:val="nil"/>
            </w:tcBorders>
          </w:tcPr>
          <w:p w:rsidR="00640286" w:rsidRDefault="00640286">
            <w:pPr>
              <w:pStyle w:val="ConsPlusNormal"/>
              <w:jc w:val="right"/>
              <w:outlineLvl w:val="0"/>
            </w:pPr>
            <w:r>
              <w:t>N 158-З</w:t>
            </w:r>
          </w:p>
        </w:tc>
      </w:tr>
    </w:tbl>
    <w:p w:rsidR="00640286" w:rsidRDefault="00640286">
      <w:pPr>
        <w:pStyle w:val="ConsPlusNormal"/>
        <w:pBdr>
          <w:bottom w:val="single" w:sz="6" w:space="0" w:color="auto"/>
        </w:pBdr>
        <w:spacing w:before="100" w:after="100"/>
        <w:jc w:val="both"/>
        <w:rPr>
          <w:sz w:val="2"/>
          <w:szCs w:val="2"/>
        </w:rPr>
      </w:pPr>
    </w:p>
    <w:p w:rsidR="00640286" w:rsidRDefault="00640286">
      <w:pPr>
        <w:pStyle w:val="ConsPlusNormal"/>
        <w:ind w:firstLine="540"/>
        <w:jc w:val="both"/>
      </w:pPr>
    </w:p>
    <w:p w:rsidR="00640286" w:rsidRDefault="00640286">
      <w:pPr>
        <w:pStyle w:val="ConsPlusTitle"/>
        <w:jc w:val="center"/>
      </w:pPr>
      <w:r>
        <w:t>НИЖЕГОРОДСКАЯ ОБЛАСТЬ</w:t>
      </w:r>
    </w:p>
    <w:p w:rsidR="00640286" w:rsidRDefault="00640286">
      <w:pPr>
        <w:pStyle w:val="ConsPlusTitle"/>
        <w:ind w:firstLine="540"/>
        <w:jc w:val="both"/>
      </w:pPr>
    </w:p>
    <w:p w:rsidR="00640286" w:rsidRDefault="00640286">
      <w:pPr>
        <w:pStyle w:val="ConsPlusTitle"/>
        <w:jc w:val="center"/>
      </w:pPr>
      <w:r>
        <w:t>ЗАКОН</w:t>
      </w:r>
    </w:p>
    <w:p w:rsidR="00640286" w:rsidRDefault="00640286">
      <w:pPr>
        <w:pStyle w:val="ConsPlusTitle"/>
        <w:ind w:firstLine="540"/>
        <w:jc w:val="both"/>
      </w:pPr>
    </w:p>
    <w:p w:rsidR="00640286" w:rsidRDefault="00640286">
      <w:pPr>
        <w:pStyle w:val="ConsPlusTitle"/>
        <w:jc w:val="center"/>
      </w:pPr>
      <w:r>
        <w:t>О МЕРАХ ПО РАЗВИТИЮ КАДРОВОГО ПОТЕНЦИАЛА</w:t>
      </w:r>
    </w:p>
    <w:p w:rsidR="00640286" w:rsidRDefault="00640286">
      <w:pPr>
        <w:pStyle w:val="ConsPlusTitle"/>
        <w:jc w:val="center"/>
      </w:pPr>
      <w:r>
        <w:t>СЕЛЬСКОХОЗЯЙСТВЕННОГО ПРОИЗВОДСТВА НИЖЕГОРОДСКОЙ ОБЛАСТИ</w:t>
      </w:r>
    </w:p>
    <w:p w:rsidR="00640286" w:rsidRDefault="00640286">
      <w:pPr>
        <w:pStyle w:val="ConsPlusNormal"/>
        <w:ind w:firstLine="540"/>
        <w:jc w:val="both"/>
      </w:pPr>
    </w:p>
    <w:p w:rsidR="00640286" w:rsidRDefault="00640286">
      <w:pPr>
        <w:pStyle w:val="ConsPlusNormal"/>
        <w:jc w:val="right"/>
      </w:pPr>
      <w:r>
        <w:t>Принят</w:t>
      </w:r>
    </w:p>
    <w:p w:rsidR="00640286" w:rsidRDefault="00640286">
      <w:pPr>
        <w:pStyle w:val="ConsPlusNormal"/>
        <w:jc w:val="right"/>
      </w:pPr>
      <w:r>
        <w:t>Законодательным Собранием</w:t>
      </w:r>
    </w:p>
    <w:p w:rsidR="00640286" w:rsidRDefault="00640286">
      <w:pPr>
        <w:pStyle w:val="ConsPlusNormal"/>
        <w:jc w:val="right"/>
      </w:pPr>
      <w:r>
        <w:t>20 декабря 2018 года</w:t>
      </w:r>
    </w:p>
    <w:p w:rsidR="00640286" w:rsidRDefault="006402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02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0286" w:rsidRDefault="006402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0286" w:rsidRDefault="006402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0286" w:rsidRDefault="00640286">
            <w:pPr>
              <w:pStyle w:val="ConsPlusNormal"/>
              <w:jc w:val="center"/>
            </w:pPr>
            <w:r>
              <w:rPr>
                <w:color w:val="392C69"/>
              </w:rPr>
              <w:t>Список изменяющих документов</w:t>
            </w:r>
          </w:p>
          <w:p w:rsidR="00640286" w:rsidRDefault="00640286">
            <w:pPr>
              <w:pStyle w:val="ConsPlusNormal"/>
              <w:jc w:val="center"/>
            </w:pPr>
            <w:r>
              <w:rPr>
                <w:color w:val="392C69"/>
              </w:rPr>
              <w:t xml:space="preserve">(в ред. законов Нижегородской области от 01.11.2019 </w:t>
            </w:r>
            <w:hyperlink r:id="rId5">
              <w:r>
                <w:rPr>
                  <w:color w:val="0000FF"/>
                </w:rPr>
                <w:t>N 142-З</w:t>
              </w:r>
            </w:hyperlink>
            <w:r>
              <w:rPr>
                <w:color w:val="392C69"/>
              </w:rPr>
              <w:t>,</w:t>
            </w:r>
          </w:p>
          <w:p w:rsidR="00640286" w:rsidRDefault="00640286">
            <w:pPr>
              <w:pStyle w:val="ConsPlusNormal"/>
              <w:jc w:val="center"/>
            </w:pPr>
            <w:r>
              <w:rPr>
                <w:color w:val="392C69"/>
              </w:rPr>
              <w:t xml:space="preserve">от 28.12.2021 </w:t>
            </w:r>
            <w:hyperlink r:id="rId6">
              <w:r>
                <w:rPr>
                  <w:color w:val="0000FF"/>
                </w:rPr>
                <w:t>N 158-З</w:t>
              </w:r>
            </w:hyperlink>
            <w:r>
              <w:rPr>
                <w:color w:val="392C69"/>
              </w:rPr>
              <w:t xml:space="preserve">, от 20.12.2022 </w:t>
            </w:r>
            <w:hyperlink r:id="rId7">
              <w:r>
                <w:rPr>
                  <w:color w:val="0000FF"/>
                </w:rPr>
                <w:t>N 200-З</w:t>
              </w:r>
            </w:hyperlink>
            <w:r>
              <w:rPr>
                <w:color w:val="392C69"/>
              </w:rPr>
              <w:t xml:space="preserve">, от 12.03.2024 </w:t>
            </w:r>
            <w:hyperlink r:id="rId8">
              <w:r>
                <w:rPr>
                  <w:color w:val="0000FF"/>
                </w:rPr>
                <w:t>N 14-З</w:t>
              </w:r>
            </w:hyperlink>
            <w:r>
              <w:rPr>
                <w:color w:val="392C69"/>
              </w:rPr>
              <w:t>,</w:t>
            </w:r>
          </w:p>
          <w:p w:rsidR="00640286" w:rsidRDefault="00640286">
            <w:pPr>
              <w:pStyle w:val="ConsPlusNormal"/>
              <w:jc w:val="center"/>
            </w:pPr>
            <w:r>
              <w:rPr>
                <w:color w:val="392C69"/>
              </w:rPr>
              <w:t xml:space="preserve">от 13.12.2024 </w:t>
            </w:r>
            <w:hyperlink r:id="rId9">
              <w:r>
                <w:rPr>
                  <w:color w:val="0000FF"/>
                </w:rPr>
                <w:t>N 170-З</w:t>
              </w:r>
            </w:hyperlink>
            <w:r>
              <w:rPr>
                <w:color w:val="392C69"/>
              </w:rPr>
              <w:t xml:space="preserve">, от 26.12.2024 </w:t>
            </w:r>
            <w:hyperlink r:id="rId10">
              <w:r>
                <w:rPr>
                  <w:color w:val="0000FF"/>
                </w:rPr>
                <w:t>N 192-З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0286" w:rsidRDefault="00640286">
            <w:pPr>
              <w:pStyle w:val="ConsPlusNormal"/>
            </w:pPr>
          </w:p>
        </w:tc>
      </w:tr>
    </w:tbl>
    <w:p w:rsidR="00640286" w:rsidRDefault="00640286">
      <w:pPr>
        <w:pStyle w:val="ConsPlusNormal"/>
        <w:ind w:firstLine="540"/>
        <w:jc w:val="both"/>
      </w:pPr>
    </w:p>
    <w:p w:rsidR="00640286" w:rsidRDefault="00640286">
      <w:pPr>
        <w:pStyle w:val="ConsPlusTitle"/>
        <w:ind w:firstLine="540"/>
        <w:jc w:val="both"/>
        <w:outlineLvl w:val="1"/>
      </w:pPr>
      <w:r>
        <w:t>Статья 1. Предмет регулирования настоящего Закона</w:t>
      </w:r>
    </w:p>
    <w:p w:rsidR="00640286" w:rsidRDefault="00640286">
      <w:pPr>
        <w:pStyle w:val="ConsPlusNormal"/>
        <w:ind w:firstLine="540"/>
        <w:jc w:val="both"/>
      </w:pPr>
    </w:p>
    <w:p w:rsidR="00640286" w:rsidRDefault="00640286">
      <w:pPr>
        <w:pStyle w:val="ConsPlusNormal"/>
        <w:ind w:firstLine="540"/>
        <w:jc w:val="both"/>
      </w:pPr>
      <w:r>
        <w:t>Настоящий Закон устанавливает меры государственной социальной поддержки, направленные на подготовку специалистов, привлечение и закрепление специалистов и работников в сельскохозяйственном производстве на территории Нижегородской области (далее - меры государственной поддержки).</w:t>
      </w:r>
    </w:p>
    <w:p w:rsidR="00640286" w:rsidRDefault="00640286">
      <w:pPr>
        <w:pStyle w:val="ConsPlusNormal"/>
        <w:jc w:val="both"/>
      </w:pPr>
      <w:r>
        <w:t xml:space="preserve">(в ред. </w:t>
      </w:r>
      <w:hyperlink r:id="rId11">
        <w:r>
          <w:rPr>
            <w:color w:val="0000FF"/>
          </w:rPr>
          <w:t>Закона</w:t>
        </w:r>
      </w:hyperlink>
      <w:r>
        <w:t xml:space="preserve"> Нижегородской области от 12.03.2024 N 14-З)</w:t>
      </w:r>
    </w:p>
    <w:p w:rsidR="00640286" w:rsidRDefault="00640286">
      <w:pPr>
        <w:pStyle w:val="ConsPlusNormal"/>
        <w:ind w:firstLine="540"/>
        <w:jc w:val="both"/>
      </w:pPr>
    </w:p>
    <w:p w:rsidR="00640286" w:rsidRDefault="00640286">
      <w:pPr>
        <w:pStyle w:val="ConsPlusTitle"/>
        <w:ind w:firstLine="540"/>
        <w:jc w:val="both"/>
        <w:outlineLvl w:val="1"/>
      </w:pPr>
      <w:r>
        <w:t>Статья 2. Основные понятия, используемые в настоящем Законе</w:t>
      </w:r>
    </w:p>
    <w:p w:rsidR="00640286" w:rsidRDefault="00640286">
      <w:pPr>
        <w:pStyle w:val="ConsPlusNormal"/>
        <w:ind w:firstLine="540"/>
        <w:jc w:val="both"/>
      </w:pPr>
    </w:p>
    <w:p w:rsidR="00640286" w:rsidRDefault="00640286">
      <w:pPr>
        <w:pStyle w:val="ConsPlusNormal"/>
        <w:ind w:firstLine="540"/>
        <w:jc w:val="both"/>
      </w:pPr>
      <w:r>
        <w:t>Для целей настоящего Закона используются следующие основные понятия:</w:t>
      </w:r>
    </w:p>
    <w:p w:rsidR="00640286" w:rsidRDefault="00640286">
      <w:pPr>
        <w:pStyle w:val="ConsPlusNormal"/>
        <w:spacing w:before="240"/>
        <w:ind w:firstLine="540"/>
        <w:jc w:val="both"/>
      </w:pPr>
      <w:r>
        <w:t>1) сельскохозяйственные организации (индивидуальные предприниматели, крестьянские (фермерские) хозяйства) - зарегистрированные и осуществляющие деятельность на территории Нижегородской области организации, индивидуальные предприниматели, крестьянские (фермерские) хозяйства, производящие сельскохозяйственную продукцию, осуществляющие ее первичную и последующую (промышленную) переработку и реализующие эту продукцию, при условии, что в общем доходе от реализации товаров (работ, услуг) таких организаций, индивидуальных предпринимателей и крестьянских (фермерских) хозяйств доля дохода от реализации произведенной ими сельскохозяйственной продукции, включая продукцию ее первичной переработки, произведенную ими из сельскохозяйственного сырья собственного производства, составляет не менее 50 процентов за календарный год;</w:t>
      </w:r>
    </w:p>
    <w:p w:rsidR="00640286" w:rsidRDefault="00640286">
      <w:pPr>
        <w:pStyle w:val="ConsPlusNormal"/>
        <w:spacing w:before="240"/>
        <w:ind w:firstLine="540"/>
        <w:jc w:val="both"/>
      </w:pPr>
      <w:bookmarkStart w:id="0" w:name="P28"/>
      <w:bookmarkEnd w:id="0"/>
      <w:r>
        <w:t>2) специальности в сфере агропромышленного комплекса - направления подготовки и специальности высшего и среднего профессионального образования:</w:t>
      </w:r>
    </w:p>
    <w:p w:rsidR="00640286" w:rsidRDefault="00640286">
      <w:pPr>
        <w:pStyle w:val="ConsPlusNormal"/>
        <w:spacing w:before="240"/>
        <w:ind w:firstLine="540"/>
        <w:jc w:val="both"/>
      </w:pPr>
      <w:r>
        <w:t xml:space="preserve">Агрохимия и агропочвоведение, Агрономия, Садоводство, Агроинженерия, </w:t>
      </w:r>
      <w:r>
        <w:lastRenderedPageBreak/>
        <w:t>Ветеринарно-санитарная экспертиза, Ветеринария, Зоотехния, Ветеринария и зоотехния, Мастер сельскохозяйственного производства, Водные биоресурсы и аквакультура, Механизация сельского хозяйства, Технология производства и переработки сельскохозяйственной продукции, Электротехнические системы в агропромышленном комплексе, Экономика, Экономика и бухгалтерский учет (по отраслям), Эксплуатация и ремонт сельскохозяйственной техники и оборудования;</w:t>
      </w:r>
    </w:p>
    <w:p w:rsidR="00640286" w:rsidRDefault="00640286">
      <w:pPr>
        <w:pStyle w:val="ConsPlusNormal"/>
        <w:jc w:val="both"/>
      </w:pPr>
      <w:r>
        <w:t xml:space="preserve">(в ред. законов Нижегородской области от 01.11.2019 </w:t>
      </w:r>
      <w:hyperlink r:id="rId12">
        <w:r>
          <w:rPr>
            <w:color w:val="0000FF"/>
          </w:rPr>
          <w:t>N 142-З</w:t>
        </w:r>
      </w:hyperlink>
      <w:r>
        <w:t xml:space="preserve">, от 28.12.2021 </w:t>
      </w:r>
      <w:hyperlink r:id="rId13">
        <w:r>
          <w:rPr>
            <w:color w:val="0000FF"/>
          </w:rPr>
          <w:t>N 158-З</w:t>
        </w:r>
      </w:hyperlink>
      <w:r>
        <w:t xml:space="preserve">, от 12.03.2024 </w:t>
      </w:r>
      <w:hyperlink r:id="rId14">
        <w:r>
          <w:rPr>
            <w:color w:val="0000FF"/>
          </w:rPr>
          <w:t>N 14-З</w:t>
        </w:r>
      </w:hyperlink>
      <w:r>
        <w:t>)</w:t>
      </w:r>
    </w:p>
    <w:p w:rsidR="00640286" w:rsidRDefault="00640286">
      <w:pPr>
        <w:pStyle w:val="ConsPlusNormal"/>
        <w:spacing w:before="240"/>
        <w:ind w:firstLine="540"/>
        <w:jc w:val="both"/>
      </w:pPr>
      <w:r>
        <w:t>3) молодой специалист - гражданин Российской Федерации, чей возраст на дату подачи заявления о назначении ежемесячной выплаты, пособия или единовременной выплаты не превышает 35 лет включительно, отвечающий одновременно следующим требованиям:</w:t>
      </w:r>
    </w:p>
    <w:p w:rsidR="00640286" w:rsidRDefault="00640286">
      <w:pPr>
        <w:pStyle w:val="ConsPlusNormal"/>
        <w:jc w:val="both"/>
      </w:pPr>
      <w:r>
        <w:t xml:space="preserve">(в ред. </w:t>
      </w:r>
      <w:hyperlink r:id="rId15">
        <w:r>
          <w:rPr>
            <w:color w:val="0000FF"/>
          </w:rPr>
          <w:t>Закона</w:t>
        </w:r>
      </w:hyperlink>
      <w:r>
        <w:t xml:space="preserve"> Нижегородской области от 13.12.2024 N 170-З)</w:t>
      </w:r>
    </w:p>
    <w:p w:rsidR="00640286" w:rsidRDefault="00640286">
      <w:pPr>
        <w:pStyle w:val="ConsPlusNormal"/>
        <w:spacing w:before="240"/>
        <w:ind w:firstLine="540"/>
        <w:jc w:val="both"/>
      </w:pPr>
      <w:r>
        <w:t>а) получивший среднее профессиональное или высшее образование:</w:t>
      </w:r>
    </w:p>
    <w:p w:rsidR="00640286" w:rsidRDefault="00640286">
      <w:pPr>
        <w:pStyle w:val="ConsPlusNormal"/>
        <w:spacing w:before="240"/>
        <w:ind w:firstLine="540"/>
        <w:jc w:val="both"/>
      </w:pPr>
      <w:r>
        <w:t xml:space="preserve">в сфере агропромышленного комплекса с учетом специальностей и направлений подготовки, указанных в </w:t>
      </w:r>
      <w:hyperlink w:anchor="P28">
        <w:r>
          <w:rPr>
            <w:color w:val="0000FF"/>
          </w:rPr>
          <w:t>пункте 2</w:t>
        </w:r>
      </w:hyperlink>
      <w:r>
        <w:t xml:space="preserve"> настоящей статьи;</w:t>
      </w:r>
    </w:p>
    <w:p w:rsidR="00640286" w:rsidRDefault="00640286">
      <w:pPr>
        <w:pStyle w:val="ConsPlusNormal"/>
        <w:spacing w:before="240"/>
        <w:ind w:firstLine="540"/>
        <w:jc w:val="both"/>
      </w:pPr>
      <w:r>
        <w:t xml:space="preserve">по иным специальностям и направлениям подготовки, необходимым для замещения должностей специалистов и руководителей в сфере сельскохозяйственного производства, </w:t>
      </w:r>
      <w:hyperlink w:anchor="P166">
        <w:r>
          <w:rPr>
            <w:color w:val="0000FF"/>
          </w:rPr>
          <w:t>перечень</w:t>
        </w:r>
      </w:hyperlink>
      <w:r>
        <w:t xml:space="preserve"> которых устанавливается приложением к настоящему Закону;</w:t>
      </w:r>
    </w:p>
    <w:p w:rsidR="00640286" w:rsidRDefault="00640286">
      <w:pPr>
        <w:pStyle w:val="ConsPlusNormal"/>
        <w:jc w:val="both"/>
      </w:pPr>
      <w:r>
        <w:t xml:space="preserve">(подп. "а" в ред. </w:t>
      </w:r>
      <w:hyperlink r:id="rId16">
        <w:r>
          <w:rPr>
            <w:color w:val="0000FF"/>
          </w:rPr>
          <w:t>Закона</w:t>
        </w:r>
      </w:hyperlink>
      <w:r>
        <w:t xml:space="preserve"> Нижегородской области от 01.11.2019 N 142-З)</w:t>
      </w:r>
    </w:p>
    <w:p w:rsidR="00640286" w:rsidRDefault="00640286">
      <w:pPr>
        <w:pStyle w:val="ConsPlusNormal"/>
        <w:spacing w:before="240"/>
        <w:ind w:firstLine="540"/>
        <w:jc w:val="both"/>
      </w:pPr>
      <w:r>
        <w:t>б) принятый на основное место работы по трудовому договору, заключенному с сельскохозяйственной организацией (индивидуальным предпринимателем, крестьянским (фермерским) хозяйством), на соответствующую полученному образованию должность на условиях полного рабочего времени;</w:t>
      </w:r>
    </w:p>
    <w:p w:rsidR="00640286" w:rsidRDefault="00640286">
      <w:pPr>
        <w:pStyle w:val="ConsPlusNormal"/>
        <w:jc w:val="both"/>
      </w:pPr>
      <w:r>
        <w:t xml:space="preserve">(в ред. </w:t>
      </w:r>
      <w:hyperlink r:id="rId17">
        <w:r>
          <w:rPr>
            <w:color w:val="0000FF"/>
          </w:rPr>
          <w:t>Закона</w:t>
        </w:r>
      </w:hyperlink>
      <w:r>
        <w:t xml:space="preserve"> Нижегородской области от 28.12.2021 N 158-З)</w:t>
      </w:r>
    </w:p>
    <w:p w:rsidR="00640286" w:rsidRDefault="00640286">
      <w:pPr>
        <w:pStyle w:val="ConsPlusNormal"/>
        <w:spacing w:before="240"/>
        <w:ind w:firstLine="540"/>
        <w:jc w:val="both"/>
      </w:pPr>
      <w:r>
        <w:t>в) заключивший трудовой договор с сельскохозяйственной организацией (индивидуальным предпринимателем, крестьянским (фермерским) хозяйством) на неопределенный срок либо на срок не менее пяти лет;</w:t>
      </w:r>
    </w:p>
    <w:p w:rsidR="00640286" w:rsidRDefault="00640286">
      <w:pPr>
        <w:pStyle w:val="ConsPlusNormal"/>
        <w:spacing w:before="240"/>
        <w:ind w:firstLine="540"/>
        <w:jc w:val="both"/>
      </w:pPr>
      <w:r>
        <w:t>4) молодой работник - гражданин Российской Федерации, чей возраст на дату подачи заявления о назначении единовременной выплаты не превышает 35 лет включительно, принятый на основное место работы на условиях полного рабочего времени и заключивший трудовой договор с сельскохозяйственной организацией (индивидуальным предпринимателем, крестьянским (фермерским) хозяйством) на неопределенный срок либо на срок не менее пяти лет на осуществление профессиональной деятельности следующих видов:</w:t>
      </w:r>
    </w:p>
    <w:p w:rsidR="00640286" w:rsidRDefault="00640286">
      <w:pPr>
        <w:pStyle w:val="ConsPlusNormal"/>
        <w:jc w:val="both"/>
      </w:pPr>
      <w:r>
        <w:t xml:space="preserve">(в ред. </w:t>
      </w:r>
      <w:hyperlink r:id="rId18">
        <w:r>
          <w:rPr>
            <w:color w:val="0000FF"/>
          </w:rPr>
          <w:t>Закона</w:t>
        </w:r>
      </w:hyperlink>
      <w:r>
        <w:t xml:space="preserve"> Нижегородской области от 26.12.2024 N 192-З)</w:t>
      </w:r>
    </w:p>
    <w:p w:rsidR="00640286" w:rsidRDefault="00640286">
      <w:pPr>
        <w:pStyle w:val="ConsPlusNormal"/>
        <w:spacing w:before="240"/>
        <w:ind w:firstLine="540"/>
        <w:jc w:val="both"/>
      </w:pPr>
      <w:r>
        <w:t>а) оператор машинного доения;</w:t>
      </w:r>
    </w:p>
    <w:p w:rsidR="00640286" w:rsidRDefault="00640286">
      <w:pPr>
        <w:pStyle w:val="ConsPlusNormal"/>
        <w:spacing w:before="240"/>
        <w:ind w:firstLine="540"/>
        <w:jc w:val="both"/>
      </w:pPr>
      <w:r>
        <w:t>б) оператор по искусственному осеменению;</w:t>
      </w:r>
    </w:p>
    <w:p w:rsidR="00640286" w:rsidRDefault="00640286">
      <w:pPr>
        <w:pStyle w:val="ConsPlusNormal"/>
        <w:spacing w:before="240"/>
        <w:ind w:firstLine="540"/>
        <w:jc w:val="both"/>
      </w:pPr>
      <w:r>
        <w:t>в) тракторист-машинист сельскохозяйственного производства;</w:t>
      </w:r>
    </w:p>
    <w:p w:rsidR="00640286" w:rsidRDefault="00640286">
      <w:pPr>
        <w:pStyle w:val="ConsPlusNormal"/>
        <w:spacing w:before="240"/>
        <w:ind w:firstLine="540"/>
        <w:jc w:val="both"/>
      </w:pPr>
      <w:r>
        <w:t>г) оператор животноводческих комплексов и механизированных ферм.</w:t>
      </w:r>
    </w:p>
    <w:p w:rsidR="00640286" w:rsidRDefault="00640286">
      <w:pPr>
        <w:pStyle w:val="ConsPlusNormal"/>
        <w:jc w:val="both"/>
      </w:pPr>
      <w:r>
        <w:t xml:space="preserve">(п. 4 в ред. </w:t>
      </w:r>
      <w:hyperlink r:id="rId19">
        <w:r>
          <w:rPr>
            <w:color w:val="0000FF"/>
          </w:rPr>
          <w:t>Закона</w:t>
        </w:r>
      </w:hyperlink>
      <w:r>
        <w:t xml:space="preserve"> Нижегородской области от 13.12.2024 N 170-З)</w:t>
      </w:r>
    </w:p>
    <w:p w:rsidR="00640286" w:rsidRDefault="00640286">
      <w:pPr>
        <w:pStyle w:val="ConsPlusNormal"/>
        <w:ind w:firstLine="540"/>
        <w:jc w:val="both"/>
      </w:pPr>
    </w:p>
    <w:p w:rsidR="00640286" w:rsidRDefault="00640286">
      <w:pPr>
        <w:pStyle w:val="ConsPlusTitle"/>
        <w:ind w:firstLine="540"/>
        <w:jc w:val="both"/>
        <w:outlineLvl w:val="1"/>
      </w:pPr>
      <w:r>
        <w:t>Статья 3. Меры государственной поддержки</w:t>
      </w:r>
    </w:p>
    <w:p w:rsidR="00640286" w:rsidRDefault="00640286">
      <w:pPr>
        <w:pStyle w:val="ConsPlusNormal"/>
        <w:ind w:firstLine="540"/>
        <w:jc w:val="both"/>
      </w:pPr>
    </w:p>
    <w:p w:rsidR="00640286" w:rsidRDefault="00640286">
      <w:pPr>
        <w:pStyle w:val="ConsPlusNormal"/>
        <w:ind w:firstLine="540"/>
        <w:jc w:val="both"/>
      </w:pPr>
      <w:r>
        <w:t xml:space="preserve">(в ред. </w:t>
      </w:r>
      <w:hyperlink r:id="rId20">
        <w:r>
          <w:rPr>
            <w:color w:val="0000FF"/>
          </w:rPr>
          <w:t>Закона</w:t>
        </w:r>
      </w:hyperlink>
      <w:r>
        <w:t xml:space="preserve"> Нижегородской области от 01.11.2019 N 142-З)</w:t>
      </w:r>
    </w:p>
    <w:p w:rsidR="00640286" w:rsidRDefault="00640286">
      <w:pPr>
        <w:pStyle w:val="ConsPlusNormal"/>
        <w:ind w:firstLine="540"/>
        <w:jc w:val="both"/>
      </w:pPr>
    </w:p>
    <w:p w:rsidR="00640286" w:rsidRDefault="00640286">
      <w:pPr>
        <w:pStyle w:val="ConsPlusNormal"/>
        <w:ind w:firstLine="540"/>
        <w:jc w:val="both"/>
      </w:pPr>
      <w:r>
        <w:t>Настоящим Законом устанавливаются следующие меры государственной поддержки:</w:t>
      </w:r>
    </w:p>
    <w:p w:rsidR="00640286" w:rsidRDefault="00640286">
      <w:pPr>
        <w:pStyle w:val="ConsPlusNormal"/>
        <w:spacing w:before="240"/>
        <w:ind w:firstLine="540"/>
        <w:jc w:val="both"/>
      </w:pPr>
      <w:r>
        <w:t>1) аграрная стипендия;</w:t>
      </w:r>
    </w:p>
    <w:p w:rsidR="00640286" w:rsidRDefault="00640286">
      <w:pPr>
        <w:pStyle w:val="ConsPlusNormal"/>
        <w:spacing w:before="240"/>
        <w:ind w:firstLine="540"/>
        <w:jc w:val="both"/>
      </w:pPr>
      <w:r>
        <w:t>2) ежемесячная выплата молодым специалистам (далее - ежемесячная выплата);</w:t>
      </w:r>
    </w:p>
    <w:p w:rsidR="00640286" w:rsidRDefault="00640286">
      <w:pPr>
        <w:pStyle w:val="ConsPlusNormal"/>
        <w:jc w:val="both"/>
      </w:pPr>
      <w:r>
        <w:t xml:space="preserve">(в ред. </w:t>
      </w:r>
      <w:hyperlink r:id="rId21">
        <w:r>
          <w:rPr>
            <w:color w:val="0000FF"/>
          </w:rPr>
          <w:t>Закона</w:t>
        </w:r>
      </w:hyperlink>
      <w:r>
        <w:t xml:space="preserve"> Нижегородской области от 13.12.2024 N 170-З)</w:t>
      </w:r>
    </w:p>
    <w:p w:rsidR="00640286" w:rsidRDefault="00640286">
      <w:pPr>
        <w:pStyle w:val="ConsPlusNormal"/>
        <w:spacing w:before="240"/>
        <w:ind w:firstLine="540"/>
        <w:jc w:val="both"/>
      </w:pPr>
      <w:r>
        <w:t>3) пособие молодым специалистам;</w:t>
      </w:r>
    </w:p>
    <w:p w:rsidR="00640286" w:rsidRDefault="00640286">
      <w:pPr>
        <w:pStyle w:val="ConsPlusNormal"/>
        <w:spacing w:before="240"/>
        <w:ind w:firstLine="540"/>
        <w:jc w:val="both"/>
      </w:pPr>
      <w:r>
        <w:t xml:space="preserve">4) утратил силу с 01.01.2022. - </w:t>
      </w:r>
      <w:hyperlink r:id="rId22">
        <w:r>
          <w:rPr>
            <w:color w:val="0000FF"/>
          </w:rPr>
          <w:t>Закон</w:t>
        </w:r>
      </w:hyperlink>
      <w:r>
        <w:t xml:space="preserve"> Нижегородской области от 28.12.2021 N 158-З.</w:t>
      </w:r>
    </w:p>
    <w:p w:rsidR="00640286" w:rsidRDefault="00640286">
      <w:pPr>
        <w:pStyle w:val="ConsPlusNormal"/>
        <w:spacing w:before="240"/>
        <w:ind w:firstLine="540"/>
        <w:jc w:val="both"/>
      </w:pPr>
      <w:r>
        <w:t>5) единовременная выплата.</w:t>
      </w:r>
    </w:p>
    <w:p w:rsidR="00640286" w:rsidRDefault="00640286">
      <w:pPr>
        <w:pStyle w:val="ConsPlusNormal"/>
        <w:jc w:val="both"/>
      </w:pPr>
      <w:r>
        <w:t xml:space="preserve">(п. 5 введен </w:t>
      </w:r>
      <w:hyperlink r:id="rId23">
        <w:r>
          <w:rPr>
            <w:color w:val="0000FF"/>
          </w:rPr>
          <w:t>Законом</w:t>
        </w:r>
      </w:hyperlink>
      <w:r>
        <w:t xml:space="preserve"> Нижегородской области от 20.12.2022 N 200-З)</w:t>
      </w:r>
    </w:p>
    <w:p w:rsidR="00640286" w:rsidRDefault="00640286">
      <w:pPr>
        <w:pStyle w:val="ConsPlusNormal"/>
        <w:ind w:firstLine="540"/>
        <w:jc w:val="both"/>
      </w:pPr>
    </w:p>
    <w:p w:rsidR="00640286" w:rsidRDefault="00640286">
      <w:pPr>
        <w:pStyle w:val="ConsPlusTitle"/>
        <w:ind w:firstLine="540"/>
        <w:jc w:val="both"/>
        <w:outlineLvl w:val="1"/>
      </w:pPr>
      <w:r>
        <w:t>Статья 4. Круг лиц, имеющих право на меры государственной поддержки, установленные настоящим Законом</w:t>
      </w:r>
    </w:p>
    <w:p w:rsidR="00640286" w:rsidRDefault="00640286">
      <w:pPr>
        <w:pStyle w:val="ConsPlusNormal"/>
        <w:ind w:firstLine="540"/>
        <w:jc w:val="both"/>
      </w:pPr>
    </w:p>
    <w:p w:rsidR="00640286" w:rsidRDefault="00640286">
      <w:pPr>
        <w:pStyle w:val="ConsPlusNormal"/>
        <w:ind w:firstLine="540"/>
        <w:jc w:val="both"/>
      </w:pPr>
      <w:r>
        <w:t>Право на меры государственной поддержки, установленные настоящим Законом, имеют:</w:t>
      </w:r>
    </w:p>
    <w:p w:rsidR="00640286" w:rsidRDefault="00640286">
      <w:pPr>
        <w:pStyle w:val="ConsPlusNormal"/>
        <w:spacing w:before="240"/>
        <w:ind w:firstLine="540"/>
        <w:jc w:val="both"/>
      </w:pPr>
      <w:r>
        <w:t>1) студенты очной формы обучения профессиональных образовательных организаций и образовательных организаций высшего образования, обучающиеся за счет бюджетных ассигнований федерального бюджета, бюджета Нижегородской области по специальности в сфере агропромышленного комплекса;</w:t>
      </w:r>
    </w:p>
    <w:p w:rsidR="00640286" w:rsidRDefault="00640286">
      <w:pPr>
        <w:pStyle w:val="ConsPlusNormal"/>
        <w:spacing w:before="240"/>
        <w:ind w:firstLine="540"/>
        <w:jc w:val="both"/>
      </w:pPr>
      <w:r>
        <w:t>2) молодые специалисты;</w:t>
      </w:r>
    </w:p>
    <w:p w:rsidR="00640286" w:rsidRDefault="00640286">
      <w:pPr>
        <w:pStyle w:val="ConsPlusNormal"/>
        <w:spacing w:before="240"/>
        <w:ind w:firstLine="540"/>
        <w:jc w:val="both"/>
      </w:pPr>
      <w:r>
        <w:t>3) молодые работники.</w:t>
      </w:r>
    </w:p>
    <w:p w:rsidR="00640286" w:rsidRDefault="00640286">
      <w:pPr>
        <w:pStyle w:val="ConsPlusNormal"/>
        <w:ind w:firstLine="540"/>
        <w:jc w:val="both"/>
      </w:pPr>
    </w:p>
    <w:p w:rsidR="00640286" w:rsidRDefault="00640286">
      <w:pPr>
        <w:pStyle w:val="ConsPlusTitle"/>
        <w:ind w:firstLine="540"/>
        <w:jc w:val="both"/>
        <w:outlineLvl w:val="1"/>
      </w:pPr>
      <w:r>
        <w:t>Статья 5. Аграрная стипендия</w:t>
      </w:r>
    </w:p>
    <w:p w:rsidR="00640286" w:rsidRDefault="00640286">
      <w:pPr>
        <w:pStyle w:val="ConsPlusNormal"/>
        <w:ind w:firstLine="540"/>
        <w:jc w:val="both"/>
      </w:pPr>
    </w:p>
    <w:p w:rsidR="00640286" w:rsidRDefault="00640286">
      <w:pPr>
        <w:pStyle w:val="ConsPlusNormal"/>
        <w:ind w:firstLine="540"/>
        <w:jc w:val="both"/>
      </w:pPr>
      <w:r>
        <w:t>1. Аграрная стипендия является именной стипендией и назначается студентам очной формы обучения образовательных организаций высшего образования и профессиональных образовательных организаций, обучающимся за счет бюджетных ассигнований федерального бюджета, бюджета Нижегородской области по специальности в сфере агропромышленного комплекса и заключившим соглашения о дальнейшем трудоустройстве с сельскохозяйственными организациями (индивидуальными предпринимателями, крестьянскими (фермерскими) хозяйствами), содержащие обязательство студента по осуществлению трудовой деятельности в течение не менее двух лет в соответствии с полученной квалификацией.</w:t>
      </w:r>
    </w:p>
    <w:p w:rsidR="00640286" w:rsidRDefault="00640286">
      <w:pPr>
        <w:pStyle w:val="ConsPlusNormal"/>
        <w:jc w:val="both"/>
      </w:pPr>
      <w:r>
        <w:t xml:space="preserve">(в ред. </w:t>
      </w:r>
      <w:hyperlink r:id="rId24">
        <w:r>
          <w:rPr>
            <w:color w:val="0000FF"/>
          </w:rPr>
          <w:t>Закона</w:t>
        </w:r>
      </w:hyperlink>
      <w:r>
        <w:t xml:space="preserve"> Нижегородской области от 01.11.2019 N 142-З)</w:t>
      </w:r>
    </w:p>
    <w:p w:rsidR="00640286" w:rsidRDefault="00640286">
      <w:pPr>
        <w:pStyle w:val="ConsPlusNormal"/>
        <w:spacing w:before="240"/>
        <w:ind w:firstLine="540"/>
        <w:jc w:val="both"/>
      </w:pPr>
      <w:r>
        <w:t>2. Аграрная стипендия назначается в размерах:</w:t>
      </w:r>
    </w:p>
    <w:p w:rsidR="00640286" w:rsidRDefault="00640286">
      <w:pPr>
        <w:pStyle w:val="ConsPlusNormal"/>
        <w:spacing w:before="240"/>
        <w:ind w:firstLine="540"/>
        <w:jc w:val="both"/>
      </w:pPr>
      <w:r>
        <w:t xml:space="preserve">1) обучающимся в образовательных организациях высшего образования - 4000 </w:t>
      </w:r>
      <w:r>
        <w:lastRenderedPageBreak/>
        <w:t>рублей в месяц;</w:t>
      </w:r>
    </w:p>
    <w:p w:rsidR="00640286" w:rsidRDefault="00640286">
      <w:pPr>
        <w:pStyle w:val="ConsPlusNormal"/>
        <w:spacing w:before="240"/>
        <w:ind w:firstLine="540"/>
        <w:jc w:val="both"/>
      </w:pPr>
      <w:r>
        <w:t>2) обучающимся в профессиональных образовательных организациях - 3000 рублей в месяц.</w:t>
      </w:r>
    </w:p>
    <w:p w:rsidR="00640286" w:rsidRDefault="00640286">
      <w:pPr>
        <w:pStyle w:val="ConsPlusNormal"/>
        <w:spacing w:before="240"/>
        <w:ind w:firstLine="540"/>
        <w:jc w:val="both"/>
      </w:pPr>
      <w:r>
        <w:t xml:space="preserve">3. Условия, </w:t>
      </w:r>
      <w:hyperlink r:id="rId25">
        <w:r>
          <w:rPr>
            <w:color w:val="0000FF"/>
          </w:rPr>
          <w:t>порядок</w:t>
        </w:r>
      </w:hyperlink>
      <w:r>
        <w:t xml:space="preserve"> назначения и выплаты, основания и порядок возврата аграрной стипендии устанавливаются Правительством Нижегородской области.</w:t>
      </w:r>
    </w:p>
    <w:p w:rsidR="00640286" w:rsidRDefault="00640286">
      <w:pPr>
        <w:pStyle w:val="ConsPlusNormal"/>
        <w:jc w:val="both"/>
      </w:pPr>
      <w:r>
        <w:t xml:space="preserve">(в ред. </w:t>
      </w:r>
      <w:hyperlink r:id="rId26">
        <w:r>
          <w:rPr>
            <w:color w:val="0000FF"/>
          </w:rPr>
          <w:t>Закона</w:t>
        </w:r>
      </w:hyperlink>
      <w:r>
        <w:t xml:space="preserve"> Нижегородской области от 01.11.2019 N 142-З)</w:t>
      </w:r>
    </w:p>
    <w:p w:rsidR="00640286" w:rsidRDefault="00640286">
      <w:pPr>
        <w:pStyle w:val="ConsPlusNormal"/>
        <w:ind w:firstLine="540"/>
        <w:jc w:val="both"/>
      </w:pPr>
    </w:p>
    <w:p w:rsidR="00640286" w:rsidRDefault="00640286">
      <w:pPr>
        <w:pStyle w:val="ConsPlusTitle"/>
        <w:ind w:firstLine="540"/>
        <w:jc w:val="both"/>
        <w:outlineLvl w:val="1"/>
      </w:pPr>
      <w:bookmarkStart w:id="1" w:name="P78"/>
      <w:bookmarkEnd w:id="1"/>
      <w:r>
        <w:t>Статья 6. Ежемесячная выплата</w:t>
      </w:r>
    </w:p>
    <w:p w:rsidR="00640286" w:rsidRDefault="00640286">
      <w:pPr>
        <w:pStyle w:val="ConsPlusNormal"/>
        <w:ind w:firstLine="540"/>
        <w:jc w:val="both"/>
      </w:pPr>
    </w:p>
    <w:p w:rsidR="00640286" w:rsidRDefault="00640286">
      <w:pPr>
        <w:pStyle w:val="ConsPlusNormal"/>
        <w:ind w:firstLine="540"/>
        <w:jc w:val="both"/>
      </w:pPr>
      <w:r>
        <w:t xml:space="preserve">(в ред. </w:t>
      </w:r>
      <w:hyperlink r:id="rId27">
        <w:r>
          <w:rPr>
            <w:color w:val="0000FF"/>
          </w:rPr>
          <w:t>Закона</w:t>
        </w:r>
      </w:hyperlink>
      <w:r>
        <w:t xml:space="preserve"> Нижегородской области от 01.11.2019 N 142-З)</w:t>
      </w:r>
    </w:p>
    <w:p w:rsidR="00640286" w:rsidRDefault="00640286">
      <w:pPr>
        <w:pStyle w:val="ConsPlusNormal"/>
        <w:ind w:firstLine="540"/>
        <w:jc w:val="both"/>
      </w:pPr>
    </w:p>
    <w:p w:rsidR="00640286" w:rsidRDefault="00640286">
      <w:pPr>
        <w:pStyle w:val="ConsPlusNormal"/>
        <w:ind w:firstLine="540"/>
        <w:jc w:val="both"/>
      </w:pPr>
      <w:r>
        <w:t>1. Молодым специалистам устанавливается ежемесячная выплата в следующих размерах:</w:t>
      </w:r>
    </w:p>
    <w:p w:rsidR="00640286" w:rsidRDefault="00640286">
      <w:pPr>
        <w:pStyle w:val="ConsPlusNormal"/>
        <w:spacing w:before="240"/>
        <w:ind w:firstLine="540"/>
        <w:jc w:val="both"/>
      </w:pPr>
      <w:r>
        <w:t>1) получившим высшее образование - 8000 рублей;</w:t>
      </w:r>
    </w:p>
    <w:p w:rsidR="00640286" w:rsidRDefault="00640286">
      <w:pPr>
        <w:pStyle w:val="ConsPlusNormal"/>
        <w:spacing w:before="240"/>
        <w:ind w:firstLine="540"/>
        <w:jc w:val="both"/>
      </w:pPr>
      <w:r>
        <w:t>2) получившим среднее профессиональное образование - 6000 рублей.</w:t>
      </w:r>
    </w:p>
    <w:p w:rsidR="00640286" w:rsidRDefault="00640286">
      <w:pPr>
        <w:pStyle w:val="ConsPlusNormal"/>
        <w:spacing w:before="240"/>
        <w:ind w:firstLine="540"/>
        <w:jc w:val="both"/>
      </w:pPr>
      <w:r>
        <w:t xml:space="preserve">2. Утратила силу с 01.01.2025. - </w:t>
      </w:r>
      <w:hyperlink r:id="rId28">
        <w:r>
          <w:rPr>
            <w:color w:val="0000FF"/>
          </w:rPr>
          <w:t>Закон</w:t>
        </w:r>
      </w:hyperlink>
      <w:r>
        <w:t xml:space="preserve"> Нижегородской области от 13.12.2024 N 170-З.</w:t>
      </w:r>
    </w:p>
    <w:p w:rsidR="00640286" w:rsidRDefault="00640286">
      <w:pPr>
        <w:pStyle w:val="ConsPlusNormal"/>
        <w:spacing w:before="240"/>
        <w:ind w:firstLine="540"/>
        <w:jc w:val="both"/>
      </w:pPr>
      <w:r>
        <w:t>3. Ежемесячная выплата выплачивается в течение двух лет.</w:t>
      </w:r>
    </w:p>
    <w:p w:rsidR="00640286" w:rsidRDefault="00640286">
      <w:pPr>
        <w:pStyle w:val="ConsPlusNormal"/>
        <w:spacing w:before="240"/>
        <w:ind w:firstLine="540"/>
        <w:jc w:val="both"/>
      </w:pPr>
      <w:r>
        <w:t>4. Право на получение ежемесячной выплаты предоставляется однократно.</w:t>
      </w:r>
    </w:p>
    <w:p w:rsidR="00640286" w:rsidRDefault="00640286">
      <w:pPr>
        <w:pStyle w:val="ConsPlusNormal"/>
        <w:spacing w:before="240"/>
        <w:ind w:firstLine="540"/>
        <w:jc w:val="both"/>
      </w:pPr>
      <w:r>
        <w:t xml:space="preserve">5. Условия, </w:t>
      </w:r>
      <w:hyperlink r:id="rId29">
        <w:r>
          <w:rPr>
            <w:color w:val="0000FF"/>
          </w:rPr>
          <w:t>порядок</w:t>
        </w:r>
      </w:hyperlink>
      <w:r>
        <w:t xml:space="preserve"> назначения и выплаты, основания и порядок возврата ежемесячной выплаты устанавливаются Правительством Нижегородской области.</w:t>
      </w:r>
    </w:p>
    <w:p w:rsidR="00640286" w:rsidRDefault="00640286">
      <w:pPr>
        <w:pStyle w:val="ConsPlusNormal"/>
        <w:ind w:firstLine="540"/>
        <w:jc w:val="both"/>
      </w:pPr>
    </w:p>
    <w:p w:rsidR="00640286" w:rsidRDefault="00640286">
      <w:pPr>
        <w:pStyle w:val="ConsPlusTitle"/>
        <w:ind w:firstLine="540"/>
        <w:jc w:val="both"/>
        <w:outlineLvl w:val="1"/>
      </w:pPr>
      <w:r>
        <w:t xml:space="preserve">Статья 7. Утратила силу. - </w:t>
      </w:r>
      <w:hyperlink r:id="rId30">
        <w:r>
          <w:rPr>
            <w:color w:val="0000FF"/>
          </w:rPr>
          <w:t>Закон</w:t>
        </w:r>
      </w:hyperlink>
      <w:r>
        <w:t xml:space="preserve"> Нижегородской области от 01.11.2019 N 142-З.</w:t>
      </w:r>
    </w:p>
    <w:p w:rsidR="00640286" w:rsidRDefault="00640286">
      <w:pPr>
        <w:pStyle w:val="ConsPlusNormal"/>
        <w:ind w:firstLine="540"/>
        <w:jc w:val="both"/>
      </w:pPr>
    </w:p>
    <w:p w:rsidR="00640286" w:rsidRDefault="00640286">
      <w:pPr>
        <w:pStyle w:val="ConsPlusTitle"/>
        <w:ind w:firstLine="540"/>
        <w:jc w:val="both"/>
        <w:outlineLvl w:val="1"/>
      </w:pPr>
      <w:bookmarkStart w:id="2" w:name="P92"/>
      <w:bookmarkEnd w:id="2"/>
      <w:r>
        <w:t>Статья 8. Пособие молодым специалистам</w:t>
      </w:r>
    </w:p>
    <w:p w:rsidR="00640286" w:rsidRDefault="00640286">
      <w:pPr>
        <w:pStyle w:val="ConsPlusNormal"/>
        <w:ind w:firstLine="540"/>
        <w:jc w:val="both"/>
      </w:pPr>
    </w:p>
    <w:p w:rsidR="00640286" w:rsidRDefault="00640286">
      <w:pPr>
        <w:pStyle w:val="ConsPlusNormal"/>
        <w:ind w:firstLine="540"/>
        <w:jc w:val="both"/>
      </w:pPr>
      <w:r>
        <w:t xml:space="preserve">(в ред. </w:t>
      </w:r>
      <w:hyperlink r:id="rId31">
        <w:r>
          <w:rPr>
            <w:color w:val="0000FF"/>
          </w:rPr>
          <w:t>Закона</w:t>
        </w:r>
      </w:hyperlink>
      <w:r>
        <w:t xml:space="preserve"> Нижегородской области от 28.12.2021 N 158-З)</w:t>
      </w:r>
    </w:p>
    <w:p w:rsidR="00640286" w:rsidRDefault="00640286">
      <w:pPr>
        <w:pStyle w:val="ConsPlusNormal"/>
        <w:ind w:firstLine="540"/>
        <w:jc w:val="both"/>
      </w:pPr>
    </w:p>
    <w:p w:rsidR="00640286" w:rsidRDefault="00640286">
      <w:pPr>
        <w:pStyle w:val="ConsPlusNormal"/>
        <w:ind w:firstLine="540"/>
        <w:jc w:val="both"/>
      </w:pPr>
      <w:r>
        <w:t>1. Молодым специалистам однократно устанавливается пособие в следующих размерах:</w:t>
      </w:r>
    </w:p>
    <w:p w:rsidR="00640286" w:rsidRDefault="00640286">
      <w:pPr>
        <w:pStyle w:val="ConsPlusNormal"/>
        <w:spacing w:before="240"/>
        <w:ind w:firstLine="540"/>
        <w:jc w:val="both"/>
      </w:pPr>
      <w:r>
        <w:t>1) получившим высшее образование - 500000 рублей;</w:t>
      </w:r>
    </w:p>
    <w:p w:rsidR="00640286" w:rsidRDefault="00640286">
      <w:pPr>
        <w:pStyle w:val="ConsPlusNormal"/>
        <w:jc w:val="both"/>
      </w:pPr>
      <w:r>
        <w:t xml:space="preserve">(в ред. </w:t>
      </w:r>
      <w:hyperlink r:id="rId32">
        <w:r>
          <w:rPr>
            <w:color w:val="0000FF"/>
          </w:rPr>
          <w:t>Закона</w:t>
        </w:r>
      </w:hyperlink>
      <w:r>
        <w:t xml:space="preserve"> Нижегородской области от 20.12.2022 N 200-З)</w:t>
      </w:r>
    </w:p>
    <w:p w:rsidR="00640286" w:rsidRDefault="00640286">
      <w:pPr>
        <w:pStyle w:val="ConsPlusNormal"/>
        <w:spacing w:before="240"/>
        <w:ind w:firstLine="540"/>
        <w:jc w:val="both"/>
      </w:pPr>
      <w:r>
        <w:t>2) получившим среднее профессиональное образование - 400000 рублей.</w:t>
      </w:r>
    </w:p>
    <w:p w:rsidR="00640286" w:rsidRDefault="00640286">
      <w:pPr>
        <w:pStyle w:val="ConsPlusNormal"/>
        <w:jc w:val="both"/>
      </w:pPr>
      <w:r>
        <w:t xml:space="preserve">(в ред. </w:t>
      </w:r>
      <w:hyperlink r:id="rId33">
        <w:r>
          <w:rPr>
            <w:color w:val="0000FF"/>
          </w:rPr>
          <w:t>Закона</w:t>
        </w:r>
      </w:hyperlink>
      <w:r>
        <w:t xml:space="preserve"> Нижегородской области от 20.12.2022 N 200-З)</w:t>
      </w:r>
    </w:p>
    <w:p w:rsidR="00640286" w:rsidRDefault="00640286">
      <w:pPr>
        <w:pStyle w:val="ConsPlusNormal"/>
        <w:spacing w:before="240"/>
        <w:ind w:firstLine="540"/>
        <w:jc w:val="both"/>
      </w:pPr>
      <w:r>
        <w:t xml:space="preserve">2. Условия, </w:t>
      </w:r>
      <w:hyperlink r:id="rId34">
        <w:r>
          <w:rPr>
            <w:color w:val="0000FF"/>
          </w:rPr>
          <w:t>порядок</w:t>
        </w:r>
      </w:hyperlink>
      <w:r>
        <w:t xml:space="preserve"> назначения и выплаты, основания и порядок возврата пособия молодым специалистам устанавливаются Правительством Нижегородской области.</w:t>
      </w:r>
    </w:p>
    <w:p w:rsidR="00640286" w:rsidRDefault="00640286">
      <w:pPr>
        <w:pStyle w:val="ConsPlusNormal"/>
        <w:ind w:firstLine="540"/>
        <w:jc w:val="both"/>
      </w:pPr>
    </w:p>
    <w:p w:rsidR="00640286" w:rsidRDefault="00640286">
      <w:pPr>
        <w:pStyle w:val="ConsPlusNonformat"/>
        <w:jc w:val="both"/>
      </w:pPr>
      <w:r>
        <w:t xml:space="preserve">            1</w:t>
      </w:r>
    </w:p>
    <w:p w:rsidR="00640286" w:rsidRDefault="00640286">
      <w:pPr>
        <w:pStyle w:val="ConsPlusNonformat"/>
        <w:jc w:val="both"/>
      </w:pPr>
      <w:bookmarkStart w:id="3" w:name="P104"/>
      <w:bookmarkEnd w:id="3"/>
      <w:r>
        <w:t xml:space="preserve">    Статья </w:t>
      </w:r>
      <w:proofErr w:type="gramStart"/>
      <w:r>
        <w:t>8 .</w:t>
      </w:r>
      <w:proofErr w:type="gramEnd"/>
      <w:r>
        <w:t xml:space="preserve"> Единовременная выплата</w:t>
      </w:r>
    </w:p>
    <w:p w:rsidR="00640286" w:rsidRDefault="00640286">
      <w:pPr>
        <w:pStyle w:val="ConsPlusNormal"/>
        <w:ind w:firstLine="540"/>
        <w:jc w:val="both"/>
      </w:pPr>
    </w:p>
    <w:p w:rsidR="00640286" w:rsidRDefault="00640286">
      <w:pPr>
        <w:pStyle w:val="ConsPlusNormal"/>
        <w:ind w:firstLine="540"/>
        <w:jc w:val="both"/>
      </w:pPr>
      <w:r>
        <w:lastRenderedPageBreak/>
        <w:t xml:space="preserve">(введена </w:t>
      </w:r>
      <w:hyperlink r:id="rId35">
        <w:r>
          <w:rPr>
            <w:color w:val="0000FF"/>
          </w:rPr>
          <w:t>Законом</w:t>
        </w:r>
      </w:hyperlink>
      <w:r>
        <w:t xml:space="preserve"> Нижегородской области от 20.12.2022 N 200-З)</w:t>
      </w:r>
    </w:p>
    <w:p w:rsidR="00640286" w:rsidRDefault="00640286">
      <w:pPr>
        <w:pStyle w:val="ConsPlusNormal"/>
        <w:ind w:firstLine="540"/>
        <w:jc w:val="both"/>
      </w:pPr>
    </w:p>
    <w:p w:rsidR="00640286" w:rsidRDefault="00640286">
      <w:pPr>
        <w:pStyle w:val="ConsPlusNormal"/>
        <w:ind w:firstLine="540"/>
        <w:jc w:val="both"/>
      </w:pPr>
      <w:r>
        <w:t xml:space="preserve">1. Молодой специалист, молодой работник однократно имеет право на получение единовременной выплаты в размере, не превышающем 2000000 рублей включительно, на цели, предусмотренные </w:t>
      </w:r>
      <w:hyperlink w:anchor="P116">
        <w:r>
          <w:rPr>
            <w:color w:val="0000FF"/>
          </w:rPr>
          <w:t>частью 4</w:t>
        </w:r>
      </w:hyperlink>
      <w:r>
        <w:t xml:space="preserve"> настоящей статьи, в порядке, утвержденном Правительством Нижегородской области.</w:t>
      </w:r>
    </w:p>
    <w:p w:rsidR="00640286" w:rsidRDefault="00640286">
      <w:pPr>
        <w:pStyle w:val="ConsPlusNormal"/>
        <w:jc w:val="both"/>
      </w:pPr>
      <w:r>
        <w:t xml:space="preserve">(часть 1 в ред. </w:t>
      </w:r>
      <w:hyperlink r:id="rId36">
        <w:r>
          <w:rPr>
            <w:color w:val="0000FF"/>
          </w:rPr>
          <w:t>Закона</w:t>
        </w:r>
      </w:hyperlink>
      <w:r>
        <w:t xml:space="preserve"> Нижегородской области от 13.12.2024 N 170-З)</w:t>
      </w:r>
    </w:p>
    <w:p w:rsidR="00640286" w:rsidRDefault="00640286">
      <w:pPr>
        <w:pStyle w:val="ConsPlusNormal"/>
        <w:spacing w:before="240"/>
        <w:ind w:firstLine="540"/>
        <w:jc w:val="both"/>
      </w:pPr>
      <w:r>
        <w:t>2. Размер единовременной выплаты, предоставляемой молодому специалисту, молодому работнику, не может превышать сумму средств, затраченных на цели, предусмотренные частью 4 настоящей статьи.</w:t>
      </w:r>
    </w:p>
    <w:p w:rsidR="00640286" w:rsidRDefault="00640286">
      <w:pPr>
        <w:pStyle w:val="ConsPlusNormal"/>
        <w:jc w:val="both"/>
      </w:pPr>
      <w:r>
        <w:t xml:space="preserve">(в ред. </w:t>
      </w:r>
      <w:hyperlink r:id="rId37">
        <w:r>
          <w:rPr>
            <w:color w:val="0000FF"/>
          </w:rPr>
          <w:t>Закона</w:t>
        </w:r>
      </w:hyperlink>
      <w:r>
        <w:t xml:space="preserve"> Нижегородской области от 13.12.2024 N 170-З)</w:t>
      </w:r>
    </w:p>
    <w:p w:rsidR="00640286" w:rsidRDefault="00640286">
      <w:pPr>
        <w:pStyle w:val="ConsPlusNormal"/>
        <w:spacing w:before="240"/>
        <w:ind w:firstLine="540"/>
        <w:jc w:val="both"/>
      </w:pPr>
      <w:r>
        <w:t>3. Единовременная выплата не предоставляется:</w:t>
      </w:r>
    </w:p>
    <w:p w:rsidR="00640286" w:rsidRDefault="00640286">
      <w:pPr>
        <w:pStyle w:val="ConsPlusNormal"/>
        <w:spacing w:before="240"/>
        <w:ind w:firstLine="540"/>
        <w:jc w:val="both"/>
      </w:pPr>
      <w:r>
        <w:t>1) молодому специалисту, являющемуся получателем пособия молодым специалистам;</w:t>
      </w:r>
    </w:p>
    <w:p w:rsidR="00640286" w:rsidRDefault="00640286">
      <w:pPr>
        <w:pStyle w:val="ConsPlusNormal"/>
        <w:spacing w:before="240"/>
        <w:ind w:firstLine="540"/>
        <w:jc w:val="both"/>
      </w:pPr>
      <w:r>
        <w:t>2) молодому специалисту (молодому работнику), ранее реализовавшему право на улучшение жилищных условий в сельской местности с использованием средств социальных выплат или иной формы государственной поддержки за счет средств федерального и областного бюджетов на улучшение жилищных условий.</w:t>
      </w:r>
    </w:p>
    <w:p w:rsidR="00640286" w:rsidRDefault="00640286">
      <w:pPr>
        <w:pStyle w:val="ConsPlusNormal"/>
        <w:jc w:val="both"/>
      </w:pPr>
      <w:r>
        <w:t xml:space="preserve">(часть 3 в ред. </w:t>
      </w:r>
      <w:hyperlink r:id="rId38">
        <w:r>
          <w:rPr>
            <w:color w:val="0000FF"/>
          </w:rPr>
          <w:t>Закона</w:t>
        </w:r>
      </w:hyperlink>
      <w:r>
        <w:t xml:space="preserve"> Нижегородской области от 13.12.2024 N 170-З)</w:t>
      </w:r>
    </w:p>
    <w:p w:rsidR="00640286" w:rsidRDefault="00640286">
      <w:pPr>
        <w:pStyle w:val="ConsPlusNormal"/>
        <w:spacing w:before="240"/>
        <w:ind w:firstLine="540"/>
        <w:jc w:val="both"/>
      </w:pPr>
      <w:bookmarkStart w:id="4" w:name="P116"/>
      <w:bookmarkEnd w:id="4"/>
      <w:r>
        <w:t>4. Единовременная выплата предоставляется на:</w:t>
      </w:r>
    </w:p>
    <w:p w:rsidR="00640286" w:rsidRDefault="00640286">
      <w:pPr>
        <w:pStyle w:val="ConsPlusNormal"/>
        <w:spacing w:before="240"/>
        <w:ind w:firstLine="540"/>
        <w:jc w:val="both"/>
      </w:pPr>
      <w:r>
        <w:t>1) приобретение жилого помещения, в том числе путем участия в долевом строительстве жилых домов (квартир);</w:t>
      </w:r>
    </w:p>
    <w:p w:rsidR="00640286" w:rsidRDefault="00640286">
      <w:pPr>
        <w:pStyle w:val="ConsPlusNormal"/>
        <w:spacing w:before="240"/>
        <w:ind w:firstLine="540"/>
        <w:jc w:val="both"/>
      </w:pPr>
      <w:r>
        <w:t>2) строительство (завершение строительства) объекта индивидуального жилищного строительства;</w:t>
      </w:r>
    </w:p>
    <w:p w:rsidR="00640286" w:rsidRDefault="00640286">
      <w:pPr>
        <w:pStyle w:val="ConsPlusNormal"/>
        <w:spacing w:before="240"/>
        <w:ind w:firstLine="540"/>
        <w:jc w:val="both"/>
      </w:pPr>
      <w:r>
        <w:t>3) реконструкцию объекта индивидуального жилищного строительства, в результате которой общая площадь жилого помещения (жилых помещений) реконструируемого объекта увеличивается;</w:t>
      </w:r>
    </w:p>
    <w:p w:rsidR="00640286" w:rsidRDefault="00640286">
      <w:pPr>
        <w:pStyle w:val="ConsPlusNormal"/>
        <w:spacing w:before="240"/>
        <w:ind w:firstLine="540"/>
        <w:jc w:val="both"/>
      </w:pPr>
      <w:r>
        <w:t>4) погашение основного долга и (или) уплату процентов по кредитам или займам на цели, предусмотренные настоящей частью.</w:t>
      </w:r>
    </w:p>
    <w:p w:rsidR="00640286" w:rsidRDefault="00640286">
      <w:pPr>
        <w:pStyle w:val="ConsPlusNormal"/>
        <w:spacing w:before="240"/>
        <w:ind w:firstLine="540"/>
        <w:jc w:val="both"/>
      </w:pPr>
      <w:r>
        <w:t>5. Единовременная выплата не может направляться на:</w:t>
      </w:r>
    </w:p>
    <w:p w:rsidR="00640286" w:rsidRDefault="00640286">
      <w:pPr>
        <w:pStyle w:val="ConsPlusNormal"/>
        <w:spacing w:before="240"/>
        <w:ind w:firstLine="540"/>
        <w:jc w:val="both"/>
      </w:pPr>
      <w:r>
        <w:t>1) компенсацию стоимости жилья, приобретенного, построенного, реконструированного до заключения трудового договора молодым специалистом (молодым работником) с сельскохозяйственной организацией (индивидуальным предпринимателем, крестьянским (фермерским) хозяйством);</w:t>
      </w:r>
    </w:p>
    <w:p w:rsidR="00640286" w:rsidRDefault="00640286">
      <w:pPr>
        <w:pStyle w:val="ConsPlusNormal"/>
        <w:jc w:val="both"/>
      </w:pPr>
      <w:r>
        <w:t xml:space="preserve">(в ред. </w:t>
      </w:r>
      <w:hyperlink r:id="rId39">
        <w:r>
          <w:rPr>
            <w:color w:val="0000FF"/>
          </w:rPr>
          <w:t>Закона</w:t>
        </w:r>
      </w:hyperlink>
      <w:r>
        <w:t xml:space="preserve"> Нижегородской области от 13.12.2024 N 170-З)</w:t>
      </w:r>
    </w:p>
    <w:p w:rsidR="00640286" w:rsidRDefault="00640286">
      <w:pPr>
        <w:pStyle w:val="ConsPlusNormal"/>
        <w:spacing w:before="240"/>
        <w:ind w:firstLine="540"/>
        <w:jc w:val="both"/>
      </w:pPr>
      <w:r>
        <w:t>2) приобретение жилых помещений, признанных непригодными для проживания;</w:t>
      </w:r>
    </w:p>
    <w:p w:rsidR="00640286" w:rsidRDefault="00640286">
      <w:pPr>
        <w:pStyle w:val="ConsPlusNormal"/>
        <w:spacing w:before="240"/>
        <w:ind w:firstLine="540"/>
        <w:jc w:val="both"/>
      </w:pPr>
      <w:r>
        <w:t>3) строительство, реконструкцию или приобретение жилого помещения, расположенного за пределами Российской Федерации;</w:t>
      </w:r>
    </w:p>
    <w:p w:rsidR="00640286" w:rsidRDefault="00640286">
      <w:pPr>
        <w:pStyle w:val="ConsPlusNormal"/>
        <w:spacing w:before="240"/>
        <w:ind w:firstLine="540"/>
        <w:jc w:val="both"/>
      </w:pPr>
      <w:r>
        <w:lastRenderedPageBreak/>
        <w:t>4) приобретение жилого помещения у близких родственников получателя единовременной выплаты (супруг (супруга), дедушка (бабушка), родители (в том числе усыновители), дети (в том числе усыновленные), внуки, полнородные и неполнородные братья и сестры).</w:t>
      </w:r>
    </w:p>
    <w:p w:rsidR="00640286" w:rsidRDefault="00640286">
      <w:pPr>
        <w:pStyle w:val="ConsPlusNormal"/>
        <w:spacing w:before="240"/>
        <w:ind w:firstLine="540"/>
        <w:jc w:val="both"/>
      </w:pPr>
      <w:r>
        <w:t xml:space="preserve">6. Условия и </w:t>
      </w:r>
      <w:hyperlink r:id="rId40">
        <w:r>
          <w:rPr>
            <w:color w:val="0000FF"/>
          </w:rPr>
          <w:t>порядок</w:t>
        </w:r>
      </w:hyperlink>
      <w:r>
        <w:t xml:space="preserve"> назначения и выплаты, основания и порядок возврата единовременной выплаты устанавливаются Правительством Нижегородской области.</w:t>
      </w:r>
    </w:p>
    <w:p w:rsidR="00640286" w:rsidRDefault="00640286">
      <w:pPr>
        <w:pStyle w:val="ConsPlusNormal"/>
        <w:ind w:firstLine="540"/>
        <w:jc w:val="both"/>
      </w:pPr>
    </w:p>
    <w:p w:rsidR="00640286" w:rsidRDefault="00640286">
      <w:pPr>
        <w:pStyle w:val="ConsPlusTitle"/>
        <w:ind w:firstLine="540"/>
        <w:jc w:val="both"/>
        <w:outlineLvl w:val="1"/>
      </w:pPr>
      <w:r>
        <w:t xml:space="preserve">Статья 9. Утратила силу с 01.01.2022. - </w:t>
      </w:r>
      <w:hyperlink r:id="rId41">
        <w:r>
          <w:rPr>
            <w:color w:val="0000FF"/>
          </w:rPr>
          <w:t>Закон</w:t>
        </w:r>
      </w:hyperlink>
      <w:r>
        <w:t xml:space="preserve"> Нижегородской области от 28.12.2021 N 158-З.</w:t>
      </w:r>
    </w:p>
    <w:p w:rsidR="00640286" w:rsidRDefault="00640286">
      <w:pPr>
        <w:pStyle w:val="ConsPlusNormal"/>
        <w:ind w:firstLine="540"/>
        <w:jc w:val="both"/>
      </w:pPr>
    </w:p>
    <w:p w:rsidR="00640286" w:rsidRDefault="00640286">
      <w:pPr>
        <w:pStyle w:val="ConsPlusTitle"/>
        <w:ind w:firstLine="540"/>
        <w:jc w:val="both"/>
        <w:outlineLvl w:val="1"/>
      </w:pPr>
      <w:r>
        <w:t>Статья 10. Финансирование выплат, предусмотренных настоящим Законом</w:t>
      </w:r>
    </w:p>
    <w:p w:rsidR="00640286" w:rsidRDefault="00640286">
      <w:pPr>
        <w:pStyle w:val="ConsPlusNormal"/>
        <w:ind w:firstLine="540"/>
        <w:jc w:val="both"/>
      </w:pPr>
    </w:p>
    <w:p w:rsidR="00640286" w:rsidRDefault="00640286">
      <w:pPr>
        <w:pStyle w:val="ConsPlusNormal"/>
        <w:ind w:firstLine="540"/>
        <w:jc w:val="both"/>
      </w:pPr>
      <w:r>
        <w:t>1. Меры государственной поддержки, установленные настоящим Законом, производятся за счет средств областного бюджета, предусмотренных на эти цели законом Нижегородской области об областном бюджете на соответствующий финансовый год по подразделу "Сельское хозяйство и рыболовство".</w:t>
      </w:r>
    </w:p>
    <w:p w:rsidR="00640286" w:rsidRDefault="00640286">
      <w:pPr>
        <w:pStyle w:val="ConsPlusNormal"/>
        <w:spacing w:before="240"/>
        <w:ind w:firstLine="540"/>
        <w:jc w:val="both"/>
      </w:pPr>
      <w:r>
        <w:t xml:space="preserve">2. Утратила силу. - </w:t>
      </w:r>
      <w:hyperlink r:id="rId42">
        <w:r>
          <w:rPr>
            <w:color w:val="0000FF"/>
          </w:rPr>
          <w:t>Закон</w:t>
        </w:r>
      </w:hyperlink>
      <w:r>
        <w:t xml:space="preserve"> Нижегородской области от 01.11.2019 N 142-З.</w:t>
      </w:r>
    </w:p>
    <w:p w:rsidR="00640286" w:rsidRDefault="00640286">
      <w:pPr>
        <w:pStyle w:val="ConsPlusNormal"/>
        <w:ind w:firstLine="540"/>
        <w:jc w:val="both"/>
      </w:pPr>
    </w:p>
    <w:p w:rsidR="00640286" w:rsidRDefault="00640286">
      <w:pPr>
        <w:pStyle w:val="ConsPlusTitle"/>
        <w:ind w:firstLine="540"/>
        <w:jc w:val="both"/>
        <w:outlineLvl w:val="1"/>
      </w:pPr>
      <w:r>
        <w:t>Статья 11. Заключительные и переходные положения</w:t>
      </w:r>
    </w:p>
    <w:p w:rsidR="00640286" w:rsidRDefault="00640286">
      <w:pPr>
        <w:pStyle w:val="ConsPlusNormal"/>
        <w:ind w:firstLine="540"/>
        <w:jc w:val="both"/>
      </w:pPr>
    </w:p>
    <w:p w:rsidR="00640286" w:rsidRDefault="00640286">
      <w:pPr>
        <w:pStyle w:val="ConsPlusNormal"/>
        <w:ind w:firstLine="540"/>
        <w:jc w:val="both"/>
      </w:pPr>
      <w:r>
        <w:t>1. Настоящий Закон вступает в силу с 1 января 2019 года.</w:t>
      </w:r>
    </w:p>
    <w:p w:rsidR="00640286" w:rsidRDefault="00640286">
      <w:pPr>
        <w:pStyle w:val="ConsPlusNormal"/>
        <w:jc w:val="both"/>
      </w:pPr>
      <w:r>
        <w:t xml:space="preserve">(в ред. законов Нижегородской области от 28.12.2021 </w:t>
      </w:r>
      <w:hyperlink r:id="rId43">
        <w:r>
          <w:rPr>
            <w:color w:val="0000FF"/>
          </w:rPr>
          <w:t>N 158-З</w:t>
        </w:r>
      </w:hyperlink>
      <w:r>
        <w:t xml:space="preserve">, от 20.12.2022 </w:t>
      </w:r>
      <w:hyperlink r:id="rId44">
        <w:r>
          <w:rPr>
            <w:color w:val="0000FF"/>
          </w:rPr>
          <w:t>N 200-З</w:t>
        </w:r>
      </w:hyperlink>
      <w:r>
        <w:t>)</w:t>
      </w:r>
    </w:p>
    <w:p w:rsidR="00640286" w:rsidRDefault="00640286">
      <w:pPr>
        <w:pStyle w:val="ConsPlusNonformat"/>
        <w:spacing w:before="200"/>
        <w:jc w:val="both"/>
      </w:pPr>
      <w:r>
        <w:t xml:space="preserve">    2.  </w:t>
      </w:r>
      <w:proofErr w:type="gramStart"/>
      <w:r>
        <w:t>Право  на</w:t>
      </w:r>
      <w:proofErr w:type="gramEnd"/>
      <w:r>
        <w:t xml:space="preserve">  получение  мер  государственной поддержки, установленных</w:t>
      </w:r>
    </w:p>
    <w:p w:rsidR="00640286" w:rsidRDefault="00640286">
      <w:pPr>
        <w:pStyle w:val="ConsPlusNonformat"/>
        <w:jc w:val="both"/>
      </w:pPr>
      <w:r>
        <w:t xml:space="preserve">                  1</w:t>
      </w:r>
    </w:p>
    <w:p w:rsidR="00640286" w:rsidRDefault="00640286">
      <w:pPr>
        <w:pStyle w:val="ConsPlusNonformat"/>
        <w:jc w:val="both"/>
      </w:pPr>
      <w:hyperlink w:anchor="P78">
        <w:proofErr w:type="gramStart"/>
        <w:r>
          <w:rPr>
            <w:color w:val="0000FF"/>
          </w:rPr>
          <w:t>статьями  6</w:t>
        </w:r>
        <w:proofErr w:type="gramEnd"/>
      </w:hyperlink>
      <w:r>
        <w:t xml:space="preserve">, </w:t>
      </w:r>
      <w:hyperlink w:anchor="P92">
        <w:r>
          <w:rPr>
            <w:color w:val="0000FF"/>
          </w:rPr>
          <w:t>8</w:t>
        </w:r>
      </w:hyperlink>
      <w:r>
        <w:t xml:space="preserve"> и </w:t>
      </w:r>
      <w:hyperlink w:anchor="P104">
        <w:r>
          <w:rPr>
            <w:color w:val="0000FF"/>
          </w:rPr>
          <w:t>8</w:t>
        </w:r>
      </w:hyperlink>
      <w:r>
        <w:t xml:space="preserve">  настоящего Закона, имеют граждане, заключившие трудовой</w:t>
      </w:r>
    </w:p>
    <w:p w:rsidR="00640286" w:rsidRDefault="00640286">
      <w:pPr>
        <w:pStyle w:val="ConsPlusNonformat"/>
        <w:jc w:val="both"/>
      </w:pPr>
      <w:r>
        <w:t xml:space="preserve">договор     с     сельскохозяйственной     организацией  </w:t>
      </w:r>
      <w:proofErr w:type="gramStart"/>
      <w:r>
        <w:t xml:space="preserve">   (</w:t>
      </w:r>
      <w:proofErr w:type="gramEnd"/>
      <w:r>
        <w:t>индивидуальным</w:t>
      </w:r>
    </w:p>
    <w:p w:rsidR="00640286" w:rsidRDefault="00640286">
      <w:pPr>
        <w:pStyle w:val="ConsPlusNonformat"/>
        <w:jc w:val="both"/>
      </w:pPr>
      <w:r>
        <w:t>предпринимателем, крестьянским (фермерским) хозяйством) после 1 января 2019</w:t>
      </w:r>
    </w:p>
    <w:p w:rsidR="00640286" w:rsidRDefault="00640286">
      <w:pPr>
        <w:pStyle w:val="ConsPlusNonformat"/>
        <w:jc w:val="both"/>
      </w:pPr>
      <w:r>
        <w:t>года.</w:t>
      </w:r>
    </w:p>
    <w:p w:rsidR="00640286" w:rsidRDefault="00640286">
      <w:pPr>
        <w:pStyle w:val="ConsPlusNormal"/>
        <w:jc w:val="both"/>
      </w:pPr>
      <w:r>
        <w:t xml:space="preserve">(в ред. законов Нижегородской области от 28.12.2021 </w:t>
      </w:r>
      <w:hyperlink r:id="rId45">
        <w:r>
          <w:rPr>
            <w:color w:val="0000FF"/>
          </w:rPr>
          <w:t>N 158-З</w:t>
        </w:r>
      </w:hyperlink>
      <w:r>
        <w:t xml:space="preserve">, от 13.12.2024 </w:t>
      </w:r>
      <w:hyperlink r:id="rId46">
        <w:r>
          <w:rPr>
            <w:color w:val="0000FF"/>
          </w:rPr>
          <w:t>N 170-З</w:t>
        </w:r>
      </w:hyperlink>
      <w:r>
        <w:t>)</w:t>
      </w:r>
    </w:p>
    <w:p w:rsidR="00640286" w:rsidRDefault="00640286">
      <w:pPr>
        <w:pStyle w:val="ConsPlusNormal"/>
        <w:spacing w:before="240"/>
        <w:ind w:firstLine="540"/>
        <w:jc w:val="both"/>
      </w:pPr>
      <w:r>
        <w:t xml:space="preserve">3. Выплаты, предусмотренные настоящим Законом, не предоставляются гражданам, получившим меры государственной поддержки в соответствии с </w:t>
      </w:r>
      <w:hyperlink r:id="rId47">
        <w:r>
          <w:rPr>
            <w:color w:val="0000FF"/>
          </w:rPr>
          <w:t>Законом</w:t>
        </w:r>
      </w:hyperlink>
      <w:r>
        <w:t xml:space="preserve"> Нижегородской области от 1 ноября 2008 года N 149-З "О мерах государственной поддержки кадрового потенциала агропромышленного комплекса Нижегородской области".</w:t>
      </w:r>
    </w:p>
    <w:p w:rsidR="00640286" w:rsidRDefault="00640286">
      <w:pPr>
        <w:pStyle w:val="ConsPlusNormal"/>
        <w:spacing w:before="240"/>
        <w:ind w:firstLine="540"/>
        <w:jc w:val="both"/>
      </w:pPr>
      <w:r>
        <w:t xml:space="preserve">4. Ежемесячные доплаты к заработной плате, установленные в соответствии с </w:t>
      </w:r>
      <w:hyperlink r:id="rId48">
        <w:r>
          <w:rPr>
            <w:color w:val="0000FF"/>
          </w:rPr>
          <w:t>Законом</w:t>
        </w:r>
      </w:hyperlink>
      <w:r>
        <w:t xml:space="preserve"> Нижегородской области от 1 ноября 2008 года N 149-З "О мерах государственной поддержки кадрового потенциала агропромышленного комплекса Нижегородской области", не подлежат перерасчету и производятся до окончания срока их выплаты.</w:t>
      </w:r>
    </w:p>
    <w:p w:rsidR="00640286" w:rsidRDefault="00640286">
      <w:pPr>
        <w:pStyle w:val="ConsPlusNormal"/>
        <w:ind w:firstLine="540"/>
        <w:jc w:val="both"/>
      </w:pPr>
    </w:p>
    <w:p w:rsidR="00640286" w:rsidRDefault="00640286">
      <w:pPr>
        <w:pStyle w:val="ConsPlusNormal"/>
        <w:jc w:val="right"/>
      </w:pPr>
      <w:r>
        <w:t>Губернатор области</w:t>
      </w:r>
    </w:p>
    <w:p w:rsidR="00640286" w:rsidRDefault="00640286">
      <w:pPr>
        <w:pStyle w:val="ConsPlusNormal"/>
        <w:jc w:val="right"/>
      </w:pPr>
      <w:r>
        <w:t>Г.С.НИКИТИН</w:t>
      </w:r>
    </w:p>
    <w:p w:rsidR="00640286" w:rsidRDefault="00640286">
      <w:pPr>
        <w:pStyle w:val="ConsPlusNormal"/>
      </w:pPr>
      <w:r>
        <w:t>Нижний Новгород</w:t>
      </w:r>
    </w:p>
    <w:p w:rsidR="00640286" w:rsidRDefault="00640286">
      <w:pPr>
        <w:pStyle w:val="ConsPlusNormal"/>
        <w:spacing w:before="240"/>
      </w:pPr>
      <w:r>
        <w:t>26 декабря 2018 года</w:t>
      </w:r>
    </w:p>
    <w:p w:rsidR="00640286" w:rsidRDefault="00640286">
      <w:pPr>
        <w:pStyle w:val="ConsPlusNormal"/>
        <w:spacing w:before="240"/>
      </w:pPr>
      <w:r>
        <w:t>N 158-З</w:t>
      </w:r>
    </w:p>
    <w:p w:rsidR="00640286" w:rsidRDefault="00640286">
      <w:pPr>
        <w:pStyle w:val="ConsPlusNormal"/>
        <w:ind w:firstLine="540"/>
        <w:jc w:val="both"/>
      </w:pPr>
    </w:p>
    <w:p w:rsidR="00640286" w:rsidRDefault="00640286">
      <w:pPr>
        <w:pStyle w:val="ConsPlusNormal"/>
        <w:ind w:firstLine="540"/>
        <w:jc w:val="both"/>
      </w:pPr>
    </w:p>
    <w:p w:rsidR="00640286" w:rsidRDefault="00640286">
      <w:pPr>
        <w:pStyle w:val="ConsPlusNormal"/>
        <w:ind w:firstLine="540"/>
        <w:jc w:val="both"/>
      </w:pPr>
    </w:p>
    <w:p w:rsidR="00640286" w:rsidRDefault="00640286">
      <w:pPr>
        <w:pStyle w:val="ConsPlusNormal"/>
        <w:ind w:firstLine="540"/>
        <w:jc w:val="both"/>
      </w:pPr>
    </w:p>
    <w:p w:rsidR="00640286" w:rsidRDefault="00640286">
      <w:pPr>
        <w:pStyle w:val="ConsPlusNormal"/>
        <w:ind w:firstLine="540"/>
        <w:jc w:val="both"/>
      </w:pPr>
    </w:p>
    <w:p w:rsidR="00640286" w:rsidRDefault="00640286">
      <w:pPr>
        <w:pStyle w:val="ConsPlusNormal"/>
        <w:jc w:val="right"/>
        <w:outlineLvl w:val="0"/>
      </w:pPr>
      <w:r>
        <w:t>Приложение</w:t>
      </w:r>
    </w:p>
    <w:p w:rsidR="00640286" w:rsidRDefault="00640286">
      <w:pPr>
        <w:pStyle w:val="ConsPlusNormal"/>
        <w:jc w:val="right"/>
      </w:pPr>
      <w:r>
        <w:t>к Закону Нижегородской области</w:t>
      </w:r>
    </w:p>
    <w:p w:rsidR="00640286" w:rsidRDefault="00640286">
      <w:pPr>
        <w:pStyle w:val="ConsPlusNormal"/>
        <w:jc w:val="right"/>
      </w:pPr>
      <w:r>
        <w:t>"О мерах по развитию кадрового потенциала</w:t>
      </w:r>
    </w:p>
    <w:p w:rsidR="00640286" w:rsidRDefault="00640286">
      <w:pPr>
        <w:pStyle w:val="ConsPlusNormal"/>
        <w:jc w:val="right"/>
      </w:pPr>
      <w:r>
        <w:t>сельскохозяйственного производства</w:t>
      </w:r>
    </w:p>
    <w:p w:rsidR="00640286" w:rsidRDefault="00640286">
      <w:pPr>
        <w:pStyle w:val="ConsPlusNormal"/>
        <w:jc w:val="right"/>
      </w:pPr>
      <w:r>
        <w:t>Нижегородской области"</w:t>
      </w:r>
    </w:p>
    <w:p w:rsidR="00640286" w:rsidRDefault="00640286">
      <w:pPr>
        <w:pStyle w:val="ConsPlusNormal"/>
        <w:ind w:firstLine="540"/>
        <w:jc w:val="both"/>
      </w:pPr>
    </w:p>
    <w:p w:rsidR="00640286" w:rsidRDefault="00640286">
      <w:pPr>
        <w:pStyle w:val="ConsPlusTitle"/>
        <w:jc w:val="center"/>
      </w:pPr>
      <w:bookmarkStart w:id="5" w:name="P166"/>
      <w:bookmarkEnd w:id="5"/>
      <w:r>
        <w:t>ПЕРЕЧЕНЬ</w:t>
      </w:r>
    </w:p>
    <w:p w:rsidR="00640286" w:rsidRDefault="00640286">
      <w:pPr>
        <w:pStyle w:val="ConsPlusTitle"/>
        <w:jc w:val="center"/>
      </w:pPr>
      <w:r>
        <w:t>ДОЛЖНОСТЕЙ СПЕЦИАЛИСТОВ, НЕОБХОДИМЫХ ДЛЯ ОБЕСПЕЧЕНИЯ</w:t>
      </w:r>
    </w:p>
    <w:p w:rsidR="00640286" w:rsidRDefault="00640286">
      <w:pPr>
        <w:pStyle w:val="ConsPlusTitle"/>
        <w:jc w:val="center"/>
      </w:pPr>
      <w:r>
        <w:t>СЕЛЬСКОХОЗЯЙСТВЕННОГО ПРОИЗВОДСТВА</w:t>
      </w:r>
    </w:p>
    <w:p w:rsidR="00640286" w:rsidRDefault="006402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02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0286" w:rsidRDefault="006402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0286" w:rsidRDefault="006402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0286" w:rsidRDefault="00640286">
            <w:pPr>
              <w:pStyle w:val="ConsPlusNormal"/>
              <w:jc w:val="center"/>
            </w:pPr>
            <w:r>
              <w:rPr>
                <w:color w:val="392C69"/>
              </w:rPr>
              <w:t>Список изменяющих документов</w:t>
            </w:r>
          </w:p>
          <w:p w:rsidR="00640286" w:rsidRDefault="00640286">
            <w:pPr>
              <w:pStyle w:val="ConsPlusNormal"/>
              <w:jc w:val="center"/>
            </w:pPr>
            <w:r>
              <w:rPr>
                <w:color w:val="392C69"/>
              </w:rPr>
              <w:t xml:space="preserve">(введен </w:t>
            </w:r>
            <w:hyperlink r:id="rId49">
              <w:r>
                <w:rPr>
                  <w:color w:val="0000FF"/>
                </w:rPr>
                <w:t>Законом</w:t>
              </w:r>
            </w:hyperlink>
            <w:r>
              <w:rPr>
                <w:color w:val="392C69"/>
              </w:rPr>
              <w:t xml:space="preserve"> Нижегородской области от 01.11.2019 N 142-З)</w:t>
            </w:r>
          </w:p>
        </w:tc>
        <w:tc>
          <w:tcPr>
            <w:tcW w:w="113" w:type="dxa"/>
            <w:tcBorders>
              <w:top w:val="nil"/>
              <w:left w:val="nil"/>
              <w:bottom w:val="nil"/>
              <w:right w:val="nil"/>
            </w:tcBorders>
            <w:shd w:val="clear" w:color="auto" w:fill="F4F3F8"/>
            <w:tcMar>
              <w:top w:w="0" w:type="dxa"/>
              <w:left w:w="0" w:type="dxa"/>
              <w:bottom w:w="0" w:type="dxa"/>
              <w:right w:w="0" w:type="dxa"/>
            </w:tcMar>
          </w:tcPr>
          <w:p w:rsidR="00640286" w:rsidRDefault="00640286">
            <w:pPr>
              <w:pStyle w:val="ConsPlusNormal"/>
            </w:pPr>
          </w:p>
        </w:tc>
      </w:tr>
    </w:tbl>
    <w:p w:rsidR="00640286" w:rsidRDefault="00640286">
      <w:pPr>
        <w:pStyle w:val="ConsPlusNormal"/>
        <w:ind w:firstLine="540"/>
        <w:jc w:val="both"/>
      </w:pPr>
    </w:p>
    <w:p w:rsidR="00640286" w:rsidRDefault="00640286">
      <w:pPr>
        <w:pStyle w:val="ConsPlusNormal"/>
        <w:ind w:firstLine="540"/>
        <w:jc w:val="both"/>
      </w:pPr>
      <w:r>
        <w:t>1. Инженер-механик &lt;*&gt;;</w:t>
      </w:r>
    </w:p>
    <w:p w:rsidR="00640286" w:rsidRDefault="00640286">
      <w:pPr>
        <w:pStyle w:val="ConsPlusNormal"/>
        <w:spacing w:before="240"/>
        <w:ind w:firstLine="540"/>
        <w:jc w:val="both"/>
      </w:pPr>
      <w:r>
        <w:t>2. Инженер-энергетик &lt;*&gt;;</w:t>
      </w:r>
    </w:p>
    <w:p w:rsidR="00640286" w:rsidRDefault="00640286">
      <w:pPr>
        <w:pStyle w:val="ConsPlusNormal"/>
        <w:spacing w:before="240"/>
        <w:ind w:firstLine="540"/>
        <w:jc w:val="both"/>
      </w:pPr>
      <w:r>
        <w:t>3. Техник-механик &lt;*&gt;;</w:t>
      </w:r>
    </w:p>
    <w:p w:rsidR="00640286" w:rsidRDefault="00640286">
      <w:pPr>
        <w:pStyle w:val="ConsPlusNormal"/>
        <w:spacing w:before="240"/>
        <w:ind w:firstLine="540"/>
        <w:jc w:val="both"/>
      </w:pPr>
      <w:r>
        <w:t>4. Техник-энергетик &lt;*&gt;.</w:t>
      </w:r>
    </w:p>
    <w:p w:rsidR="00640286" w:rsidRDefault="00640286">
      <w:pPr>
        <w:pStyle w:val="ConsPlusNormal"/>
        <w:spacing w:before="240"/>
        <w:ind w:firstLine="540"/>
        <w:jc w:val="both"/>
      </w:pPr>
      <w:r>
        <w:t>--------------------------------</w:t>
      </w:r>
    </w:p>
    <w:p w:rsidR="00640286" w:rsidRDefault="00640286">
      <w:pPr>
        <w:pStyle w:val="ConsPlusNormal"/>
        <w:spacing w:before="240"/>
        <w:ind w:firstLine="540"/>
        <w:jc w:val="both"/>
      </w:pPr>
      <w:r>
        <w:t>&lt;*&gt; В том числе производные должности:</w:t>
      </w:r>
    </w:p>
    <w:p w:rsidR="00640286" w:rsidRDefault="00640286">
      <w:pPr>
        <w:pStyle w:val="ConsPlusNormal"/>
        <w:spacing w:before="240"/>
        <w:ind w:firstLine="540"/>
        <w:jc w:val="both"/>
      </w:pPr>
      <w:r>
        <w:t>заместитель, главный, ведущий, старший.</w:t>
      </w:r>
    </w:p>
    <w:p w:rsidR="00640286" w:rsidRDefault="00640286">
      <w:pPr>
        <w:pStyle w:val="ConsPlusNormal"/>
        <w:ind w:firstLine="540"/>
        <w:jc w:val="both"/>
      </w:pPr>
    </w:p>
    <w:p w:rsidR="00640286" w:rsidRDefault="00640286">
      <w:pPr>
        <w:pStyle w:val="ConsPlusNormal"/>
        <w:ind w:firstLine="540"/>
        <w:jc w:val="both"/>
      </w:pPr>
    </w:p>
    <w:p w:rsidR="00640286" w:rsidRDefault="00640286">
      <w:pPr>
        <w:pStyle w:val="ConsPlusNormal"/>
        <w:pBdr>
          <w:bottom w:val="single" w:sz="6" w:space="0" w:color="auto"/>
        </w:pBdr>
        <w:spacing w:before="100" w:after="100"/>
        <w:jc w:val="both"/>
        <w:rPr>
          <w:sz w:val="2"/>
          <w:szCs w:val="2"/>
        </w:rPr>
      </w:pPr>
    </w:p>
    <w:p w:rsidR="009E76FC" w:rsidRDefault="009E76FC">
      <w:bookmarkStart w:id="6" w:name="_GoBack"/>
      <w:bookmarkEnd w:id="6"/>
    </w:p>
    <w:sectPr w:rsidR="009E76FC" w:rsidSect="008B08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ptos">
    <w:altName w:val="Cambria"/>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ptos Display">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286"/>
    <w:rsid w:val="00640286"/>
    <w:rsid w:val="009E76FC"/>
    <w:rsid w:val="00A95CE9"/>
    <w:rsid w:val="00E16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419F42-C1EF-4E67-BEC2-CF8ED9D73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0286"/>
    <w:pPr>
      <w:widowControl w:val="0"/>
      <w:autoSpaceDE w:val="0"/>
      <w:autoSpaceDN w:val="0"/>
      <w:spacing w:after="0" w:line="240" w:lineRule="auto"/>
    </w:pPr>
    <w:rPr>
      <w:rFonts w:ascii="Aptos" w:eastAsia="Times New Roman" w:hAnsi="Aptos" w:cs="Aptos"/>
      <w:kern w:val="0"/>
      <w:szCs w:val="20"/>
      <w:lang w:eastAsia="ru-RU"/>
      <w14:ligatures w14:val="none"/>
    </w:rPr>
  </w:style>
  <w:style w:type="paragraph" w:customStyle="1" w:styleId="ConsPlusNonformat">
    <w:name w:val="ConsPlusNonformat"/>
    <w:rsid w:val="00640286"/>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Title">
    <w:name w:val="ConsPlusTitle"/>
    <w:rsid w:val="00640286"/>
    <w:pPr>
      <w:widowControl w:val="0"/>
      <w:autoSpaceDE w:val="0"/>
      <w:autoSpaceDN w:val="0"/>
      <w:spacing w:after="0" w:line="240" w:lineRule="auto"/>
    </w:pPr>
    <w:rPr>
      <w:rFonts w:ascii="Aptos" w:eastAsia="Times New Roman" w:hAnsi="Aptos" w:cs="Aptos"/>
      <w:b/>
      <w:kern w:val="0"/>
      <w:szCs w:val="20"/>
      <w:lang w:eastAsia="ru-RU"/>
      <w14:ligatures w14:val="none"/>
    </w:rPr>
  </w:style>
  <w:style w:type="paragraph" w:customStyle="1" w:styleId="ConsPlusTitlePage">
    <w:name w:val="ConsPlusTitlePage"/>
    <w:rsid w:val="00640286"/>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87&amp;n=246301&amp;dst=100010" TargetMode="External"/><Relationship Id="rId18" Type="http://schemas.openxmlformats.org/officeDocument/2006/relationships/hyperlink" Target="https://login.consultant.ru/link/?req=doc&amp;base=RLAW187&amp;n=307637&amp;dst=100008" TargetMode="External"/><Relationship Id="rId26" Type="http://schemas.openxmlformats.org/officeDocument/2006/relationships/hyperlink" Target="https://login.consultant.ru/link/?req=doc&amp;base=RLAW187&amp;n=246662&amp;dst=100026" TargetMode="External"/><Relationship Id="rId39" Type="http://schemas.openxmlformats.org/officeDocument/2006/relationships/hyperlink" Target="https://login.consultant.ru/link/?req=doc&amp;base=RLAW187&amp;n=306736&amp;dst=100028" TargetMode="External"/><Relationship Id="rId21" Type="http://schemas.openxmlformats.org/officeDocument/2006/relationships/hyperlink" Target="https://login.consultant.ru/link/?req=doc&amp;base=RLAW187&amp;n=306736&amp;dst=100018" TargetMode="External"/><Relationship Id="rId34" Type="http://schemas.openxmlformats.org/officeDocument/2006/relationships/hyperlink" Target="https://login.consultant.ru/link/?req=doc&amp;base=RLAW187&amp;n=317045&amp;dst=100454" TargetMode="External"/><Relationship Id="rId42" Type="http://schemas.openxmlformats.org/officeDocument/2006/relationships/hyperlink" Target="https://login.consultant.ru/link/?req=doc&amp;base=RLAW187&amp;n=246662&amp;dst=100064" TargetMode="External"/><Relationship Id="rId47" Type="http://schemas.openxmlformats.org/officeDocument/2006/relationships/hyperlink" Target="https://login.consultant.ru/link/?req=doc&amp;base=RLAW187&amp;n=277209" TargetMode="External"/><Relationship Id="rId50" Type="http://schemas.openxmlformats.org/officeDocument/2006/relationships/fontTable" Target="fontTable.xml"/><Relationship Id="rId7" Type="http://schemas.openxmlformats.org/officeDocument/2006/relationships/hyperlink" Target="https://login.consultant.ru/link/?req=doc&amp;base=RLAW187&amp;n=265032&amp;dst=100008" TargetMode="External"/><Relationship Id="rId2" Type="http://schemas.openxmlformats.org/officeDocument/2006/relationships/settings" Target="settings.xml"/><Relationship Id="rId16" Type="http://schemas.openxmlformats.org/officeDocument/2006/relationships/hyperlink" Target="https://login.consultant.ru/link/?req=doc&amp;base=RLAW187&amp;n=246662&amp;dst=100013" TargetMode="External"/><Relationship Id="rId29" Type="http://schemas.openxmlformats.org/officeDocument/2006/relationships/hyperlink" Target="https://login.consultant.ru/link/?req=doc&amp;base=RLAW187&amp;n=317045&amp;dst=100384" TargetMode="External"/><Relationship Id="rId11" Type="http://schemas.openxmlformats.org/officeDocument/2006/relationships/hyperlink" Target="https://login.consultant.ru/link/?req=doc&amp;base=RLAW187&amp;n=291065&amp;dst=100009" TargetMode="External"/><Relationship Id="rId24" Type="http://schemas.openxmlformats.org/officeDocument/2006/relationships/hyperlink" Target="https://login.consultant.ru/link/?req=doc&amp;base=RLAW187&amp;n=246662&amp;dst=100025" TargetMode="External"/><Relationship Id="rId32" Type="http://schemas.openxmlformats.org/officeDocument/2006/relationships/hyperlink" Target="https://login.consultant.ru/link/?req=doc&amp;base=RLAW187&amp;n=265032&amp;dst=100012" TargetMode="External"/><Relationship Id="rId37" Type="http://schemas.openxmlformats.org/officeDocument/2006/relationships/hyperlink" Target="https://login.consultant.ru/link/?req=doc&amp;base=RLAW187&amp;n=306736&amp;dst=100023" TargetMode="External"/><Relationship Id="rId40" Type="http://schemas.openxmlformats.org/officeDocument/2006/relationships/hyperlink" Target="https://login.consultant.ru/link/?req=doc&amp;base=RLAW187&amp;n=317045&amp;dst=100736" TargetMode="External"/><Relationship Id="rId45" Type="http://schemas.openxmlformats.org/officeDocument/2006/relationships/hyperlink" Target="https://login.consultant.ru/link/?req=doc&amp;base=RLAW187&amp;n=246301&amp;dst=100028" TargetMode="External"/><Relationship Id="rId5" Type="http://schemas.openxmlformats.org/officeDocument/2006/relationships/hyperlink" Target="https://login.consultant.ru/link/?req=doc&amp;base=RLAW187&amp;n=246662&amp;dst=100008" TargetMode="External"/><Relationship Id="rId15" Type="http://schemas.openxmlformats.org/officeDocument/2006/relationships/hyperlink" Target="https://login.consultant.ru/link/?req=doc&amp;base=RLAW187&amp;n=306736&amp;dst=100010" TargetMode="External"/><Relationship Id="rId23" Type="http://schemas.openxmlformats.org/officeDocument/2006/relationships/hyperlink" Target="https://login.consultant.ru/link/?req=doc&amp;base=RLAW187&amp;n=265032&amp;dst=100009" TargetMode="External"/><Relationship Id="rId28" Type="http://schemas.openxmlformats.org/officeDocument/2006/relationships/hyperlink" Target="https://login.consultant.ru/link/?req=doc&amp;base=RLAW187&amp;n=306736&amp;dst=100019" TargetMode="External"/><Relationship Id="rId36" Type="http://schemas.openxmlformats.org/officeDocument/2006/relationships/hyperlink" Target="https://login.consultant.ru/link/?req=doc&amp;base=RLAW187&amp;n=306736&amp;dst=100021" TargetMode="External"/><Relationship Id="rId49" Type="http://schemas.openxmlformats.org/officeDocument/2006/relationships/hyperlink" Target="https://login.consultant.ru/link/?req=doc&amp;base=RLAW187&amp;n=246662&amp;dst=100065" TargetMode="External"/><Relationship Id="rId10" Type="http://schemas.openxmlformats.org/officeDocument/2006/relationships/hyperlink" Target="https://login.consultant.ru/link/?req=doc&amp;base=RLAW187&amp;n=307637&amp;dst=100008" TargetMode="External"/><Relationship Id="rId19" Type="http://schemas.openxmlformats.org/officeDocument/2006/relationships/hyperlink" Target="https://login.consultant.ru/link/?req=doc&amp;base=RLAW187&amp;n=306736&amp;dst=100012" TargetMode="External"/><Relationship Id="rId31" Type="http://schemas.openxmlformats.org/officeDocument/2006/relationships/hyperlink" Target="https://login.consultant.ru/link/?req=doc&amp;base=RLAW187&amp;n=246301&amp;dst=100019" TargetMode="External"/><Relationship Id="rId44" Type="http://schemas.openxmlformats.org/officeDocument/2006/relationships/hyperlink" Target="https://login.consultant.ru/link/?req=doc&amp;base=RLAW187&amp;n=265032&amp;dst=10003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87&amp;n=306736&amp;dst=100008" TargetMode="External"/><Relationship Id="rId14" Type="http://schemas.openxmlformats.org/officeDocument/2006/relationships/hyperlink" Target="https://login.consultant.ru/link/?req=doc&amp;base=RLAW187&amp;n=291065&amp;dst=100010" TargetMode="External"/><Relationship Id="rId22" Type="http://schemas.openxmlformats.org/officeDocument/2006/relationships/hyperlink" Target="https://login.consultant.ru/link/?req=doc&amp;base=RLAW187&amp;n=246301&amp;dst=100018" TargetMode="External"/><Relationship Id="rId27" Type="http://schemas.openxmlformats.org/officeDocument/2006/relationships/hyperlink" Target="https://login.consultant.ru/link/?req=doc&amp;base=RLAW187&amp;n=246662&amp;dst=100027" TargetMode="External"/><Relationship Id="rId30" Type="http://schemas.openxmlformats.org/officeDocument/2006/relationships/hyperlink" Target="https://login.consultant.ru/link/?req=doc&amp;base=RLAW187&amp;n=246662&amp;dst=100036" TargetMode="External"/><Relationship Id="rId35" Type="http://schemas.openxmlformats.org/officeDocument/2006/relationships/hyperlink" Target="https://login.consultant.ru/link/?req=doc&amp;base=RLAW187&amp;n=265032&amp;dst=100014" TargetMode="External"/><Relationship Id="rId43" Type="http://schemas.openxmlformats.org/officeDocument/2006/relationships/hyperlink" Target="https://login.consultant.ru/link/?req=doc&amp;base=RLAW187&amp;n=246301&amp;dst=100027" TargetMode="External"/><Relationship Id="rId48" Type="http://schemas.openxmlformats.org/officeDocument/2006/relationships/hyperlink" Target="https://login.consultant.ru/link/?req=doc&amp;base=RLAW187&amp;n=277209" TargetMode="External"/><Relationship Id="rId8" Type="http://schemas.openxmlformats.org/officeDocument/2006/relationships/hyperlink" Target="https://login.consultant.ru/link/?req=doc&amp;base=RLAW187&amp;n=291065&amp;dst=100008"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RLAW187&amp;n=246662&amp;dst=100010" TargetMode="External"/><Relationship Id="rId17" Type="http://schemas.openxmlformats.org/officeDocument/2006/relationships/hyperlink" Target="https://login.consultant.ru/link/?req=doc&amp;base=RLAW187&amp;n=246301&amp;dst=100013" TargetMode="External"/><Relationship Id="rId25" Type="http://schemas.openxmlformats.org/officeDocument/2006/relationships/hyperlink" Target="https://login.consultant.ru/link/?req=doc&amp;base=RLAW187&amp;n=317045&amp;dst=100319" TargetMode="External"/><Relationship Id="rId33" Type="http://schemas.openxmlformats.org/officeDocument/2006/relationships/hyperlink" Target="https://login.consultant.ru/link/?req=doc&amp;base=RLAW187&amp;n=265032&amp;dst=100013" TargetMode="External"/><Relationship Id="rId38" Type="http://schemas.openxmlformats.org/officeDocument/2006/relationships/hyperlink" Target="https://login.consultant.ru/link/?req=doc&amp;base=RLAW187&amp;n=306736&amp;dst=100024" TargetMode="External"/><Relationship Id="rId46" Type="http://schemas.openxmlformats.org/officeDocument/2006/relationships/hyperlink" Target="https://login.consultant.ru/link/?req=doc&amp;base=RLAW187&amp;n=306736&amp;dst=100029" TargetMode="External"/><Relationship Id="rId20" Type="http://schemas.openxmlformats.org/officeDocument/2006/relationships/hyperlink" Target="https://login.consultant.ru/link/?req=doc&amp;base=RLAW187&amp;n=246662&amp;dst=100017" TargetMode="External"/><Relationship Id="rId41" Type="http://schemas.openxmlformats.org/officeDocument/2006/relationships/hyperlink" Target="https://login.consultant.ru/link/?req=doc&amp;base=RLAW187&amp;n=246301&amp;dst=100025" TargetMode="External"/><Relationship Id="rId1" Type="http://schemas.openxmlformats.org/officeDocument/2006/relationships/styles" Target="styles.xml"/><Relationship Id="rId6" Type="http://schemas.openxmlformats.org/officeDocument/2006/relationships/hyperlink" Target="https://login.consultant.ru/link/?req=doc&amp;base=RLAW187&amp;n=246301&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2641</Words>
  <Characters>15057</Characters>
  <Application>Microsoft Office Word</Application>
  <DocSecurity>0</DocSecurity>
  <Lines>125</Lines>
  <Paragraphs>35</Paragraphs>
  <ScaleCrop>false</ScaleCrop>
  <Company/>
  <LinksUpToDate>false</LinksUpToDate>
  <CharactersWithSpaces>17663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Куликова</dc:creator>
  <cp:keywords/>
  <dc:description/>
  <cp:lastModifiedBy>Наталья Куликова</cp:lastModifiedBy>
  <cp:revision>1</cp:revision>
  <dcterms:created xsi:type="dcterms:W3CDTF">2025-08-28T08:07:00Z</dcterms:created>
  <dcterms:modified xsi:type="dcterms:W3CDTF">2025-08-28T08:08:00Z</dcterms:modified>
</cp:coreProperties>
</file>