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ED5" w:rsidRDefault="005C0ED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C0ED5" w:rsidRDefault="005C0ED5">
      <w:pPr>
        <w:pStyle w:val="ConsPlusNormal"/>
        <w:ind w:firstLine="540"/>
        <w:jc w:val="both"/>
        <w:outlineLvl w:val="0"/>
      </w:pPr>
    </w:p>
    <w:p w:rsidR="005C0ED5" w:rsidRDefault="005C0ED5">
      <w:pPr>
        <w:pStyle w:val="ConsPlusNormal"/>
        <w:outlineLvl w:val="0"/>
      </w:pPr>
      <w:r>
        <w:t>Включен в Реестр нормативных актов органов исполнительной власти Нижегородской области 15 апреля 2021 года N 17031-302-085</w:t>
      </w:r>
    </w:p>
    <w:p w:rsidR="005C0ED5" w:rsidRDefault="005C0E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0ED5" w:rsidRDefault="005C0ED5">
      <w:pPr>
        <w:pStyle w:val="ConsPlusNormal"/>
        <w:ind w:firstLine="540"/>
        <w:jc w:val="both"/>
      </w:pPr>
    </w:p>
    <w:p w:rsidR="005C0ED5" w:rsidRDefault="005C0ED5">
      <w:pPr>
        <w:pStyle w:val="ConsPlusTitle"/>
        <w:jc w:val="center"/>
      </w:pPr>
      <w:r>
        <w:t>МИНИСТЕРСТВО СЕЛЬСКОГО ХОЗЯЙСТВА И ПРОДОВОЛЬСТВЕННЫХ</w:t>
      </w:r>
    </w:p>
    <w:p w:rsidR="005C0ED5" w:rsidRDefault="005C0ED5">
      <w:pPr>
        <w:pStyle w:val="ConsPlusTitle"/>
        <w:jc w:val="center"/>
      </w:pPr>
      <w:r>
        <w:t>РЕСУРСОВ НИЖЕГОРОДСКОЙ ОБЛАСТИ</w:t>
      </w:r>
    </w:p>
    <w:p w:rsidR="005C0ED5" w:rsidRDefault="005C0ED5">
      <w:pPr>
        <w:pStyle w:val="ConsPlusTitle"/>
        <w:ind w:firstLine="540"/>
        <w:jc w:val="both"/>
      </w:pPr>
    </w:p>
    <w:p w:rsidR="005C0ED5" w:rsidRDefault="005C0ED5">
      <w:pPr>
        <w:pStyle w:val="ConsPlusTitle"/>
        <w:jc w:val="center"/>
      </w:pPr>
      <w:r>
        <w:t>ПРИКАЗ</w:t>
      </w:r>
    </w:p>
    <w:p w:rsidR="005C0ED5" w:rsidRDefault="005C0ED5">
      <w:pPr>
        <w:pStyle w:val="ConsPlusTitle"/>
        <w:jc w:val="center"/>
      </w:pPr>
      <w:r>
        <w:t>от 24 марта 2021 г. N 85</w:t>
      </w:r>
    </w:p>
    <w:p w:rsidR="005C0ED5" w:rsidRDefault="005C0ED5">
      <w:pPr>
        <w:pStyle w:val="ConsPlusTitle"/>
        <w:ind w:firstLine="540"/>
        <w:jc w:val="both"/>
      </w:pPr>
    </w:p>
    <w:p w:rsidR="005C0ED5" w:rsidRDefault="005C0ED5">
      <w:pPr>
        <w:pStyle w:val="ConsPlusTitle"/>
        <w:jc w:val="center"/>
      </w:pPr>
      <w:r>
        <w:t>ОБ УТВЕРЖДЕНИИ ПОРЯДКА ПРИНЯТИЯ РЕШЕНИЙ О ПРИЗНАНИИ</w:t>
      </w:r>
    </w:p>
    <w:p w:rsidR="005C0ED5" w:rsidRDefault="005C0ED5">
      <w:pPr>
        <w:pStyle w:val="ConsPlusTitle"/>
        <w:jc w:val="center"/>
      </w:pPr>
      <w:r>
        <w:t>БЕЗНАДЕЖНОЙ К ВЗЫСКАНИЮ ЗАДОЛЖЕННОСТИ ПО ПЛАТЕЖАМ В БЮДЖЕТЫ</w:t>
      </w:r>
    </w:p>
    <w:p w:rsidR="005C0ED5" w:rsidRDefault="005C0ED5">
      <w:pPr>
        <w:pStyle w:val="ConsPlusTitle"/>
        <w:jc w:val="center"/>
      </w:pPr>
      <w:r>
        <w:t>БЮДЖЕТНОЙ СИСТЕМЫ РОССИЙСКОЙ ФЕДЕРАЦИИ</w:t>
      </w:r>
    </w:p>
    <w:p w:rsidR="005C0ED5" w:rsidRDefault="005C0ED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C0E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D5" w:rsidRDefault="005C0ED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D5" w:rsidRDefault="005C0ED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0ED5" w:rsidRDefault="005C0E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0ED5" w:rsidRDefault="005C0E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</w:p>
          <w:p w:rsidR="005C0ED5" w:rsidRDefault="005C0ED5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26.07.2021 N 235)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D5" w:rsidRDefault="005C0ED5"/>
        </w:tc>
      </w:tr>
    </w:tbl>
    <w:p w:rsidR="005C0ED5" w:rsidRDefault="005C0ED5">
      <w:pPr>
        <w:pStyle w:val="ConsPlusNormal"/>
        <w:ind w:firstLine="540"/>
        <w:jc w:val="both"/>
      </w:pPr>
    </w:p>
    <w:p w:rsidR="005C0ED5" w:rsidRDefault="005C0ED5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4 статьи 47.2</w:t>
        </w:r>
      </w:hyperlink>
      <w:r>
        <w:t xml:space="preserve"> Бюджетного кодекса Российской Федерации,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6 мая 2016 г. N 393 "Об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Федерации" приказываю: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принятия решений о признании безнадежной к взысканию задолженности по платежам в бюджеты бюджетной системы Российской Федерации.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>2. Настоящий приказ вступает в силу с даты подписания и распространяется на правоотношения, возникшие с 1 января 2021 г.</w:t>
      </w:r>
    </w:p>
    <w:p w:rsidR="005C0ED5" w:rsidRDefault="005C0ED5">
      <w:pPr>
        <w:pStyle w:val="ConsPlusNormal"/>
        <w:ind w:firstLine="540"/>
        <w:jc w:val="both"/>
      </w:pPr>
    </w:p>
    <w:p w:rsidR="005C0ED5" w:rsidRDefault="005C0ED5">
      <w:pPr>
        <w:pStyle w:val="ConsPlusNormal"/>
        <w:jc w:val="right"/>
      </w:pPr>
      <w:r>
        <w:t>Министр</w:t>
      </w:r>
    </w:p>
    <w:p w:rsidR="005C0ED5" w:rsidRDefault="005C0ED5">
      <w:pPr>
        <w:pStyle w:val="ConsPlusNormal"/>
        <w:jc w:val="right"/>
      </w:pPr>
      <w:r>
        <w:t>Н.К.ДЕНИСОВ</w:t>
      </w:r>
    </w:p>
    <w:p w:rsidR="005C0ED5" w:rsidRDefault="005C0ED5">
      <w:pPr>
        <w:pStyle w:val="ConsPlusNormal"/>
        <w:ind w:firstLine="540"/>
        <w:jc w:val="both"/>
      </w:pPr>
    </w:p>
    <w:p w:rsidR="005C0ED5" w:rsidRDefault="005C0ED5">
      <w:pPr>
        <w:pStyle w:val="ConsPlusNormal"/>
        <w:ind w:firstLine="540"/>
        <w:jc w:val="both"/>
      </w:pPr>
    </w:p>
    <w:p w:rsidR="005C0ED5" w:rsidRDefault="005C0ED5">
      <w:pPr>
        <w:pStyle w:val="ConsPlusNormal"/>
        <w:ind w:firstLine="540"/>
        <w:jc w:val="both"/>
      </w:pPr>
    </w:p>
    <w:p w:rsidR="005C0ED5" w:rsidRDefault="005C0ED5">
      <w:pPr>
        <w:pStyle w:val="ConsPlusNormal"/>
        <w:ind w:firstLine="540"/>
        <w:jc w:val="both"/>
      </w:pPr>
    </w:p>
    <w:p w:rsidR="005C0ED5" w:rsidRDefault="005C0ED5">
      <w:pPr>
        <w:pStyle w:val="ConsPlusNormal"/>
        <w:ind w:firstLine="540"/>
        <w:jc w:val="both"/>
      </w:pPr>
    </w:p>
    <w:p w:rsidR="005C0ED5" w:rsidRDefault="005C0ED5">
      <w:pPr>
        <w:pStyle w:val="ConsPlusNormal"/>
        <w:jc w:val="right"/>
        <w:outlineLvl w:val="0"/>
      </w:pPr>
      <w:r>
        <w:t>Утвержден</w:t>
      </w:r>
    </w:p>
    <w:p w:rsidR="005C0ED5" w:rsidRDefault="005C0ED5">
      <w:pPr>
        <w:pStyle w:val="ConsPlusNormal"/>
        <w:jc w:val="right"/>
      </w:pPr>
      <w:r>
        <w:t>приказом министерства сельского</w:t>
      </w:r>
    </w:p>
    <w:p w:rsidR="005C0ED5" w:rsidRDefault="005C0ED5">
      <w:pPr>
        <w:pStyle w:val="ConsPlusNormal"/>
        <w:jc w:val="right"/>
      </w:pPr>
      <w:r>
        <w:t>хозяйства и продовольственных</w:t>
      </w:r>
    </w:p>
    <w:p w:rsidR="005C0ED5" w:rsidRDefault="005C0ED5">
      <w:pPr>
        <w:pStyle w:val="ConsPlusNormal"/>
        <w:jc w:val="right"/>
      </w:pPr>
      <w:r>
        <w:t>ресурсов Нижегородской области</w:t>
      </w:r>
    </w:p>
    <w:p w:rsidR="005C0ED5" w:rsidRDefault="005C0ED5">
      <w:pPr>
        <w:pStyle w:val="ConsPlusNormal"/>
        <w:jc w:val="right"/>
      </w:pPr>
      <w:r>
        <w:t>от 24 марта 2021 г. N 85</w:t>
      </w:r>
    </w:p>
    <w:p w:rsidR="005C0ED5" w:rsidRDefault="005C0ED5">
      <w:pPr>
        <w:pStyle w:val="ConsPlusNormal"/>
        <w:ind w:firstLine="540"/>
        <w:jc w:val="both"/>
      </w:pPr>
    </w:p>
    <w:p w:rsidR="005C0ED5" w:rsidRDefault="005C0ED5">
      <w:pPr>
        <w:pStyle w:val="ConsPlusTitle"/>
        <w:jc w:val="center"/>
      </w:pPr>
      <w:bookmarkStart w:id="0" w:name="P34"/>
      <w:bookmarkEnd w:id="0"/>
      <w:r>
        <w:t>ПОРЯДОК</w:t>
      </w:r>
    </w:p>
    <w:p w:rsidR="005C0ED5" w:rsidRDefault="005C0ED5">
      <w:pPr>
        <w:pStyle w:val="ConsPlusTitle"/>
        <w:jc w:val="center"/>
      </w:pPr>
      <w:r>
        <w:t>ПРИНЯТИЯ РЕШЕНИЙ О ПРИЗНАНИИ БЕЗНАДЕЖНОЙ К ВЗЫСКАНИЮ</w:t>
      </w:r>
    </w:p>
    <w:p w:rsidR="005C0ED5" w:rsidRDefault="005C0ED5">
      <w:pPr>
        <w:pStyle w:val="ConsPlusTitle"/>
        <w:jc w:val="center"/>
      </w:pPr>
      <w:r>
        <w:t>ЗАДОЛЖЕННОСТИ ПО ПЛАТЕЖАМ В БЮДЖЕТЫ БЮДЖЕТНОЙ СИСТЕМЫ</w:t>
      </w:r>
    </w:p>
    <w:p w:rsidR="005C0ED5" w:rsidRDefault="005C0ED5">
      <w:pPr>
        <w:pStyle w:val="ConsPlusTitle"/>
        <w:jc w:val="center"/>
      </w:pPr>
      <w:r>
        <w:t>РОССИЙСКОЙ ФЕДЕРАЦИИ</w:t>
      </w:r>
    </w:p>
    <w:p w:rsidR="005C0ED5" w:rsidRDefault="005C0ED5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C0ED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D5" w:rsidRDefault="005C0ED5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D5" w:rsidRDefault="005C0ED5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C0ED5" w:rsidRDefault="005C0ED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C0ED5" w:rsidRDefault="005C0ED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</w:p>
          <w:p w:rsidR="005C0ED5" w:rsidRDefault="005C0ED5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26.07.2021 N 235)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C0ED5" w:rsidRDefault="005C0ED5"/>
        </w:tc>
      </w:tr>
    </w:tbl>
    <w:p w:rsidR="005C0ED5" w:rsidRDefault="005C0ED5">
      <w:pPr>
        <w:pStyle w:val="ConsPlusNormal"/>
        <w:ind w:firstLine="540"/>
        <w:jc w:val="both"/>
      </w:pPr>
    </w:p>
    <w:p w:rsidR="005C0ED5" w:rsidRDefault="005C0ED5">
      <w:pPr>
        <w:pStyle w:val="ConsPlusNormal"/>
        <w:ind w:firstLine="540"/>
        <w:jc w:val="both"/>
      </w:pPr>
      <w:r>
        <w:t>1. Настоящее Положение определяет порядок принятия министерством сельского хозяйства и продовольственных ресурсов Нижегородской области (далее - министерство) решения о признании безнадежной к взысканию задолженности по платежам в бюджеты бюджетной системы Российской Федерации, администратором которых является министерство.</w:t>
      </w:r>
    </w:p>
    <w:p w:rsidR="005C0ED5" w:rsidRDefault="005C0ED5">
      <w:pPr>
        <w:pStyle w:val="ConsPlusNormal"/>
        <w:spacing w:before="220"/>
        <w:ind w:firstLine="540"/>
        <w:jc w:val="both"/>
      </w:pPr>
      <w:bookmarkStart w:id="1" w:name="P43"/>
      <w:bookmarkEnd w:id="1"/>
      <w:r>
        <w:t>2. Задолженность признается безнадежной к взысканию в следующих случаях: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26 октября 2002 г.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 xml:space="preserve">3) признания банкротом гражданина, не являющегося индивидуальным предпринимателем,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26 октября 2002 г.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>4)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>5)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 xml:space="preserve">6)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1" w:history="1">
        <w:r>
          <w:rPr>
            <w:color w:val="0000FF"/>
          </w:rPr>
          <w:t>пунктом 3</w:t>
        </w:r>
      </w:hyperlink>
      <w:r>
        <w:t xml:space="preserve"> или </w:t>
      </w:r>
      <w:hyperlink r:id="rId12" w:history="1">
        <w:r>
          <w:rPr>
            <w:color w:val="0000FF"/>
          </w:rPr>
          <w:t>4 части 1 статьи 46</w:t>
        </w:r>
      </w:hyperlink>
      <w:r>
        <w:t xml:space="preserve"> Федерального закона от 2 октября 2007 г.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 xml:space="preserve">7)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3" w:history="1">
        <w:r>
          <w:rPr>
            <w:color w:val="0000FF"/>
          </w:rPr>
          <w:t>пунктом 3</w:t>
        </w:r>
      </w:hyperlink>
      <w:r>
        <w:t xml:space="preserve"> или </w:t>
      </w:r>
      <w:hyperlink r:id="rId14" w:history="1">
        <w:r>
          <w:rPr>
            <w:color w:val="0000FF"/>
          </w:rPr>
          <w:t>4 части 1 статьи 46</w:t>
        </w:r>
      </w:hyperlink>
      <w:r>
        <w:t xml:space="preserve"> Федерального закона от 2 октября 2007 г.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8 августа 2001 г. N 129-ФЗ "О государственной регистрации юридических лиц и </w:t>
      </w:r>
      <w:r>
        <w:lastRenderedPageBreak/>
        <w:t>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>8) вынесения судьей, органом, должностным лицом, вынесшими постановление о назначении административного наказания, постановления о прекращении исполнения постановления о назначении административного наказания.</w:t>
      </w:r>
    </w:p>
    <w:p w:rsidR="005C0ED5" w:rsidRDefault="005C0ED5">
      <w:pPr>
        <w:pStyle w:val="ConsPlusNormal"/>
        <w:jc w:val="both"/>
      </w:pPr>
      <w:r>
        <w:t xml:space="preserve">(подп. 8 введен </w:t>
      </w:r>
      <w:hyperlink r:id="rId16" w:history="1">
        <w:r>
          <w:rPr>
            <w:color w:val="0000FF"/>
          </w:rPr>
          <w:t>приказом</w:t>
        </w:r>
      </w:hyperlink>
      <w:r>
        <w:t xml:space="preserve"> министерства сельского хозяйства и продовольственных ресурсов Нижегородской области от 26.07.2021 N 235)</w:t>
      </w:r>
    </w:p>
    <w:p w:rsidR="005C0ED5" w:rsidRDefault="005C0ED5">
      <w:pPr>
        <w:pStyle w:val="ConsPlusNormal"/>
        <w:spacing w:before="220"/>
        <w:ind w:firstLine="540"/>
        <w:jc w:val="both"/>
      </w:pPr>
      <w:bookmarkStart w:id="2" w:name="P55"/>
      <w:bookmarkEnd w:id="2"/>
      <w:r>
        <w:t xml:space="preserve">3. Решение о признании безнадежной к взысканию задолженности по платежам в бюджет принимается на основании документов, подтверждающих обстоятельства, предусмотренные </w:t>
      </w:r>
      <w:hyperlink w:anchor="P43" w:history="1">
        <w:r>
          <w:rPr>
            <w:color w:val="0000FF"/>
          </w:rPr>
          <w:t>пунктом 2</w:t>
        </w:r>
      </w:hyperlink>
      <w:r>
        <w:t xml:space="preserve"> настоящего Порядка: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>а) выписка из отчетности администратора доходов бюджета об учитываемых суммах задолженности по уплате платежей в бюджеты бюджетной системы Российской Федерации;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>б) справка администратора доходов бюджета о принятых мерах по обеспечению взыскания задолженности по платежам в бюджеты бюджетной системы Российской Федерации;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>в) документы, подтверждающие случаи признания безнадежной к взысканию задолженности по платежам в бюджеты бюджетной системы Российской Федерации, в том числе: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>документ,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7" w:history="1">
        <w:r>
          <w:rPr>
            <w:color w:val="0000FF"/>
          </w:rPr>
          <w:t>пунктом 3</w:t>
        </w:r>
      </w:hyperlink>
      <w:r>
        <w:t xml:space="preserve"> или </w:t>
      </w:r>
      <w:hyperlink r:id="rId18" w:history="1">
        <w:r>
          <w:rPr>
            <w:color w:val="0000FF"/>
          </w:rPr>
          <w:t>4 части 1 статьи 46</w:t>
        </w:r>
      </w:hyperlink>
      <w:r>
        <w:t xml:space="preserve"> Федерального закона "Об исполнительном производстве";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lastRenderedPageBreak/>
        <w:t>постановление о прекращении исполнения постановления о назначении административного наказания.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>4. Решение о признании задолженности безнадежной к взысканию принимается комиссией по принятию решений о признании безнадежной к взысканию задолженности по платежам в бюджеты бюджетной системы Российской Федерации, действующей на постоянной основе (далее - комиссия).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>Состав комиссии и положение о ней утверждаются приказом министерства.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>5. Порядок действий комиссии в целях подготовки решений о признании безнадежной к взысканию задолженности по платежам в бюджеты бюджетной системы Российской Федерации: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>5.1. Инициатором признания задолженности по платежам в бюджеты бюджетной системы Российской Федерации и проведения для этой цели заседания комиссии является отдел бюджетного учета, отчетности и финансового контроля.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>При наличии оснований для признания задолженности безнадежной к взысканию проведение заседания комиссии инициирует структурное подразделение министерства, осуществляющее функции, в рамках исполнения которых возникла задолженность в бюджет.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 xml:space="preserve">5.2. Основаниями для проведения заседания комиссии в целях признания задолженности по платежам в бюджет безнадежной к взысканию являются также поступившие в министерство обращения органов государственной власти, органов местного самоуправления, юридических и физических лиц, содержащие информацию, предусмотренную </w:t>
      </w:r>
      <w:hyperlink w:anchor="P43" w:history="1">
        <w:r>
          <w:rPr>
            <w:color w:val="0000FF"/>
          </w:rPr>
          <w:t>пунктом 2</w:t>
        </w:r>
      </w:hyperlink>
      <w:r>
        <w:t xml:space="preserve"> настоящего Порядка.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 xml:space="preserve">5.3. Сбор документов, перечисленных в </w:t>
      </w:r>
      <w:hyperlink w:anchor="P55" w:history="1">
        <w:r>
          <w:rPr>
            <w:color w:val="0000FF"/>
          </w:rPr>
          <w:t>пункте 3</w:t>
        </w:r>
      </w:hyperlink>
      <w:r>
        <w:t xml:space="preserve"> настоящего Порядка, подтверждающих обстоятельства признания задолженности безнадежной к взысканию, осуществляет структурное подразделение, осуществляющее функции, в рамках исполнения которых возникла задолженность в бюджет.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>5.4. Комиссия не позднее 30 дней с даты возникновения обстоятельств, явившихся основанием для проведения заседания комиссии, рассматривает представленные документы и принимает решение признании задолженности по платежам в бюджет безнадежной к взысканию (либо об отказе в признании задолженности по платежам в бюджет безнадежной к взысканию в связи с отсутствием оснований).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 xml:space="preserve">5.5. Решение комиссии оформляется </w:t>
      </w:r>
      <w:hyperlink w:anchor="P104" w:history="1">
        <w:r>
          <w:rPr>
            <w:color w:val="0000FF"/>
          </w:rPr>
          <w:t>актом</w:t>
        </w:r>
      </w:hyperlink>
      <w:r>
        <w:t>, составленным по форме согласно приложению к настоящему Порядку, содержащим: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>а) полное наименование организации (фамилия, имя, отчество физического лица);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 (при наличии);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>в) сведения о платеже, по которому возникла задолженность;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>г) код классификации доходов бюджетов Российской Федерации, по которому учитывается задолженность по платежам в бюджет бюджетной системы Российской Федерации, его наименование;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>д) сумма задолженности по платежам в бюджеты бюджетной системы Российской Федерации;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 xml:space="preserve">е) сумма задолженности по пеням и штрафам по соответствующим платежам в бюджеты </w:t>
      </w:r>
      <w:r>
        <w:lastRenderedPageBreak/>
        <w:t>бюджетной системы Российской Федерации;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>ж) дата принятия решения о признании безнадежной к взысканию задолженности по платежам в бюджеты бюджетной системы Российской Федерации;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>з) подписи членов комиссии.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>5.6. Проект акта, составленного по итогам заседания комиссии, подлежит согласованию со всеми членами комиссии, присутствующими на заседании. Оформленный комиссией акт о признании безнадежной к взысканию задолженности по платежам в бюджеты бюджетной системы Российской Федерации утверждается руководителем министерства в течение 5 рабочих дней со дня проведения заседания Комиссии.</w:t>
      </w:r>
    </w:p>
    <w:p w:rsidR="005C0ED5" w:rsidRDefault="005C0ED5">
      <w:pPr>
        <w:pStyle w:val="ConsPlusNormal"/>
        <w:spacing w:before="220"/>
        <w:ind w:firstLine="540"/>
        <w:jc w:val="both"/>
      </w:pPr>
      <w:r>
        <w:t>6. Акт комиссии о признании задолженности безнадежной к взысканию служит основанием для ее списания.</w:t>
      </w:r>
    </w:p>
    <w:p w:rsidR="005C0ED5" w:rsidRDefault="005C0ED5">
      <w:pPr>
        <w:pStyle w:val="ConsPlusNormal"/>
        <w:ind w:firstLine="540"/>
        <w:jc w:val="both"/>
      </w:pPr>
    </w:p>
    <w:p w:rsidR="005C0ED5" w:rsidRDefault="005C0ED5">
      <w:pPr>
        <w:pStyle w:val="ConsPlusNormal"/>
        <w:ind w:firstLine="540"/>
        <w:jc w:val="both"/>
      </w:pPr>
    </w:p>
    <w:p w:rsidR="005C0ED5" w:rsidRDefault="005C0ED5">
      <w:pPr>
        <w:pStyle w:val="ConsPlusNormal"/>
        <w:ind w:firstLine="540"/>
        <w:jc w:val="both"/>
      </w:pPr>
    </w:p>
    <w:p w:rsidR="005C0ED5" w:rsidRDefault="005C0ED5">
      <w:pPr>
        <w:pStyle w:val="ConsPlusNormal"/>
        <w:ind w:firstLine="540"/>
        <w:jc w:val="both"/>
      </w:pPr>
    </w:p>
    <w:p w:rsidR="005C0ED5" w:rsidRDefault="005C0ED5">
      <w:pPr>
        <w:pStyle w:val="ConsPlusNormal"/>
        <w:ind w:firstLine="540"/>
        <w:jc w:val="both"/>
      </w:pPr>
    </w:p>
    <w:p w:rsidR="005C0ED5" w:rsidRDefault="005C0ED5">
      <w:pPr>
        <w:pStyle w:val="ConsPlusNormal"/>
        <w:jc w:val="right"/>
        <w:outlineLvl w:val="0"/>
      </w:pPr>
      <w:r>
        <w:t>Приложение</w:t>
      </w:r>
    </w:p>
    <w:p w:rsidR="005C0ED5" w:rsidRDefault="005C0ED5">
      <w:pPr>
        <w:pStyle w:val="ConsPlusNormal"/>
        <w:jc w:val="right"/>
      </w:pPr>
      <w:r>
        <w:t>к приказу министерства сельского</w:t>
      </w:r>
    </w:p>
    <w:p w:rsidR="005C0ED5" w:rsidRDefault="005C0ED5">
      <w:pPr>
        <w:pStyle w:val="ConsPlusNormal"/>
        <w:jc w:val="right"/>
      </w:pPr>
      <w:r>
        <w:t>хозяйства и продовольственных</w:t>
      </w:r>
    </w:p>
    <w:p w:rsidR="005C0ED5" w:rsidRDefault="005C0ED5">
      <w:pPr>
        <w:pStyle w:val="ConsPlusNormal"/>
        <w:jc w:val="right"/>
      </w:pPr>
      <w:r>
        <w:t>ресурсов Нижегородской области</w:t>
      </w:r>
    </w:p>
    <w:p w:rsidR="005C0ED5" w:rsidRDefault="005C0ED5">
      <w:pPr>
        <w:pStyle w:val="ConsPlusNormal"/>
        <w:jc w:val="right"/>
      </w:pPr>
      <w:r>
        <w:t>от 24 марта 2021 г. N 85</w:t>
      </w:r>
    </w:p>
    <w:p w:rsidR="005C0ED5" w:rsidRDefault="005C0ED5">
      <w:pPr>
        <w:pStyle w:val="ConsPlusNormal"/>
        <w:ind w:firstLine="540"/>
        <w:jc w:val="both"/>
      </w:pP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077"/>
        <w:gridCol w:w="1645"/>
        <w:gridCol w:w="1701"/>
        <w:gridCol w:w="1531"/>
        <w:gridCol w:w="1473"/>
      </w:tblGrid>
      <w:tr w:rsidR="005C0ED5">
        <w:tc>
          <w:tcPr>
            <w:tcW w:w="4366" w:type="dxa"/>
            <w:gridSpan w:val="3"/>
            <w:tcBorders>
              <w:top w:val="nil"/>
              <w:bottom w:val="nil"/>
            </w:tcBorders>
          </w:tcPr>
          <w:p w:rsidR="005C0ED5" w:rsidRDefault="005C0ED5">
            <w:pPr>
              <w:pStyle w:val="ConsPlusNormal"/>
            </w:pPr>
          </w:p>
        </w:tc>
        <w:tc>
          <w:tcPr>
            <w:tcW w:w="4705" w:type="dxa"/>
            <w:gridSpan w:val="3"/>
            <w:tcBorders>
              <w:top w:val="nil"/>
              <w:bottom w:val="nil"/>
            </w:tcBorders>
          </w:tcPr>
          <w:p w:rsidR="005C0ED5" w:rsidRDefault="005C0ED5">
            <w:pPr>
              <w:pStyle w:val="ConsPlusNormal"/>
              <w:jc w:val="center"/>
            </w:pPr>
            <w:r>
              <w:t>"УТВЕРЖДАЮ"</w:t>
            </w:r>
          </w:p>
          <w:p w:rsidR="005C0ED5" w:rsidRDefault="005C0ED5">
            <w:pPr>
              <w:pStyle w:val="ConsPlusNormal"/>
              <w:jc w:val="center"/>
            </w:pPr>
            <w:r>
              <w:t>Министр сельского хозяйства</w:t>
            </w:r>
          </w:p>
          <w:p w:rsidR="005C0ED5" w:rsidRDefault="005C0ED5">
            <w:pPr>
              <w:pStyle w:val="ConsPlusNormal"/>
              <w:jc w:val="center"/>
            </w:pPr>
            <w:r>
              <w:t>и продовольственных ресурсов</w:t>
            </w:r>
          </w:p>
          <w:p w:rsidR="005C0ED5" w:rsidRDefault="005C0ED5">
            <w:pPr>
              <w:pStyle w:val="ConsPlusNormal"/>
              <w:jc w:val="center"/>
            </w:pPr>
            <w:r>
              <w:t>Нижегородской области</w:t>
            </w:r>
          </w:p>
          <w:p w:rsidR="005C0ED5" w:rsidRDefault="005C0ED5">
            <w:pPr>
              <w:pStyle w:val="ConsPlusNormal"/>
              <w:jc w:val="center"/>
            </w:pPr>
            <w:r>
              <w:t>_________________ (_______________)</w:t>
            </w:r>
          </w:p>
        </w:tc>
      </w:tr>
      <w:tr w:rsidR="005C0ED5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C0ED5" w:rsidRDefault="005C0ED5">
            <w:pPr>
              <w:pStyle w:val="ConsPlusNormal"/>
              <w:jc w:val="center"/>
            </w:pPr>
            <w:bookmarkStart w:id="3" w:name="P104"/>
            <w:bookmarkEnd w:id="3"/>
            <w:r>
              <w:t>АКТ (ФОРМА)</w:t>
            </w:r>
          </w:p>
          <w:p w:rsidR="005C0ED5" w:rsidRDefault="005C0ED5">
            <w:pPr>
              <w:pStyle w:val="ConsPlusNormal"/>
              <w:jc w:val="center"/>
            </w:pPr>
            <w:r>
              <w:t>о признании безнадежной к взысканию задолженности</w:t>
            </w:r>
          </w:p>
          <w:p w:rsidR="005C0ED5" w:rsidRDefault="005C0ED5">
            <w:pPr>
              <w:pStyle w:val="ConsPlusNormal"/>
              <w:jc w:val="center"/>
            </w:pPr>
            <w:r>
              <w:t>по платежам в бюджеты бюджетной системы Российской Федерации</w:t>
            </w:r>
          </w:p>
        </w:tc>
      </w:tr>
      <w:tr w:rsidR="005C0ED5">
        <w:tc>
          <w:tcPr>
            <w:tcW w:w="4366" w:type="dxa"/>
            <w:gridSpan w:val="3"/>
            <w:tcBorders>
              <w:top w:val="nil"/>
              <w:bottom w:val="nil"/>
            </w:tcBorders>
          </w:tcPr>
          <w:p w:rsidR="005C0ED5" w:rsidRDefault="005C0ED5">
            <w:pPr>
              <w:pStyle w:val="ConsPlusNormal"/>
            </w:pPr>
            <w:r>
              <w:t>г. Нижний Новгород</w:t>
            </w:r>
          </w:p>
        </w:tc>
        <w:tc>
          <w:tcPr>
            <w:tcW w:w="4705" w:type="dxa"/>
            <w:gridSpan w:val="3"/>
            <w:tcBorders>
              <w:top w:val="nil"/>
              <w:bottom w:val="nil"/>
            </w:tcBorders>
          </w:tcPr>
          <w:p w:rsidR="005C0ED5" w:rsidRDefault="005C0ED5">
            <w:pPr>
              <w:pStyle w:val="ConsPlusNormal"/>
              <w:jc w:val="right"/>
            </w:pPr>
            <w:r>
              <w:t>"___" ___________ 20__ г.</w:t>
            </w:r>
          </w:p>
        </w:tc>
      </w:tr>
      <w:tr w:rsidR="005C0ED5">
        <w:tblPrEx>
          <w:tblBorders>
            <w:insideV w:val="single" w:sz="4" w:space="0" w:color="auto"/>
          </w:tblBorders>
        </w:tblPrEx>
        <w:tc>
          <w:tcPr>
            <w:tcW w:w="9071" w:type="dxa"/>
            <w:gridSpan w:val="6"/>
            <w:tcBorders>
              <w:top w:val="nil"/>
              <w:left w:val="nil"/>
              <w:right w:val="nil"/>
            </w:tcBorders>
          </w:tcPr>
          <w:p w:rsidR="005C0ED5" w:rsidRDefault="005C0ED5">
            <w:pPr>
              <w:pStyle w:val="ConsPlusNormal"/>
            </w:pPr>
            <w:r>
              <w:t>Признать безнадежной к взысканию следующую задолженность по платежам в бюджет</w:t>
            </w:r>
          </w:p>
        </w:tc>
      </w:tr>
      <w:tr w:rsidR="005C0ED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4" w:type="dxa"/>
          </w:tcPr>
          <w:p w:rsidR="005C0ED5" w:rsidRDefault="005C0ED5">
            <w:pPr>
              <w:pStyle w:val="ConsPlusNormal"/>
              <w:jc w:val="center"/>
            </w:pPr>
            <w:r>
              <w:t>Полное наименование организации (ФИО физического лица)</w:t>
            </w:r>
          </w:p>
        </w:tc>
        <w:tc>
          <w:tcPr>
            <w:tcW w:w="1077" w:type="dxa"/>
          </w:tcPr>
          <w:p w:rsidR="005C0ED5" w:rsidRDefault="005C0ED5">
            <w:pPr>
              <w:pStyle w:val="ConsPlusNormal"/>
              <w:jc w:val="center"/>
            </w:pPr>
            <w:r>
              <w:t>ИНН, КПП, ОГРН (при наличии)</w:t>
            </w:r>
          </w:p>
        </w:tc>
        <w:tc>
          <w:tcPr>
            <w:tcW w:w="1645" w:type="dxa"/>
          </w:tcPr>
          <w:p w:rsidR="005C0ED5" w:rsidRDefault="005C0ED5">
            <w:pPr>
              <w:pStyle w:val="ConsPlusNormal"/>
              <w:jc w:val="center"/>
            </w:pPr>
            <w:r>
              <w:t>Сведения о платеже, по которому возникла задолженность</w:t>
            </w:r>
          </w:p>
        </w:tc>
        <w:tc>
          <w:tcPr>
            <w:tcW w:w="1701" w:type="dxa"/>
          </w:tcPr>
          <w:p w:rsidR="005C0ED5" w:rsidRDefault="005C0ED5">
            <w:pPr>
              <w:pStyle w:val="ConsPlusNormal"/>
              <w:jc w:val="center"/>
            </w:pPr>
            <w:r>
              <w:t>Код классификации доходов бюджета, по которому учитывается задолженность по платежам в бюджет, и его наименование</w:t>
            </w:r>
          </w:p>
        </w:tc>
        <w:tc>
          <w:tcPr>
            <w:tcW w:w="1531" w:type="dxa"/>
          </w:tcPr>
          <w:p w:rsidR="005C0ED5" w:rsidRDefault="005C0ED5">
            <w:pPr>
              <w:pStyle w:val="ConsPlusNormal"/>
              <w:jc w:val="center"/>
            </w:pPr>
            <w:r>
              <w:t>Сумма задолженности по платежам в бюджет, рублей</w:t>
            </w:r>
          </w:p>
        </w:tc>
        <w:tc>
          <w:tcPr>
            <w:tcW w:w="1473" w:type="dxa"/>
          </w:tcPr>
          <w:p w:rsidR="005C0ED5" w:rsidRDefault="005C0ED5">
            <w:pPr>
              <w:pStyle w:val="ConsPlusNormal"/>
              <w:jc w:val="center"/>
            </w:pPr>
            <w:r>
              <w:t>Сумма задолженности по пеням и штрафам, рублей</w:t>
            </w:r>
          </w:p>
        </w:tc>
      </w:tr>
      <w:tr w:rsidR="005C0ED5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44" w:type="dxa"/>
          </w:tcPr>
          <w:p w:rsidR="005C0ED5" w:rsidRDefault="005C0ED5">
            <w:pPr>
              <w:pStyle w:val="ConsPlusNormal"/>
            </w:pPr>
          </w:p>
        </w:tc>
        <w:tc>
          <w:tcPr>
            <w:tcW w:w="1077" w:type="dxa"/>
          </w:tcPr>
          <w:p w:rsidR="005C0ED5" w:rsidRDefault="005C0ED5">
            <w:pPr>
              <w:pStyle w:val="ConsPlusNormal"/>
            </w:pPr>
          </w:p>
        </w:tc>
        <w:tc>
          <w:tcPr>
            <w:tcW w:w="1645" w:type="dxa"/>
          </w:tcPr>
          <w:p w:rsidR="005C0ED5" w:rsidRDefault="005C0ED5">
            <w:pPr>
              <w:pStyle w:val="ConsPlusNormal"/>
            </w:pPr>
          </w:p>
        </w:tc>
        <w:tc>
          <w:tcPr>
            <w:tcW w:w="1701" w:type="dxa"/>
          </w:tcPr>
          <w:p w:rsidR="005C0ED5" w:rsidRDefault="005C0ED5">
            <w:pPr>
              <w:pStyle w:val="ConsPlusNormal"/>
            </w:pPr>
          </w:p>
        </w:tc>
        <w:tc>
          <w:tcPr>
            <w:tcW w:w="1531" w:type="dxa"/>
          </w:tcPr>
          <w:p w:rsidR="005C0ED5" w:rsidRDefault="005C0ED5">
            <w:pPr>
              <w:pStyle w:val="ConsPlusNormal"/>
            </w:pPr>
          </w:p>
        </w:tc>
        <w:tc>
          <w:tcPr>
            <w:tcW w:w="1473" w:type="dxa"/>
          </w:tcPr>
          <w:p w:rsidR="005C0ED5" w:rsidRDefault="005C0ED5">
            <w:pPr>
              <w:pStyle w:val="ConsPlusNormal"/>
            </w:pPr>
          </w:p>
        </w:tc>
      </w:tr>
      <w:tr w:rsidR="005C0ED5">
        <w:tc>
          <w:tcPr>
            <w:tcW w:w="2721" w:type="dxa"/>
            <w:gridSpan w:val="2"/>
            <w:tcBorders>
              <w:bottom w:val="nil"/>
            </w:tcBorders>
          </w:tcPr>
          <w:p w:rsidR="005C0ED5" w:rsidRDefault="005C0ED5">
            <w:pPr>
              <w:pStyle w:val="ConsPlusNormal"/>
            </w:pPr>
            <w:r>
              <w:t>Председатель комиссии</w:t>
            </w:r>
          </w:p>
        </w:tc>
        <w:tc>
          <w:tcPr>
            <w:tcW w:w="3346" w:type="dxa"/>
            <w:gridSpan w:val="2"/>
            <w:tcBorders>
              <w:bottom w:val="nil"/>
            </w:tcBorders>
          </w:tcPr>
          <w:p w:rsidR="005C0ED5" w:rsidRDefault="005C0ED5">
            <w:pPr>
              <w:pStyle w:val="ConsPlusNormal"/>
              <w:jc w:val="right"/>
            </w:pPr>
            <w:r>
              <w:t>_________________</w:t>
            </w:r>
          </w:p>
        </w:tc>
        <w:tc>
          <w:tcPr>
            <w:tcW w:w="3004" w:type="dxa"/>
            <w:gridSpan w:val="2"/>
            <w:tcBorders>
              <w:bottom w:val="nil"/>
            </w:tcBorders>
          </w:tcPr>
          <w:p w:rsidR="005C0ED5" w:rsidRDefault="005C0ED5">
            <w:pPr>
              <w:pStyle w:val="ConsPlusNormal"/>
            </w:pPr>
            <w:r>
              <w:t>(____________________)</w:t>
            </w:r>
          </w:p>
        </w:tc>
      </w:tr>
      <w:tr w:rsidR="005C0ED5">
        <w:tc>
          <w:tcPr>
            <w:tcW w:w="2721" w:type="dxa"/>
            <w:gridSpan w:val="2"/>
            <w:tcBorders>
              <w:top w:val="nil"/>
              <w:bottom w:val="nil"/>
            </w:tcBorders>
          </w:tcPr>
          <w:p w:rsidR="005C0ED5" w:rsidRDefault="005C0ED5">
            <w:pPr>
              <w:pStyle w:val="ConsPlusNormal"/>
            </w:pPr>
            <w:r>
              <w:lastRenderedPageBreak/>
              <w:t>Члены комиссии:</w:t>
            </w:r>
          </w:p>
        </w:tc>
        <w:tc>
          <w:tcPr>
            <w:tcW w:w="3346" w:type="dxa"/>
            <w:gridSpan w:val="2"/>
            <w:tcBorders>
              <w:top w:val="nil"/>
              <w:bottom w:val="nil"/>
            </w:tcBorders>
          </w:tcPr>
          <w:p w:rsidR="005C0ED5" w:rsidRDefault="005C0ED5">
            <w:pPr>
              <w:pStyle w:val="ConsPlusNormal"/>
              <w:jc w:val="right"/>
            </w:pPr>
            <w:r>
              <w:t>_________________</w:t>
            </w:r>
          </w:p>
        </w:tc>
        <w:tc>
          <w:tcPr>
            <w:tcW w:w="3004" w:type="dxa"/>
            <w:gridSpan w:val="2"/>
            <w:tcBorders>
              <w:top w:val="nil"/>
              <w:bottom w:val="nil"/>
            </w:tcBorders>
          </w:tcPr>
          <w:p w:rsidR="005C0ED5" w:rsidRDefault="005C0ED5">
            <w:pPr>
              <w:pStyle w:val="ConsPlusNormal"/>
            </w:pPr>
            <w:r>
              <w:t>(____________________)</w:t>
            </w:r>
          </w:p>
        </w:tc>
      </w:tr>
      <w:tr w:rsidR="005C0ED5">
        <w:tc>
          <w:tcPr>
            <w:tcW w:w="2721" w:type="dxa"/>
            <w:gridSpan w:val="2"/>
            <w:tcBorders>
              <w:top w:val="nil"/>
              <w:bottom w:val="nil"/>
            </w:tcBorders>
          </w:tcPr>
          <w:p w:rsidR="005C0ED5" w:rsidRDefault="005C0ED5">
            <w:pPr>
              <w:pStyle w:val="ConsPlusNormal"/>
            </w:pPr>
            <w:r>
              <w:t>Секретарь комиссии</w:t>
            </w:r>
          </w:p>
        </w:tc>
        <w:tc>
          <w:tcPr>
            <w:tcW w:w="3346" w:type="dxa"/>
            <w:gridSpan w:val="2"/>
            <w:tcBorders>
              <w:top w:val="nil"/>
              <w:bottom w:val="nil"/>
            </w:tcBorders>
          </w:tcPr>
          <w:p w:rsidR="005C0ED5" w:rsidRDefault="005C0ED5">
            <w:pPr>
              <w:pStyle w:val="ConsPlusNormal"/>
              <w:jc w:val="right"/>
            </w:pPr>
            <w:r>
              <w:t>_________________</w:t>
            </w:r>
          </w:p>
        </w:tc>
        <w:tc>
          <w:tcPr>
            <w:tcW w:w="3004" w:type="dxa"/>
            <w:gridSpan w:val="2"/>
            <w:tcBorders>
              <w:top w:val="nil"/>
              <w:bottom w:val="nil"/>
            </w:tcBorders>
          </w:tcPr>
          <w:p w:rsidR="005C0ED5" w:rsidRDefault="005C0ED5">
            <w:pPr>
              <w:pStyle w:val="ConsPlusNormal"/>
            </w:pPr>
            <w:r>
              <w:t>(____________________)</w:t>
            </w:r>
          </w:p>
        </w:tc>
      </w:tr>
    </w:tbl>
    <w:p w:rsidR="005C0ED5" w:rsidRDefault="005C0ED5">
      <w:pPr>
        <w:pStyle w:val="ConsPlusNormal"/>
        <w:ind w:firstLine="540"/>
        <w:jc w:val="both"/>
      </w:pPr>
    </w:p>
    <w:p w:rsidR="005C0ED5" w:rsidRDefault="005C0ED5">
      <w:pPr>
        <w:pStyle w:val="ConsPlusNormal"/>
        <w:ind w:firstLine="540"/>
        <w:jc w:val="both"/>
      </w:pPr>
    </w:p>
    <w:p w:rsidR="005C0ED5" w:rsidRDefault="005C0ED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01CE" w:rsidRDefault="00A101CE">
      <w:bookmarkStart w:id="4" w:name="_GoBack"/>
      <w:bookmarkEnd w:id="4"/>
    </w:p>
    <w:sectPr w:rsidR="00A101CE" w:rsidSect="002E2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ED5"/>
    <w:rsid w:val="005C0ED5"/>
    <w:rsid w:val="00A1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6A887-7EE3-4FCD-9481-F4643B865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0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C0E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C0E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94ECB361443C46AB311FA668FE178026FC9F964E6CF83B49D53BE5AFBEB44886E505DFE9BBF1B427BDBF8198A1DCD856CA53046672F5932446FB0555W2H" TargetMode="External"/><Relationship Id="rId13" Type="http://schemas.openxmlformats.org/officeDocument/2006/relationships/hyperlink" Target="consultantplus://offline/ref=3194ECB361443C46AB3101AB7E92488522FFC19E456BF3641D873DB2F0EEB21DC6A5038AAAFFFFB12FB6EBD0DAFF858B16815F047C6EF49353WBH" TargetMode="External"/><Relationship Id="rId18" Type="http://schemas.openxmlformats.org/officeDocument/2006/relationships/hyperlink" Target="consultantplus://offline/ref=3194ECB361443C46AB3101AB7E92488522FFC19E456BF3641D873DB2F0EEB21DC6A5038AAAFFFFB12EB6EBD0DAFF858B16815F047C6EF49353W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194ECB361443C46AB3101AB7E92488522F2C79E456BF3641D873DB2F0EEB21DC6A5038AAAFFFCB520B6EBD0DAFF858B16815F047C6EF49353WBH" TargetMode="External"/><Relationship Id="rId12" Type="http://schemas.openxmlformats.org/officeDocument/2006/relationships/hyperlink" Target="consultantplus://offline/ref=3194ECB361443C46AB3101AB7E92488522FFC19E456BF3641D873DB2F0EEB21DC6A5038AAAFFFFB12EB6EBD0DAFF858B16815F047C6EF49353WBH" TargetMode="External"/><Relationship Id="rId17" Type="http://schemas.openxmlformats.org/officeDocument/2006/relationships/hyperlink" Target="consultantplus://offline/ref=3194ECB361443C46AB3101AB7E92488522FFC19E456BF3641D873DB2F0EEB21DC6A5038AAAFFFFB12FB6EBD0DAFF858B16815F047C6EF49353WB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194ECB361443C46AB311FA668FE178026FC9F964E6CF83B49D53BE5AFBEB44886E505DFE9BBF1B427BDBF8198A1DCD856CA53046672F5932446FB0555W2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194ECB361443C46AB3101AB7E92488525F7C09C4E6EF3641D873DB2F0EEB21DC6A5038FA9F8FBBE73ECFBD493A88C97139D4004626E5FW5H" TargetMode="External"/><Relationship Id="rId11" Type="http://schemas.openxmlformats.org/officeDocument/2006/relationships/hyperlink" Target="consultantplus://offline/ref=3194ECB361443C46AB3101AB7E92488522FFC19E456BF3641D873DB2F0EEB21DC6A5038AAAFFFFB12FB6EBD0DAFF858B16815F047C6EF49353WBH" TargetMode="External"/><Relationship Id="rId5" Type="http://schemas.openxmlformats.org/officeDocument/2006/relationships/hyperlink" Target="consultantplus://offline/ref=3194ECB361443C46AB311FA668FE178026FC9F964E6CF83B49D53BE5AFBEB44886E505DFE9BBF1B427BDBF8198A1DCD856CA53046672F5932446FB0555W2H" TargetMode="External"/><Relationship Id="rId15" Type="http://schemas.openxmlformats.org/officeDocument/2006/relationships/hyperlink" Target="consultantplus://offline/ref=3194ECB361443C46AB3101AB7E92488522FFC592446EF3641D873DB2F0EEB21DD4A55B86A8FBE2B425A3BD819C5AWBH" TargetMode="External"/><Relationship Id="rId10" Type="http://schemas.openxmlformats.org/officeDocument/2006/relationships/hyperlink" Target="consultantplus://offline/ref=3194ECB361443C46AB3101AB7E92488522FFC39C4E6FF3641D873DB2F0EEB21DD4A55B86A8FBE2B425A3BD819C5AWBH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194ECB361443C46AB3101AB7E92488522FFC39C4E6FF3641D873DB2F0EEB21DD4A55B86A8FBE2B425A3BD819C5AWBH" TargetMode="External"/><Relationship Id="rId14" Type="http://schemas.openxmlformats.org/officeDocument/2006/relationships/hyperlink" Target="consultantplus://offline/ref=3194ECB361443C46AB3101AB7E92488522FFC19E456BF3641D873DB2F0EEB21DC6A5038AAAFFFFB12EB6EBD0DAFF858B16815F047C6EF49353W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2298</Words>
  <Characters>13100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1</cp:revision>
  <dcterms:created xsi:type="dcterms:W3CDTF">2021-12-24T07:22:00Z</dcterms:created>
  <dcterms:modified xsi:type="dcterms:W3CDTF">2021-12-24T07:23:00Z</dcterms:modified>
</cp:coreProperties>
</file>