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09" w:rsidRDefault="00AA7C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C09" w:rsidRDefault="00AA7C09">
      <w:pPr>
        <w:pStyle w:val="ConsPlusNormal"/>
        <w:ind w:firstLine="540"/>
        <w:jc w:val="both"/>
        <w:outlineLvl w:val="0"/>
      </w:pPr>
    </w:p>
    <w:p w:rsidR="00AA7C09" w:rsidRDefault="00AA7C09">
      <w:pPr>
        <w:pStyle w:val="ConsPlusNormal"/>
      </w:pPr>
      <w:r>
        <w:t>Включен в Реестр нормативных актов органов исполнительной власти Нижегородской области 17 декабря 2020 года N 16417-302-221</w:t>
      </w:r>
    </w:p>
    <w:p w:rsidR="00AA7C09" w:rsidRDefault="00AA7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09" w:rsidRDefault="00AA7C09">
      <w:pPr>
        <w:pStyle w:val="ConsPlusNormal"/>
        <w:ind w:firstLine="540"/>
        <w:jc w:val="both"/>
      </w:pPr>
    </w:p>
    <w:p w:rsidR="00AA7C09" w:rsidRDefault="00AA7C09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AA7C09" w:rsidRDefault="00AA7C09">
      <w:pPr>
        <w:pStyle w:val="ConsPlusTitle"/>
        <w:jc w:val="center"/>
      </w:pPr>
      <w:r>
        <w:t>РЕСУРСОВ НИЖЕГОРОДСКОЙ ОБЛАСТИ</w:t>
      </w:r>
    </w:p>
    <w:p w:rsidR="00AA7C09" w:rsidRDefault="00AA7C09">
      <w:pPr>
        <w:pStyle w:val="ConsPlusTitle"/>
        <w:jc w:val="center"/>
      </w:pPr>
    </w:p>
    <w:p w:rsidR="00AA7C09" w:rsidRDefault="00AA7C09">
      <w:pPr>
        <w:pStyle w:val="ConsPlusTitle"/>
        <w:jc w:val="center"/>
      </w:pPr>
      <w:r>
        <w:t>ПРИКАЗ</w:t>
      </w:r>
    </w:p>
    <w:p w:rsidR="00AA7C09" w:rsidRDefault="00AA7C09">
      <w:pPr>
        <w:pStyle w:val="ConsPlusTitle"/>
        <w:jc w:val="center"/>
      </w:pPr>
      <w:r>
        <w:t>от 27 ноября 2020 г. N 221</w:t>
      </w:r>
    </w:p>
    <w:p w:rsidR="00AA7C09" w:rsidRDefault="00AA7C09">
      <w:pPr>
        <w:pStyle w:val="ConsPlusTitle"/>
        <w:jc w:val="center"/>
      </w:pPr>
    </w:p>
    <w:p w:rsidR="00AA7C09" w:rsidRDefault="00AA7C09">
      <w:pPr>
        <w:pStyle w:val="ConsPlusTitle"/>
        <w:jc w:val="center"/>
      </w:pPr>
      <w:r>
        <w:t>О ВНЕСЕНИИ ИЗМЕНЕНИЙ В ПРИКАЗ ОТ 30 ИЮНЯ 2020 Г. N 114</w:t>
      </w:r>
    </w:p>
    <w:p w:rsidR="00AA7C09" w:rsidRDefault="00AA7C09">
      <w:pPr>
        <w:pStyle w:val="ConsPlusNormal"/>
        <w:ind w:firstLine="540"/>
        <w:jc w:val="both"/>
      </w:pPr>
    </w:p>
    <w:p w:rsidR="00AA7C09" w:rsidRDefault="00AA7C09">
      <w:pPr>
        <w:pStyle w:val="ConsPlusNormal"/>
        <w:ind w:firstLine="540"/>
        <w:jc w:val="both"/>
      </w:pPr>
      <w:r>
        <w:t>Приказываю:</w:t>
      </w:r>
    </w:p>
    <w:p w:rsidR="00AA7C09" w:rsidRDefault="00AA7C0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5.1</w:t>
        </w:r>
      </w:hyperlink>
      <w:r>
        <w:t xml:space="preserve"> Порядка выдачи заключений о соответствии требованиям, предъявляемым к определенному виду организации по племенному животноводству и эпизоотическому благополучию хозяйства, утвержденного приказом от 30 июня 2020 г. N 114, изменение, заменив слова "комитетом государственного ветеринарного надзора" словами "комитетом ветеринарии".</w:t>
      </w:r>
    </w:p>
    <w:p w:rsidR="00AA7C09" w:rsidRDefault="00AA7C09">
      <w:pPr>
        <w:pStyle w:val="ConsPlusNormal"/>
        <w:ind w:firstLine="540"/>
        <w:jc w:val="both"/>
      </w:pPr>
    </w:p>
    <w:p w:rsidR="00AA7C09" w:rsidRDefault="00AA7C09">
      <w:pPr>
        <w:pStyle w:val="ConsPlusNormal"/>
        <w:jc w:val="right"/>
      </w:pPr>
      <w:r>
        <w:t>Министр</w:t>
      </w:r>
    </w:p>
    <w:p w:rsidR="00AA7C09" w:rsidRDefault="00AA7C09">
      <w:pPr>
        <w:pStyle w:val="ConsPlusNormal"/>
        <w:jc w:val="right"/>
      </w:pPr>
      <w:r>
        <w:t>Н.К.ДЕНИСОВ</w:t>
      </w:r>
    </w:p>
    <w:p w:rsidR="00AA7C09" w:rsidRDefault="00AA7C09">
      <w:pPr>
        <w:pStyle w:val="ConsPlusNormal"/>
        <w:ind w:firstLine="540"/>
        <w:jc w:val="both"/>
      </w:pPr>
    </w:p>
    <w:p w:rsidR="00AA7C09" w:rsidRDefault="00AA7C09">
      <w:pPr>
        <w:pStyle w:val="ConsPlusNormal"/>
        <w:ind w:firstLine="540"/>
        <w:jc w:val="both"/>
      </w:pPr>
    </w:p>
    <w:p w:rsidR="00AA7C09" w:rsidRDefault="00AA7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0" w:name="_GoBack"/>
      <w:bookmarkEnd w:id="0"/>
    </w:p>
    <w:sectPr w:rsidR="007D0769" w:rsidSect="00C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9"/>
    <w:rsid w:val="007D0769"/>
    <w:rsid w:val="00A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EF33-81F4-4CEB-A17B-D9FF906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F95F895DFBA5F6BBA1D19E6DFB61B8BD15FB1166FF163B21C4289990515F63BA1C63EC173FC0D0A08D2BBF54A5E76114A39D2FE7565FED1C4C82C3UDj4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2021-02-12T13:35:00Z</dcterms:created>
  <dcterms:modified xsi:type="dcterms:W3CDTF">2021-02-12T13:35:00Z</dcterms:modified>
</cp:coreProperties>
</file>