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67" w:rsidRDefault="006C40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C4067" w:rsidRDefault="006C4067">
      <w:pPr>
        <w:pStyle w:val="ConsPlusNormal"/>
        <w:ind w:firstLine="540"/>
        <w:jc w:val="both"/>
        <w:outlineLvl w:val="0"/>
      </w:pPr>
    </w:p>
    <w:p w:rsidR="006C4067" w:rsidRDefault="006C4067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29 июня 2020 года N 15237-302-084</w:t>
      </w:r>
    </w:p>
    <w:p w:rsidR="006C4067" w:rsidRDefault="006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6C4067" w:rsidRDefault="006C4067">
      <w:pPr>
        <w:pStyle w:val="ConsPlusTitle"/>
        <w:jc w:val="center"/>
      </w:pPr>
      <w:r>
        <w:t>РЕСУРСОВ НИЖЕГОРОДСКОЙ ОБЛАСТИ</w:t>
      </w:r>
    </w:p>
    <w:p w:rsidR="006C4067" w:rsidRDefault="006C4067">
      <w:pPr>
        <w:pStyle w:val="ConsPlusTitle"/>
        <w:ind w:firstLine="540"/>
        <w:jc w:val="both"/>
      </w:pPr>
    </w:p>
    <w:p w:rsidR="006C4067" w:rsidRDefault="006C4067">
      <w:pPr>
        <w:pStyle w:val="ConsPlusTitle"/>
        <w:jc w:val="center"/>
      </w:pPr>
      <w:r>
        <w:t>ПРИКАЗ</w:t>
      </w:r>
    </w:p>
    <w:p w:rsidR="006C4067" w:rsidRDefault="006C4067">
      <w:pPr>
        <w:pStyle w:val="ConsPlusTitle"/>
        <w:jc w:val="center"/>
      </w:pPr>
      <w:r>
        <w:t>от 3 июня 2020 г. N 84</w:t>
      </w:r>
    </w:p>
    <w:p w:rsidR="006C4067" w:rsidRDefault="006C4067">
      <w:pPr>
        <w:pStyle w:val="ConsPlusTitle"/>
        <w:ind w:firstLine="540"/>
        <w:jc w:val="both"/>
      </w:pPr>
    </w:p>
    <w:p w:rsidR="006C4067" w:rsidRDefault="006C4067">
      <w:pPr>
        <w:pStyle w:val="ConsPlusTitle"/>
        <w:jc w:val="center"/>
      </w:pPr>
      <w:r>
        <w:t>О ВНЕСЕНИИ ИЗМЕНЕНИЙ В ПРИКАЗ МИНИСТЕРСТВА СЕЛЬСКОГО</w:t>
      </w:r>
    </w:p>
    <w:p w:rsidR="006C4067" w:rsidRDefault="006C4067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6C4067" w:rsidRDefault="006C4067">
      <w:pPr>
        <w:pStyle w:val="ConsPlusTitle"/>
        <w:jc w:val="center"/>
      </w:pPr>
      <w:r>
        <w:t>ОТ 20 ФЕВРАЛЯ 2016 Г. N 23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внести изменения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20 февраля 2016 г. N 23 "Об утверждении Положения о 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интересов", изложив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приказом, в прилагаемой </w:t>
      </w:r>
      <w:hyperlink w:anchor="P36" w:history="1">
        <w:r>
          <w:rPr>
            <w:color w:val="0000FF"/>
          </w:rPr>
          <w:t>редакции</w:t>
        </w:r>
      </w:hyperlink>
      <w:r>
        <w:t>.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jc w:val="right"/>
      </w:pPr>
      <w:r>
        <w:t>Министр</w:t>
      </w:r>
    </w:p>
    <w:p w:rsidR="006C4067" w:rsidRDefault="006C4067">
      <w:pPr>
        <w:pStyle w:val="ConsPlusNormal"/>
        <w:jc w:val="right"/>
      </w:pPr>
      <w:r>
        <w:t>Н.К.ДЕНИСОВ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jc w:val="right"/>
        <w:outlineLvl w:val="0"/>
      </w:pPr>
      <w:r>
        <w:t>Приложение</w:t>
      </w:r>
    </w:p>
    <w:p w:rsidR="006C4067" w:rsidRDefault="006C4067">
      <w:pPr>
        <w:pStyle w:val="ConsPlusNormal"/>
        <w:jc w:val="right"/>
      </w:pPr>
      <w:r>
        <w:t>к приказу министерства сельского</w:t>
      </w:r>
    </w:p>
    <w:p w:rsidR="006C4067" w:rsidRDefault="006C4067">
      <w:pPr>
        <w:pStyle w:val="ConsPlusNormal"/>
        <w:jc w:val="right"/>
      </w:pPr>
      <w:r>
        <w:t>хозяйства и продовольственных</w:t>
      </w:r>
    </w:p>
    <w:p w:rsidR="006C4067" w:rsidRDefault="006C4067">
      <w:pPr>
        <w:pStyle w:val="ConsPlusNormal"/>
        <w:jc w:val="right"/>
      </w:pPr>
      <w:r>
        <w:t>ресурсов Нижегородской области</w:t>
      </w:r>
    </w:p>
    <w:p w:rsidR="006C4067" w:rsidRDefault="006C4067">
      <w:pPr>
        <w:pStyle w:val="ConsPlusNormal"/>
        <w:jc w:val="right"/>
      </w:pPr>
      <w:r>
        <w:t>от 03.06.2020 N 84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jc w:val="right"/>
      </w:pPr>
      <w:r>
        <w:t>"Утверждено</w:t>
      </w:r>
    </w:p>
    <w:p w:rsidR="006C4067" w:rsidRDefault="006C4067">
      <w:pPr>
        <w:pStyle w:val="ConsPlusNormal"/>
        <w:jc w:val="right"/>
      </w:pPr>
      <w:r>
        <w:t>приказом министерства сельского</w:t>
      </w:r>
    </w:p>
    <w:p w:rsidR="006C4067" w:rsidRDefault="006C4067">
      <w:pPr>
        <w:pStyle w:val="ConsPlusNormal"/>
        <w:jc w:val="right"/>
      </w:pPr>
      <w:r>
        <w:t>хозяйства и продовольственных</w:t>
      </w:r>
    </w:p>
    <w:p w:rsidR="006C4067" w:rsidRDefault="006C4067">
      <w:pPr>
        <w:pStyle w:val="ConsPlusNormal"/>
        <w:jc w:val="right"/>
      </w:pPr>
      <w:r>
        <w:t>ресурсов Нижегородской области</w:t>
      </w:r>
    </w:p>
    <w:p w:rsidR="006C4067" w:rsidRDefault="006C4067">
      <w:pPr>
        <w:pStyle w:val="ConsPlusNormal"/>
        <w:jc w:val="right"/>
      </w:pPr>
      <w:r>
        <w:t>от 20 февраля 2016 г. N 23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Title"/>
        <w:jc w:val="center"/>
      </w:pPr>
      <w:bookmarkStart w:id="0" w:name="P36"/>
      <w:bookmarkEnd w:id="0"/>
      <w:r>
        <w:t>ПОЛОЖЕНИЕ</w:t>
      </w:r>
    </w:p>
    <w:p w:rsidR="006C4067" w:rsidRDefault="006C4067">
      <w:pPr>
        <w:pStyle w:val="ConsPlusTitle"/>
        <w:jc w:val="center"/>
      </w:pPr>
      <w:r>
        <w:t>О ПОРЯДКЕ СООБЩЕНИЯ ГОСУДАРСТВЕННЫМИ ГРАЖДАНСКИМИ СЛУЖАЩИМИ</w:t>
      </w:r>
    </w:p>
    <w:p w:rsidR="006C4067" w:rsidRDefault="006C4067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6C4067" w:rsidRDefault="006C4067">
      <w:pPr>
        <w:pStyle w:val="ConsPlusTitle"/>
        <w:jc w:val="center"/>
      </w:pPr>
      <w:r>
        <w:t>ДОЛЖНОСТНЫХ ОБЯЗАННОСТЕЙ, КОТОРАЯ ПРИВОДИТ ИЛИ МОЖЕТ</w:t>
      </w:r>
    </w:p>
    <w:p w:rsidR="006C4067" w:rsidRDefault="006C4067">
      <w:pPr>
        <w:pStyle w:val="ConsPlusTitle"/>
        <w:jc w:val="center"/>
      </w:pPr>
      <w:r>
        <w:t>ПРИВЕСТИ К КОНФЛИКТУ ИНТЕРЕСОВ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jc w:val="center"/>
      </w:pPr>
      <w:r>
        <w:t>(далее - Положение)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  <w:r>
        <w:t>1. Настоящим Положением определяется порядок сообщения государственными гражданскими служащими Нижегородской области, представителем нанимателя для которых является министр сельского хозяйства и продовольственных ресурсов Нижегородской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2. Гражданские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Сообщение оформляется в письменной форме в виде </w:t>
      </w:r>
      <w:hyperlink w:anchor="P90" w:history="1">
        <w:r>
          <w:rPr>
            <w:color w:val="0000FF"/>
          </w:rPr>
          <w:t>уведомления</w:t>
        </w:r>
      </w:hyperlink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в двух экземплярах согласно приложению к настоящему Положению.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Первый экземпляр уведомления гражданский служащий передает руководителю структурного подразделения, в котором он замещает должность государственной гражданской службы,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Второй экземпляр уведомления, заверенный руководителем структурного подразделения, остается у гражданского служащего в качестве подтверждения факта представления уведомления.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3. Руководитель структурного подразделения обязан незамедлительно передать полученное уведомление министру сельского хозяйства и продовольственных ресурсов Нижегородской области (далее - министр).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4. В случае если гражданский служащий не имеет возможности передать уведомление лично, оно направляется в министерство сельского хозяйства и продовольственных ресурсов Нижегородской области (далее - министерство) заказным письмом с уведомлением и описью вложения.</w:t>
      </w:r>
    </w:p>
    <w:p w:rsidR="006C4067" w:rsidRDefault="006C4067">
      <w:pPr>
        <w:pStyle w:val="ConsPlusNormal"/>
        <w:spacing w:before="220"/>
        <w:ind w:firstLine="540"/>
        <w:jc w:val="both"/>
      </w:pPr>
      <w:bookmarkStart w:id="1" w:name="P51"/>
      <w:bookmarkEnd w:id="1"/>
      <w:r>
        <w:t>5. Уведомления, направленные министру, рассматриваются им лично либо по его решению передаются для рассмотрения в комиссию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6. Уведомление с соответствующей резолюцией министра направляется для исполнения в отдел по профилактике коррупционных и иных правонарушений департамента государственной гражданской и муниципальной службы управления делами Правительства и развития кадрового потенциала Нижегородской области (далее - отдел) в соответствии с </w:t>
      </w:r>
      <w:hyperlink r:id="rId7" w:history="1">
        <w:r>
          <w:rPr>
            <w:color w:val="0000FF"/>
          </w:rPr>
          <w:t>абзацем 2 пункта 1.5</w:t>
        </w:r>
      </w:hyperlink>
      <w:r>
        <w:t xml:space="preserve"> Положения о министерстве, утвержденного постановлением Правительства Нижегородской области от 26 сентября 2005 г. N 237, согласно которому кадровое обслуживание министерства осуществляется управлением делами Правительства и развития кадрового потенциала Нижегородской области.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7. Отдел обеспечивает регистрацию уведомлений путем внесения записей в соответствующий журнал регистрации в день их поступления. На уведомлении ставится отметка о его поступлении, в которой указываются дата поступления и входящий номер.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8. Уведомления, по которым министром принято решение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Положения о передаче в комиссию, рассматриваются отделом, который подготавливает мотивированное заключение департамента государственной гражданской и </w:t>
      </w:r>
      <w:r>
        <w:lastRenderedPageBreak/>
        <w:t>муниципальной службы управления делами Правительства и развития кадрового потенциала Нижегородской области (далее - департамент) на каждое из них.</w:t>
      </w:r>
    </w:p>
    <w:p w:rsidR="006C4067" w:rsidRDefault="006C4067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При подготовке мотивированных заключений по результатам рассмотрения уведомлений должностные лица отдела имеют право получать в установленном порядке от гражданских служащих, направивших уведомления, пояснения по изложенным в них обстоятельствам, а управляющий делами Правительства Нижегородской области или директор департамента может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9. Уведомления, заключения и другие материалы, полученные в ходе рассмотрения уведомлений, представляются председателю комиссии в течение семи рабочих дней со дня поступления уведомлений в отдел.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При направлении запросов, указанных в </w:t>
      </w:r>
      <w:hyperlink w:anchor="P55" w:history="1">
        <w:r>
          <w:rPr>
            <w:color w:val="0000FF"/>
          </w:rPr>
          <w:t>абзаце втором пункта 8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отдел. В случае непоступления ответов на запросы в течение 45 дней со дня поступления уведомлений в отдел указанный срок продлевается, но не более чем на 30 дней.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10. Комиссия рассматривает уведомления и принимает по ним решения в порядке, установленном Положением о порядке работы комиссии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11. Министром по результатам рассмотрения им уведомлений принимается одно из следующих решений: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>12. В случае принятия решения, предусмотренного подпунктом "б" пункта 11 настоящего Положения, в соответствии с законодательством Российской Федерации министр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</w:p>
    <w:p w:rsidR="006C4067" w:rsidRDefault="006C4067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подпунктом "в" пункта 11 настоящего Положения, министр принимает меры по привлечению гражданского служащего к ответственности в соответствии с порядком, определенным </w:t>
      </w:r>
      <w:hyperlink r:id="rId8" w:history="1">
        <w:r>
          <w:rPr>
            <w:color w:val="0000FF"/>
          </w:rPr>
          <w:t>статьей 59.3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jc w:val="right"/>
        <w:outlineLvl w:val="1"/>
      </w:pPr>
      <w:r>
        <w:t>Приложение</w:t>
      </w:r>
    </w:p>
    <w:p w:rsidR="006C4067" w:rsidRDefault="006C4067">
      <w:pPr>
        <w:pStyle w:val="ConsPlusNormal"/>
        <w:jc w:val="right"/>
      </w:pPr>
      <w:r>
        <w:t>к Положению о порядке сообщения</w:t>
      </w:r>
    </w:p>
    <w:p w:rsidR="006C4067" w:rsidRDefault="006C4067">
      <w:pPr>
        <w:pStyle w:val="ConsPlusNormal"/>
        <w:jc w:val="right"/>
      </w:pPr>
      <w:r>
        <w:t>государственными гражданскими</w:t>
      </w:r>
    </w:p>
    <w:p w:rsidR="006C4067" w:rsidRDefault="006C4067">
      <w:pPr>
        <w:pStyle w:val="ConsPlusNormal"/>
        <w:jc w:val="right"/>
      </w:pPr>
      <w:r>
        <w:lastRenderedPageBreak/>
        <w:t>служащими о возникновении личной</w:t>
      </w:r>
    </w:p>
    <w:p w:rsidR="006C4067" w:rsidRDefault="006C4067">
      <w:pPr>
        <w:pStyle w:val="ConsPlusNormal"/>
        <w:jc w:val="right"/>
      </w:pPr>
      <w:r>
        <w:t>заинтересованности при исполнении</w:t>
      </w:r>
    </w:p>
    <w:p w:rsidR="006C4067" w:rsidRDefault="006C4067">
      <w:pPr>
        <w:pStyle w:val="ConsPlusNormal"/>
        <w:jc w:val="right"/>
      </w:pPr>
      <w:r>
        <w:t>должностных обязанностей, которая</w:t>
      </w:r>
    </w:p>
    <w:p w:rsidR="006C4067" w:rsidRDefault="006C4067">
      <w:pPr>
        <w:pStyle w:val="ConsPlusNormal"/>
        <w:jc w:val="right"/>
      </w:pPr>
      <w:r>
        <w:t>приводит или может привести</w:t>
      </w:r>
    </w:p>
    <w:p w:rsidR="006C4067" w:rsidRDefault="006C4067">
      <w:pPr>
        <w:pStyle w:val="ConsPlusNormal"/>
        <w:jc w:val="right"/>
      </w:pPr>
      <w:r>
        <w:t>к конфликту интересов</w:t>
      </w:r>
    </w:p>
    <w:p w:rsidR="006C4067" w:rsidRDefault="006C40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789"/>
        <w:gridCol w:w="3039"/>
        <w:gridCol w:w="2438"/>
      </w:tblGrid>
      <w:tr w:rsidR="006C4067">
        <w:tc>
          <w:tcPr>
            <w:tcW w:w="3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</w:pPr>
          </w:p>
        </w:tc>
        <w:tc>
          <w:tcPr>
            <w:tcW w:w="5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  <w:jc w:val="right"/>
            </w:pPr>
            <w:r>
              <w:t>Министру сельского хозяйства</w:t>
            </w:r>
          </w:p>
          <w:p w:rsidR="006C4067" w:rsidRDefault="006C4067">
            <w:pPr>
              <w:pStyle w:val="ConsPlusNormal"/>
              <w:jc w:val="right"/>
            </w:pPr>
            <w:r>
              <w:t>и продовольственных ресурсов</w:t>
            </w:r>
          </w:p>
          <w:p w:rsidR="006C4067" w:rsidRDefault="006C4067">
            <w:pPr>
              <w:pStyle w:val="ConsPlusNormal"/>
              <w:jc w:val="right"/>
            </w:pPr>
            <w:r>
              <w:t>Нижегородской области</w:t>
            </w:r>
          </w:p>
          <w:p w:rsidR="006C4067" w:rsidRDefault="006C4067">
            <w:pPr>
              <w:pStyle w:val="ConsPlusNormal"/>
              <w:jc w:val="right"/>
            </w:pPr>
            <w:r>
              <w:t>_______________________________________</w:t>
            </w:r>
          </w:p>
          <w:p w:rsidR="006C4067" w:rsidRDefault="006C4067">
            <w:pPr>
              <w:pStyle w:val="ConsPlusNormal"/>
              <w:jc w:val="right"/>
            </w:pPr>
            <w:r>
              <w:t>(ФИО)</w:t>
            </w:r>
          </w:p>
          <w:p w:rsidR="006C4067" w:rsidRDefault="006C4067">
            <w:pPr>
              <w:pStyle w:val="ConsPlusNormal"/>
            </w:pPr>
          </w:p>
          <w:p w:rsidR="006C4067" w:rsidRDefault="006C4067">
            <w:pPr>
              <w:pStyle w:val="ConsPlusNormal"/>
              <w:jc w:val="right"/>
            </w:pPr>
            <w:r>
              <w:t>от ______________________________________</w:t>
            </w:r>
          </w:p>
          <w:p w:rsidR="006C4067" w:rsidRDefault="006C4067">
            <w:pPr>
              <w:pStyle w:val="ConsPlusNormal"/>
              <w:jc w:val="right"/>
            </w:pPr>
            <w:r>
              <w:t>(ФИО, замещаемая должность)</w:t>
            </w:r>
          </w:p>
          <w:p w:rsidR="006C4067" w:rsidRDefault="006C4067">
            <w:pPr>
              <w:pStyle w:val="ConsPlusNormal"/>
              <w:jc w:val="right"/>
            </w:pPr>
            <w:r>
              <w:t>_______________________________________</w:t>
            </w:r>
          </w:p>
          <w:p w:rsidR="006C4067" w:rsidRDefault="006C4067">
            <w:pPr>
              <w:pStyle w:val="ConsPlusNormal"/>
              <w:jc w:val="right"/>
            </w:pPr>
            <w:r>
              <w:t>_______________________________________</w:t>
            </w:r>
          </w:p>
        </w:tc>
      </w:tr>
      <w:tr w:rsidR="006C4067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  <w:jc w:val="center"/>
            </w:pPr>
            <w:bookmarkStart w:id="3" w:name="P90"/>
            <w:bookmarkEnd w:id="3"/>
            <w:r>
              <w:t>Уведомление</w:t>
            </w:r>
          </w:p>
          <w:p w:rsidR="006C4067" w:rsidRDefault="006C4067">
            <w:pPr>
              <w:pStyle w:val="ConsPlusNormal"/>
              <w:jc w:val="center"/>
            </w:pPr>
            <w:r>
              <w:t>о возникновении личной заинтересованности при исполнении</w:t>
            </w:r>
          </w:p>
          <w:p w:rsidR="006C4067" w:rsidRDefault="006C4067">
            <w:pPr>
              <w:pStyle w:val="ConsPlusNormal"/>
              <w:jc w:val="center"/>
            </w:pPr>
            <w:r>
              <w:t>должностных обязанностей, которая приводит или</w:t>
            </w:r>
          </w:p>
          <w:p w:rsidR="006C4067" w:rsidRDefault="006C4067">
            <w:pPr>
              <w:pStyle w:val="ConsPlusNormal"/>
              <w:jc w:val="center"/>
            </w:pPr>
            <w:r>
              <w:t>может привести к конфликту интересов</w:t>
            </w:r>
          </w:p>
          <w:p w:rsidR="006C4067" w:rsidRDefault="006C4067">
            <w:pPr>
              <w:pStyle w:val="ConsPlusNormal"/>
            </w:pPr>
          </w:p>
          <w:p w:rsidR="006C4067" w:rsidRDefault="006C4067">
            <w:pPr>
              <w:pStyle w:val="ConsPlusNormal"/>
              <w:ind w:firstLine="360"/>
              <w:jc w:val="both"/>
            </w:pPr>
            <w: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6C4067" w:rsidRDefault="006C4067">
            <w:pPr>
              <w:pStyle w:val="ConsPlusNormal"/>
              <w:ind w:firstLine="360"/>
              <w:jc w:val="both"/>
            </w:pPr>
            <w:r>
              <w:t>Обстоятельства, являющиеся основанием возникновения личной заинтересованности: _________________________________________________</w:t>
            </w:r>
          </w:p>
          <w:p w:rsidR="006C4067" w:rsidRDefault="006C406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  <w:ind w:firstLine="360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 __________________________________________</w:t>
            </w:r>
          </w:p>
          <w:p w:rsidR="006C4067" w:rsidRDefault="006C406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  <w:ind w:firstLine="360"/>
              <w:jc w:val="both"/>
            </w:pPr>
            <w:r>
              <w:t>Предлагаемые меры по предотвращению или урегулированию конфликта интересов: _________________________________________________________</w:t>
            </w:r>
          </w:p>
          <w:p w:rsidR="006C4067" w:rsidRDefault="006C4067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</w:pPr>
            <w:r>
              <w:t>___________________________________________________________________</w:t>
            </w:r>
          </w:p>
          <w:p w:rsidR="006C4067" w:rsidRDefault="006C4067">
            <w:pPr>
              <w:pStyle w:val="ConsPlusNormal"/>
              <w:ind w:firstLine="360"/>
              <w:jc w:val="both"/>
            </w:pPr>
            <w:r>
      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и урегулированию конфликта интересов при рассмотрении настоящего уведомления (нужное подчеркнуть).</w:t>
            </w:r>
          </w:p>
        </w:tc>
      </w:tr>
      <w:tr w:rsidR="006C4067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  <w:jc w:val="both"/>
            </w:pPr>
            <w:r>
              <w:t>"___" ______ 20___ г.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  <w:jc w:val="center"/>
            </w:pPr>
            <w:r>
              <w:t>_________________________</w:t>
            </w:r>
          </w:p>
          <w:p w:rsidR="006C4067" w:rsidRDefault="006C4067">
            <w:pPr>
              <w:pStyle w:val="ConsPlusNormal"/>
              <w:jc w:val="center"/>
            </w:pPr>
            <w:r>
              <w:t>(подпись лица,</w:t>
            </w:r>
          </w:p>
          <w:p w:rsidR="006C4067" w:rsidRDefault="006C4067">
            <w:pPr>
              <w:pStyle w:val="ConsPlusNormal"/>
              <w:jc w:val="center"/>
            </w:pPr>
            <w:r>
              <w:t>направляющего уведомление)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C4067" w:rsidRDefault="006C4067">
            <w:pPr>
              <w:pStyle w:val="ConsPlusNormal"/>
              <w:jc w:val="center"/>
            </w:pPr>
            <w:r>
              <w:t>_________________</w:t>
            </w:r>
          </w:p>
          <w:p w:rsidR="006C4067" w:rsidRDefault="006C4067">
            <w:pPr>
              <w:pStyle w:val="ConsPlusNormal"/>
              <w:jc w:val="center"/>
            </w:pPr>
            <w:r>
              <w:t>(расшифровка</w:t>
            </w:r>
          </w:p>
          <w:p w:rsidR="006C4067" w:rsidRDefault="006C4067">
            <w:pPr>
              <w:pStyle w:val="ConsPlusNormal"/>
              <w:jc w:val="center"/>
            </w:pPr>
            <w:r>
              <w:t>подписи)".</w:t>
            </w:r>
          </w:p>
        </w:tc>
      </w:tr>
    </w:tbl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ind w:firstLine="540"/>
        <w:jc w:val="both"/>
      </w:pPr>
    </w:p>
    <w:p w:rsidR="006C4067" w:rsidRDefault="006C40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4" w:name="_GoBack"/>
      <w:bookmarkEnd w:id="4"/>
    </w:p>
    <w:sectPr w:rsidR="007D0769" w:rsidSect="0046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67"/>
    <w:rsid w:val="006C4067"/>
    <w:rsid w:val="007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B87FD-C2AC-403E-90EA-76A16676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40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761EAC8FA4C364D57DD964B0313023D596DFC9CACBA30327417F3121E093C96F5EDF9F801753FE4764C9DAA48C1DD456F3F44ZEY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8761EAC8FA4C364D57C39B5D6F4C07395737F49CAFB1666B2511A44D4E0F69D6B5EBABBC4E2C6FA023429FAE5D958E1F383247E98164FA50718C1EZ0Y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761EAC8FA4C364D57C39B5D6F4C07395737F49FADB0636E2611A44D4E0F69D6B5EBABBC4E2C6FA023419DA95D958E1F383247E98164FA50718C1EZ0YFN" TargetMode="External"/><Relationship Id="rId5" Type="http://schemas.openxmlformats.org/officeDocument/2006/relationships/hyperlink" Target="consultantplus://offline/ref=518761EAC8FA4C364D57C39B5D6F4C07395737F49FADB0636E2611A44D4E0F69D6B5EBABAE4E7463A1215F9CAA48C3DF59Z6YC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2021-02-12T13:24:00Z</dcterms:created>
  <dcterms:modified xsi:type="dcterms:W3CDTF">2021-02-12T13:24:00Z</dcterms:modified>
</cp:coreProperties>
</file>