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1C5" w:rsidRDefault="002151C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151C5" w:rsidRDefault="002151C5">
      <w:pPr>
        <w:pStyle w:val="ConsPlusNormal"/>
        <w:ind w:firstLine="540"/>
        <w:jc w:val="both"/>
        <w:outlineLvl w:val="0"/>
      </w:pPr>
    </w:p>
    <w:p w:rsidR="002151C5" w:rsidRDefault="002151C5">
      <w:pPr>
        <w:pStyle w:val="ConsPlusNormal"/>
        <w:outlineLvl w:val="0"/>
      </w:pPr>
      <w:r>
        <w:t>Включен в Реестр нормативных актов органов исполнительной власти Нижегородской области 30 июня 2020 года N 15242-302-085</w:t>
      </w:r>
    </w:p>
    <w:p w:rsidR="002151C5" w:rsidRDefault="002151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51C5" w:rsidRDefault="002151C5">
      <w:pPr>
        <w:pStyle w:val="ConsPlusNormal"/>
        <w:ind w:firstLine="540"/>
        <w:jc w:val="both"/>
      </w:pPr>
    </w:p>
    <w:p w:rsidR="002151C5" w:rsidRDefault="002151C5">
      <w:pPr>
        <w:pStyle w:val="ConsPlusTitle"/>
        <w:jc w:val="center"/>
      </w:pPr>
      <w:r>
        <w:t>МИНИСТЕРСТВО СЕЛЬСКОГО ХОЗЯЙСТВА И ПРОДОВОЛЬСТВЕННЫХ</w:t>
      </w:r>
    </w:p>
    <w:p w:rsidR="002151C5" w:rsidRDefault="002151C5">
      <w:pPr>
        <w:pStyle w:val="ConsPlusTitle"/>
        <w:jc w:val="center"/>
      </w:pPr>
      <w:r>
        <w:t>РЕСУРСОВ НИЖЕГОРОДСКОЙ ОБЛАСТИ</w:t>
      </w:r>
    </w:p>
    <w:p w:rsidR="002151C5" w:rsidRDefault="002151C5">
      <w:pPr>
        <w:pStyle w:val="ConsPlusTitle"/>
        <w:ind w:firstLine="540"/>
        <w:jc w:val="both"/>
      </w:pPr>
    </w:p>
    <w:p w:rsidR="002151C5" w:rsidRDefault="002151C5">
      <w:pPr>
        <w:pStyle w:val="ConsPlusTitle"/>
        <w:jc w:val="center"/>
      </w:pPr>
      <w:r>
        <w:t>ПРИКАЗ</w:t>
      </w:r>
    </w:p>
    <w:p w:rsidR="002151C5" w:rsidRDefault="002151C5">
      <w:pPr>
        <w:pStyle w:val="ConsPlusTitle"/>
        <w:jc w:val="center"/>
      </w:pPr>
      <w:r>
        <w:t>от 4 июня 2020 г. N 85</w:t>
      </w:r>
    </w:p>
    <w:p w:rsidR="002151C5" w:rsidRDefault="002151C5">
      <w:pPr>
        <w:pStyle w:val="ConsPlusTitle"/>
        <w:ind w:firstLine="540"/>
        <w:jc w:val="both"/>
      </w:pPr>
    </w:p>
    <w:p w:rsidR="002151C5" w:rsidRDefault="002151C5">
      <w:pPr>
        <w:pStyle w:val="ConsPlusTitle"/>
        <w:jc w:val="center"/>
      </w:pPr>
      <w:r>
        <w:t>ОБ УТВЕРЖДЕНИИ ПОРЯДКА ПОЛУЧЕНИЯ РАЗРЕШЕНИЯ ПРЕДСТАВИТЕЛЯ</w:t>
      </w:r>
    </w:p>
    <w:p w:rsidR="002151C5" w:rsidRDefault="002151C5">
      <w:pPr>
        <w:pStyle w:val="ConsPlusTitle"/>
        <w:jc w:val="center"/>
      </w:pPr>
      <w:r>
        <w:t>НАНИМАТЕЛЯ НА УЧАСТИЕ НА БЕЗВОЗМЕЗДНОЙ ОСНОВЕ В УПРАВЛЕНИИ</w:t>
      </w:r>
    </w:p>
    <w:p w:rsidR="002151C5" w:rsidRDefault="002151C5">
      <w:pPr>
        <w:pStyle w:val="ConsPlusTitle"/>
        <w:jc w:val="center"/>
      </w:pPr>
      <w:r>
        <w:t>НЕКОММЕРЧЕСКИМИ ОРГАНИЗАЦИЯМИ</w:t>
      </w:r>
    </w:p>
    <w:p w:rsidR="002151C5" w:rsidRDefault="002151C5">
      <w:pPr>
        <w:pStyle w:val="ConsPlusNormal"/>
        <w:ind w:firstLine="540"/>
        <w:jc w:val="both"/>
      </w:pPr>
    </w:p>
    <w:p w:rsidR="002151C5" w:rsidRDefault="002151C5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"б" пункта 3 части 1 статьи 17</w:t>
        </w:r>
      </w:hyperlink>
      <w:r>
        <w:t xml:space="preserve"> Федерального закона от 27 июля 2004 г. N 79-ФЗ "О государственной гражданской службе Российской Федерации" приказываю:</w:t>
      </w:r>
    </w:p>
    <w:p w:rsidR="002151C5" w:rsidRDefault="002151C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получения разрешения представителя нанимателя на участие на безвозмездной основе в управлении некоммерческими организациями.</w:t>
      </w:r>
    </w:p>
    <w:p w:rsidR="002151C5" w:rsidRDefault="002151C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продовольственных ресурсов Нижегородской области от 29 июня 2017 г. N 74 "Об утверждении Порядка получения 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на вхождение в состав их коллегиальных органов управления".</w:t>
      </w:r>
    </w:p>
    <w:p w:rsidR="002151C5" w:rsidRDefault="002151C5">
      <w:pPr>
        <w:pStyle w:val="ConsPlusNormal"/>
        <w:spacing w:before="220"/>
        <w:ind w:firstLine="540"/>
        <w:jc w:val="both"/>
      </w:pPr>
      <w:r>
        <w:t>3. Контроль за исполнением приказа оставляю за собой.</w:t>
      </w:r>
    </w:p>
    <w:p w:rsidR="002151C5" w:rsidRDefault="002151C5">
      <w:pPr>
        <w:pStyle w:val="ConsPlusNormal"/>
        <w:ind w:firstLine="540"/>
        <w:jc w:val="both"/>
      </w:pPr>
    </w:p>
    <w:p w:rsidR="002151C5" w:rsidRDefault="002151C5">
      <w:pPr>
        <w:pStyle w:val="ConsPlusNormal"/>
        <w:jc w:val="right"/>
      </w:pPr>
      <w:r>
        <w:t>Министр</w:t>
      </w:r>
    </w:p>
    <w:p w:rsidR="002151C5" w:rsidRDefault="002151C5">
      <w:pPr>
        <w:pStyle w:val="ConsPlusNormal"/>
        <w:jc w:val="right"/>
      </w:pPr>
      <w:r>
        <w:t>Н.К.ДЕНИСОВ</w:t>
      </w:r>
    </w:p>
    <w:p w:rsidR="002151C5" w:rsidRDefault="002151C5">
      <w:pPr>
        <w:pStyle w:val="ConsPlusNormal"/>
        <w:ind w:firstLine="540"/>
        <w:jc w:val="both"/>
      </w:pPr>
    </w:p>
    <w:p w:rsidR="002151C5" w:rsidRDefault="002151C5">
      <w:pPr>
        <w:pStyle w:val="ConsPlusNormal"/>
        <w:ind w:firstLine="540"/>
        <w:jc w:val="both"/>
      </w:pPr>
    </w:p>
    <w:p w:rsidR="002151C5" w:rsidRDefault="002151C5">
      <w:pPr>
        <w:pStyle w:val="ConsPlusNormal"/>
        <w:ind w:firstLine="540"/>
        <w:jc w:val="both"/>
      </w:pPr>
    </w:p>
    <w:p w:rsidR="002151C5" w:rsidRDefault="002151C5">
      <w:pPr>
        <w:pStyle w:val="ConsPlusNormal"/>
        <w:ind w:firstLine="540"/>
        <w:jc w:val="both"/>
      </w:pPr>
    </w:p>
    <w:p w:rsidR="002151C5" w:rsidRDefault="002151C5">
      <w:pPr>
        <w:pStyle w:val="ConsPlusNormal"/>
        <w:ind w:firstLine="540"/>
        <w:jc w:val="both"/>
      </w:pPr>
    </w:p>
    <w:p w:rsidR="002151C5" w:rsidRDefault="002151C5">
      <w:pPr>
        <w:pStyle w:val="ConsPlusNormal"/>
        <w:jc w:val="right"/>
        <w:outlineLvl w:val="0"/>
      </w:pPr>
      <w:r>
        <w:t>Утвержден</w:t>
      </w:r>
    </w:p>
    <w:p w:rsidR="002151C5" w:rsidRDefault="002151C5">
      <w:pPr>
        <w:pStyle w:val="ConsPlusNormal"/>
        <w:jc w:val="right"/>
      </w:pPr>
      <w:r>
        <w:t>приказом сельского хозяйства</w:t>
      </w:r>
    </w:p>
    <w:p w:rsidR="002151C5" w:rsidRDefault="002151C5">
      <w:pPr>
        <w:pStyle w:val="ConsPlusNormal"/>
        <w:jc w:val="right"/>
      </w:pPr>
      <w:r>
        <w:t>и продовольственных ресурсов</w:t>
      </w:r>
    </w:p>
    <w:p w:rsidR="002151C5" w:rsidRDefault="002151C5">
      <w:pPr>
        <w:pStyle w:val="ConsPlusNormal"/>
        <w:jc w:val="right"/>
      </w:pPr>
      <w:r>
        <w:t>Нижегородской области</w:t>
      </w:r>
    </w:p>
    <w:p w:rsidR="002151C5" w:rsidRDefault="002151C5">
      <w:pPr>
        <w:pStyle w:val="ConsPlusNormal"/>
        <w:jc w:val="right"/>
      </w:pPr>
      <w:r>
        <w:t>от 04.06.2020 N 85</w:t>
      </w:r>
    </w:p>
    <w:p w:rsidR="002151C5" w:rsidRDefault="002151C5">
      <w:pPr>
        <w:pStyle w:val="ConsPlusNormal"/>
        <w:ind w:firstLine="540"/>
        <w:jc w:val="both"/>
      </w:pPr>
    </w:p>
    <w:p w:rsidR="002151C5" w:rsidRDefault="002151C5">
      <w:pPr>
        <w:pStyle w:val="ConsPlusTitle"/>
        <w:jc w:val="center"/>
      </w:pPr>
      <w:bookmarkStart w:id="0" w:name="P32"/>
      <w:bookmarkEnd w:id="0"/>
      <w:r>
        <w:t>ПОРЯДОК</w:t>
      </w:r>
    </w:p>
    <w:p w:rsidR="002151C5" w:rsidRDefault="002151C5">
      <w:pPr>
        <w:pStyle w:val="ConsPlusTitle"/>
        <w:jc w:val="center"/>
      </w:pPr>
      <w:r>
        <w:t>ПОЛУЧЕНИЯ РАЗРЕШЕНИЯ ПРЕДСТАВИТЕЛЯ НАНИМАТЕЛЯ НА УЧАСТИЕ</w:t>
      </w:r>
    </w:p>
    <w:p w:rsidR="002151C5" w:rsidRDefault="002151C5">
      <w:pPr>
        <w:pStyle w:val="ConsPlusTitle"/>
        <w:jc w:val="center"/>
      </w:pPr>
      <w:r>
        <w:t>НА БЕЗВОЗМЕЗДНОЙ ОСНОВЕ В УПРАВЛЕНИИ НЕКОММЕРЧЕСКИМИ</w:t>
      </w:r>
    </w:p>
    <w:p w:rsidR="002151C5" w:rsidRDefault="002151C5">
      <w:pPr>
        <w:pStyle w:val="ConsPlusTitle"/>
        <w:jc w:val="center"/>
      </w:pPr>
      <w:r>
        <w:t>ОРГАНИЗАЦИЯМИ</w:t>
      </w:r>
    </w:p>
    <w:p w:rsidR="002151C5" w:rsidRDefault="002151C5">
      <w:pPr>
        <w:pStyle w:val="ConsPlusNormal"/>
        <w:ind w:firstLine="540"/>
        <w:jc w:val="both"/>
      </w:pPr>
    </w:p>
    <w:p w:rsidR="002151C5" w:rsidRDefault="002151C5">
      <w:pPr>
        <w:pStyle w:val="ConsPlusNormal"/>
        <w:jc w:val="center"/>
      </w:pPr>
      <w:r>
        <w:t>(далее - Порядок)</w:t>
      </w:r>
    </w:p>
    <w:p w:rsidR="002151C5" w:rsidRDefault="002151C5">
      <w:pPr>
        <w:pStyle w:val="ConsPlusNormal"/>
        <w:ind w:firstLine="540"/>
        <w:jc w:val="both"/>
      </w:pPr>
    </w:p>
    <w:p w:rsidR="002151C5" w:rsidRDefault="002151C5">
      <w:pPr>
        <w:pStyle w:val="ConsPlusNormal"/>
        <w:ind w:firstLine="540"/>
        <w:jc w:val="both"/>
      </w:pPr>
      <w:r>
        <w:t xml:space="preserve">1. Настоящий Порядок в соответствии с </w:t>
      </w:r>
      <w:hyperlink r:id="rId7" w:history="1">
        <w:r>
          <w:rPr>
            <w:color w:val="0000FF"/>
          </w:rPr>
          <w:t>подпунктом "б" пункта 3 части 1 статьи 17</w:t>
        </w:r>
      </w:hyperlink>
      <w:r>
        <w:t xml:space="preserve"> Федерального закона от 27 июля 2004 г. N 79-ФЗ "О государственной гражданской службе </w:t>
      </w:r>
      <w:r>
        <w:lastRenderedPageBreak/>
        <w:t>Российской Федерации" устанавливает процедуру получения государственными гражданскими служащими Нижегородской области, представителем нанимателя для которых является министр сельского хозяйства и продовольственных ресурсов Нижегородской области (далее - гражданские служащие, министр), разрешения министра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организация).</w:t>
      </w:r>
    </w:p>
    <w:p w:rsidR="002151C5" w:rsidRDefault="002151C5">
      <w:pPr>
        <w:pStyle w:val="ConsPlusNormal"/>
        <w:spacing w:before="220"/>
        <w:ind w:firstLine="540"/>
        <w:jc w:val="both"/>
      </w:pPr>
      <w:r>
        <w:t>2. Для получения разрешения на участие в управлении организацией гражданским служащим подается заявление не позднее 30 дней до предполагаемого дня начала указанной деятельности.</w:t>
      </w:r>
    </w:p>
    <w:p w:rsidR="002151C5" w:rsidRDefault="002151C5">
      <w:pPr>
        <w:pStyle w:val="ConsPlusNormal"/>
        <w:spacing w:before="220"/>
        <w:ind w:firstLine="540"/>
        <w:jc w:val="both"/>
      </w:pPr>
      <w:r>
        <w:t xml:space="preserve">3. </w:t>
      </w:r>
      <w:hyperlink w:anchor="P86" w:history="1">
        <w:r>
          <w:rPr>
            <w:color w:val="0000FF"/>
          </w:rPr>
          <w:t>Заявление</w:t>
        </w:r>
      </w:hyperlink>
      <w:r>
        <w:t xml:space="preserve"> подается на имя министра путем направления в департамент государственной гражданской и муниципальной службы управления делами Правительства и развития кадрового потенциала Нижегородской области (далее - департамент) в письменном виде по форме согласно приложению к настоящему Порядку.</w:t>
      </w:r>
    </w:p>
    <w:p w:rsidR="002151C5" w:rsidRDefault="002151C5">
      <w:pPr>
        <w:pStyle w:val="ConsPlusNormal"/>
        <w:spacing w:before="220"/>
        <w:ind w:firstLine="540"/>
        <w:jc w:val="both"/>
      </w:pPr>
      <w:r>
        <w:t>4. Заявление должно содержать следующие сведения:</w:t>
      </w:r>
    </w:p>
    <w:p w:rsidR="002151C5" w:rsidRDefault="002151C5">
      <w:pPr>
        <w:pStyle w:val="ConsPlusNormal"/>
        <w:spacing w:before="220"/>
        <w:ind w:firstLine="540"/>
        <w:jc w:val="both"/>
      </w:pPr>
      <w:r>
        <w:t>1) фамилия, имя, отчество заявителя, замещаемая должность государственной гражданской службы Нижегородской области;</w:t>
      </w:r>
    </w:p>
    <w:p w:rsidR="002151C5" w:rsidRDefault="002151C5">
      <w:pPr>
        <w:pStyle w:val="ConsPlusNormal"/>
        <w:spacing w:before="220"/>
        <w:ind w:firstLine="540"/>
        <w:jc w:val="both"/>
      </w:pPr>
      <w:r>
        <w:t>2) полное наименование организации, в которой планируется участие в управлении, ее юридический и фактический адрес, идентификационный номер налогоплательщика, контактный телефон руководителя;</w:t>
      </w:r>
    </w:p>
    <w:p w:rsidR="002151C5" w:rsidRDefault="002151C5">
      <w:pPr>
        <w:pStyle w:val="ConsPlusNormal"/>
        <w:spacing w:before="220"/>
        <w:ind w:firstLine="540"/>
        <w:jc w:val="both"/>
      </w:pPr>
      <w:r>
        <w:t>3) дата начала и окончания, форма и основания участия в управлении организацией;</w:t>
      </w:r>
    </w:p>
    <w:p w:rsidR="002151C5" w:rsidRDefault="002151C5">
      <w:pPr>
        <w:pStyle w:val="ConsPlusNormal"/>
        <w:spacing w:before="220"/>
        <w:ind w:firstLine="540"/>
        <w:jc w:val="both"/>
      </w:pPr>
      <w:r>
        <w:t>4) иные сведения, которые заявитель считает необходимым сообщить.</w:t>
      </w:r>
    </w:p>
    <w:p w:rsidR="002151C5" w:rsidRDefault="002151C5">
      <w:pPr>
        <w:pStyle w:val="ConsPlusNormal"/>
        <w:spacing w:before="220"/>
        <w:ind w:firstLine="540"/>
        <w:jc w:val="both"/>
      </w:pPr>
      <w:r>
        <w:t>К заявлению прилагается копия устава организации.</w:t>
      </w:r>
    </w:p>
    <w:p w:rsidR="002151C5" w:rsidRDefault="002151C5">
      <w:pPr>
        <w:pStyle w:val="ConsPlusNormal"/>
        <w:spacing w:before="220"/>
        <w:ind w:firstLine="540"/>
        <w:jc w:val="both"/>
      </w:pPr>
      <w:r>
        <w:t>5. Заявление направляется в департамент любым из следующих способов:</w:t>
      </w:r>
    </w:p>
    <w:p w:rsidR="002151C5" w:rsidRDefault="002151C5">
      <w:pPr>
        <w:pStyle w:val="ConsPlusNormal"/>
        <w:spacing w:before="220"/>
        <w:ind w:firstLine="540"/>
        <w:jc w:val="both"/>
      </w:pPr>
      <w:r>
        <w:t>- через почтовое отделение;</w:t>
      </w:r>
    </w:p>
    <w:p w:rsidR="002151C5" w:rsidRDefault="002151C5">
      <w:pPr>
        <w:pStyle w:val="ConsPlusNormal"/>
        <w:spacing w:before="220"/>
        <w:ind w:firstLine="540"/>
        <w:jc w:val="both"/>
      </w:pPr>
      <w:r>
        <w:t>- нарочными, курьерами;</w:t>
      </w:r>
    </w:p>
    <w:p w:rsidR="002151C5" w:rsidRDefault="002151C5">
      <w:pPr>
        <w:pStyle w:val="ConsPlusNormal"/>
        <w:spacing w:before="220"/>
        <w:ind w:firstLine="540"/>
        <w:jc w:val="both"/>
      </w:pPr>
      <w:r>
        <w:t>- лично заявителем.</w:t>
      </w:r>
    </w:p>
    <w:p w:rsidR="002151C5" w:rsidRDefault="002151C5">
      <w:pPr>
        <w:pStyle w:val="ConsPlusNormal"/>
        <w:spacing w:before="220"/>
        <w:ind w:firstLine="540"/>
        <w:jc w:val="both"/>
      </w:pPr>
      <w:r>
        <w:t>6. В день поступления в департамент заявление регистрируется ответственным сотрудником отдела по профилактике коррупционных и иных правонарушений в журнале регистрации заявлений на участие в управлении некоммерческими организациями.</w:t>
      </w:r>
    </w:p>
    <w:p w:rsidR="002151C5" w:rsidRDefault="002151C5">
      <w:pPr>
        <w:pStyle w:val="ConsPlusNormal"/>
        <w:spacing w:before="220"/>
        <w:ind w:firstLine="540"/>
        <w:jc w:val="both"/>
      </w:pPr>
      <w:r>
        <w:t>7. Отдел по профилактике коррупционных и иных правонарушений департамента осуществляет подготовку мотивированного заключения департамента по результатам рассмотрения заявления.</w:t>
      </w:r>
    </w:p>
    <w:p w:rsidR="002151C5" w:rsidRDefault="002151C5">
      <w:pPr>
        <w:pStyle w:val="ConsPlusNormal"/>
        <w:spacing w:before="220"/>
        <w:ind w:firstLine="540"/>
        <w:jc w:val="both"/>
      </w:pPr>
      <w:r>
        <w:t>Заявление, а также заключение в течение 7 рабочих дней со дня поступления заявления направляются министру.</w:t>
      </w:r>
    </w:p>
    <w:p w:rsidR="002151C5" w:rsidRDefault="002151C5">
      <w:pPr>
        <w:pStyle w:val="ConsPlusNormal"/>
        <w:spacing w:before="220"/>
        <w:ind w:firstLine="540"/>
        <w:jc w:val="both"/>
      </w:pPr>
      <w:r>
        <w:t>8. Министр в течение 7 рабочих дней со дня поступления ему заявления с учетом выводов, изложенных в заключении, принимает решение о разрешении или об отказе в разрешении участвовать в управлении организацией, которое оформляется путем издания соответствующего приказа.</w:t>
      </w:r>
    </w:p>
    <w:p w:rsidR="002151C5" w:rsidRDefault="002151C5">
      <w:pPr>
        <w:pStyle w:val="ConsPlusNormal"/>
        <w:spacing w:before="220"/>
        <w:ind w:firstLine="540"/>
        <w:jc w:val="both"/>
      </w:pPr>
      <w:r>
        <w:lastRenderedPageBreak/>
        <w:t>9. Заявление с копией приказа направляется в департамент для приобщения к личному делу гражданского служащего. О принятом министром решении департамент уведомляет заявителя в течение 3 рабочих дней со дня поступления в департамент копии приказа.</w:t>
      </w:r>
    </w:p>
    <w:p w:rsidR="002151C5" w:rsidRDefault="002151C5">
      <w:pPr>
        <w:pStyle w:val="ConsPlusNormal"/>
        <w:ind w:firstLine="540"/>
        <w:jc w:val="both"/>
      </w:pPr>
    </w:p>
    <w:p w:rsidR="002151C5" w:rsidRDefault="002151C5">
      <w:pPr>
        <w:pStyle w:val="ConsPlusNormal"/>
        <w:ind w:firstLine="540"/>
        <w:jc w:val="both"/>
      </w:pPr>
    </w:p>
    <w:p w:rsidR="002151C5" w:rsidRDefault="002151C5">
      <w:pPr>
        <w:pStyle w:val="ConsPlusNormal"/>
        <w:ind w:firstLine="540"/>
        <w:jc w:val="both"/>
      </w:pPr>
    </w:p>
    <w:p w:rsidR="002151C5" w:rsidRDefault="002151C5">
      <w:pPr>
        <w:pStyle w:val="ConsPlusNormal"/>
        <w:ind w:firstLine="540"/>
        <w:jc w:val="both"/>
      </w:pPr>
    </w:p>
    <w:p w:rsidR="002151C5" w:rsidRDefault="002151C5">
      <w:pPr>
        <w:pStyle w:val="ConsPlusNormal"/>
        <w:ind w:firstLine="540"/>
        <w:jc w:val="both"/>
      </w:pPr>
    </w:p>
    <w:p w:rsidR="002151C5" w:rsidRDefault="002151C5">
      <w:pPr>
        <w:pStyle w:val="ConsPlusNormal"/>
        <w:jc w:val="right"/>
        <w:outlineLvl w:val="1"/>
      </w:pPr>
      <w:r>
        <w:t>Приложение</w:t>
      </w:r>
    </w:p>
    <w:p w:rsidR="002151C5" w:rsidRDefault="002151C5">
      <w:pPr>
        <w:pStyle w:val="ConsPlusNormal"/>
        <w:jc w:val="right"/>
      </w:pPr>
      <w:r>
        <w:t>к Порядку получения разрешения</w:t>
      </w:r>
    </w:p>
    <w:p w:rsidR="002151C5" w:rsidRDefault="002151C5">
      <w:pPr>
        <w:pStyle w:val="ConsPlusNormal"/>
        <w:jc w:val="right"/>
      </w:pPr>
      <w:r>
        <w:t>представителя нанимателя на участие</w:t>
      </w:r>
    </w:p>
    <w:p w:rsidR="002151C5" w:rsidRDefault="002151C5">
      <w:pPr>
        <w:pStyle w:val="ConsPlusNormal"/>
        <w:jc w:val="right"/>
      </w:pPr>
      <w:r>
        <w:t>на безвозмездной основе в управлении</w:t>
      </w:r>
    </w:p>
    <w:p w:rsidR="002151C5" w:rsidRDefault="002151C5">
      <w:pPr>
        <w:pStyle w:val="ConsPlusNormal"/>
        <w:jc w:val="right"/>
      </w:pPr>
      <w:r>
        <w:t>некоммерческими организациями</w:t>
      </w:r>
    </w:p>
    <w:p w:rsidR="002151C5" w:rsidRDefault="002151C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51"/>
        <w:gridCol w:w="930"/>
        <w:gridCol w:w="472"/>
        <w:gridCol w:w="584"/>
        <w:gridCol w:w="3534"/>
      </w:tblGrid>
      <w:tr w:rsidR="002151C5">
        <w:tc>
          <w:tcPr>
            <w:tcW w:w="4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51C5" w:rsidRDefault="002151C5">
            <w:pPr>
              <w:pStyle w:val="ConsPlusNormal"/>
            </w:pPr>
          </w:p>
        </w:tc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51C5" w:rsidRDefault="002151C5">
            <w:pPr>
              <w:pStyle w:val="ConsPlusNormal"/>
              <w:jc w:val="right"/>
            </w:pPr>
            <w:r>
              <w:t>Министру сельского хозяйства</w:t>
            </w:r>
          </w:p>
          <w:p w:rsidR="002151C5" w:rsidRDefault="002151C5">
            <w:pPr>
              <w:pStyle w:val="ConsPlusNormal"/>
              <w:jc w:val="right"/>
            </w:pPr>
            <w:r>
              <w:t>и продовольственных ресурсов</w:t>
            </w:r>
          </w:p>
          <w:p w:rsidR="002151C5" w:rsidRDefault="002151C5">
            <w:pPr>
              <w:pStyle w:val="ConsPlusNormal"/>
              <w:jc w:val="right"/>
            </w:pPr>
            <w:r>
              <w:t>Нижегородской области</w:t>
            </w:r>
          </w:p>
        </w:tc>
      </w:tr>
      <w:tr w:rsidR="002151C5">
        <w:tc>
          <w:tcPr>
            <w:tcW w:w="4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51C5" w:rsidRDefault="002151C5">
            <w:pPr>
              <w:pStyle w:val="ConsPlusNormal"/>
            </w:pPr>
          </w:p>
        </w:tc>
        <w:tc>
          <w:tcPr>
            <w:tcW w:w="45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1C5" w:rsidRDefault="002151C5">
            <w:pPr>
              <w:pStyle w:val="ConsPlusNormal"/>
            </w:pPr>
          </w:p>
        </w:tc>
      </w:tr>
      <w:tr w:rsidR="002151C5">
        <w:tc>
          <w:tcPr>
            <w:tcW w:w="4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51C5" w:rsidRDefault="002151C5">
            <w:pPr>
              <w:pStyle w:val="ConsPlusNormal"/>
            </w:pP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1C5" w:rsidRDefault="002151C5">
            <w:pPr>
              <w:pStyle w:val="ConsPlusNormal"/>
              <w:jc w:val="center"/>
            </w:pPr>
            <w:r>
              <w:t>(ФИО)</w:t>
            </w:r>
          </w:p>
        </w:tc>
      </w:tr>
      <w:tr w:rsidR="002151C5">
        <w:tc>
          <w:tcPr>
            <w:tcW w:w="4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51C5" w:rsidRDefault="002151C5">
            <w:pPr>
              <w:pStyle w:val="ConsPlusNormal"/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2151C5" w:rsidRDefault="002151C5">
            <w:pPr>
              <w:pStyle w:val="ConsPlusNormal"/>
            </w:pPr>
            <w:r>
              <w:t>от</w:t>
            </w: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1C5" w:rsidRDefault="002151C5">
            <w:pPr>
              <w:pStyle w:val="ConsPlusNormal"/>
            </w:pPr>
          </w:p>
        </w:tc>
      </w:tr>
      <w:tr w:rsidR="002151C5">
        <w:tc>
          <w:tcPr>
            <w:tcW w:w="4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51C5" w:rsidRDefault="002151C5">
            <w:pPr>
              <w:pStyle w:val="ConsPlusNormal"/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2151C5" w:rsidRDefault="002151C5">
            <w:pPr>
              <w:pStyle w:val="ConsPlusNormal"/>
            </w:pP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1C5" w:rsidRDefault="002151C5">
            <w:pPr>
              <w:pStyle w:val="ConsPlusNormal"/>
              <w:jc w:val="center"/>
            </w:pPr>
            <w:r>
              <w:t>(ФИО, замещаемая должность)</w:t>
            </w:r>
          </w:p>
        </w:tc>
      </w:tr>
      <w:tr w:rsidR="002151C5">
        <w:tc>
          <w:tcPr>
            <w:tcW w:w="4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51C5" w:rsidRDefault="002151C5">
            <w:pPr>
              <w:pStyle w:val="ConsPlusNormal"/>
            </w:pPr>
          </w:p>
        </w:tc>
        <w:tc>
          <w:tcPr>
            <w:tcW w:w="45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1C5" w:rsidRDefault="002151C5">
            <w:pPr>
              <w:pStyle w:val="ConsPlusNormal"/>
            </w:pPr>
          </w:p>
        </w:tc>
      </w:tr>
      <w:tr w:rsidR="002151C5">
        <w:tc>
          <w:tcPr>
            <w:tcW w:w="4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51C5" w:rsidRDefault="002151C5">
            <w:pPr>
              <w:pStyle w:val="ConsPlusNormal"/>
            </w:pP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51C5" w:rsidRDefault="002151C5">
            <w:pPr>
              <w:pStyle w:val="ConsPlusNormal"/>
            </w:pPr>
          </w:p>
        </w:tc>
      </w:tr>
      <w:tr w:rsidR="002151C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51C5" w:rsidRDefault="002151C5">
            <w:pPr>
              <w:pStyle w:val="ConsPlusNormal"/>
              <w:jc w:val="center"/>
            </w:pPr>
            <w:bookmarkStart w:id="1" w:name="P86"/>
            <w:bookmarkEnd w:id="1"/>
            <w:r>
              <w:t>Заявление</w:t>
            </w:r>
          </w:p>
          <w:p w:rsidR="002151C5" w:rsidRDefault="002151C5">
            <w:pPr>
              <w:pStyle w:val="ConsPlusNormal"/>
              <w:jc w:val="center"/>
            </w:pPr>
            <w:r>
              <w:t>о разрешении на участие на безвозмездной основе</w:t>
            </w:r>
          </w:p>
          <w:p w:rsidR="002151C5" w:rsidRDefault="002151C5">
            <w:pPr>
              <w:pStyle w:val="ConsPlusNormal"/>
              <w:jc w:val="center"/>
            </w:pPr>
            <w:r>
              <w:t>в управлении некоммерческой организацией</w:t>
            </w:r>
          </w:p>
        </w:tc>
      </w:tr>
      <w:tr w:rsidR="002151C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51C5" w:rsidRDefault="002151C5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8" w:history="1">
              <w:r>
                <w:rPr>
                  <w:color w:val="0000FF"/>
                </w:rPr>
                <w:t>подпунктом "б" пункта 3 части 1 статьи 17</w:t>
              </w:r>
            </w:hyperlink>
            <w:r>
              <w:t xml:space="preserve"> Федерального закона от 27 июля 2004 г. N 79-ФЗ "О государственной гражданской службе Российской Федерации" прошу разрешить мне участвовать на безвозмездной основе в управлении:</w:t>
            </w:r>
          </w:p>
        </w:tc>
      </w:tr>
      <w:tr w:rsidR="002151C5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1C5" w:rsidRDefault="002151C5">
            <w:pPr>
              <w:pStyle w:val="ConsPlusNormal"/>
            </w:pPr>
          </w:p>
        </w:tc>
      </w:tr>
      <w:tr w:rsidR="002151C5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51C5" w:rsidRDefault="002151C5">
            <w:pPr>
              <w:pStyle w:val="ConsPlusNormal"/>
            </w:pPr>
          </w:p>
        </w:tc>
      </w:tr>
      <w:tr w:rsidR="002151C5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51C5" w:rsidRDefault="002151C5">
            <w:pPr>
              <w:pStyle w:val="ConsPlusNormal"/>
            </w:pPr>
          </w:p>
        </w:tc>
      </w:tr>
      <w:tr w:rsidR="002151C5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1C5" w:rsidRDefault="002151C5">
            <w:pPr>
              <w:pStyle w:val="ConsPlusNormal"/>
              <w:jc w:val="center"/>
            </w:pPr>
            <w:r>
              <w:t>(организация (ее полное наименование, юридический и фактический адрес, идентификационный номер налогоплательщика, контактный телефон руководителя), должность, дата начала и окончания, форма и основания участия в управлении организацией)</w:t>
            </w:r>
          </w:p>
        </w:tc>
      </w:tr>
      <w:tr w:rsidR="002151C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51C5" w:rsidRDefault="002151C5">
            <w:pPr>
              <w:pStyle w:val="ConsPlusNormal"/>
              <w:ind w:firstLine="540"/>
              <w:jc w:val="both"/>
            </w:pPr>
            <w:r>
              <w:t>Участие в управлении указанной организацией будет осуществляться в свободное от гражданской службы время и не повлечет за собой возникновение конфликта интересов.</w:t>
            </w:r>
          </w:p>
          <w:p w:rsidR="002151C5" w:rsidRDefault="002151C5">
            <w:pPr>
              <w:pStyle w:val="ConsPlusNormal"/>
              <w:ind w:firstLine="540"/>
              <w:jc w:val="both"/>
            </w:pPr>
            <w:r>
              <w:t xml:space="preserve">При осуществлении указанной деятельности обязуюсь соблюдать требования, предусмотренные </w:t>
            </w:r>
            <w:hyperlink r:id="rId9" w:history="1">
              <w:r>
                <w:rPr>
                  <w:color w:val="0000FF"/>
                </w:rPr>
                <w:t>статьями 17</w:t>
              </w:r>
            </w:hyperlink>
            <w:r>
              <w:t xml:space="preserve"> и </w:t>
            </w:r>
            <w:hyperlink r:id="rId10" w:history="1">
              <w:r>
                <w:rPr>
                  <w:color w:val="0000FF"/>
                </w:rPr>
                <w:t>18</w:t>
              </w:r>
            </w:hyperlink>
            <w:r>
              <w:t xml:space="preserve"> Федерального закона от 27 июля 2004 г. N 79-ФЗ "О государственной гражданской службе Российской Федерации".</w:t>
            </w:r>
          </w:p>
        </w:tc>
      </w:tr>
      <w:tr w:rsidR="002151C5"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2151C5" w:rsidRDefault="002151C5">
            <w:pPr>
              <w:pStyle w:val="ConsPlusNormal"/>
              <w:ind w:firstLine="540"/>
              <w:jc w:val="both"/>
            </w:pPr>
            <w:r>
              <w:t>Приложение: копия устава</w:t>
            </w:r>
          </w:p>
        </w:tc>
        <w:tc>
          <w:tcPr>
            <w:tcW w:w="5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1C5" w:rsidRDefault="002151C5">
            <w:pPr>
              <w:pStyle w:val="ConsPlusNormal"/>
            </w:pPr>
          </w:p>
        </w:tc>
      </w:tr>
      <w:tr w:rsidR="002151C5">
        <w:tc>
          <w:tcPr>
            <w:tcW w:w="55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1C5" w:rsidRDefault="002151C5">
            <w:pPr>
              <w:pStyle w:val="ConsPlusNormal"/>
            </w:pP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51C5" w:rsidRDefault="002151C5">
            <w:pPr>
              <w:pStyle w:val="ConsPlusNormal"/>
            </w:pPr>
          </w:p>
        </w:tc>
      </w:tr>
      <w:tr w:rsidR="002151C5">
        <w:tc>
          <w:tcPr>
            <w:tcW w:w="55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1C5" w:rsidRDefault="002151C5">
            <w:pPr>
              <w:pStyle w:val="ConsPlusNormal"/>
            </w:pP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1C5" w:rsidRDefault="002151C5">
            <w:pPr>
              <w:pStyle w:val="ConsPlusNormal"/>
              <w:jc w:val="center"/>
            </w:pPr>
            <w:r>
              <w:t>(подпись заявителя)</w:t>
            </w:r>
          </w:p>
        </w:tc>
      </w:tr>
      <w:tr w:rsidR="002151C5">
        <w:tc>
          <w:tcPr>
            <w:tcW w:w="55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1C5" w:rsidRDefault="002151C5">
            <w:pPr>
              <w:pStyle w:val="ConsPlusNormal"/>
            </w:pP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</w:tcPr>
          <w:p w:rsidR="002151C5" w:rsidRDefault="002151C5">
            <w:pPr>
              <w:pStyle w:val="ConsPlusNormal"/>
              <w:jc w:val="right"/>
            </w:pPr>
            <w:r>
              <w:t>"__" _______________ 20__ г.</w:t>
            </w:r>
          </w:p>
        </w:tc>
      </w:tr>
    </w:tbl>
    <w:p w:rsidR="002151C5" w:rsidRDefault="002151C5">
      <w:pPr>
        <w:pStyle w:val="ConsPlusNormal"/>
        <w:ind w:firstLine="540"/>
        <w:jc w:val="both"/>
      </w:pPr>
    </w:p>
    <w:p w:rsidR="002151C5" w:rsidRDefault="002151C5">
      <w:pPr>
        <w:pStyle w:val="ConsPlusNormal"/>
        <w:ind w:firstLine="540"/>
        <w:jc w:val="both"/>
      </w:pPr>
    </w:p>
    <w:p w:rsidR="002151C5" w:rsidRDefault="002151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0769" w:rsidRDefault="007D0769">
      <w:bookmarkStart w:id="2" w:name="_GoBack"/>
      <w:bookmarkEnd w:id="2"/>
    </w:p>
    <w:sectPr w:rsidR="007D0769" w:rsidSect="00197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C5"/>
    <w:rsid w:val="002151C5"/>
    <w:rsid w:val="007D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CB068-F37C-4D3D-9642-69D8F73B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5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51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BBC17897A0EB9BFB912155A9E22F8AF4606EAE20E991100644EBEA358D49B2FC62578E9E4150CA048F41B6254C358ED52BC1CA9Cx1aB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BBC17897A0EB9BFB912155A9E22F8AF4606EAE20E991100644EBEA358D49B2FC62578E9E4150CA048F41B6254C358ED52BC1CA9Cx1aB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BBC17897A0EB9BFB913F58BF8E708FF06D36A224EC9B465C17EDBD6ADD4FE7BC2251D9CB030E9354C90ABB2650298ED5x3a4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2BBC17897A0EB9BFB912155A9E22F8AF4606EAE20E991100644EBEA358D49B2FC62578E9E4150CA048F41B6254C358ED52BC1CA9Cx1aBN" TargetMode="External"/><Relationship Id="rId10" Type="http://schemas.openxmlformats.org/officeDocument/2006/relationships/hyperlink" Target="consultantplus://offline/ref=22BBC17897A0EB9BFB912155A9E22F8AF4606EAE20E991100644EBEA358D49B2FC62578C9A475A995CC040EA601B268FD52BC3C880185AE5x4a9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2BBC17897A0EB9BFB912155A9E22F8AF4606EAE20E991100644EBEA358D49B2FC62578C9A475A9B51C040EA601B268FD52BC3C880185AE5x4a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1</cp:revision>
  <dcterms:created xsi:type="dcterms:W3CDTF">2021-02-12T13:26:00Z</dcterms:created>
  <dcterms:modified xsi:type="dcterms:W3CDTF">2021-02-12T13:27:00Z</dcterms:modified>
</cp:coreProperties>
</file>