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8D" w:rsidRDefault="005633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338D" w:rsidRDefault="0056338D">
      <w:pPr>
        <w:pStyle w:val="ConsPlusNormal"/>
        <w:ind w:firstLine="540"/>
        <w:jc w:val="both"/>
        <w:outlineLvl w:val="0"/>
      </w:pPr>
    </w:p>
    <w:p w:rsidR="0056338D" w:rsidRDefault="0056338D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10 июля 2018 года N 11586-302-110</w:t>
      </w:r>
      <w:proofErr w:type="gramEnd"/>
    </w:p>
    <w:p w:rsidR="0056338D" w:rsidRDefault="00563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38D" w:rsidRDefault="0056338D">
      <w:pPr>
        <w:pStyle w:val="ConsPlusNormal"/>
        <w:ind w:firstLine="540"/>
        <w:jc w:val="both"/>
      </w:pPr>
    </w:p>
    <w:p w:rsidR="0056338D" w:rsidRDefault="0056338D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56338D" w:rsidRDefault="0056338D">
      <w:pPr>
        <w:pStyle w:val="ConsPlusTitle"/>
        <w:jc w:val="center"/>
      </w:pPr>
      <w:r>
        <w:t>РЕСУРСОВ НИЖЕГОРОДСКОЙ ОБЛАСТИ</w:t>
      </w:r>
    </w:p>
    <w:p w:rsidR="0056338D" w:rsidRDefault="0056338D">
      <w:pPr>
        <w:pStyle w:val="ConsPlusTitle"/>
        <w:jc w:val="center"/>
      </w:pPr>
    </w:p>
    <w:p w:rsidR="0056338D" w:rsidRDefault="0056338D">
      <w:pPr>
        <w:pStyle w:val="ConsPlusTitle"/>
        <w:jc w:val="center"/>
      </w:pPr>
      <w:r>
        <w:t>ПРИКАЗ</w:t>
      </w:r>
    </w:p>
    <w:p w:rsidR="0056338D" w:rsidRDefault="0056338D">
      <w:pPr>
        <w:pStyle w:val="ConsPlusTitle"/>
        <w:jc w:val="center"/>
      </w:pPr>
      <w:r>
        <w:t>от 20 июня 2018 г. N 110</w:t>
      </w:r>
    </w:p>
    <w:p w:rsidR="0056338D" w:rsidRDefault="0056338D">
      <w:pPr>
        <w:pStyle w:val="ConsPlusTitle"/>
        <w:jc w:val="center"/>
      </w:pPr>
    </w:p>
    <w:p w:rsidR="0056338D" w:rsidRDefault="0056338D">
      <w:pPr>
        <w:pStyle w:val="ConsPlusTitle"/>
        <w:jc w:val="center"/>
      </w:pPr>
      <w:r>
        <w:t>О ВНЕСЕНИИ ИЗМЕНЕНИЙ В ПРИКАЗ МИНИСТЕРСТВА</w:t>
      </w:r>
    </w:p>
    <w:p w:rsidR="0056338D" w:rsidRDefault="0056338D">
      <w:pPr>
        <w:pStyle w:val="ConsPlusTitle"/>
        <w:jc w:val="center"/>
      </w:pPr>
      <w:r>
        <w:t>СЕЛЬСКОГО ХОЗЯЙСТВА И ПРОДОВОЛЬСТВЕННЫХ РЕСУРСОВ</w:t>
      </w:r>
    </w:p>
    <w:p w:rsidR="0056338D" w:rsidRDefault="0056338D">
      <w:pPr>
        <w:pStyle w:val="ConsPlusTitle"/>
        <w:jc w:val="center"/>
      </w:pPr>
      <w:r>
        <w:t>НИЖЕГОРОДСКОЙ ОБЛАСТИ ОТ 4 ДЕКАБРЯ 2009 ГОДА N 280</w:t>
      </w:r>
    </w:p>
    <w:p w:rsidR="0056338D" w:rsidRDefault="0056338D">
      <w:pPr>
        <w:pStyle w:val="ConsPlusNormal"/>
        <w:ind w:firstLine="540"/>
        <w:jc w:val="both"/>
      </w:pPr>
    </w:p>
    <w:p w:rsidR="0056338D" w:rsidRDefault="0056338D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4 декабря 2009 года N 280 "Об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 (далее - приказ) следующие изменения: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пункте 2</w:t>
        </w:r>
      </w:hyperlink>
      <w:r>
        <w:t xml:space="preserve"> приказа слова "Управлению правовой и кадровой работы" заменить словами "Отделу кадровой политики и государственной гражданской службы";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слова "управление правовой и кадровой работы" заменить словами "отдел кадровой политики и государственной гражданской службы".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Порядке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утвержденном приказом: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2.3</w:t>
        </w:r>
      </w:hyperlink>
      <w:r>
        <w:t xml:space="preserve"> слова "управление правовой и кадровой работы министерства сельского хозяйства и продовольственных ресурсов Нижегородской области (далее - управление правовой и кадровой работы)" заменить словами "отдел кадровой политики и государственной гражданской службы министерства сельского хозяйства и продовольственных ресурсов Нижегородской области (далее - кадровая служба министерства)";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пункте 2.4</w:t>
        </w:r>
      </w:hyperlink>
      <w:r>
        <w:t xml:space="preserve"> слова "Управление правовой и кадровой работы" заменить словами "Кадровая служба министерства";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в) в </w:t>
      </w:r>
      <w:hyperlink r:id="rId11" w:history="1">
        <w:r>
          <w:rPr>
            <w:color w:val="0000FF"/>
          </w:rPr>
          <w:t>пункте 2.5</w:t>
        </w:r>
      </w:hyperlink>
      <w:r>
        <w:t xml:space="preserve"> слова "управления правовой и кадровой работы" заменить словами "кадровой службы министерства";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г) в </w:t>
      </w:r>
      <w:hyperlink r:id="rId12" w:history="1">
        <w:r>
          <w:rPr>
            <w:color w:val="0000FF"/>
          </w:rPr>
          <w:t>пункте 4.1</w:t>
        </w:r>
      </w:hyperlink>
      <w:r>
        <w:t xml:space="preserve"> слова "управления правовой и кадровой работы" заменить словами "кадровой службы министерства";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д) в </w:t>
      </w:r>
      <w:hyperlink r:id="rId13" w:history="1">
        <w:r>
          <w:rPr>
            <w:color w:val="0000FF"/>
          </w:rPr>
          <w:t>пункте 4.2</w:t>
        </w:r>
      </w:hyperlink>
      <w:r>
        <w:t xml:space="preserve"> слова "начальника управления правовой и кадровой работы" заменить словами "руководителя кадровой службы министерства";</w:t>
      </w:r>
    </w:p>
    <w:p w:rsidR="0056338D" w:rsidRDefault="0056338D">
      <w:pPr>
        <w:pStyle w:val="ConsPlusNormal"/>
        <w:spacing w:before="220"/>
        <w:ind w:firstLine="540"/>
        <w:jc w:val="both"/>
      </w:pPr>
      <w:r>
        <w:t xml:space="preserve">е) в </w:t>
      </w:r>
      <w:hyperlink r:id="rId14" w:history="1">
        <w:r>
          <w:rPr>
            <w:color w:val="0000FF"/>
          </w:rPr>
          <w:t>пункте 5.3</w:t>
        </w:r>
      </w:hyperlink>
      <w:r>
        <w:t xml:space="preserve"> слова "управлению правовой и кадровой работы" заменить словами "кадровой службе министерства".</w:t>
      </w:r>
    </w:p>
    <w:p w:rsidR="0056338D" w:rsidRDefault="0056338D">
      <w:pPr>
        <w:pStyle w:val="ConsPlusNormal"/>
        <w:ind w:firstLine="540"/>
        <w:jc w:val="both"/>
      </w:pPr>
    </w:p>
    <w:p w:rsidR="0056338D" w:rsidRDefault="0056338D">
      <w:pPr>
        <w:pStyle w:val="ConsPlusNormal"/>
        <w:jc w:val="right"/>
      </w:pPr>
      <w:r>
        <w:lastRenderedPageBreak/>
        <w:t>И.о. министра</w:t>
      </w:r>
    </w:p>
    <w:p w:rsidR="0056338D" w:rsidRDefault="0056338D">
      <w:pPr>
        <w:pStyle w:val="ConsPlusNormal"/>
        <w:jc w:val="right"/>
      </w:pPr>
      <w:r>
        <w:t>В.Н.БАРХАТОВ</w:t>
      </w:r>
    </w:p>
    <w:p w:rsidR="0056338D" w:rsidRDefault="0056338D">
      <w:pPr>
        <w:pStyle w:val="ConsPlusNormal"/>
        <w:ind w:firstLine="540"/>
        <w:jc w:val="both"/>
      </w:pPr>
    </w:p>
    <w:p w:rsidR="0056338D" w:rsidRDefault="0056338D">
      <w:pPr>
        <w:pStyle w:val="ConsPlusNormal"/>
        <w:ind w:firstLine="540"/>
        <w:jc w:val="both"/>
      </w:pPr>
    </w:p>
    <w:p w:rsidR="0056338D" w:rsidRDefault="00563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F1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338D"/>
    <w:rsid w:val="001243BA"/>
    <w:rsid w:val="003579B4"/>
    <w:rsid w:val="003B2F17"/>
    <w:rsid w:val="0056338D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5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DEC441062E9666BE8EC5FBA8F0304B10FC4A5FB50F4749B4E6EB703D5C546B2A249B3C7A2DE5C916FBBA781EFE80E9717E2DD6BB0869D2EA47DHF37O" TargetMode="External"/><Relationship Id="rId13" Type="http://schemas.openxmlformats.org/officeDocument/2006/relationships/hyperlink" Target="consultantplus://offline/ref=9BADEC441062E9666BE8EC5FBA8F0304B10FC4A5FB50F4749B4E6EB703D5C546B2A249B3C7A2DE5C916FBEA181EFE80E9717E2DD6BB0869D2EA47DHF3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ADEC441062E9666BE8EC5FBA8F0304B10FC4A5FB50F4749B4E6EB703D5C546B2A249B3C7A2DE5C916FBAAC81EFE80E9717E2DD6BB0869D2EA47DHF37O" TargetMode="External"/><Relationship Id="rId12" Type="http://schemas.openxmlformats.org/officeDocument/2006/relationships/hyperlink" Target="consultantplus://offline/ref=9BADEC441062E9666BE8EC5FBA8F0304B10FC4A5FB50F4749B4E6EB703D5C546B2A249B3C7A2DE5C916FBEA681EFE80E9717E2DD6BB0869D2EA47DHF37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DEC441062E9666BE8EC5FBA8F0304B10FC4A5FB50F4749B4E6EB703D5C546B2A249B3C7A2DE5C916FBAAD81EFE80E9717E2DD6BB0869D2EA47DHF37O" TargetMode="External"/><Relationship Id="rId11" Type="http://schemas.openxmlformats.org/officeDocument/2006/relationships/hyperlink" Target="consultantplus://offline/ref=9BADEC441062E9666BE8EC5FBA8F0304B10FC4A5FB50F4749B4E6EB703D5C546B2A249B3C7A2DE5C916FB9A581EFE80E9717E2DD6BB0869D2EA47DHF37O" TargetMode="External"/><Relationship Id="rId5" Type="http://schemas.openxmlformats.org/officeDocument/2006/relationships/hyperlink" Target="consultantplus://offline/ref=9BADEC441062E9666BE8EC5FBA8F0304B10FC4A5FB50F4749B4E6EB703D5C546B2A249A1C7FAD25E9271BBA594B9B94BHC3A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ADEC441062E9666BE8EC5FBA8F0304B10FC4A5FB50F4749B4E6EB703D5C546B2A249B3C7A2DE5C916FB8A381EFE80E9717E2DD6BB0869D2EA47DHF37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ADEC441062E9666BE8EC5FBA8F0304B10FC4A5FB50F4749B4E6EB703D5C546B2A249B3C7A2DE5C916FB8A081EFE80E9717E2DD6BB0869D2EA47DHF37O" TargetMode="External"/><Relationship Id="rId14" Type="http://schemas.openxmlformats.org/officeDocument/2006/relationships/hyperlink" Target="consultantplus://offline/ref=9BADEC441062E9666BE8EC5FBA8F0304B10FC4A5FB50F4749B4E6EB703D5C546B2A249B3C7A2DE5C916FBFA281EFE80E9717E2DD6BB0869D2EA47DHF3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2018-10-23T14:55:00Z</dcterms:created>
  <dcterms:modified xsi:type="dcterms:W3CDTF">2018-10-23T14:55:00Z</dcterms:modified>
</cp:coreProperties>
</file>