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14" w:rsidRDefault="000B781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B7814" w:rsidRDefault="000B7814">
      <w:pPr>
        <w:pStyle w:val="ConsPlusNormal"/>
        <w:ind w:firstLine="540"/>
        <w:jc w:val="both"/>
        <w:outlineLvl w:val="0"/>
      </w:pPr>
    </w:p>
    <w:p w:rsidR="000B7814" w:rsidRDefault="000B7814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10 июля 2018 года N 11587-302-112</w:t>
      </w:r>
      <w:proofErr w:type="gramEnd"/>
    </w:p>
    <w:p w:rsidR="000B7814" w:rsidRDefault="000B78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7814" w:rsidRDefault="000B7814">
      <w:pPr>
        <w:pStyle w:val="ConsPlusNormal"/>
        <w:ind w:firstLine="540"/>
        <w:jc w:val="both"/>
      </w:pPr>
    </w:p>
    <w:p w:rsidR="000B7814" w:rsidRDefault="000B7814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0B7814" w:rsidRDefault="000B7814">
      <w:pPr>
        <w:pStyle w:val="ConsPlusTitle"/>
        <w:jc w:val="center"/>
      </w:pPr>
      <w:r>
        <w:t>РЕСУРСОВ НИЖЕГОРОДСКОЙ ОБЛАСТИ</w:t>
      </w:r>
    </w:p>
    <w:p w:rsidR="000B7814" w:rsidRDefault="000B7814">
      <w:pPr>
        <w:pStyle w:val="ConsPlusTitle"/>
        <w:jc w:val="center"/>
      </w:pPr>
    </w:p>
    <w:p w:rsidR="000B7814" w:rsidRDefault="000B7814">
      <w:pPr>
        <w:pStyle w:val="ConsPlusTitle"/>
        <w:jc w:val="center"/>
      </w:pPr>
      <w:r>
        <w:t>ПРИКАЗ</w:t>
      </w:r>
    </w:p>
    <w:p w:rsidR="000B7814" w:rsidRDefault="000B7814">
      <w:pPr>
        <w:pStyle w:val="ConsPlusTitle"/>
        <w:jc w:val="center"/>
      </w:pPr>
      <w:r>
        <w:t>от 20 июня 2018 г. N 112</w:t>
      </w:r>
    </w:p>
    <w:p w:rsidR="000B7814" w:rsidRDefault="000B7814">
      <w:pPr>
        <w:pStyle w:val="ConsPlusTitle"/>
        <w:jc w:val="center"/>
      </w:pPr>
    </w:p>
    <w:p w:rsidR="000B7814" w:rsidRDefault="000B7814">
      <w:pPr>
        <w:pStyle w:val="ConsPlusTitle"/>
        <w:jc w:val="center"/>
      </w:pPr>
      <w:r>
        <w:t>ОБ УТВЕРЖДЕНИИ ПОЛОЖЕНИЯ О ПОРЯДКЕ ПРОВЕДЕНИЯ ПРОВЕРКИ,</w:t>
      </w:r>
    </w:p>
    <w:p w:rsidR="000B7814" w:rsidRDefault="000B7814">
      <w:pPr>
        <w:pStyle w:val="ConsPlusTitle"/>
        <w:jc w:val="center"/>
      </w:pPr>
      <w:r>
        <w:t>ПРЕДУСМОТРЕННОЙ ЧАСТЬЮ 6 СТАТЬИ 12 ФЕДЕРАЛЬНОГО ЗАКОНА</w:t>
      </w:r>
    </w:p>
    <w:p w:rsidR="000B7814" w:rsidRDefault="000B7814">
      <w:pPr>
        <w:pStyle w:val="ConsPlusTitle"/>
        <w:jc w:val="center"/>
      </w:pPr>
      <w:r>
        <w:t>ОТ 25 ДЕКАБРЯ 2008 ГОДА N 273-ФЗ</w:t>
      </w:r>
    </w:p>
    <w:p w:rsidR="000B7814" w:rsidRDefault="000B7814">
      <w:pPr>
        <w:pStyle w:val="ConsPlusTitle"/>
        <w:jc w:val="center"/>
      </w:pPr>
      <w:r>
        <w:t>"О ПРОТИВОДЕЙСТВИИ КОРРУПЦИИ"</w:t>
      </w:r>
    </w:p>
    <w:p w:rsidR="000B7814" w:rsidRDefault="000B7814">
      <w:pPr>
        <w:pStyle w:val="ConsPlusNormal"/>
        <w:ind w:firstLine="540"/>
        <w:jc w:val="both"/>
      </w:pPr>
    </w:p>
    <w:p w:rsidR="000B7814" w:rsidRDefault="000B7814">
      <w:pPr>
        <w:pStyle w:val="ConsPlusNormal"/>
        <w:ind w:firstLine="540"/>
        <w:jc w:val="both"/>
      </w:pPr>
      <w:r>
        <w:t>В целях реализации действующего законодательства о противодействии коррупции приказываю:</w:t>
      </w:r>
    </w:p>
    <w:p w:rsidR="000B7814" w:rsidRDefault="000B781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порядке проведения проверки, предусмотренной </w:t>
      </w:r>
      <w:hyperlink r:id="rId5" w:history="1">
        <w:r>
          <w:rPr>
            <w:color w:val="0000FF"/>
          </w:rPr>
          <w:t>частью 6 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B7814" w:rsidRDefault="000B7814">
      <w:pPr>
        <w:pStyle w:val="ConsPlusNormal"/>
        <w:spacing w:before="220"/>
        <w:ind w:firstLine="540"/>
        <w:jc w:val="both"/>
      </w:pPr>
      <w:r>
        <w:t>2. Отделу кадровой политики и государственной гражданской службы ознакомить государственных гражданских служащих министерства сельского хозяйства и продовольственных ресурсов Нижегородской области с настоящим приказом.</w:t>
      </w:r>
    </w:p>
    <w:p w:rsidR="000B7814" w:rsidRDefault="000B7814">
      <w:pPr>
        <w:pStyle w:val="ConsPlusNormal"/>
        <w:ind w:firstLine="540"/>
        <w:jc w:val="both"/>
      </w:pPr>
    </w:p>
    <w:p w:rsidR="000B7814" w:rsidRDefault="000B7814">
      <w:pPr>
        <w:pStyle w:val="ConsPlusNormal"/>
        <w:jc w:val="right"/>
      </w:pPr>
      <w:r>
        <w:t>И.о. министра</w:t>
      </w:r>
    </w:p>
    <w:p w:rsidR="000B7814" w:rsidRDefault="000B7814">
      <w:pPr>
        <w:pStyle w:val="ConsPlusNormal"/>
        <w:jc w:val="right"/>
      </w:pPr>
      <w:r>
        <w:t>В.Н.БАРХАТОВ</w:t>
      </w:r>
    </w:p>
    <w:p w:rsidR="000B7814" w:rsidRDefault="000B7814">
      <w:pPr>
        <w:pStyle w:val="ConsPlusNormal"/>
        <w:ind w:firstLine="540"/>
        <w:jc w:val="both"/>
      </w:pPr>
    </w:p>
    <w:p w:rsidR="000B7814" w:rsidRDefault="000B7814">
      <w:pPr>
        <w:pStyle w:val="ConsPlusNormal"/>
        <w:ind w:firstLine="540"/>
        <w:jc w:val="both"/>
      </w:pPr>
    </w:p>
    <w:p w:rsidR="000B7814" w:rsidRDefault="000B7814">
      <w:pPr>
        <w:pStyle w:val="ConsPlusNormal"/>
        <w:ind w:firstLine="540"/>
        <w:jc w:val="both"/>
      </w:pPr>
    </w:p>
    <w:p w:rsidR="000B7814" w:rsidRDefault="000B7814">
      <w:pPr>
        <w:pStyle w:val="ConsPlusNormal"/>
        <w:ind w:firstLine="540"/>
        <w:jc w:val="both"/>
      </w:pPr>
    </w:p>
    <w:p w:rsidR="000B7814" w:rsidRDefault="000B7814">
      <w:pPr>
        <w:pStyle w:val="ConsPlusNormal"/>
        <w:ind w:firstLine="540"/>
        <w:jc w:val="both"/>
      </w:pPr>
    </w:p>
    <w:p w:rsidR="000B7814" w:rsidRDefault="000B7814">
      <w:pPr>
        <w:pStyle w:val="ConsPlusNormal"/>
        <w:jc w:val="right"/>
        <w:outlineLvl w:val="0"/>
      </w:pPr>
      <w:r>
        <w:t>Утверждено</w:t>
      </w:r>
    </w:p>
    <w:p w:rsidR="000B7814" w:rsidRDefault="000B7814">
      <w:pPr>
        <w:pStyle w:val="ConsPlusNormal"/>
        <w:jc w:val="right"/>
      </w:pPr>
      <w:r>
        <w:t>приказом</w:t>
      </w:r>
    </w:p>
    <w:p w:rsidR="000B7814" w:rsidRDefault="000B7814">
      <w:pPr>
        <w:pStyle w:val="ConsPlusNormal"/>
        <w:jc w:val="right"/>
      </w:pPr>
      <w:r>
        <w:t>министерства сельского хозяйства</w:t>
      </w:r>
    </w:p>
    <w:p w:rsidR="000B7814" w:rsidRDefault="000B7814">
      <w:pPr>
        <w:pStyle w:val="ConsPlusNormal"/>
        <w:jc w:val="right"/>
      </w:pPr>
      <w:r>
        <w:t>и продовольственных ресурсов</w:t>
      </w:r>
    </w:p>
    <w:p w:rsidR="000B7814" w:rsidRDefault="000B7814">
      <w:pPr>
        <w:pStyle w:val="ConsPlusNormal"/>
        <w:jc w:val="right"/>
      </w:pPr>
      <w:r>
        <w:t>Нижегородской области</w:t>
      </w:r>
    </w:p>
    <w:p w:rsidR="000B7814" w:rsidRDefault="000B7814">
      <w:pPr>
        <w:pStyle w:val="ConsPlusNormal"/>
        <w:jc w:val="right"/>
      </w:pPr>
      <w:r>
        <w:t>от 20 июня 2018 года N 112</w:t>
      </w:r>
    </w:p>
    <w:p w:rsidR="000B7814" w:rsidRDefault="000B7814">
      <w:pPr>
        <w:pStyle w:val="ConsPlusNormal"/>
        <w:ind w:firstLine="540"/>
        <w:jc w:val="both"/>
      </w:pPr>
    </w:p>
    <w:p w:rsidR="000B7814" w:rsidRDefault="000B7814">
      <w:pPr>
        <w:pStyle w:val="ConsPlusTitle"/>
        <w:jc w:val="center"/>
      </w:pPr>
      <w:bookmarkStart w:id="0" w:name="P33"/>
      <w:bookmarkEnd w:id="0"/>
      <w:r>
        <w:t>ПОЛОЖЕНИЕ</w:t>
      </w:r>
    </w:p>
    <w:p w:rsidR="000B7814" w:rsidRDefault="000B7814">
      <w:pPr>
        <w:pStyle w:val="ConsPlusTitle"/>
        <w:jc w:val="center"/>
      </w:pPr>
      <w:r>
        <w:t>О ПОРЯДКЕ ПРОВЕДЕНИЯ ПРОВЕРКИ, ПРЕДУСМОТРЕННОЙ ЧАСТЬЮ 6</w:t>
      </w:r>
    </w:p>
    <w:p w:rsidR="000B7814" w:rsidRDefault="000B7814">
      <w:pPr>
        <w:pStyle w:val="ConsPlusTitle"/>
        <w:jc w:val="center"/>
      </w:pPr>
      <w:r>
        <w:t>СТАТЬИ 12 ФЕДЕРАЛЬНОГО ЗАКОНА ОТ 25 ДЕКАБРЯ 2008 ГОДА</w:t>
      </w:r>
    </w:p>
    <w:p w:rsidR="000B7814" w:rsidRDefault="000B7814">
      <w:pPr>
        <w:pStyle w:val="ConsPlusTitle"/>
        <w:jc w:val="center"/>
      </w:pPr>
      <w:r>
        <w:t>N 273-ФЗ "О ПРОТИВОДЕЙСТВИИ КОРРУПЦИИ"</w:t>
      </w:r>
    </w:p>
    <w:p w:rsidR="000B7814" w:rsidRDefault="000B7814">
      <w:pPr>
        <w:pStyle w:val="ConsPlusNormal"/>
        <w:ind w:firstLine="540"/>
        <w:jc w:val="both"/>
      </w:pPr>
    </w:p>
    <w:p w:rsidR="000B7814" w:rsidRDefault="000B7814">
      <w:pPr>
        <w:pStyle w:val="ConsPlusNormal"/>
        <w:jc w:val="center"/>
      </w:pPr>
      <w:r>
        <w:t>(далее - Положение)</w:t>
      </w:r>
    </w:p>
    <w:p w:rsidR="000B7814" w:rsidRDefault="000B7814">
      <w:pPr>
        <w:pStyle w:val="ConsPlusNormal"/>
        <w:ind w:firstLine="540"/>
        <w:jc w:val="both"/>
      </w:pPr>
    </w:p>
    <w:p w:rsidR="000B7814" w:rsidRDefault="000B7814">
      <w:pPr>
        <w:pStyle w:val="ConsPlusNormal"/>
        <w:ind w:firstLine="540"/>
        <w:jc w:val="both"/>
      </w:pPr>
      <w:bookmarkStart w:id="1" w:name="P40"/>
      <w:bookmarkEnd w:id="1"/>
      <w:r>
        <w:t>1. Настоящим Положением определяется порядок осуществления проверки:</w:t>
      </w:r>
    </w:p>
    <w:p w:rsidR="000B7814" w:rsidRDefault="000B7814">
      <w:pPr>
        <w:pStyle w:val="ConsPlusNormal"/>
        <w:spacing w:before="220"/>
        <w:ind w:firstLine="540"/>
        <w:jc w:val="both"/>
      </w:pPr>
      <w:bookmarkStart w:id="2" w:name="P41"/>
      <w:bookmarkEnd w:id="2"/>
      <w:proofErr w:type="gramStart"/>
      <w:r>
        <w:t xml:space="preserve">а) соблюдения гражданином, замещавшим должность государственной гражданской службы в министерстве сельского хозяйства и продовольственных ресурсов Нижегородской области (далее - министерство), включенную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должностей, утвержденный приказом </w:t>
      </w:r>
      <w:r>
        <w:lastRenderedPageBreak/>
        <w:t>министерства от 27 мая 2014 года N 73, в течение двух лет после увольнения с государственной гражданской службы запрета на замещение на условиях трудового договора должности в организации и (или) на выполнение в данной организации</w:t>
      </w:r>
      <w:proofErr w:type="gramEnd"/>
      <w:r>
        <w:t xml:space="preserve"> </w:t>
      </w:r>
      <w:proofErr w:type="gramStart"/>
      <w:r>
        <w:t>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служащего, без согласия комиссии по соблюдению требований к служебному поведению государственных гражданских служащих и урегулированию конфликта интересов (далее - комиссия);</w:t>
      </w:r>
      <w:proofErr w:type="gramEnd"/>
    </w:p>
    <w:p w:rsidR="000B7814" w:rsidRDefault="000B7814">
      <w:pPr>
        <w:pStyle w:val="ConsPlusNormal"/>
        <w:spacing w:before="220"/>
        <w:ind w:firstLine="540"/>
        <w:jc w:val="both"/>
      </w:pPr>
      <w:r>
        <w:t>б)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</w:r>
    </w:p>
    <w:p w:rsidR="000B7814" w:rsidRDefault="000B7814">
      <w:pPr>
        <w:pStyle w:val="ConsPlusNormal"/>
        <w:spacing w:before="220"/>
        <w:ind w:firstLine="540"/>
        <w:jc w:val="both"/>
      </w:pPr>
      <w:bookmarkStart w:id="3" w:name="P43"/>
      <w:bookmarkEnd w:id="3"/>
      <w:r>
        <w:t>2. Основаниями для осуществления проверки являются:</w:t>
      </w:r>
    </w:p>
    <w:p w:rsidR="000B7814" w:rsidRDefault="000B7814">
      <w:pPr>
        <w:pStyle w:val="ConsPlusNormal"/>
        <w:spacing w:before="220"/>
        <w:ind w:firstLine="540"/>
        <w:jc w:val="both"/>
      </w:pPr>
      <w:proofErr w:type="gramStart"/>
      <w:r>
        <w:t xml:space="preserve">а) поступление в соответствии с </w:t>
      </w:r>
      <w:hyperlink r:id="rId7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(далее - Федеральный закон N 273-ФЗ) в министерство уведомления (сообщения) организации о заключении с гражданином, указанным в </w:t>
      </w:r>
      <w:hyperlink w:anchor="P41" w:history="1">
        <w:r>
          <w:rPr>
            <w:color w:val="0000FF"/>
          </w:rPr>
          <w:t>подпункте "а" пункта 1</w:t>
        </w:r>
      </w:hyperlink>
      <w:r>
        <w:t xml:space="preserve"> настоящего Положения, трудового договора или гражданско-правового договора на выполнение работ (оказание услуг);</w:t>
      </w:r>
      <w:proofErr w:type="gramEnd"/>
    </w:p>
    <w:p w:rsidR="000B7814" w:rsidRDefault="000B7814">
      <w:pPr>
        <w:pStyle w:val="ConsPlusNormal"/>
        <w:spacing w:before="220"/>
        <w:ind w:firstLine="540"/>
        <w:jc w:val="both"/>
      </w:pPr>
      <w:bookmarkStart w:id="4" w:name="P45"/>
      <w:bookmarkEnd w:id="4"/>
      <w:proofErr w:type="gramStart"/>
      <w:r>
        <w:t>б) непоступление в течение десяти дней с даты заключения трудового договора или гражданско-правового договора уведомления (сообщения) организации о заключении с гражданином, указанным в подпункте "а" пункта 1 настоящего Положения, трудового договора или гражданско-правового договора при наличии решения комиссии о даче согласия на замещение на условиях трудового договора должности в организации и (или) на выполнение в данной организации работ (оказание данной</w:t>
      </w:r>
      <w:proofErr w:type="gramEnd"/>
      <w:r>
        <w:t xml:space="preserve"> организации услуг) на условиях гражданско-правового договора,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0B7814" w:rsidRDefault="000B7814">
      <w:pPr>
        <w:pStyle w:val="ConsPlusNormal"/>
        <w:spacing w:before="220"/>
        <w:ind w:firstLine="540"/>
        <w:jc w:val="both"/>
      </w:pPr>
      <w:bookmarkStart w:id="5" w:name="P46"/>
      <w:bookmarkEnd w:id="5"/>
      <w:r>
        <w:t>в) письменная информация, представленная правоохранительными органами,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0B7814" w:rsidRDefault="000B7814">
      <w:pPr>
        <w:pStyle w:val="ConsPlusNormal"/>
        <w:spacing w:before="220"/>
        <w:ind w:firstLine="540"/>
        <w:jc w:val="both"/>
      </w:pPr>
      <w:r>
        <w:t>3. Информация анонимного характера не может служить основанием для проверки.</w:t>
      </w:r>
    </w:p>
    <w:p w:rsidR="000B7814" w:rsidRDefault="000B7814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40" w:history="1">
        <w:r>
          <w:rPr>
            <w:color w:val="0000FF"/>
          </w:rPr>
          <w:t>пунктом 1</w:t>
        </w:r>
      </w:hyperlink>
      <w:r>
        <w:t xml:space="preserve"> настоящего Положения, и информирование о ее результатах осуществляется отделом кадровой политики и государственной гражданской службы министерства (далее - кадровая служба министерства) в течение 7 рабочих дней с момента наступления одного из оснований для осуществления проверки, предусмотренных </w:t>
      </w:r>
      <w:hyperlink w:anchor="P43" w:history="1">
        <w:r>
          <w:rPr>
            <w:color w:val="0000FF"/>
          </w:rPr>
          <w:t>пунктом 2</w:t>
        </w:r>
      </w:hyperlink>
      <w:r>
        <w:t xml:space="preserve"> настоящего Положения.</w:t>
      </w:r>
    </w:p>
    <w:p w:rsidR="000B7814" w:rsidRDefault="000B7814">
      <w:pPr>
        <w:pStyle w:val="ConsPlusNormal"/>
        <w:spacing w:before="220"/>
        <w:ind w:firstLine="540"/>
        <w:jc w:val="both"/>
      </w:pPr>
      <w:r>
        <w:t xml:space="preserve">5. При поступлении в отношении гражданина, указанного в </w:t>
      </w:r>
      <w:hyperlink w:anchor="P41" w:history="1">
        <w:r>
          <w:rPr>
            <w:color w:val="0000FF"/>
          </w:rPr>
          <w:t>подпункте "а" пункта 1</w:t>
        </w:r>
      </w:hyperlink>
      <w:r>
        <w:t xml:space="preserve"> настоящего Положения, уведомления (сообщения), предусмотренного пунктом 2 настоящего Положения, осуществляется проверка:</w:t>
      </w:r>
    </w:p>
    <w:p w:rsidR="000B7814" w:rsidRDefault="000B7814">
      <w:pPr>
        <w:pStyle w:val="ConsPlusNormal"/>
        <w:spacing w:before="220"/>
        <w:ind w:firstLine="540"/>
        <w:jc w:val="both"/>
      </w:pPr>
      <w:r>
        <w:t xml:space="preserve">а) замещения гражданином должности государственной гражданской службы, включенной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должностей, утвержденный приказом министерства от 27 мая 2014 года N 73;</w:t>
      </w:r>
    </w:p>
    <w:p w:rsidR="000B7814" w:rsidRDefault="000B7814">
      <w:pPr>
        <w:pStyle w:val="ConsPlusNormal"/>
        <w:spacing w:before="220"/>
        <w:ind w:firstLine="540"/>
        <w:jc w:val="both"/>
      </w:pPr>
      <w:r>
        <w:t xml:space="preserve">б) истечения (неистечения) 2-летнего срока со дня увольнения такого гражданина с государственной гражданской службы и до дня заключения с ним трудового или гражданско-правового договора, указанного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настоящего Положения;</w:t>
      </w:r>
    </w:p>
    <w:p w:rsidR="000B7814" w:rsidRDefault="000B7814">
      <w:pPr>
        <w:pStyle w:val="ConsPlusNormal"/>
        <w:spacing w:before="220"/>
        <w:ind w:firstLine="540"/>
        <w:jc w:val="both"/>
      </w:pPr>
      <w:r>
        <w:t xml:space="preserve">в) должностных (служебных) обязанностей по замещаемой им ранее должности государственной гражданской службы на предмет наличия в них отдельных функций </w:t>
      </w:r>
      <w:r>
        <w:lastRenderedPageBreak/>
        <w:t>государственного управления организацией, с которой гражданин заключил трудовой или гражданско-правовой договор, указанный в пункте 1 настоящего Положения;</w:t>
      </w:r>
    </w:p>
    <w:p w:rsidR="000B7814" w:rsidRDefault="000B7814">
      <w:pPr>
        <w:pStyle w:val="ConsPlusNormal"/>
        <w:spacing w:before="220"/>
        <w:ind w:firstLine="540"/>
        <w:jc w:val="both"/>
      </w:pPr>
      <w:proofErr w:type="gramStart"/>
      <w:r>
        <w:t xml:space="preserve">г) наличия (отсутствия) решения комиссии о даче согласия (об отказе в даче согласия) гражданину, указанному в </w:t>
      </w:r>
      <w:hyperlink w:anchor="P41" w:history="1">
        <w:r>
          <w:rPr>
            <w:color w:val="0000FF"/>
          </w:rPr>
          <w:t>подпункте "а" пункта 1</w:t>
        </w:r>
      </w:hyperlink>
      <w:r>
        <w:t xml:space="preserve"> настоящего Положения,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(далее - решение комиссии о даче согласия (об отказе в даче согласия) на замещение</w:t>
      </w:r>
      <w:proofErr w:type="gramEnd"/>
      <w:r>
        <w:t xml:space="preserve"> должности в организации).</w:t>
      </w:r>
    </w:p>
    <w:p w:rsidR="000B7814" w:rsidRDefault="000B7814">
      <w:pPr>
        <w:pStyle w:val="ConsPlusNormal"/>
        <w:spacing w:before="220"/>
        <w:ind w:firstLine="540"/>
        <w:jc w:val="both"/>
      </w:pPr>
      <w:r>
        <w:t xml:space="preserve">6. При поступлении информации в соответствии с </w:t>
      </w:r>
      <w:hyperlink w:anchor="P46" w:history="1">
        <w:r>
          <w:rPr>
            <w:color w:val="0000FF"/>
          </w:rPr>
          <w:t>подпунктом "в" пункта 2</w:t>
        </w:r>
      </w:hyperlink>
      <w:r>
        <w:t xml:space="preserve"> настоящего Положения также осуществляется проверка наличия уведомления коммерческой или некоммерческой организации о заключении с гражданином, указанным в подпункте "а" пункта 1 настоящего Положения, трудового договора или гражданско-правового договора на выполнение работ (оказание услуг).</w:t>
      </w:r>
    </w:p>
    <w:p w:rsidR="000B7814" w:rsidRDefault="000B7814">
      <w:pPr>
        <w:pStyle w:val="ConsPlusNormal"/>
        <w:spacing w:before="220"/>
        <w:ind w:firstLine="540"/>
        <w:jc w:val="both"/>
      </w:pPr>
      <w:r>
        <w:t xml:space="preserve">7. В результате проверки соблюдения гражданином, заключившим трудовой или гражданско-правовой договор, указанный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настоящего Положения, запрета, указанного в </w:t>
      </w:r>
      <w:hyperlink r:id="rId9" w:history="1">
        <w:r>
          <w:rPr>
            <w:color w:val="0000FF"/>
          </w:rPr>
          <w:t>части 1 статьи 12</w:t>
        </w:r>
      </w:hyperlink>
      <w:r>
        <w:t xml:space="preserve"> Федерального закона N 273-ФЗ, устанавливается:</w:t>
      </w:r>
    </w:p>
    <w:p w:rsidR="000B7814" w:rsidRDefault="000B7814">
      <w:pPr>
        <w:pStyle w:val="ConsPlusNormal"/>
        <w:spacing w:before="220"/>
        <w:ind w:firstLine="540"/>
        <w:jc w:val="both"/>
      </w:pPr>
      <w:proofErr w:type="gramStart"/>
      <w:r>
        <w:t xml:space="preserve">- соблюдение требований </w:t>
      </w:r>
      <w:hyperlink r:id="rId10" w:history="1">
        <w:r>
          <w:rPr>
            <w:color w:val="0000FF"/>
          </w:rPr>
          <w:t>статьи 12</w:t>
        </w:r>
      </w:hyperlink>
      <w:r>
        <w:t xml:space="preserve"> Федерального закона N 273-ФЗ при наличии обращения гражданина в комиссию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по государственному управлению этой организацией входили в его должностные (служебные) обязанности, и наличии решения комиссии</w:t>
      </w:r>
      <w:proofErr w:type="gramEnd"/>
      <w:r>
        <w:t xml:space="preserve"> о даче согласия на замещение должности в организации;</w:t>
      </w:r>
    </w:p>
    <w:p w:rsidR="000B7814" w:rsidRDefault="000B7814">
      <w:pPr>
        <w:pStyle w:val="ConsPlusNormal"/>
        <w:spacing w:before="220"/>
        <w:ind w:firstLine="540"/>
        <w:jc w:val="both"/>
      </w:pPr>
      <w:proofErr w:type="gramStart"/>
      <w:r>
        <w:t xml:space="preserve">- несоблюдение требований </w:t>
      </w:r>
      <w:hyperlink r:id="rId11" w:history="1">
        <w:r>
          <w:rPr>
            <w:color w:val="0000FF"/>
          </w:rPr>
          <w:t>статьи 12</w:t>
        </w:r>
      </w:hyperlink>
      <w:r>
        <w:t xml:space="preserve"> Федерального закона N 273-ФЗ при отсутствии обращения гражданина в комиссию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по государственному управлению этой организацией входили в его должностные (служебные) обязанности, или при наличии решения</w:t>
      </w:r>
      <w:proofErr w:type="gramEnd"/>
      <w:r>
        <w:t xml:space="preserve"> комиссии об отказе в даче согласия на замещение должности в организации.</w:t>
      </w:r>
    </w:p>
    <w:p w:rsidR="000B7814" w:rsidRDefault="000B7814">
      <w:pPr>
        <w:pStyle w:val="ConsPlusNormal"/>
        <w:spacing w:before="220"/>
        <w:ind w:firstLine="540"/>
        <w:jc w:val="both"/>
      </w:pPr>
      <w:r>
        <w:t xml:space="preserve">Сведения о результатах проверки соблюдения гражданином, указанным в </w:t>
      </w:r>
      <w:hyperlink w:anchor="P41" w:history="1">
        <w:r>
          <w:rPr>
            <w:color w:val="0000FF"/>
          </w:rPr>
          <w:t>подпункте "а" пункта 1</w:t>
        </w:r>
      </w:hyperlink>
      <w:r>
        <w:t xml:space="preserve"> настоящего Положения, отражаются в мотивированном заключении, подготавливаемом кадровой службой министерства в соответствии с положением о порядке работы комиссии.</w:t>
      </w:r>
    </w:p>
    <w:p w:rsidR="000B7814" w:rsidRDefault="000B7814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комиссией будет установлено, что замещение гражданином на условиях трудового договора должности в организации и (или) выполнение им в организации работ (оказание услуг) нарушают требования </w:t>
      </w:r>
      <w:hyperlink r:id="rId12" w:history="1">
        <w:r>
          <w:rPr>
            <w:color w:val="0000FF"/>
          </w:rPr>
          <w:t>статьи 12</w:t>
        </w:r>
      </w:hyperlink>
      <w:r>
        <w:t xml:space="preserve"> Федерального закона N 273-ФЗ, комиссия рекомендует министру сельского хозяйства и продовольственных ресурсов Нижегородской области проинформировать об указанных обстоятельствах органы прокуратуры и уведомившую организацию.</w:t>
      </w:r>
      <w:proofErr w:type="gramEnd"/>
    </w:p>
    <w:p w:rsidR="000B7814" w:rsidRDefault="000B7814">
      <w:pPr>
        <w:pStyle w:val="ConsPlusNormal"/>
        <w:spacing w:before="220"/>
        <w:ind w:firstLine="540"/>
        <w:jc w:val="both"/>
      </w:pPr>
      <w:r>
        <w:t xml:space="preserve">8. В результате проверки соблюдения организацией, заключившей трудовой или гражданско-правовой договор, указанный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настоящего Положения, обязанности, предусмотренной </w:t>
      </w:r>
      <w:hyperlink r:id="rId1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273-ФЗ, устанавливается:</w:t>
      </w:r>
    </w:p>
    <w:p w:rsidR="000B7814" w:rsidRDefault="000B7814">
      <w:pPr>
        <w:pStyle w:val="ConsPlusNormal"/>
        <w:spacing w:before="220"/>
        <w:ind w:firstLine="540"/>
        <w:jc w:val="both"/>
      </w:pPr>
      <w:r>
        <w:t xml:space="preserve">- соблюдение требований </w:t>
      </w:r>
      <w:hyperlink r:id="rId14" w:history="1">
        <w:r>
          <w:rPr>
            <w:color w:val="0000FF"/>
          </w:rPr>
          <w:t>статьи 12</w:t>
        </w:r>
      </w:hyperlink>
      <w:r>
        <w:t xml:space="preserve"> Федерального закона N 273-ФЗ при направлении уведомления, предусмотренного </w:t>
      </w:r>
      <w:hyperlink w:anchor="P45" w:history="1">
        <w:r>
          <w:rPr>
            <w:color w:val="0000FF"/>
          </w:rPr>
          <w:t>подпунктом "б" пункта 2</w:t>
        </w:r>
      </w:hyperlink>
      <w:r>
        <w:t xml:space="preserve"> настоящего Положения;</w:t>
      </w:r>
    </w:p>
    <w:p w:rsidR="000B7814" w:rsidRDefault="000B7814">
      <w:pPr>
        <w:pStyle w:val="ConsPlusNormal"/>
        <w:spacing w:before="220"/>
        <w:ind w:firstLine="540"/>
        <w:jc w:val="both"/>
      </w:pPr>
      <w:r>
        <w:t xml:space="preserve">- несоблюдение требований </w:t>
      </w:r>
      <w:hyperlink r:id="rId15" w:history="1">
        <w:r>
          <w:rPr>
            <w:color w:val="0000FF"/>
          </w:rPr>
          <w:t>статьи 12</w:t>
        </w:r>
      </w:hyperlink>
      <w:r>
        <w:t xml:space="preserve"> Федерального закона N 273-ФЗ при отсутствии уведомления, предусмотренного подпунктом "б" пункта 2 настоящего Положения, и наличии </w:t>
      </w:r>
      <w:r>
        <w:lastRenderedPageBreak/>
        <w:t>решения комиссии о даче согласия (об отказе в даче согласия) гражданину на замещение должности в организации.</w:t>
      </w:r>
    </w:p>
    <w:p w:rsidR="000B7814" w:rsidRDefault="000B7814">
      <w:pPr>
        <w:pStyle w:val="ConsPlusNormal"/>
        <w:spacing w:before="220"/>
        <w:ind w:firstLine="540"/>
        <w:jc w:val="both"/>
      </w:pPr>
      <w:r>
        <w:t xml:space="preserve">В случае непоступления уведомления, предусмотренного подпунктом "б" пункта 2 настоящего Положения, органы прокуратуры информируются о несоблюдении организацией, заключившей трудовой или гражданско-правовой договор, указанный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настоящего Положения, обязанности, предусмотренной </w:t>
      </w:r>
      <w:hyperlink r:id="rId16" w:history="1">
        <w:r>
          <w:rPr>
            <w:color w:val="0000FF"/>
          </w:rPr>
          <w:t>частью 4 статьи 12</w:t>
        </w:r>
      </w:hyperlink>
      <w:r>
        <w:t xml:space="preserve"> Федерального закона N 273-ФЗ.</w:t>
      </w:r>
    </w:p>
    <w:p w:rsidR="000B7814" w:rsidRDefault="000B7814">
      <w:pPr>
        <w:pStyle w:val="ConsPlusNormal"/>
        <w:spacing w:before="220"/>
        <w:ind w:firstLine="540"/>
        <w:jc w:val="both"/>
      </w:pPr>
      <w:r>
        <w:t xml:space="preserve">9. Результаты проверки, проведенной на основании </w:t>
      </w:r>
      <w:hyperlink w:anchor="P46" w:history="1">
        <w:r>
          <w:rPr>
            <w:color w:val="0000FF"/>
          </w:rPr>
          <w:t>подпункта "в" пункта 2</w:t>
        </w:r>
      </w:hyperlink>
      <w:r>
        <w:t xml:space="preserve"> настоящего Положения, доводятся кадровой службой министерства в течение семи рабочих дней со дня поступления информации, послужившей основанием для проведения проверки, до сведения лиц, направивших информацию. При выявлении в результате такой проверки несоблюдения требований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N 273-ФЗ об этом информируются также органы прокуратуры.</w:t>
      </w:r>
    </w:p>
    <w:p w:rsidR="000B7814" w:rsidRDefault="000B7814">
      <w:pPr>
        <w:pStyle w:val="ConsPlusNormal"/>
        <w:ind w:firstLine="540"/>
        <w:jc w:val="both"/>
      </w:pPr>
    </w:p>
    <w:p w:rsidR="000B7814" w:rsidRDefault="000B7814">
      <w:pPr>
        <w:pStyle w:val="ConsPlusNormal"/>
        <w:ind w:firstLine="540"/>
        <w:jc w:val="both"/>
      </w:pPr>
    </w:p>
    <w:p w:rsidR="000B7814" w:rsidRDefault="000B78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64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B7814"/>
    <w:rsid w:val="000B7814"/>
    <w:rsid w:val="001243BA"/>
    <w:rsid w:val="003579B4"/>
    <w:rsid w:val="003B2F17"/>
    <w:rsid w:val="00C0598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0B7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7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7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544582DDDBA9DEDDD055154179BF2A7E05F981DD193398CD773CF898D5D2256CE8C07EB84957989B2F8F7AE2DA1D348C9EAFCBB15E1977BA4D56F6BZEO" TargetMode="External"/><Relationship Id="rId13" Type="http://schemas.openxmlformats.org/officeDocument/2006/relationships/hyperlink" Target="consultantplus://offline/ref=148544582DDDBA9DEDDD1B5C427BC4F7A2EA08971AD09969D4807598D6DD5B77168E8A50ABCBCC29CDE7F5F7A938F482129EE7FF6BZ0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8544582DDDBA9DEDDD1B5C427BC4F7A2EA08971AD09969D4807598D6DD5B77168E8A50ABCBCC29CDE7F5F7A938F482129EE7FF6BZ0O" TargetMode="External"/><Relationship Id="rId12" Type="http://schemas.openxmlformats.org/officeDocument/2006/relationships/hyperlink" Target="consultantplus://offline/ref=148544582DDDBA9DEDDD1B5C427BC4F7A2EA08971AD09969D4807598D6DD5B77168E8A51A0CBCC29CDE7F5F7A938F482129EE7FF6BZ0O" TargetMode="External"/><Relationship Id="rId17" Type="http://schemas.openxmlformats.org/officeDocument/2006/relationships/hyperlink" Target="consultantplus://offline/ref=148544582DDDBA9DEDDD1B5C427BC4F7A2EA08971AD09969D4807598D6DD5B77048ED25EAAC3867989ACFAF5AB62ZE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8544582DDDBA9DEDDD1B5C427BC4F7A2EA08971AD09969D4807598D6DD5B77168E8A50ABCBCC29CDE7F5F7A938F482129EE7FF6BZ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8544582DDDBA9DEDDD055154179BF2A7E05F981DD193398CD773CF898D5D2256CE8C07EB84957989B2F8F7AE2DA1D348C9EAFCBB15E1977BA4D56F6BZEO" TargetMode="External"/><Relationship Id="rId11" Type="http://schemas.openxmlformats.org/officeDocument/2006/relationships/hyperlink" Target="consultantplus://offline/ref=148544582DDDBA9DEDDD1B5C427BC4F7A2EA08971AD09969D4807598D6DD5B77168E8A51A0CBCC29CDE7F5F7A938F482129EE7FF6BZ0O" TargetMode="External"/><Relationship Id="rId5" Type="http://schemas.openxmlformats.org/officeDocument/2006/relationships/hyperlink" Target="consultantplus://offline/ref=148544582DDDBA9DEDDD1B5C427BC4F7A2EA08971AD09969D4807598D6DD5B77168E8A50ACCBCC29CDE7F5F7A938F482129EE7FF6BZ0O" TargetMode="External"/><Relationship Id="rId15" Type="http://schemas.openxmlformats.org/officeDocument/2006/relationships/hyperlink" Target="consultantplus://offline/ref=148544582DDDBA9DEDDD1B5C427BC4F7A2EA08971AD09969D4807598D6DD5B77168E8A51A0CBCC29CDE7F5F7A938F482129EE7FF6BZ0O" TargetMode="External"/><Relationship Id="rId10" Type="http://schemas.openxmlformats.org/officeDocument/2006/relationships/hyperlink" Target="consultantplus://offline/ref=148544582DDDBA9DEDDD1B5C427BC4F7A2EA08971AD09969D4807598D6DD5B77168E8A51A0CBCC29CDE7F5F7A938F482129EE7FF6BZ0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8544582DDDBA9DEDDD1B5C427BC4F7A2EA08971AD09969D4807598D6DD5B77168E8A51A1CBCC29CDE7F5F7A938F482129EE7FF6BZ0O" TargetMode="External"/><Relationship Id="rId14" Type="http://schemas.openxmlformats.org/officeDocument/2006/relationships/hyperlink" Target="consultantplus://offline/ref=148544582DDDBA9DEDDD1B5C427BC4F7A2EA08971AD09969D4807598D6DD5B77168E8A51A0CBCC29CDE7F5F7A938F482129EE7FF6BZ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1764</Words>
  <Characters>10059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2018-10-23T14:25:00Z</dcterms:created>
  <dcterms:modified xsi:type="dcterms:W3CDTF">2018-10-23T14:27:00Z</dcterms:modified>
</cp:coreProperties>
</file>