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05" w:rsidRDefault="00945F0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45F05" w:rsidRDefault="00945F05">
      <w:pPr>
        <w:pStyle w:val="ConsPlusNormal"/>
        <w:ind w:firstLine="540"/>
        <w:jc w:val="both"/>
        <w:outlineLvl w:val="0"/>
      </w:pPr>
    </w:p>
    <w:p w:rsidR="00945F05" w:rsidRDefault="00945F05">
      <w:pPr>
        <w:pStyle w:val="ConsPlusNormal"/>
        <w:outlineLvl w:val="0"/>
      </w:pPr>
      <w:proofErr w:type="gramStart"/>
      <w:r>
        <w:t>Включен в Реестр нормативных актов органов исполнительной власти Нижегородской области 5 августа 2016 года N 08636-302-102</w:t>
      </w:r>
      <w:proofErr w:type="gramEnd"/>
    </w:p>
    <w:p w:rsidR="00945F05" w:rsidRDefault="00945F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5F05" w:rsidRDefault="00945F05">
      <w:pPr>
        <w:pStyle w:val="ConsPlusNormal"/>
        <w:ind w:firstLine="540"/>
        <w:jc w:val="both"/>
      </w:pPr>
    </w:p>
    <w:p w:rsidR="00945F05" w:rsidRDefault="00945F05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945F05" w:rsidRDefault="00945F05">
      <w:pPr>
        <w:pStyle w:val="ConsPlusTitle"/>
        <w:jc w:val="center"/>
      </w:pPr>
      <w:r>
        <w:t>РЕСУРСОВ НИЖЕГОРОДСКОЙ ОБЛАСТИ</w:t>
      </w:r>
    </w:p>
    <w:p w:rsidR="00945F05" w:rsidRDefault="00945F05">
      <w:pPr>
        <w:pStyle w:val="ConsPlusTitle"/>
        <w:jc w:val="center"/>
      </w:pPr>
    </w:p>
    <w:p w:rsidR="00945F05" w:rsidRDefault="00945F05">
      <w:pPr>
        <w:pStyle w:val="ConsPlusTitle"/>
        <w:jc w:val="center"/>
      </w:pPr>
      <w:r>
        <w:t>ПРИКАЗ</w:t>
      </w:r>
    </w:p>
    <w:p w:rsidR="00945F05" w:rsidRDefault="00945F05">
      <w:pPr>
        <w:pStyle w:val="ConsPlusTitle"/>
        <w:jc w:val="center"/>
      </w:pPr>
      <w:r>
        <w:t>от 19 июля 2016 г. N 102</w:t>
      </w:r>
    </w:p>
    <w:p w:rsidR="00945F05" w:rsidRDefault="00945F05">
      <w:pPr>
        <w:pStyle w:val="ConsPlusTitle"/>
        <w:jc w:val="center"/>
      </w:pPr>
    </w:p>
    <w:p w:rsidR="00945F05" w:rsidRDefault="00945F05">
      <w:pPr>
        <w:pStyle w:val="ConsPlusTitle"/>
        <w:jc w:val="center"/>
      </w:pPr>
      <w:r>
        <w:t>О ВНЕСЕНИИ ИЗМЕНЕНИЙ В ПРИКАЗ МИНИСТЕРСТВА</w:t>
      </w:r>
    </w:p>
    <w:p w:rsidR="00945F05" w:rsidRDefault="00945F05">
      <w:pPr>
        <w:pStyle w:val="ConsPlusTitle"/>
        <w:jc w:val="center"/>
      </w:pPr>
      <w:r>
        <w:t>СЕЛЬСКОГО ХОЗЯЙСТВА И ПРОДОВОЛЬСТВЕННЫХ РЕСУРСОВ</w:t>
      </w:r>
    </w:p>
    <w:p w:rsidR="00945F05" w:rsidRDefault="00945F05">
      <w:pPr>
        <w:pStyle w:val="ConsPlusTitle"/>
        <w:jc w:val="center"/>
      </w:pPr>
      <w:r>
        <w:t>НИЖЕГОРОДСКОЙ ОБЛАСТИ ОТ 24 ОКТЯБРЯ 2013 ГОДА N 160</w:t>
      </w:r>
    </w:p>
    <w:p w:rsidR="00945F05" w:rsidRDefault="00945F05">
      <w:pPr>
        <w:pStyle w:val="ConsPlusNormal"/>
        <w:ind w:firstLine="540"/>
        <w:jc w:val="both"/>
      </w:pPr>
    </w:p>
    <w:p w:rsidR="00945F05" w:rsidRDefault="00945F05">
      <w:pPr>
        <w:pStyle w:val="ConsPlusNormal"/>
        <w:ind w:firstLine="540"/>
        <w:jc w:val="both"/>
      </w:pPr>
      <w:r>
        <w:t>В целях повышения эффективности работы государственных бюджетных и казенных учреждений, подведомственных министерству, приказываю:</w:t>
      </w:r>
    </w:p>
    <w:p w:rsidR="00945F05" w:rsidRDefault="00945F05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приказ</w:t>
        </w:r>
      </w:hyperlink>
      <w:r>
        <w:t xml:space="preserve"> от 24 октября 2013 года N 160 "Об утверждении целевых показателей эффективности работы государственных бюджетных и казенных учреждений, находящихся в ведении министерства сельского хозяйства и продовольственных ресурсов Нижегородской области, и порядка оценки эффективности и результативности деятельности их руководителей" следующие изменения:</w:t>
      </w:r>
    </w:p>
    <w:p w:rsidR="00945F05" w:rsidRDefault="00945F05">
      <w:pPr>
        <w:pStyle w:val="ConsPlusNormal"/>
        <w:spacing w:before="220"/>
        <w:ind w:firstLine="540"/>
        <w:jc w:val="both"/>
      </w:pPr>
      <w:r>
        <w:t xml:space="preserve">1.1. В </w:t>
      </w:r>
      <w:hyperlink r:id="rId6" w:history="1">
        <w:r>
          <w:rPr>
            <w:color w:val="0000FF"/>
          </w:rPr>
          <w:t>пункте 2</w:t>
        </w:r>
      </w:hyperlink>
      <w:r>
        <w:t xml:space="preserve"> приказа слова "советник министра А.М. Швецова" заменить словами "главный специалист отдела экономического анализа и прогнозирования В.В. Жаворонкова".</w:t>
      </w:r>
    </w:p>
    <w:p w:rsidR="00945F05" w:rsidRDefault="00945F05">
      <w:pPr>
        <w:pStyle w:val="ConsPlusNormal"/>
        <w:spacing w:before="220"/>
        <w:ind w:firstLine="540"/>
        <w:jc w:val="both"/>
      </w:pPr>
      <w:r>
        <w:t xml:space="preserve">1.2. </w:t>
      </w:r>
      <w:hyperlink r:id="rId7" w:history="1">
        <w:r>
          <w:rPr>
            <w:color w:val="0000FF"/>
          </w:rPr>
          <w:t>Перечень</w:t>
        </w:r>
      </w:hyperlink>
      <w:r>
        <w:t xml:space="preserve"> целевых показателей эффективности работы государственных бюджетных и казенных учреждений, находящихся в ведении министерства сельского хозяйства и продовольственных ресурсов Нижегородской области, утвержденный приказом, изложить в редакции согласно </w:t>
      </w:r>
      <w:hyperlink w:anchor="P55" w:history="1">
        <w:r>
          <w:rPr>
            <w:color w:val="0000FF"/>
          </w:rPr>
          <w:t>приложению 1</w:t>
        </w:r>
      </w:hyperlink>
      <w:r>
        <w:t xml:space="preserve"> к настоящему приказу.</w:t>
      </w:r>
    </w:p>
    <w:p w:rsidR="00945F05" w:rsidRDefault="00945F05">
      <w:pPr>
        <w:pStyle w:val="ConsPlusNormal"/>
        <w:spacing w:before="220"/>
        <w:ind w:firstLine="540"/>
        <w:jc w:val="both"/>
      </w:pPr>
      <w:r>
        <w:t xml:space="preserve">1.3. В </w:t>
      </w:r>
      <w:hyperlink r:id="rId8" w:history="1">
        <w:r>
          <w:rPr>
            <w:color w:val="0000FF"/>
          </w:rPr>
          <w:t>Порядке</w:t>
        </w:r>
      </w:hyperlink>
      <w:r>
        <w:t xml:space="preserve"> оценки эффективности и результативности деятельности руководителей государственных бюджетных и казенных учреждений, находящихся в ведении министерства сельского хозяйства и продовольственных ресурсов Нижегородской области (далее - Порядок), утвержденном приказом:</w:t>
      </w:r>
    </w:p>
    <w:p w:rsidR="00945F05" w:rsidRDefault="00945F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45F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5F05" w:rsidRDefault="00945F05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1 пункта 1.3 распространяется на правоотношения, возникшие с 1 июля 2016 года (</w:t>
            </w:r>
            <w:hyperlink w:anchor="P33" w:history="1">
              <w:r>
                <w:rPr>
                  <w:color w:val="0000FF"/>
                </w:rPr>
                <w:t>абзац второй пункта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945F05" w:rsidRDefault="00945F05">
      <w:pPr>
        <w:pStyle w:val="ConsPlusNormal"/>
        <w:spacing w:before="280"/>
        <w:ind w:firstLine="540"/>
        <w:jc w:val="both"/>
      </w:pPr>
      <w:bookmarkStart w:id="0" w:name="P20"/>
      <w:bookmarkEnd w:id="0"/>
      <w:r>
        <w:t xml:space="preserve">1) </w:t>
      </w:r>
      <w:hyperlink r:id="rId9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945F05" w:rsidRDefault="00945F05">
      <w:pPr>
        <w:pStyle w:val="ConsPlusNormal"/>
        <w:spacing w:before="220"/>
        <w:ind w:firstLine="540"/>
        <w:jc w:val="both"/>
      </w:pPr>
      <w:r>
        <w:t xml:space="preserve">"7. Лицо, ответственное за обработку информации об исполнении учреждением целевых показателей эффективности работы, проверяет информацию, содержащуюся в заявлении об установлении стимулирующей выплаты, согласовывает информацию с соответствующими структурными подразделениями министерства и передает в отдел кадровой политики и государственной гражданской службы. </w:t>
      </w:r>
      <w:proofErr w:type="gramStart"/>
      <w:r>
        <w:t>В целях проверки достоверности представленной информации ответственное должностное лицо запрашивает у руководителя ГУ документы, подтверждающие факт достижения соответствующих целевых показателей.";</w:t>
      </w:r>
      <w:proofErr w:type="gramEnd"/>
    </w:p>
    <w:p w:rsidR="00945F05" w:rsidRDefault="00945F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45F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5F05" w:rsidRDefault="00945F0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подпункта 2 пункта 1.3 распространяется на правоотношения, возникшие с 1 июля </w:t>
            </w:r>
            <w:r>
              <w:rPr>
                <w:color w:val="392C69"/>
              </w:rPr>
              <w:lastRenderedPageBreak/>
              <w:t>2016 года (</w:t>
            </w:r>
            <w:hyperlink w:anchor="P33" w:history="1">
              <w:r>
                <w:rPr>
                  <w:color w:val="0000FF"/>
                </w:rPr>
                <w:t>абзац второй пункта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945F05" w:rsidRDefault="00945F05">
      <w:pPr>
        <w:pStyle w:val="ConsPlusNormal"/>
        <w:spacing w:before="280"/>
        <w:ind w:firstLine="540"/>
        <w:jc w:val="both"/>
      </w:pPr>
      <w:r>
        <w:lastRenderedPageBreak/>
        <w:t xml:space="preserve">2) в </w:t>
      </w:r>
      <w:hyperlink r:id="rId10" w:history="1">
        <w:r>
          <w:rPr>
            <w:color w:val="0000FF"/>
          </w:rPr>
          <w:t>пункте 8</w:t>
        </w:r>
      </w:hyperlink>
      <w:r>
        <w:t xml:space="preserve"> слова "Сектор кадровой работы и государственной гражданской службы" заменить словами "Отдел кадровой политики и государственной гражданской службы";</w:t>
      </w:r>
    </w:p>
    <w:p w:rsidR="00945F05" w:rsidRDefault="00945F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45F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5F05" w:rsidRDefault="00945F05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3 пункта 1.3 распространяется на правоотношения, возникшие с 1 июля 2016 года (</w:t>
            </w:r>
            <w:hyperlink w:anchor="P33" w:history="1">
              <w:r>
                <w:rPr>
                  <w:color w:val="0000FF"/>
                </w:rPr>
                <w:t>абзац второй пункта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945F05" w:rsidRDefault="00945F05">
      <w:pPr>
        <w:pStyle w:val="ConsPlusNormal"/>
        <w:spacing w:before="280"/>
        <w:ind w:firstLine="540"/>
        <w:jc w:val="both"/>
      </w:pPr>
      <w:bookmarkStart w:id="1" w:name="P25"/>
      <w:bookmarkEnd w:id="1"/>
      <w:r>
        <w:t xml:space="preserve">3) </w:t>
      </w:r>
      <w:hyperlink r:id="rId11" w:history="1">
        <w:r>
          <w:rPr>
            <w:color w:val="0000FF"/>
          </w:rPr>
          <w:t>пункт 10</w:t>
        </w:r>
      </w:hyperlink>
      <w:r>
        <w:t xml:space="preserve"> исключить;</w:t>
      </w:r>
    </w:p>
    <w:p w:rsidR="00945F05" w:rsidRDefault="00945F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45F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5F05" w:rsidRDefault="00945F05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4 пункта 1.3 распространяется на правоотношения, возникшие с 1 января 2016 года (</w:t>
            </w:r>
            <w:hyperlink w:anchor="P34" w:history="1">
              <w:r>
                <w:rPr>
                  <w:color w:val="0000FF"/>
                </w:rPr>
                <w:t>абзац третий пункта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945F05" w:rsidRDefault="00945F05">
      <w:pPr>
        <w:pStyle w:val="ConsPlusNormal"/>
        <w:spacing w:before="280"/>
        <w:ind w:firstLine="540"/>
        <w:jc w:val="both"/>
      </w:pPr>
      <w:bookmarkStart w:id="2" w:name="P27"/>
      <w:bookmarkEnd w:id="2"/>
      <w:r>
        <w:t xml:space="preserve">4) </w:t>
      </w:r>
      <w:hyperlink r:id="rId12" w:history="1">
        <w:r>
          <w:rPr>
            <w:color w:val="0000FF"/>
          </w:rPr>
          <w:t>пункт 11</w:t>
        </w:r>
      </w:hyperlink>
      <w:r>
        <w:t xml:space="preserve"> изложить в следующей редакции:</w:t>
      </w:r>
    </w:p>
    <w:p w:rsidR="00945F05" w:rsidRDefault="00945F05">
      <w:pPr>
        <w:pStyle w:val="ConsPlusNormal"/>
        <w:spacing w:before="220"/>
        <w:ind w:firstLine="540"/>
        <w:jc w:val="both"/>
      </w:pPr>
      <w:r>
        <w:t>"11. В случае</w:t>
      </w:r>
      <w:proofErr w:type="gramStart"/>
      <w:r>
        <w:t>,</w:t>
      </w:r>
      <w:proofErr w:type="gramEnd"/>
      <w:r>
        <w:t xml:space="preserve"> если руководитель ГУ имеет дисциплинарное взыскание или совершил преступление (административное правонарушение), связанное с деятельностью ГУ, установленное вступившим в законную силу приговором суда (постановлением органа, уполномоченного рассматривать дела об административных правонарушениях), выплаты стимулирующего характера за месяц, в котором издан приказ о применении дисциплинарного взыскания либо вступил в силу приговор суда (постановление о назначении административного наказания), не производятся.";</w:t>
      </w:r>
    </w:p>
    <w:p w:rsidR="00945F05" w:rsidRDefault="00945F0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45F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5F05" w:rsidRDefault="00945F05">
            <w:pPr>
              <w:pStyle w:val="ConsPlusNormal"/>
              <w:jc w:val="both"/>
            </w:pPr>
            <w:r>
              <w:rPr>
                <w:color w:val="392C69"/>
              </w:rPr>
              <w:t>Действие подпункта 5 пункта 1.3 распространяется на правоотношения, возникшие с 1 июля 2016 года (</w:t>
            </w:r>
            <w:hyperlink w:anchor="P33" w:history="1">
              <w:r>
                <w:rPr>
                  <w:color w:val="0000FF"/>
                </w:rPr>
                <w:t>абзац второй пункта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945F05" w:rsidRDefault="00945F05">
      <w:pPr>
        <w:pStyle w:val="ConsPlusNormal"/>
        <w:spacing w:before="280"/>
        <w:ind w:firstLine="540"/>
        <w:jc w:val="both"/>
      </w:pPr>
      <w:bookmarkStart w:id="3" w:name="P30"/>
      <w:bookmarkEnd w:id="3"/>
      <w:r>
        <w:t xml:space="preserve">5) </w:t>
      </w:r>
      <w:hyperlink r:id="rId13" w:history="1">
        <w:r>
          <w:rPr>
            <w:color w:val="0000FF"/>
          </w:rPr>
          <w:t>приложение</w:t>
        </w:r>
      </w:hyperlink>
      <w:r>
        <w:t xml:space="preserve"> к Порядку изложить в редакции согласно </w:t>
      </w:r>
      <w:hyperlink w:anchor="P147" w:history="1">
        <w:r>
          <w:rPr>
            <w:color w:val="0000FF"/>
          </w:rPr>
          <w:t>приложению 2</w:t>
        </w:r>
      </w:hyperlink>
      <w:r>
        <w:t xml:space="preserve"> к настоящему приказу.</w:t>
      </w:r>
    </w:p>
    <w:p w:rsidR="00945F05" w:rsidRDefault="00945F05">
      <w:pPr>
        <w:pStyle w:val="ConsPlusNormal"/>
        <w:spacing w:before="220"/>
        <w:ind w:firstLine="540"/>
        <w:jc w:val="both"/>
      </w:pPr>
      <w:r>
        <w:t>2. Начальнику отдела кадровой политики и государственной гражданской службы Л.Ю. Херувимивой в срок до 1 августа 2016 года ознакомить руководителей государственных бюджетных и казенных учреждений, находящихся в ведении министерства, с настоящим приказом.</w:t>
      </w:r>
    </w:p>
    <w:p w:rsidR="00945F05" w:rsidRDefault="00945F05">
      <w:pPr>
        <w:pStyle w:val="ConsPlusNormal"/>
        <w:spacing w:before="220"/>
        <w:ind w:firstLine="540"/>
        <w:jc w:val="both"/>
      </w:pPr>
      <w:r>
        <w:t>3. Настоящий приказ вступает со дня его подписания.</w:t>
      </w:r>
    </w:p>
    <w:p w:rsidR="00945F05" w:rsidRDefault="00945F05">
      <w:pPr>
        <w:pStyle w:val="ConsPlusNormal"/>
        <w:spacing w:before="220"/>
        <w:ind w:firstLine="540"/>
        <w:jc w:val="both"/>
      </w:pPr>
      <w:bookmarkStart w:id="4" w:name="P33"/>
      <w:bookmarkEnd w:id="4"/>
      <w:r>
        <w:t xml:space="preserve">Действие </w:t>
      </w:r>
      <w:hyperlink w:anchor="P20" w:history="1">
        <w:r>
          <w:rPr>
            <w:color w:val="0000FF"/>
          </w:rPr>
          <w:t>подпунктов 1</w:t>
        </w:r>
      </w:hyperlink>
      <w:r>
        <w:t xml:space="preserve"> - </w:t>
      </w:r>
      <w:hyperlink w:anchor="P25" w:history="1">
        <w:r>
          <w:rPr>
            <w:color w:val="0000FF"/>
          </w:rPr>
          <w:t>3</w:t>
        </w:r>
      </w:hyperlink>
      <w:r>
        <w:t xml:space="preserve"> и </w:t>
      </w:r>
      <w:hyperlink w:anchor="P30" w:history="1">
        <w:r>
          <w:rPr>
            <w:color w:val="0000FF"/>
          </w:rPr>
          <w:t>5 пункта 1.3</w:t>
        </w:r>
      </w:hyperlink>
      <w:r>
        <w:t xml:space="preserve"> настоящего приказа распространяется на правоотношения, возникшие с 1 июля 2016 года.</w:t>
      </w:r>
    </w:p>
    <w:p w:rsidR="00945F05" w:rsidRDefault="00945F05">
      <w:pPr>
        <w:pStyle w:val="ConsPlusNormal"/>
        <w:spacing w:before="220"/>
        <w:ind w:firstLine="540"/>
        <w:jc w:val="both"/>
      </w:pPr>
      <w:bookmarkStart w:id="5" w:name="P34"/>
      <w:bookmarkEnd w:id="5"/>
      <w:r>
        <w:t xml:space="preserve">Действие </w:t>
      </w:r>
      <w:hyperlink w:anchor="P27" w:history="1">
        <w:r>
          <w:rPr>
            <w:color w:val="0000FF"/>
          </w:rPr>
          <w:t>подпункта 4 пункта 1.3</w:t>
        </w:r>
      </w:hyperlink>
      <w:r>
        <w:t xml:space="preserve"> настоящего приказа распространяется на правоотношения, возникшие с 1 января 2016 года.</w:t>
      </w:r>
    </w:p>
    <w:p w:rsidR="00945F05" w:rsidRDefault="00945F05">
      <w:pPr>
        <w:pStyle w:val="ConsPlusNormal"/>
        <w:ind w:firstLine="540"/>
        <w:jc w:val="both"/>
      </w:pPr>
    </w:p>
    <w:p w:rsidR="00945F05" w:rsidRDefault="00945F05">
      <w:pPr>
        <w:pStyle w:val="ConsPlusNormal"/>
        <w:jc w:val="right"/>
      </w:pPr>
      <w:r>
        <w:t>Министр</w:t>
      </w:r>
    </w:p>
    <w:p w:rsidR="00945F05" w:rsidRDefault="00945F05">
      <w:pPr>
        <w:pStyle w:val="ConsPlusNormal"/>
        <w:jc w:val="right"/>
      </w:pPr>
      <w:r>
        <w:t>А.И.МОРОЗОВ</w:t>
      </w:r>
    </w:p>
    <w:p w:rsidR="00945F05" w:rsidRDefault="00945F05">
      <w:pPr>
        <w:pStyle w:val="ConsPlusNormal"/>
        <w:ind w:firstLine="540"/>
        <w:jc w:val="both"/>
      </w:pPr>
    </w:p>
    <w:p w:rsidR="00945F05" w:rsidRDefault="00945F05">
      <w:pPr>
        <w:pStyle w:val="ConsPlusNormal"/>
        <w:ind w:firstLine="540"/>
        <w:jc w:val="both"/>
      </w:pPr>
    </w:p>
    <w:p w:rsidR="00945F05" w:rsidRDefault="00945F05">
      <w:pPr>
        <w:pStyle w:val="ConsPlusNormal"/>
        <w:ind w:firstLine="540"/>
        <w:jc w:val="both"/>
      </w:pPr>
    </w:p>
    <w:p w:rsidR="00945F05" w:rsidRDefault="00945F05">
      <w:pPr>
        <w:pStyle w:val="ConsPlusNormal"/>
        <w:ind w:firstLine="540"/>
        <w:jc w:val="both"/>
      </w:pPr>
    </w:p>
    <w:p w:rsidR="00945F05" w:rsidRDefault="00945F05">
      <w:pPr>
        <w:pStyle w:val="ConsPlusNormal"/>
        <w:ind w:firstLine="540"/>
        <w:jc w:val="both"/>
      </w:pPr>
    </w:p>
    <w:p w:rsidR="00945F05" w:rsidRDefault="00945F05">
      <w:pPr>
        <w:pStyle w:val="ConsPlusNormal"/>
        <w:jc w:val="right"/>
        <w:outlineLvl w:val="0"/>
      </w:pPr>
      <w:r>
        <w:t>Приложение 1</w:t>
      </w:r>
    </w:p>
    <w:p w:rsidR="00945F05" w:rsidRDefault="00945F05">
      <w:pPr>
        <w:pStyle w:val="ConsPlusNormal"/>
        <w:jc w:val="right"/>
      </w:pPr>
      <w:r>
        <w:t>к приказу министерства сельского</w:t>
      </w:r>
    </w:p>
    <w:p w:rsidR="00945F05" w:rsidRDefault="00945F05">
      <w:pPr>
        <w:pStyle w:val="ConsPlusNormal"/>
        <w:jc w:val="right"/>
      </w:pPr>
      <w:r>
        <w:lastRenderedPageBreak/>
        <w:t xml:space="preserve">хозяйства и </w:t>
      </w:r>
      <w:proofErr w:type="gramStart"/>
      <w:r>
        <w:t>продовольственных</w:t>
      </w:r>
      <w:proofErr w:type="gramEnd"/>
    </w:p>
    <w:p w:rsidR="00945F05" w:rsidRDefault="00945F05">
      <w:pPr>
        <w:pStyle w:val="ConsPlusNormal"/>
        <w:jc w:val="right"/>
      </w:pPr>
      <w:r>
        <w:t>ресурсов Нижегородской области</w:t>
      </w:r>
    </w:p>
    <w:p w:rsidR="00945F05" w:rsidRDefault="00945F05">
      <w:pPr>
        <w:pStyle w:val="ConsPlusNormal"/>
        <w:jc w:val="right"/>
      </w:pPr>
      <w:r>
        <w:t>от 19.07.2016 N 102</w:t>
      </w:r>
    </w:p>
    <w:p w:rsidR="00945F05" w:rsidRDefault="00945F05">
      <w:pPr>
        <w:pStyle w:val="ConsPlusNormal"/>
        <w:ind w:firstLine="540"/>
        <w:jc w:val="both"/>
      </w:pPr>
    </w:p>
    <w:p w:rsidR="00945F05" w:rsidRDefault="00945F05">
      <w:pPr>
        <w:pStyle w:val="ConsPlusNormal"/>
        <w:jc w:val="right"/>
      </w:pPr>
      <w:r>
        <w:t>"Утвержден</w:t>
      </w:r>
    </w:p>
    <w:p w:rsidR="00945F05" w:rsidRDefault="00945F05">
      <w:pPr>
        <w:pStyle w:val="ConsPlusNormal"/>
        <w:jc w:val="right"/>
      </w:pPr>
      <w:r>
        <w:t>приказом министерства сельского</w:t>
      </w:r>
    </w:p>
    <w:p w:rsidR="00945F05" w:rsidRDefault="00945F05">
      <w:pPr>
        <w:pStyle w:val="ConsPlusNormal"/>
        <w:jc w:val="right"/>
      </w:pPr>
      <w:r>
        <w:t xml:space="preserve">хозяйства и </w:t>
      </w:r>
      <w:proofErr w:type="gramStart"/>
      <w:r>
        <w:t>продовольственных</w:t>
      </w:r>
      <w:proofErr w:type="gramEnd"/>
    </w:p>
    <w:p w:rsidR="00945F05" w:rsidRDefault="00945F05">
      <w:pPr>
        <w:pStyle w:val="ConsPlusNormal"/>
        <w:jc w:val="right"/>
      </w:pPr>
      <w:r>
        <w:t>ресурсов Нижегородской области</w:t>
      </w:r>
    </w:p>
    <w:p w:rsidR="00945F05" w:rsidRDefault="00945F05">
      <w:pPr>
        <w:pStyle w:val="ConsPlusNormal"/>
        <w:jc w:val="right"/>
      </w:pPr>
      <w:r>
        <w:t>от 24 октября 2013 года N 160</w:t>
      </w:r>
    </w:p>
    <w:p w:rsidR="00945F05" w:rsidRDefault="00945F05">
      <w:pPr>
        <w:pStyle w:val="ConsPlusNormal"/>
        <w:ind w:firstLine="540"/>
        <w:jc w:val="both"/>
      </w:pPr>
    </w:p>
    <w:p w:rsidR="00945F05" w:rsidRDefault="00945F05">
      <w:pPr>
        <w:pStyle w:val="ConsPlusNormal"/>
        <w:jc w:val="center"/>
      </w:pPr>
      <w:bookmarkStart w:id="6" w:name="P55"/>
      <w:bookmarkEnd w:id="6"/>
      <w:r>
        <w:t>ПЕРЕЧЕНЬ</w:t>
      </w:r>
    </w:p>
    <w:p w:rsidR="00945F05" w:rsidRDefault="00945F05">
      <w:pPr>
        <w:pStyle w:val="ConsPlusNormal"/>
        <w:jc w:val="center"/>
      </w:pPr>
      <w:r>
        <w:t>ЦЕЛЕВЫХ ПОКАЗАТЕЛЕЙ ЭФФЕКТИВНОСТИ РАБОТЫ ГОСУДАРСТВЕННЫХ</w:t>
      </w:r>
    </w:p>
    <w:p w:rsidR="00945F05" w:rsidRDefault="00945F05">
      <w:pPr>
        <w:pStyle w:val="ConsPlusNormal"/>
        <w:jc w:val="center"/>
      </w:pPr>
      <w:r>
        <w:t>БЮДЖЕТНЫХ И КАЗЕННЫХ УЧРЕЖДЕНИЙ, НАХОДЯЩИХСЯ В ВЕДЕНИИ</w:t>
      </w:r>
    </w:p>
    <w:p w:rsidR="00945F05" w:rsidRDefault="00945F05">
      <w:pPr>
        <w:pStyle w:val="ConsPlusNormal"/>
        <w:jc w:val="center"/>
      </w:pPr>
      <w:r>
        <w:t xml:space="preserve">МИНИСТЕРСТВА СЕЛЬСКОГО ХОЗЯЙСТВА И </w:t>
      </w:r>
      <w:proofErr w:type="gramStart"/>
      <w:r>
        <w:t>ПРОДОВОЛЬСТВЕННЫХ</w:t>
      </w:r>
      <w:proofErr w:type="gramEnd"/>
    </w:p>
    <w:p w:rsidR="00945F05" w:rsidRDefault="00945F05">
      <w:pPr>
        <w:pStyle w:val="ConsPlusNormal"/>
        <w:jc w:val="center"/>
      </w:pPr>
      <w:r>
        <w:t>РЕСУРСОВ НИЖЕГОРОДСКОЙ ОБЛАСТИ</w:t>
      </w:r>
    </w:p>
    <w:p w:rsidR="00945F05" w:rsidRDefault="00945F05">
      <w:pPr>
        <w:pStyle w:val="ConsPlusNormal"/>
        <w:ind w:firstLine="540"/>
        <w:jc w:val="both"/>
      </w:pPr>
    </w:p>
    <w:p w:rsidR="00945F05" w:rsidRDefault="00945F05">
      <w:pPr>
        <w:sectPr w:rsidR="00945F05" w:rsidSect="009033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649"/>
        <w:gridCol w:w="2100"/>
        <w:gridCol w:w="2184"/>
      </w:tblGrid>
      <w:tr w:rsidR="00945F05">
        <w:tc>
          <w:tcPr>
            <w:tcW w:w="680" w:type="dxa"/>
          </w:tcPr>
          <w:p w:rsidR="00945F05" w:rsidRDefault="00945F0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</w:tcPr>
          <w:p w:rsidR="00945F05" w:rsidRDefault="00945F05">
            <w:pPr>
              <w:pStyle w:val="ConsPlusNormal"/>
              <w:jc w:val="center"/>
            </w:pPr>
            <w:r>
              <w:t>Целевой показатель эффективности работы учреждения</w:t>
            </w:r>
          </w:p>
        </w:tc>
        <w:tc>
          <w:tcPr>
            <w:tcW w:w="2100" w:type="dxa"/>
          </w:tcPr>
          <w:p w:rsidR="00945F05" w:rsidRDefault="00945F05">
            <w:pPr>
              <w:pStyle w:val="ConsPlusNormal"/>
              <w:jc w:val="center"/>
            </w:pPr>
            <w:r>
              <w:t>Критерий оценки (баллы)</w:t>
            </w:r>
          </w:p>
        </w:tc>
        <w:tc>
          <w:tcPr>
            <w:tcW w:w="2184" w:type="dxa"/>
          </w:tcPr>
          <w:p w:rsidR="00945F05" w:rsidRDefault="00945F05">
            <w:pPr>
              <w:pStyle w:val="ConsPlusNormal"/>
              <w:jc w:val="center"/>
            </w:pPr>
            <w:r>
              <w:t>Период применения</w:t>
            </w:r>
          </w:p>
        </w:tc>
      </w:tr>
      <w:tr w:rsidR="00945F05">
        <w:tc>
          <w:tcPr>
            <w:tcW w:w="680" w:type="dxa"/>
          </w:tcPr>
          <w:p w:rsidR="00945F05" w:rsidRDefault="00945F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945F05" w:rsidRDefault="00945F05">
            <w:pPr>
              <w:pStyle w:val="ConsPlusNormal"/>
              <w:jc w:val="center"/>
            </w:pPr>
            <w:r>
              <w:t>Кредиторская задолженность по оплате труда и иным выплатам персоналу, срок погашения которой истек</w:t>
            </w:r>
          </w:p>
        </w:tc>
        <w:tc>
          <w:tcPr>
            <w:tcW w:w="2100" w:type="dxa"/>
          </w:tcPr>
          <w:p w:rsidR="00945F05" w:rsidRDefault="00945F05">
            <w:pPr>
              <w:pStyle w:val="ConsPlusNormal"/>
              <w:jc w:val="center"/>
            </w:pPr>
            <w:r>
              <w:t>Отсутствие - 1</w:t>
            </w:r>
          </w:p>
          <w:p w:rsidR="00945F05" w:rsidRDefault="00945F05">
            <w:pPr>
              <w:pStyle w:val="ConsPlusNormal"/>
              <w:jc w:val="center"/>
            </w:pPr>
            <w:r>
              <w:t>Наличие - 0</w:t>
            </w:r>
          </w:p>
        </w:tc>
        <w:tc>
          <w:tcPr>
            <w:tcW w:w="2184" w:type="dxa"/>
          </w:tcPr>
          <w:p w:rsidR="00945F05" w:rsidRDefault="00945F05">
            <w:pPr>
              <w:pStyle w:val="ConsPlusNormal"/>
              <w:jc w:val="center"/>
            </w:pPr>
            <w:r>
              <w:t>Ежемесячно</w:t>
            </w:r>
          </w:p>
        </w:tc>
      </w:tr>
      <w:tr w:rsidR="00945F05">
        <w:tc>
          <w:tcPr>
            <w:tcW w:w="680" w:type="dxa"/>
          </w:tcPr>
          <w:p w:rsidR="00945F05" w:rsidRDefault="00945F0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945F05" w:rsidRDefault="00945F05">
            <w:pPr>
              <w:pStyle w:val="ConsPlusNormal"/>
              <w:jc w:val="center"/>
            </w:pPr>
            <w:r>
              <w:t xml:space="preserve">Кредиторская задолженность по налоговым и иным платежам в бюджет и внебюджетные фонды, срок погашения </w:t>
            </w:r>
            <w:proofErr w:type="gramStart"/>
            <w:r>
              <w:t>которой</w:t>
            </w:r>
            <w:proofErr w:type="gramEnd"/>
            <w:r>
              <w:t xml:space="preserve"> истек</w:t>
            </w:r>
          </w:p>
        </w:tc>
        <w:tc>
          <w:tcPr>
            <w:tcW w:w="2100" w:type="dxa"/>
          </w:tcPr>
          <w:p w:rsidR="00945F05" w:rsidRDefault="00945F05">
            <w:pPr>
              <w:pStyle w:val="ConsPlusNormal"/>
              <w:jc w:val="center"/>
            </w:pPr>
            <w:r>
              <w:t>Отсутствие - 1</w:t>
            </w:r>
          </w:p>
          <w:p w:rsidR="00945F05" w:rsidRDefault="00945F05">
            <w:pPr>
              <w:pStyle w:val="ConsPlusNormal"/>
              <w:jc w:val="center"/>
            </w:pPr>
            <w:r>
              <w:t>Наличие - 0</w:t>
            </w:r>
          </w:p>
        </w:tc>
        <w:tc>
          <w:tcPr>
            <w:tcW w:w="2184" w:type="dxa"/>
          </w:tcPr>
          <w:p w:rsidR="00945F05" w:rsidRDefault="00945F05">
            <w:pPr>
              <w:pStyle w:val="ConsPlusNormal"/>
              <w:jc w:val="center"/>
            </w:pPr>
            <w:r>
              <w:t>Ежемесячно</w:t>
            </w:r>
          </w:p>
        </w:tc>
      </w:tr>
      <w:tr w:rsidR="00945F05">
        <w:tc>
          <w:tcPr>
            <w:tcW w:w="680" w:type="dxa"/>
          </w:tcPr>
          <w:p w:rsidR="00945F05" w:rsidRDefault="00945F0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945F05" w:rsidRDefault="00945F05">
            <w:pPr>
              <w:pStyle w:val="ConsPlusNormal"/>
              <w:jc w:val="center"/>
            </w:pPr>
            <w:r>
              <w:t>Соблюдение срока предоставления проекта государственного задания и расчета нормативных затрат на оказание государственных услуг и содержание имущества учреждения или изменений к ним (срок доводится письмом министерства)</w:t>
            </w:r>
          </w:p>
        </w:tc>
        <w:tc>
          <w:tcPr>
            <w:tcW w:w="2100" w:type="dxa"/>
          </w:tcPr>
          <w:p w:rsidR="00945F05" w:rsidRDefault="00945F05">
            <w:pPr>
              <w:pStyle w:val="ConsPlusNormal"/>
              <w:jc w:val="center"/>
            </w:pPr>
            <w:r>
              <w:t>Срок соблюден - 1</w:t>
            </w:r>
          </w:p>
          <w:p w:rsidR="00945F05" w:rsidRDefault="00945F05">
            <w:pPr>
              <w:pStyle w:val="ConsPlusNormal"/>
              <w:jc w:val="center"/>
            </w:pPr>
            <w:r>
              <w:t>Срок нарушен - 0</w:t>
            </w:r>
          </w:p>
        </w:tc>
        <w:tc>
          <w:tcPr>
            <w:tcW w:w="2184" w:type="dxa"/>
          </w:tcPr>
          <w:p w:rsidR="00945F05" w:rsidRDefault="00945F05">
            <w:pPr>
              <w:pStyle w:val="ConsPlusNormal"/>
              <w:jc w:val="center"/>
            </w:pPr>
            <w:r>
              <w:t>Ежемесячно</w:t>
            </w:r>
          </w:p>
        </w:tc>
      </w:tr>
      <w:tr w:rsidR="00945F05">
        <w:tc>
          <w:tcPr>
            <w:tcW w:w="680" w:type="dxa"/>
          </w:tcPr>
          <w:p w:rsidR="00945F05" w:rsidRDefault="00945F0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945F05" w:rsidRDefault="00945F05">
            <w:pPr>
              <w:pStyle w:val="ConsPlusNormal"/>
              <w:jc w:val="center"/>
            </w:pPr>
            <w:r>
              <w:t>Соблюдение срока подписания соглашения о порядке и условиях предоставления субсидии на финансовое обеспечение выполнения государственного задания либо изменений к нему (доводится письмом министерства)</w:t>
            </w:r>
          </w:p>
        </w:tc>
        <w:tc>
          <w:tcPr>
            <w:tcW w:w="2100" w:type="dxa"/>
          </w:tcPr>
          <w:p w:rsidR="00945F05" w:rsidRDefault="00945F05">
            <w:pPr>
              <w:pStyle w:val="ConsPlusNormal"/>
              <w:jc w:val="center"/>
            </w:pPr>
            <w:r>
              <w:t>Срок соблюден - 1</w:t>
            </w:r>
          </w:p>
          <w:p w:rsidR="00945F05" w:rsidRDefault="00945F05">
            <w:pPr>
              <w:pStyle w:val="ConsPlusNormal"/>
              <w:jc w:val="center"/>
            </w:pPr>
            <w:r>
              <w:t>Срок нарушен - 0</w:t>
            </w:r>
          </w:p>
        </w:tc>
        <w:tc>
          <w:tcPr>
            <w:tcW w:w="2184" w:type="dxa"/>
          </w:tcPr>
          <w:p w:rsidR="00945F05" w:rsidRDefault="00945F05">
            <w:pPr>
              <w:pStyle w:val="ConsPlusNormal"/>
              <w:jc w:val="center"/>
            </w:pPr>
            <w:r>
              <w:t>Ежемесячно</w:t>
            </w:r>
          </w:p>
        </w:tc>
      </w:tr>
      <w:tr w:rsidR="00945F05">
        <w:tc>
          <w:tcPr>
            <w:tcW w:w="680" w:type="dxa"/>
          </w:tcPr>
          <w:p w:rsidR="00945F05" w:rsidRDefault="00945F0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945F05" w:rsidRDefault="00945F05">
            <w:pPr>
              <w:pStyle w:val="ConsPlusNormal"/>
              <w:jc w:val="center"/>
            </w:pPr>
            <w:r>
              <w:t>Соблюдение срока предоставления Плана финансово-хозяйственной деятельности учреждения (бюджетной сметы) либо изменений к ним (доводится письмом министерства)</w:t>
            </w:r>
          </w:p>
        </w:tc>
        <w:tc>
          <w:tcPr>
            <w:tcW w:w="2100" w:type="dxa"/>
          </w:tcPr>
          <w:p w:rsidR="00945F05" w:rsidRDefault="00945F05">
            <w:pPr>
              <w:pStyle w:val="ConsPlusNormal"/>
              <w:jc w:val="center"/>
            </w:pPr>
            <w:r>
              <w:t>Срок соблюден - 1</w:t>
            </w:r>
          </w:p>
          <w:p w:rsidR="00945F05" w:rsidRDefault="00945F05">
            <w:pPr>
              <w:pStyle w:val="ConsPlusNormal"/>
              <w:jc w:val="center"/>
            </w:pPr>
            <w:r>
              <w:t>Срок нарушен - 0</w:t>
            </w:r>
          </w:p>
        </w:tc>
        <w:tc>
          <w:tcPr>
            <w:tcW w:w="2184" w:type="dxa"/>
          </w:tcPr>
          <w:p w:rsidR="00945F05" w:rsidRDefault="00945F05">
            <w:pPr>
              <w:pStyle w:val="ConsPlusNormal"/>
              <w:jc w:val="center"/>
            </w:pPr>
            <w:r>
              <w:t>Ежемесячно</w:t>
            </w:r>
          </w:p>
        </w:tc>
      </w:tr>
      <w:tr w:rsidR="00945F05">
        <w:tc>
          <w:tcPr>
            <w:tcW w:w="680" w:type="dxa"/>
          </w:tcPr>
          <w:p w:rsidR="00945F05" w:rsidRDefault="00945F0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945F05" w:rsidRDefault="00945F05">
            <w:pPr>
              <w:pStyle w:val="ConsPlusNormal"/>
              <w:jc w:val="center"/>
            </w:pPr>
            <w:r>
              <w:t>Соблюдение срока предоставления отчета о выполнении государственного задания (</w:t>
            </w:r>
            <w:proofErr w:type="gramStart"/>
            <w:r>
              <w:t>установлен</w:t>
            </w:r>
            <w:proofErr w:type="gramEnd"/>
            <w:r>
              <w:t xml:space="preserve"> государственным заданием)</w:t>
            </w:r>
          </w:p>
        </w:tc>
        <w:tc>
          <w:tcPr>
            <w:tcW w:w="2100" w:type="dxa"/>
          </w:tcPr>
          <w:p w:rsidR="00945F05" w:rsidRDefault="00945F05">
            <w:pPr>
              <w:pStyle w:val="ConsPlusNormal"/>
              <w:jc w:val="center"/>
            </w:pPr>
            <w:r>
              <w:t>Срок соблюден - 1</w:t>
            </w:r>
          </w:p>
          <w:p w:rsidR="00945F05" w:rsidRDefault="00945F05">
            <w:pPr>
              <w:pStyle w:val="ConsPlusNormal"/>
              <w:jc w:val="center"/>
            </w:pPr>
            <w:r>
              <w:t>Срок нарушен - 0</w:t>
            </w:r>
          </w:p>
        </w:tc>
        <w:tc>
          <w:tcPr>
            <w:tcW w:w="2184" w:type="dxa"/>
          </w:tcPr>
          <w:p w:rsidR="00945F05" w:rsidRDefault="00945F05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945F05">
        <w:tc>
          <w:tcPr>
            <w:tcW w:w="680" w:type="dxa"/>
          </w:tcPr>
          <w:p w:rsidR="00945F05" w:rsidRDefault="00945F0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945F05" w:rsidRDefault="00945F05">
            <w:pPr>
              <w:pStyle w:val="ConsPlusNormal"/>
              <w:jc w:val="center"/>
            </w:pPr>
            <w:r>
              <w:t xml:space="preserve">Соблюдение срока предоставления отчета о </w:t>
            </w:r>
            <w:r>
              <w:lastRenderedPageBreak/>
              <w:t xml:space="preserve">результатах деятельности учреждения и об использовании закрепленного за ним государственного имущества (до 10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  <w:tc>
          <w:tcPr>
            <w:tcW w:w="2100" w:type="dxa"/>
          </w:tcPr>
          <w:p w:rsidR="00945F05" w:rsidRDefault="00945F05">
            <w:pPr>
              <w:pStyle w:val="ConsPlusNormal"/>
              <w:jc w:val="center"/>
            </w:pPr>
            <w:r>
              <w:lastRenderedPageBreak/>
              <w:t>Срок соблюден - 1</w:t>
            </w:r>
          </w:p>
          <w:p w:rsidR="00945F05" w:rsidRDefault="00945F05">
            <w:pPr>
              <w:pStyle w:val="ConsPlusNormal"/>
              <w:jc w:val="center"/>
            </w:pPr>
            <w:r>
              <w:lastRenderedPageBreak/>
              <w:t>Срок нарушен - 0</w:t>
            </w:r>
          </w:p>
        </w:tc>
        <w:tc>
          <w:tcPr>
            <w:tcW w:w="2184" w:type="dxa"/>
          </w:tcPr>
          <w:p w:rsidR="00945F05" w:rsidRDefault="00945F05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</w:tr>
      <w:tr w:rsidR="00945F05">
        <w:tc>
          <w:tcPr>
            <w:tcW w:w="680" w:type="dxa"/>
          </w:tcPr>
          <w:p w:rsidR="00945F05" w:rsidRDefault="00945F05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649" w:type="dxa"/>
          </w:tcPr>
          <w:p w:rsidR="00945F05" w:rsidRDefault="00945F05">
            <w:pPr>
              <w:pStyle w:val="ConsPlusNormal"/>
              <w:jc w:val="center"/>
            </w:pPr>
            <w:r>
              <w:t>Наличие жалоб на качество предоставления государственных услуг от получателей услуг и замечаний к качеству оказания государственных услуг со стороны министерства</w:t>
            </w:r>
          </w:p>
        </w:tc>
        <w:tc>
          <w:tcPr>
            <w:tcW w:w="2100" w:type="dxa"/>
          </w:tcPr>
          <w:p w:rsidR="00945F05" w:rsidRDefault="00945F05">
            <w:pPr>
              <w:pStyle w:val="ConsPlusNormal"/>
              <w:jc w:val="center"/>
            </w:pPr>
            <w:r>
              <w:t>Жалобы отсутствуют - 1</w:t>
            </w:r>
          </w:p>
          <w:p w:rsidR="00945F05" w:rsidRDefault="00945F05">
            <w:pPr>
              <w:pStyle w:val="ConsPlusNormal"/>
              <w:jc w:val="center"/>
            </w:pPr>
            <w:r>
              <w:t>Наличие жалоб - 0</w:t>
            </w:r>
          </w:p>
        </w:tc>
        <w:tc>
          <w:tcPr>
            <w:tcW w:w="2184" w:type="dxa"/>
          </w:tcPr>
          <w:p w:rsidR="00945F05" w:rsidRDefault="00945F05">
            <w:pPr>
              <w:pStyle w:val="ConsPlusNormal"/>
              <w:jc w:val="center"/>
            </w:pPr>
            <w:r>
              <w:t>Ежемесячно</w:t>
            </w:r>
          </w:p>
        </w:tc>
      </w:tr>
      <w:tr w:rsidR="00945F05">
        <w:tc>
          <w:tcPr>
            <w:tcW w:w="680" w:type="dxa"/>
          </w:tcPr>
          <w:p w:rsidR="00945F05" w:rsidRDefault="00945F0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945F05" w:rsidRDefault="00945F05">
            <w:pPr>
              <w:pStyle w:val="ConsPlusNormal"/>
              <w:jc w:val="center"/>
            </w:pPr>
            <w:r>
              <w:t>Выполнение государственного задания (в натуральных показателях) за соответствующий период (ежеквартальные (ежемесячные) плановые показатели утверждаются министерством)</w:t>
            </w:r>
          </w:p>
        </w:tc>
        <w:tc>
          <w:tcPr>
            <w:tcW w:w="2100" w:type="dxa"/>
          </w:tcPr>
          <w:p w:rsidR="00945F05" w:rsidRDefault="00945F05">
            <w:pPr>
              <w:pStyle w:val="ConsPlusNormal"/>
              <w:jc w:val="center"/>
            </w:pPr>
            <w:r>
              <w:t>Выполнено - 1</w:t>
            </w:r>
          </w:p>
          <w:p w:rsidR="00945F05" w:rsidRDefault="00945F05">
            <w:pPr>
              <w:pStyle w:val="ConsPlusNormal"/>
              <w:jc w:val="center"/>
            </w:pPr>
            <w:r>
              <w:t>Не выполнено - 0</w:t>
            </w:r>
          </w:p>
        </w:tc>
        <w:tc>
          <w:tcPr>
            <w:tcW w:w="2184" w:type="dxa"/>
          </w:tcPr>
          <w:p w:rsidR="00945F05" w:rsidRDefault="00945F05">
            <w:pPr>
              <w:pStyle w:val="ConsPlusNormal"/>
              <w:jc w:val="center"/>
            </w:pPr>
            <w:r>
              <w:t>Ежеквартально (для ГБУ НО "Агротеххимцентр" - ежемесячно)</w:t>
            </w:r>
          </w:p>
        </w:tc>
      </w:tr>
      <w:tr w:rsidR="00945F05">
        <w:tc>
          <w:tcPr>
            <w:tcW w:w="680" w:type="dxa"/>
          </w:tcPr>
          <w:p w:rsidR="00945F05" w:rsidRDefault="00945F0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945F05" w:rsidRDefault="00945F05">
            <w:pPr>
              <w:pStyle w:val="ConsPlusNormal"/>
              <w:jc w:val="center"/>
            </w:pPr>
            <w:r>
              <w:t>Соблюдение сроков предоставления бюджетной отчетности казенных учреждений и бухгалтерской отчетности бюджетных учреждений (доводятся письмом министерства)</w:t>
            </w:r>
          </w:p>
        </w:tc>
        <w:tc>
          <w:tcPr>
            <w:tcW w:w="2100" w:type="dxa"/>
          </w:tcPr>
          <w:p w:rsidR="00945F05" w:rsidRDefault="00945F05">
            <w:pPr>
              <w:pStyle w:val="ConsPlusNormal"/>
              <w:jc w:val="center"/>
            </w:pPr>
            <w:r>
              <w:t>Срок соблюден - 1</w:t>
            </w:r>
          </w:p>
          <w:p w:rsidR="00945F05" w:rsidRDefault="00945F05">
            <w:pPr>
              <w:pStyle w:val="ConsPlusNormal"/>
              <w:jc w:val="center"/>
            </w:pPr>
            <w:r>
              <w:t>Срок нарушен - 0</w:t>
            </w:r>
          </w:p>
        </w:tc>
        <w:tc>
          <w:tcPr>
            <w:tcW w:w="2184" w:type="dxa"/>
          </w:tcPr>
          <w:p w:rsidR="00945F05" w:rsidRDefault="00945F05">
            <w:pPr>
              <w:pStyle w:val="ConsPlusNormal"/>
              <w:jc w:val="center"/>
            </w:pPr>
            <w:r>
              <w:t>Ежемесячно</w:t>
            </w:r>
          </w:p>
        </w:tc>
      </w:tr>
      <w:tr w:rsidR="00945F05">
        <w:tc>
          <w:tcPr>
            <w:tcW w:w="680" w:type="dxa"/>
          </w:tcPr>
          <w:p w:rsidR="00945F05" w:rsidRDefault="00945F0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945F05" w:rsidRDefault="00945F05">
            <w:pPr>
              <w:pStyle w:val="ConsPlusNormal"/>
              <w:jc w:val="center"/>
            </w:pPr>
            <w:proofErr w:type="gramStart"/>
            <w:r>
              <w:t xml:space="preserve">Соблюдение сроков размещения на официальном сайте www.bus.gov.ru электронных копий документов, указанных в </w:t>
            </w:r>
            <w:hyperlink r:id="rId14" w:history="1">
              <w:r>
                <w:rPr>
                  <w:color w:val="0000FF"/>
                </w:rPr>
                <w:t>п. 6</w:t>
              </w:r>
            </w:hyperlink>
            <w:r>
              <w:t xml:space="preserve">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21.07.2011 N 86н (государственные задания - в течение 10 дней со дня утверждения, отчеты об исполнении </w:t>
            </w:r>
            <w:r>
              <w:lastRenderedPageBreak/>
              <w:t>государственных заданий - в течение 10</w:t>
            </w:r>
            <w:proofErr w:type="gramEnd"/>
            <w:r>
              <w:t xml:space="preserve"> дней со дня их представления в министерство финансов Нижегородской области, иные документы - в сроки, доведенные письмом министерства)</w:t>
            </w:r>
          </w:p>
        </w:tc>
        <w:tc>
          <w:tcPr>
            <w:tcW w:w="2100" w:type="dxa"/>
          </w:tcPr>
          <w:p w:rsidR="00945F05" w:rsidRDefault="00945F05">
            <w:pPr>
              <w:pStyle w:val="ConsPlusNormal"/>
              <w:jc w:val="center"/>
            </w:pPr>
            <w:r>
              <w:lastRenderedPageBreak/>
              <w:t>Срок соблюден - 1</w:t>
            </w:r>
          </w:p>
          <w:p w:rsidR="00945F05" w:rsidRDefault="00945F05">
            <w:pPr>
              <w:pStyle w:val="ConsPlusNormal"/>
              <w:jc w:val="center"/>
            </w:pPr>
            <w:r>
              <w:t>Срок нарушен - 0</w:t>
            </w:r>
          </w:p>
        </w:tc>
        <w:tc>
          <w:tcPr>
            <w:tcW w:w="2184" w:type="dxa"/>
          </w:tcPr>
          <w:p w:rsidR="00945F05" w:rsidRDefault="00945F05">
            <w:pPr>
              <w:pStyle w:val="ConsPlusNormal"/>
              <w:jc w:val="center"/>
            </w:pPr>
            <w:r>
              <w:t>Ежемесячно</w:t>
            </w:r>
          </w:p>
        </w:tc>
      </w:tr>
      <w:tr w:rsidR="00945F05">
        <w:tc>
          <w:tcPr>
            <w:tcW w:w="680" w:type="dxa"/>
          </w:tcPr>
          <w:p w:rsidR="00945F05" w:rsidRDefault="00945F05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649" w:type="dxa"/>
          </w:tcPr>
          <w:p w:rsidR="00945F05" w:rsidRDefault="00945F05">
            <w:pPr>
              <w:pStyle w:val="ConsPlusNormal"/>
              <w:jc w:val="center"/>
            </w:pPr>
            <w:r>
              <w:t>Своевременное выполнение приказов министерства (поручений министра)</w:t>
            </w:r>
          </w:p>
        </w:tc>
        <w:tc>
          <w:tcPr>
            <w:tcW w:w="2100" w:type="dxa"/>
          </w:tcPr>
          <w:p w:rsidR="00945F05" w:rsidRDefault="00945F05">
            <w:pPr>
              <w:pStyle w:val="ConsPlusNormal"/>
              <w:jc w:val="center"/>
            </w:pPr>
            <w:r>
              <w:t>Отсутствие неисполненных приказов (поручений) - 1</w:t>
            </w:r>
          </w:p>
          <w:p w:rsidR="00945F05" w:rsidRDefault="00945F05">
            <w:pPr>
              <w:pStyle w:val="ConsPlusNormal"/>
              <w:jc w:val="center"/>
            </w:pPr>
            <w:r>
              <w:t>Наличие - 0</w:t>
            </w:r>
          </w:p>
        </w:tc>
        <w:tc>
          <w:tcPr>
            <w:tcW w:w="2184" w:type="dxa"/>
          </w:tcPr>
          <w:p w:rsidR="00945F05" w:rsidRDefault="00945F05">
            <w:pPr>
              <w:pStyle w:val="ConsPlusNormal"/>
              <w:jc w:val="center"/>
            </w:pPr>
            <w:r>
              <w:t>Ежемесячно</w:t>
            </w:r>
          </w:p>
        </w:tc>
      </w:tr>
    </w:tbl>
    <w:p w:rsidR="00945F05" w:rsidRDefault="00945F05">
      <w:pPr>
        <w:pStyle w:val="ConsPlusNormal"/>
        <w:jc w:val="right"/>
      </w:pPr>
      <w:r>
        <w:t>".</w:t>
      </w:r>
    </w:p>
    <w:p w:rsidR="00945F05" w:rsidRDefault="00945F05">
      <w:pPr>
        <w:sectPr w:rsidR="00945F0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45F05" w:rsidRDefault="00945F05">
      <w:pPr>
        <w:pStyle w:val="ConsPlusNormal"/>
        <w:ind w:firstLine="540"/>
        <w:jc w:val="both"/>
      </w:pPr>
    </w:p>
    <w:p w:rsidR="00945F05" w:rsidRDefault="00945F05">
      <w:pPr>
        <w:pStyle w:val="ConsPlusNormal"/>
        <w:ind w:firstLine="540"/>
        <w:jc w:val="both"/>
      </w:pPr>
    </w:p>
    <w:p w:rsidR="00945F05" w:rsidRDefault="00945F05">
      <w:pPr>
        <w:pStyle w:val="ConsPlusNormal"/>
        <w:ind w:firstLine="540"/>
        <w:jc w:val="both"/>
      </w:pPr>
    </w:p>
    <w:p w:rsidR="00945F05" w:rsidRDefault="00945F05">
      <w:pPr>
        <w:pStyle w:val="ConsPlusNormal"/>
        <w:ind w:firstLine="540"/>
        <w:jc w:val="both"/>
      </w:pPr>
    </w:p>
    <w:p w:rsidR="00945F05" w:rsidRDefault="00945F05">
      <w:pPr>
        <w:pStyle w:val="ConsPlusNormal"/>
        <w:ind w:firstLine="540"/>
        <w:jc w:val="both"/>
      </w:pPr>
    </w:p>
    <w:p w:rsidR="00945F05" w:rsidRDefault="00945F05">
      <w:pPr>
        <w:pStyle w:val="ConsPlusNormal"/>
        <w:jc w:val="right"/>
        <w:outlineLvl w:val="0"/>
      </w:pPr>
      <w:r>
        <w:t>Приложение 2</w:t>
      </w:r>
    </w:p>
    <w:p w:rsidR="00945F05" w:rsidRDefault="00945F05">
      <w:pPr>
        <w:pStyle w:val="ConsPlusNormal"/>
        <w:jc w:val="right"/>
      </w:pPr>
      <w:r>
        <w:t>к приказу министерства сельского</w:t>
      </w:r>
    </w:p>
    <w:p w:rsidR="00945F05" w:rsidRDefault="00945F05">
      <w:pPr>
        <w:pStyle w:val="ConsPlusNormal"/>
        <w:jc w:val="right"/>
      </w:pPr>
      <w:r>
        <w:t xml:space="preserve">хозяйства и </w:t>
      </w:r>
      <w:proofErr w:type="gramStart"/>
      <w:r>
        <w:t>продовольственных</w:t>
      </w:r>
      <w:proofErr w:type="gramEnd"/>
    </w:p>
    <w:p w:rsidR="00945F05" w:rsidRDefault="00945F05">
      <w:pPr>
        <w:pStyle w:val="ConsPlusNormal"/>
        <w:jc w:val="right"/>
      </w:pPr>
      <w:r>
        <w:t>ресурсов Нижегородской области</w:t>
      </w:r>
    </w:p>
    <w:p w:rsidR="00945F05" w:rsidRDefault="00945F05">
      <w:pPr>
        <w:pStyle w:val="ConsPlusNormal"/>
        <w:jc w:val="right"/>
      </w:pPr>
      <w:r>
        <w:t>от 19.07.2016 N 102</w:t>
      </w:r>
    </w:p>
    <w:p w:rsidR="00945F05" w:rsidRDefault="00945F05">
      <w:pPr>
        <w:pStyle w:val="ConsPlusNormal"/>
        <w:ind w:firstLine="540"/>
        <w:jc w:val="both"/>
      </w:pPr>
    </w:p>
    <w:p w:rsidR="00945F05" w:rsidRDefault="00945F05">
      <w:pPr>
        <w:pStyle w:val="ConsPlusNormal"/>
        <w:jc w:val="right"/>
      </w:pPr>
      <w:r>
        <w:t>"Приложение</w:t>
      </w:r>
    </w:p>
    <w:p w:rsidR="00945F05" w:rsidRDefault="00945F05">
      <w:pPr>
        <w:pStyle w:val="ConsPlusNormal"/>
        <w:jc w:val="right"/>
      </w:pPr>
      <w:r>
        <w:t>к Порядку оценки эффективности</w:t>
      </w:r>
    </w:p>
    <w:p w:rsidR="00945F05" w:rsidRDefault="00945F05">
      <w:pPr>
        <w:pStyle w:val="ConsPlusNormal"/>
        <w:jc w:val="right"/>
      </w:pPr>
      <w:r>
        <w:t>и результативности деятельности</w:t>
      </w:r>
    </w:p>
    <w:p w:rsidR="00945F05" w:rsidRDefault="00945F05">
      <w:pPr>
        <w:pStyle w:val="ConsPlusNormal"/>
        <w:jc w:val="right"/>
      </w:pPr>
      <w:r>
        <w:t>руководителей государственных</w:t>
      </w:r>
    </w:p>
    <w:p w:rsidR="00945F05" w:rsidRDefault="00945F05">
      <w:pPr>
        <w:pStyle w:val="ConsPlusNormal"/>
        <w:jc w:val="right"/>
      </w:pPr>
      <w:r>
        <w:t>бюджетных и казенных учреждений,</w:t>
      </w:r>
    </w:p>
    <w:p w:rsidR="00945F05" w:rsidRDefault="00945F05">
      <w:pPr>
        <w:pStyle w:val="ConsPlusNormal"/>
        <w:jc w:val="right"/>
      </w:pPr>
      <w:proofErr w:type="gramStart"/>
      <w:r>
        <w:t>находящихся</w:t>
      </w:r>
      <w:proofErr w:type="gramEnd"/>
      <w:r>
        <w:t xml:space="preserve"> в ведении министерства</w:t>
      </w:r>
    </w:p>
    <w:p w:rsidR="00945F05" w:rsidRDefault="00945F05">
      <w:pPr>
        <w:pStyle w:val="ConsPlusNormal"/>
        <w:jc w:val="right"/>
      </w:pPr>
      <w:r>
        <w:t>сельского хозяйства</w:t>
      </w:r>
    </w:p>
    <w:p w:rsidR="00945F05" w:rsidRDefault="00945F05">
      <w:pPr>
        <w:pStyle w:val="ConsPlusNormal"/>
        <w:jc w:val="right"/>
      </w:pPr>
      <w:r>
        <w:t>и продовольственных ресурсов</w:t>
      </w:r>
    </w:p>
    <w:p w:rsidR="00945F05" w:rsidRDefault="00945F05">
      <w:pPr>
        <w:pStyle w:val="ConsPlusNormal"/>
        <w:jc w:val="right"/>
      </w:pPr>
      <w:r>
        <w:t>Нижегородской области</w:t>
      </w:r>
    </w:p>
    <w:p w:rsidR="00945F05" w:rsidRDefault="00945F05">
      <w:pPr>
        <w:pStyle w:val="ConsPlusNormal"/>
        <w:ind w:firstLine="540"/>
        <w:jc w:val="both"/>
      </w:pPr>
    </w:p>
    <w:p w:rsidR="00945F05" w:rsidRDefault="00945F05">
      <w:pPr>
        <w:pStyle w:val="ConsPlusNormal"/>
        <w:jc w:val="center"/>
      </w:pPr>
      <w:bookmarkStart w:id="7" w:name="P147"/>
      <w:bookmarkEnd w:id="7"/>
      <w:r>
        <w:t>Заявление</w:t>
      </w:r>
    </w:p>
    <w:p w:rsidR="00945F05" w:rsidRDefault="00945F05">
      <w:pPr>
        <w:pStyle w:val="ConsPlusNormal"/>
        <w:jc w:val="center"/>
      </w:pPr>
      <w:r>
        <w:t>об установлении стимулирующей выплаты</w:t>
      </w:r>
    </w:p>
    <w:p w:rsidR="00945F05" w:rsidRDefault="00945F05">
      <w:pPr>
        <w:pStyle w:val="ConsPlusNormal"/>
        <w:jc w:val="center"/>
      </w:pPr>
      <w:r>
        <w:t>за ___________________ 20___ года</w:t>
      </w:r>
    </w:p>
    <w:p w:rsidR="00945F05" w:rsidRDefault="00945F05">
      <w:pPr>
        <w:pStyle w:val="ConsPlusNormal"/>
        <w:ind w:firstLine="540"/>
        <w:jc w:val="both"/>
      </w:pPr>
    </w:p>
    <w:p w:rsidR="00945F05" w:rsidRDefault="00945F05">
      <w:pPr>
        <w:pStyle w:val="ConsPlusNormal"/>
        <w:ind w:firstLine="540"/>
        <w:jc w:val="both"/>
      </w:pPr>
      <w:r>
        <w:t>Прошу установить стимулирующую выплату директору государственного бюджетного (казенного) учреждения Нижегородской области _______________________________________ (Ф.И.О.).</w:t>
      </w:r>
    </w:p>
    <w:p w:rsidR="00945F05" w:rsidRDefault="00945F05">
      <w:pPr>
        <w:pStyle w:val="ConsPlusNormal"/>
        <w:spacing w:before="220"/>
        <w:ind w:firstLine="540"/>
        <w:jc w:val="both"/>
      </w:pPr>
      <w:r>
        <w:t>За отчетный период у руководителя отсутствуют дисциплинарные взыскания и установленные вступившим в законную силу приговором суда (постановлением органа, уполномоченного рассматривать дела об административных правонарушениях) преступления (административные правонарушения), связанные с деятельностью учреждения.</w:t>
      </w:r>
    </w:p>
    <w:p w:rsidR="00945F05" w:rsidRDefault="00945F05">
      <w:pPr>
        <w:pStyle w:val="ConsPlusNormal"/>
        <w:spacing w:before="220"/>
        <w:ind w:firstLine="540"/>
        <w:jc w:val="both"/>
      </w:pPr>
      <w:r>
        <w:t>Информация об исполнении целевых показателей эффективности работы учреждения приведена в таблице. Документы, подтверждающие исполнение целевых показателей, прилагаются.</w:t>
      </w:r>
    </w:p>
    <w:p w:rsidR="00945F05" w:rsidRDefault="00945F05">
      <w:pPr>
        <w:pStyle w:val="ConsPlusNormal"/>
        <w:ind w:firstLine="540"/>
        <w:jc w:val="both"/>
      </w:pPr>
    </w:p>
    <w:p w:rsidR="00945F05" w:rsidRDefault="00945F05">
      <w:pPr>
        <w:sectPr w:rsidR="00945F0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"/>
        <w:gridCol w:w="3948"/>
        <w:gridCol w:w="1474"/>
        <w:gridCol w:w="3685"/>
      </w:tblGrid>
      <w:tr w:rsidR="00945F05">
        <w:tc>
          <w:tcPr>
            <w:tcW w:w="516" w:type="dxa"/>
          </w:tcPr>
          <w:p w:rsidR="00945F05" w:rsidRDefault="00945F0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48" w:type="dxa"/>
          </w:tcPr>
          <w:p w:rsidR="00945F05" w:rsidRDefault="00945F05">
            <w:pPr>
              <w:pStyle w:val="ConsPlusNormal"/>
              <w:jc w:val="center"/>
            </w:pPr>
            <w:r>
              <w:t>Целевой показатель эффективности работы учреждения</w:t>
            </w:r>
          </w:p>
        </w:tc>
        <w:tc>
          <w:tcPr>
            <w:tcW w:w="1474" w:type="dxa"/>
          </w:tcPr>
          <w:p w:rsidR="00945F05" w:rsidRDefault="00945F05">
            <w:pPr>
              <w:pStyle w:val="ConsPlusNormal"/>
              <w:jc w:val="center"/>
            </w:pPr>
            <w:r>
              <w:t>Оценка (в баллах)</w:t>
            </w:r>
          </w:p>
        </w:tc>
        <w:tc>
          <w:tcPr>
            <w:tcW w:w="3685" w:type="dxa"/>
          </w:tcPr>
          <w:p w:rsidR="00945F05" w:rsidRDefault="00945F05">
            <w:pPr>
              <w:pStyle w:val="ConsPlusNormal"/>
              <w:jc w:val="center"/>
            </w:pPr>
            <w:r>
              <w:t>Подпись должностного лица, проверившего информацию</w:t>
            </w:r>
          </w:p>
        </w:tc>
      </w:tr>
      <w:tr w:rsidR="00945F05">
        <w:tc>
          <w:tcPr>
            <w:tcW w:w="516" w:type="dxa"/>
          </w:tcPr>
          <w:p w:rsidR="00945F05" w:rsidRDefault="00945F05">
            <w:pPr>
              <w:pStyle w:val="ConsPlusNormal"/>
            </w:pPr>
          </w:p>
        </w:tc>
        <w:tc>
          <w:tcPr>
            <w:tcW w:w="3948" w:type="dxa"/>
          </w:tcPr>
          <w:p w:rsidR="00945F05" w:rsidRDefault="00945F05">
            <w:pPr>
              <w:pStyle w:val="ConsPlusNormal"/>
            </w:pPr>
          </w:p>
        </w:tc>
        <w:tc>
          <w:tcPr>
            <w:tcW w:w="1474" w:type="dxa"/>
          </w:tcPr>
          <w:p w:rsidR="00945F05" w:rsidRDefault="00945F05">
            <w:pPr>
              <w:pStyle w:val="ConsPlusNormal"/>
            </w:pPr>
          </w:p>
        </w:tc>
        <w:tc>
          <w:tcPr>
            <w:tcW w:w="3685" w:type="dxa"/>
          </w:tcPr>
          <w:p w:rsidR="00945F05" w:rsidRDefault="00945F05">
            <w:pPr>
              <w:pStyle w:val="ConsPlusNormal"/>
            </w:pPr>
          </w:p>
        </w:tc>
      </w:tr>
      <w:tr w:rsidR="00945F05">
        <w:tc>
          <w:tcPr>
            <w:tcW w:w="516" w:type="dxa"/>
          </w:tcPr>
          <w:p w:rsidR="00945F05" w:rsidRDefault="00945F05">
            <w:pPr>
              <w:pStyle w:val="ConsPlusNormal"/>
            </w:pPr>
          </w:p>
        </w:tc>
        <w:tc>
          <w:tcPr>
            <w:tcW w:w="3948" w:type="dxa"/>
          </w:tcPr>
          <w:p w:rsidR="00945F05" w:rsidRDefault="00945F05">
            <w:pPr>
              <w:pStyle w:val="ConsPlusNormal"/>
            </w:pPr>
          </w:p>
        </w:tc>
        <w:tc>
          <w:tcPr>
            <w:tcW w:w="1474" w:type="dxa"/>
          </w:tcPr>
          <w:p w:rsidR="00945F05" w:rsidRDefault="00945F05">
            <w:pPr>
              <w:pStyle w:val="ConsPlusNormal"/>
            </w:pPr>
          </w:p>
        </w:tc>
        <w:tc>
          <w:tcPr>
            <w:tcW w:w="3685" w:type="dxa"/>
          </w:tcPr>
          <w:p w:rsidR="00945F05" w:rsidRDefault="00945F05">
            <w:pPr>
              <w:pStyle w:val="ConsPlusNormal"/>
            </w:pPr>
          </w:p>
        </w:tc>
      </w:tr>
      <w:tr w:rsidR="00945F05">
        <w:tc>
          <w:tcPr>
            <w:tcW w:w="4464" w:type="dxa"/>
            <w:gridSpan w:val="2"/>
          </w:tcPr>
          <w:p w:rsidR="00945F05" w:rsidRDefault="00945F05">
            <w:pPr>
              <w:pStyle w:val="ConsPlusNormal"/>
            </w:pPr>
            <w:r>
              <w:t>ИТОГО:</w:t>
            </w:r>
          </w:p>
        </w:tc>
        <w:tc>
          <w:tcPr>
            <w:tcW w:w="1474" w:type="dxa"/>
          </w:tcPr>
          <w:p w:rsidR="00945F05" w:rsidRDefault="00945F05">
            <w:pPr>
              <w:pStyle w:val="ConsPlusNormal"/>
            </w:pPr>
          </w:p>
        </w:tc>
        <w:tc>
          <w:tcPr>
            <w:tcW w:w="3685" w:type="dxa"/>
          </w:tcPr>
          <w:p w:rsidR="00945F05" w:rsidRDefault="00945F05">
            <w:pPr>
              <w:pStyle w:val="ConsPlusNormal"/>
            </w:pPr>
          </w:p>
        </w:tc>
      </w:tr>
    </w:tbl>
    <w:p w:rsidR="00945F05" w:rsidRDefault="00945F05">
      <w:pPr>
        <w:pStyle w:val="ConsPlusNormal"/>
        <w:ind w:firstLine="540"/>
        <w:jc w:val="both"/>
      </w:pPr>
    </w:p>
    <w:p w:rsidR="00945F05" w:rsidRDefault="00945F05">
      <w:pPr>
        <w:pStyle w:val="ConsPlusNonformat"/>
        <w:jc w:val="both"/>
      </w:pPr>
      <w:r>
        <w:t>Руководитель</w:t>
      </w:r>
      <w:proofErr w:type="gramStart"/>
      <w:r>
        <w:t xml:space="preserve"> __________________________ (_________________________________)</w:t>
      </w:r>
      <w:proofErr w:type="gramEnd"/>
    </w:p>
    <w:p w:rsidR="00945F05" w:rsidRDefault="00945F05">
      <w:pPr>
        <w:pStyle w:val="ConsPlusNonformat"/>
        <w:jc w:val="both"/>
      </w:pPr>
      <w:r>
        <w:t>СОГЛАСОВАНО:</w:t>
      </w:r>
    </w:p>
    <w:p w:rsidR="00945F05" w:rsidRDefault="00945F05">
      <w:pPr>
        <w:pStyle w:val="ConsPlusNonformat"/>
        <w:jc w:val="both"/>
      </w:pPr>
      <w:r>
        <w:t>_______________________________________</w:t>
      </w:r>
    </w:p>
    <w:p w:rsidR="00945F05" w:rsidRDefault="00945F05">
      <w:pPr>
        <w:pStyle w:val="ConsPlusNonformat"/>
        <w:jc w:val="both"/>
      </w:pPr>
      <w:r>
        <w:t>(должность, Ф.И.О. ответственного лица)</w:t>
      </w:r>
    </w:p>
    <w:p w:rsidR="00945F05" w:rsidRDefault="00945F05">
      <w:pPr>
        <w:pStyle w:val="ConsPlusNonformat"/>
        <w:jc w:val="both"/>
      </w:pPr>
      <w:r>
        <w:t>__________________</w:t>
      </w:r>
    </w:p>
    <w:p w:rsidR="00945F05" w:rsidRDefault="00945F05">
      <w:pPr>
        <w:pStyle w:val="ConsPlusNonformat"/>
        <w:jc w:val="both"/>
      </w:pPr>
      <w:r>
        <w:t xml:space="preserve">    (подпись)".</w:t>
      </w:r>
    </w:p>
    <w:p w:rsidR="00945F05" w:rsidRDefault="00945F05">
      <w:pPr>
        <w:pStyle w:val="ConsPlusNormal"/>
        <w:ind w:firstLine="540"/>
        <w:jc w:val="both"/>
      </w:pPr>
    </w:p>
    <w:p w:rsidR="00945F05" w:rsidRDefault="00945F05">
      <w:pPr>
        <w:pStyle w:val="ConsPlusNormal"/>
        <w:ind w:firstLine="540"/>
        <w:jc w:val="both"/>
      </w:pPr>
    </w:p>
    <w:p w:rsidR="00945F05" w:rsidRDefault="00945F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69787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45F05"/>
    <w:rsid w:val="001243BA"/>
    <w:rsid w:val="003579B4"/>
    <w:rsid w:val="003B2F17"/>
    <w:rsid w:val="00945F05"/>
    <w:rsid w:val="00AE6BD0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945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5F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5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5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CF135CC0B4D541690472FA5046C4BD733A7DA83C4B8A6FA665829B88013857BFA1DD10AA8260763E63DE04B072BCF451A830247C16752EE1347204rAuBI" TargetMode="External"/><Relationship Id="rId13" Type="http://schemas.openxmlformats.org/officeDocument/2006/relationships/hyperlink" Target="consultantplus://offline/ref=27CF135CC0B4D541690472FA5046C4BD733A7DA83C4B8A6FA665829B88013857BFA1DD10AA8260763E63DE02B272BCF451A830247C16752EE1347204rAu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CF135CC0B4D541690472FA5046C4BD733A7DA83C4B8A6FA665829B88013857BFA1DD10AA8260763E63DE00B572BCF451A830247C16752EE1347204rAuBI" TargetMode="External"/><Relationship Id="rId12" Type="http://schemas.openxmlformats.org/officeDocument/2006/relationships/hyperlink" Target="consultantplus://offline/ref=27CF135CC0B4D541690472FA5046C4BD733A7DA83C4B8A6FA665829B88013857BFA1DD10AA8260763E63DE02B472BCF451A830247C16752EE1347204rAuB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CF135CC0B4D541690472FA5046C4BD733A7DA83C4B8A6FA665829B88013857BFA1DD10AA8260763E63DE01BF72BCF451A830247C16752EE1347204rAuBI" TargetMode="External"/><Relationship Id="rId11" Type="http://schemas.openxmlformats.org/officeDocument/2006/relationships/hyperlink" Target="consultantplus://offline/ref=27CF135CC0B4D541690472FA5046C4BD733A7DA83C4B8A6FA665829B88013857BFA1DD10AA8260763E63DE02B572BCF451A830247C16752EE1347204rAuBI" TargetMode="External"/><Relationship Id="rId5" Type="http://schemas.openxmlformats.org/officeDocument/2006/relationships/hyperlink" Target="consultantplus://offline/ref=27CF135CC0B4D541690472FA5046C4BD733A7DA83C4B8A6FA665829B88013857BFA1DD10B882387A3C67C006B767EAA514rFu5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CF135CC0B4D541690472FA5046C4BD733A7DA83C4B8A6FA665829B88013857BFA1DD10AA8260763E63DE03B172BCF451A830247C16752EE1347204rAuB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7CF135CC0B4D541690472FA5046C4BD733A7DA83C4B8A6FA665829B88013857BFA1DD10AA8260763E63DE03B272BCF451A830247C16752EE1347204rAuBI" TargetMode="External"/><Relationship Id="rId14" Type="http://schemas.openxmlformats.org/officeDocument/2006/relationships/hyperlink" Target="consultantplus://offline/ref=27CF135CC0B4D54169046CF7462A9BB8753821AC39418238F33084CCD7513E02FFE1DB45E9C66D753F688A56F32CE5A711E33C26660A742FrFu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1684</Words>
  <Characters>9602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2018-10-24T08:46:00Z</dcterms:created>
  <dcterms:modified xsi:type="dcterms:W3CDTF">2018-10-24T08:46:00Z</dcterms:modified>
</cp:coreProperties>
</file>