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886460" cy="886460"/>
            <wp:effectExtent l="0" t="0" r="0" b="0"/>
            <wp:docPr id="1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" t="-35" r="-35" b="-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Нижегородской области «Агротеххимцентр»</w:t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</w:t>
      </w:r>
    </w:p>
    <w:p>
      <w:pPr>
        <w:pStyle w:val="Normal"/>
        <w:tabs>
          <w:tab w:val="clear" w:pos="709"/>
          <w:tab w:val="left" w:pos="282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21.08.2017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308/1-о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приказ № 204/2-о от 16.06.2017г «О создании комиссии по урегулированию конфликта интересов в ГБУ НО «Агротеххимцентр»</w:t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увольнением секретаря комиссии, администратора Хрипачевой Г.А. (приказ № 321-к от 31.07.2017г.)</w:t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lineRule="auto" w:line="360"/>
        <w:ind w:left="0" w:right="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состав Комиссии по урегулированию конфликта интересов  в государственном бюджетном учреждении Нижегородской области «Агротеххимцентр» (ГБУ НО «Агротеххимцентр») 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lineRule="auto" w:line="360"/>
        <w:ind w:left="0" w:right="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Комиссию по урегулированию конфликта интересов  в государственном бюджетном учреждении Нижегородской области «Агротеххимцентр» (ГБУ НО «Агротеххимцентр») с 21.08.2017г. </w:t>
      </w:r>
    </w:p>
    <w:p>
      <w:pPr>
        <w:pStyle w:val="Normal"/>
        <w:tabs>
          <w:tab w:val="clear" w:pos="709"/>
          <w:tab w:val="left" w:pos="0" w:leader="none"/>
        </w:tabs>
        <w:spacing w:lineRule="auto" w:line="360"/>
        <w:ind w:left="0" w:right="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Ворошилову К.В. – администратора, секретаря комиссии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lineRule="auto" w:line="360"/>
        <w:ind w:left="0" w:right="0" w:firstLine="6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Ответственному за организацию работы по профилактике коррупционных и иных правонарушений заместителю директора Уткину В.А. ознакомить секретаря  комиссии с Положение о комиссии по урегулированию конфликта интересов в ГБУ НО «Агротеххимцентр»  под роспись.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lineRule="auto" w:line="360"/>
        <w:ind w:left="0" w:right="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ГБУ НО «Агротеххимцентр»   ____________И.М.Егоров</w:t>
      </w:r>
    </w:p>
    <w:p>
      <w:pPr>
        <w:pStyle w:val="Style19"/>
        <w:bidi w:val="0"/>
        <w:spacing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  <w:rPr>
        <w:sz w:val="28"/>
        <w:szCs w:val="28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character" w:styleId="WW8Num6z0">
    <w:name w:val="WW8Num6z0"/>
    <w:qFormat/>
    <w:rPr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LibreOffice/6.3.3.2$Windows_X86_64 LibreOffice_project/a64200df03143b798afd1ec74a12ab50359878ed</Application>
  <Pages>1</Pages>
  <Words>148</Words>
  <Characters>1029</Characters>
  <CharactersWithSpaces>1310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2022-01-25T11:05:07Z</dcterms:modified>
  <cp:revision>2</cp:revision>
  <dc:subject/>
  <dc:title/>
</cp:coreProperties>
</file>