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80C" w:rsidRDefault="00C7580C">
      <w:pPr>
        <w:pStyle w:val="ConsPlusNormal"/>
        <w:jc w:val="center"/>
        <w:outlineLvl w:val="0"/>
      </w:pPr>
    </w:p>
    <w:p w:rsidR="00C7580C" w:rsidRDefault="00C7580C">
      <w:pPr>
        <w:pStyle w:val="ConsPlusTitle"/>
        <w:jc w:val="center"/>
        <w:outlineLvl w:val="0"/>
      </w:pPr>
      <w:r>
        <w:t>ПРАВИТЕЛЬСТВО РОССИЙСКОЙ ФЕДЕРАЦИИ</w:t>
      </w:r>
    </w:p>
    <w:p w:rsidR="00C7580C" w:rsidRDefault="00C7580C">
      <w:pPr>
        <w:pStyle w:val="ConsPlusTitle"/>
        <w:jc w:val="center"/>
      </w:pPr>
    </w:p>
    <w:p w:rsidR="00C7580C" w:rsidRDefault="00C7580C">
      <w:pPr>
        <w:pStyle w:val="ConsPlusTitle"/>
        <w:jc w:val="center"/>
      </w:pPr>
      <w:r>
        <w:t>ПОСТАНОВЛЕНИЕ</w:t>
      </w:r>
    </w:p>
    <w:p w:rsidR="00C7580C" w:rsidRDefault="00C7580C">
      <w:pPr>
        <w:pStyle w:val="ConsPlusTitle"/>
        <w:jc w:val="center"/>
      </w:pPr>
      <w:r>
        <w:t xml:space="preserve">от 14 июля 2012 г. </w:t>
      </w:r>
      <w:bookmarkStart w:id="0" w:name="_GoBack"/>
      <w:r>
        <w:t>N 717</w:t>
      </w:r>
      <w:bookmarkEnd w:id="0"/>
    </w:p>
    <w:p w:rsidR="00C7580C" w:rsidRDefault="00C7580C">
      <w:pPr>
        <w:pStyle w:val="ConsPlusTitle"/>
        <w:jc w:val="center"/>
      </w:pPr>
    </w:p>
    <w:p w:rsidR="00C7580C" w:rsidRDefault="00C7580C">
      <w:pPr>
        <w:pStyle w:val="ConsPlusTitle"/>
        <w:jc w:val="center"/>
      </w:pPr>
      <w:r>
        <w:t>О ГОСУДАРСТВЕННОЙ ПРОГРАММЕ</w:t>
      </w:r>
    </w:p>
    <w:p w:rsidR="00C7580C" w:rsidRDefault="00C7580C">
      <w:pPr>
        <w:pStyle w:val="ConsPlusTitle"/>
        <w:jc w:val="center"/>
      </w:pPr>
      <w:r>
        <w:t>РАЗВИТИЯ СЕЛЬСКОГО ХОЗЯЙСТВА И РЕГУЛИРОВАНИЯ РЫНКОВ</w:t>
      </w:r>
    </w:p>
    <w:p w:rsidR="00C7580C" w:rsidRDefault="00C7580C">
      <w:pPr>
        <w:pStyle w:val="ConsPlusTitle"/>
        <w:jc w:val="center"/>
      </w:pPr>
      <w:r>
        <w:t>СЕЛЬСКОХОЗЯЙСТВЕННОЙ ПРОДУКЦИИ,</w:t>
      </w:r>
    </w:p>
    <w:p w:rsidR="00C7580C" w:rsidRDefault="00C7580C">
      <w:pPr>
        <w:pStyle w:val="ConsPlusTitle"/>
        <w:jc w:val="center"/>
      </w:pPr>
      <w:r>
        <w:t>СЫРЬЯ И ПРОДОВОЛЬСТВИЯ</w:t>
      </w:r>
    </w:p>
    <w:p w:rsidR="00C7580C" w:rsidRDefault="00C7580C">
      <w:pPr>
        <w:spacing w:after="1"/>
      </w:pPr>
    </w:p>
    <w:p w:rsidR="00C7580C" w:rsidRDefault="00C7580C">
      <w:pPr>
        <w:pStyle w:val="ConsPlusNormal"/>
        <w:jc w:val="center"/>
      </w:pPr>
    </w:p>
    <w:p w:rsidR="00C7580C" w:rsidRDefault="00C7580C">
      <w:pPr>
        <w:pStyle w:val="ConsPlusNormal"/>
        <w:ind w:firstLine="540"/>
        <w:jc w:val="both"/>
      </w:pPr>
      <w:r>
        <w:t xml:space="preserve">В целях реализации Федерального </w:t>
      </w:r>
      <w:hyperlink r:id="rId5" w:history="1">
        <w:r>
          <w:rPr>
            <w:color w:val="0000FF"/>
          </w:rPr>
          <w:t>закона</w:t>
        </w:r>
      </w:hyperlink>
      <w:r>
        <w:t xml:space="preserve"> "О развитии сельского хозяйства" Правительство Российской Федерации постановляет:</w:t>
      </w:r>
    </w:p>
    <w:p w:rsidR="00C7580C" w:rsidRDefault="00C7580C">
      <w:pPr>
        <w:pStyle w:val="ConsPlusNormal"/>
        <w:spacing w:before="220"/>
        <w:ind w:firstLine="540"/>
        <w:jc w:val="both"/>
      </w:pPr>
      <w:r>
        <w:t xml:space="preserve">1. Утвердить прилагаемую Государственную </w:t>
      </w:r>
      <w:hyperlink w:anchor="P43" w:history="1">
        <w:r>
          <w:rPr>
            <w:color w:val="0000FF"/>
          </w:rPr>
          <w:t>программу</w:t>
        </w:r>
      </w:hyperlink>
      <w:r>
        <w:t xml:space="preserve"> развития сельского хозяйства и регулирования рынков сельскохозяйственной продукции, сырья и продовольствия (далее - Государственная программа).</w:t>
      </w:r>
    </w:p>
    <w:p w:rsidR="00C7580C" w:rsidRDefault="00C7580C">
      <w:pPr>
        <w:pStyle w:val="ConsPlusNormal"/>
        <w:jc w:val="both"/>
      </w:pPr>
      <w:r>
        <w:t xml:space="preserve">(в ред. </w:t>
      </w:r>
      <w:hyperlink r:id="rId6" w:history="1">
        <w:r>
          <w:rPr>
            <w:color w:val="0000FF"/>
          </w:rPr>
          <w:t>Постановления</w:t>
        </w:r>
      </w:hyperlink>
      <w:r>
        <w:t xml:space="preserve"> Правительства РФ от 08.02.2019 N 98)</w:t>
      </w:r>
    </w:p>
    <w:p w:rsidR="00C7580C" w:rsidRDefault="00C7580C">
      <w:pPr>
        <w:pStyle w:val="ConsPlusNormal"/>
        <w:spacing w:before="220"/>
        <w:ind w:firstLine="540"/>
        <w:jc w:val="both"/>
      </w:pPr>
      <w:r>
        <w:t>2. Министерству сельского хозяйства Российской Федерации разработать и по согласованию с Министерством экономического развития Российской Федерации и Министерством финансов Российской Федерации до 1 октября 2012 г. внести в установленном порядке в Правительство Российской Федерации проекты концепций федеральных целевых программ "</w:t>
      </w:r>
      <w:hyperlink r:id="rId7" w:history="1">
        <w:r>
          <w:rPr>
            <w:color w:val="0000FF"/>
          </w:rPr>
          <w:t>Устойчивое</w:t>
        </w:r>
      </w:hyperlink>
      <w:r>
        <w:t xml:space="preserve"> развитие сельских территорий на 2014 - 2017 годы и на период до 2020 года" и "</w:t>
      </w:r>
      <w:hyperlink r:id="rId8" w:history="1">
        <w:r>
          <w:rPr>
            <w:color w:val="0000FF"/>
          </w:rPr>
          <w:t>Развитие</w:t>
        </w:r>
      </w:hyperlink>
      <w:r>
        <w:t xml:space="preserve"> мелиорации земель сельскохозяйственного назначения России на 2014 - 2020 годы".</w:t>
      </w:r>
    </w:p>
    <w:p w:rsidR="00C7580C" w:rsidRDefault="00C7580C">
      <w:pPr>
        <w:pStyle w:val="ConsPlusNormal"/>
        <w:spacing w:before="220"/>
        <w:ind w:firstLine="540"/>
        <w:jc w:val="both"/>
      </w:pPr>
      <w:r>
        <w:t xml:space="preserve">3. Установить, что в ходе реализации Государственной </w:t>
      </w:r>
      <w:hyperlink w:anchor="P43" w:history="1">
        <w:r>
          <w:rPr>
            <w:color w:val="0000FF"/>
          </w:rPr>
          <w:t>программы</w:t>
        </w:r>
      </w:hyperlink>
      <w:r>
        <w:t xml:space="preserve"> Министерством финансов Российской Федерации по предложению Министерства сельского хозяйства Российской Федерации, согласованному при необходимости в установленном порядке с Министерством экономического развития Российской Федерации, в соответствии с бюджетным законодательством Российской Федерации осуществляется перераспределение объемов финансирования между мероприятиями Государственной </w:t>
      </w:r>
      <w:hyperlink w:anchor="P43" w:history="1">
        <w:r>
          <w:rPr>
            <w:color w:val="0000FF"/>
          </w:rPr>
          <w:t>программы</w:t>
        </w:r>
      </w:hyperlink>
      <w:r>
        <w:t xml:space="preserve"> без изменений общего объема ее финансирования.</w:t>
      </w:r>
    </w:p>
    <w:p w:rsidR="00C7580C" w:rsidRDefault="00C7580C">
      <w:pPr>
        <w:pStyle w:val="ConsPlusNormal"/>
        <w:spacing w:before="220"/>
        <w:ind w:firstLine="540"/>
        <w:jc w:val="both"/>
      </w:pPr>
      <w:r>
        <w:t xml:space="preserve">4. Министерству сельского хозяйства Российской Федерации до 1 марта 2013 г. заключить в установленном порядке с органами, уполномоченными высшими исполнительными органами государственной власти субъектов Российской Федерации, участвующими в реализации Государственной </w:t>
      </w:r>
      <w:hyperlink w:anchor="P43" w:history="1">
        <w:r>
          <w:rPr>
            <w:color w:val="0000FF"/>
          </w:rPr>
          <w:t>программы</w:t>
        </w:r>
      </w:hyperlink>
      <w:r>
        <w:t xml:space="preserve">, соглашения о реализации мероприятий Государственной </w:t>
      </w:r>
      <w:hyperlink w:anchor="P43" w:history="1">
        <w:r>
          <w:rPr>
            <w:color w:val="0000FF"/>
          </w:rPr>
          <w:t>программы</w:t>
        </w:r>
      </w:hyperlink>
      <w:r>
        <w:t>.</w:t>
      </w:r>
    </w:p>
    <w:p w:rsidR="00C7580C" w:rsidRDefault="00C7580C">
      <w:pPr>
        <w:pStyle w:val="ConsPlusNormal"/>
        <w:spacing w:before="220"/>
        <w:ind w:firstLine="540"/>
        <w:jc w:val="both"/>
      </w:pPr>
      <w:r>
        <w:t xml:space="preserve">5. Рекомендовать органам государственной власти субъектов Российской Федерации при принятии региональных программ, направленных на развитие сельского хозяйства и регулирование рынков сельскохозяйственной продукции, сырья и продовольствия, учитывать положения Государственной </w:t>
      </w:r>
      <w:hyperlink w:anchor="P43" w:history="1">
        <w:r>
          <w:rPr>
            <w:color w:val="0000FF"/>
          </w:rPr>
          <w:t>программы</w:t>
        </w:r>
      </w:hyperlink>
      <w:r>
        <w:t>.</w:t>
      </w:r>
    </w:p>
    <w:p w:rsidR="00C7580C" w:rsidRDefault="00C7580C">
      <w:pPr>
        <w:pStyle w:val="ConsPlusNormal"/>
        <w:ind w:firstLine="540"/>
        <w:jc w:val="both"/>
      </w:pPr>
    </w:p>
    <w:p w:rsidR="00C7580C" w:rsidRDefault="00C7580C">
      <w:pPr>
        <w:pStyle w:val="ConsPlusNormal"/>
        <w:jc w:val="right"/>
      </w:pPr>
      <w:r>
        <w:t>Председатель Правительства</w:t>
      </w:r>
    </w:p>
    <w:p w:rsidR="00C7580C" w:rsidRDefault="00C7580C">
      <w:pPr>
        <w:pStyle w:val="ConsPlusNormal"/>
        <w:jc w:val="right"/>
      </w:pPr>
      <w:r>
        <w:t>Российской Федерации</w:t>
      </w:r>
    </w:p>
    <w:p w:rsidR="00C7580C" w:rsidRDefault="00C7580C">
      <w:pPr>
        <w:pStyle w:val="ConsPlusNormal"/>
        <w:jc w:val="right"/>
      </w:pPr>
      <w:r>
        <w:t>Д.МЕДВЕДЕВ</w:t>
      </w:r>
    </w:p>
    <w:p w:rsidR="00C7580C" w:rsidRDefault="00C7580C">
      <w:pPr>
        <w:pStyle w:val="ConsPlusNormal"/>
        <w:jc w:val="right"/>
      </w:pPr>
    </w:p>
    <w:p w:rsidR="00C7580C" w:rsidRDefault="00C7580C">
      <w:pPr>
        <w:pStyle w:val="ConsPlusNormal"/>
        <w:jc w:val="right"/>
      </w:pPr>
    </w:p>
    <w:p w:rsidR="00C7580C" w:rsidRDefault="00C7580C">
      <w:pPr>
        <w:pStyle w:val="ConsPlusNormal"/>
        <w:jc w:val="right"/>
      </w:pPr>
    </w:p>
    <w:p w:rsidR="00C7580C" w:rsidRDefault="00C7580C">
      <w:pPr>
        <w:pStyle w:val="ConsPlusNormal"/>
        <w:jc w:val="right"/>
      </w:pPr>
    </w:p>
    <w:p w:rsidR="00C7580C" w:rsidRDefault="00C7580C">
      <w:pPr>
        <w:pStyle w:val="ConsPlusNormal"/>
        <w:jc w:val="right"/>
      </w:pPr>
    </w:p>
    <w:p w:rsidR="00C7580C" w:rsidRDefault="00C7580C">
      <w:pPr>
        <w:pStyle w:val="ConsPlusNormal"/>
        <w:jc w:val="right"/>
        <w:outlineLvl w:val="0"/>
      </w:pPr>
      <w:r>
        <w:t>Утверждена</w:t>
      </w:r>
    </w:p>
    <w:p w:rsidR="00C7580C" w:rsidRDefault="00C7580C">
      <w:pPr>
        <w:pStyle w:val="ConsPlusNormal"/>
        <w:jc w:val="right"/>
      </w:pPr>
      <w:r>
        <w:lastRenderedPageBreak/>
        <w:t>постановлением Правительства</w:t>
      </w:r>
    </w:p>
    <w:p w:rsidR="00C7580C" w:rsidRDefault="00C7580C">
      <w:pPr>
        <w:pStyle w:val="ConsPlusNormal"/>
        <w:jc w:val="right"/>
      </w:pPr>
      <w:r>
        <w:t>Российской Федерации</w:t>
      </w:r>
    </w:p>
    <w:p w:rsidR="00C7580C" w:rsidRDefault="00C7580C">
      <w:pPr>
        <w:pStyle w:val="ConsPlusNormal"/>
        <w:jc w:val="right"/>
      </w:pPr>
      <w:r>
        <w:t>от 14 июля 2012 г. N 717</w:t>
      </w:r>
    </w:p>
    <w:p w:rsidR="00C7580C" w:rsidRDefault="00C7580C">
      <w:pPr>
        <w:pStyle w:val="ConsPlusNormal"/>
        <w:ind w:firstLine="540"/>
        <w:jc w:val="both"/>
      </w:pPr>
    </w:p>
    <w:p w:rsidR="00C7580C" w:rsidRDefault="00C7580C">
      <w:pPr>
        <w:pStyle w:val="ConsPlusTitle"/>
        <w:jc w:val="center"/>
      </w:pPr>
      <w:bookmarkStart w:id="1" w:name="P43"/>
      <w:bookmarkEnd w:id="1"/>
      <w:r>
        <w:t>ГОСУДАРСТВЕННАЯ ПРОГРАММА</w:t>
      </w:r>
    </w:p>
    <w:p w:rsidR="00C7580C" w:rsidRDefault="00C7580C">
      <w:pPr>
        <w:pStyle w:val="ConsPlusTitle"/>
        <w:jc w:val="center"/>
      </w:pPr>
      <w:r>
        <w:t>РАЗВИТИЯ СЕЛЬСКОГО ХОЗЯЙСТВА И РЕГУЛИРОВАНИЯ РЫНКОВ</w:t>
      </w:r>
    </w:p>
    <w:p w:rsidR="00C7580C" w:rsidRDefault="00C7580C">
      <w:pPr>
        <w:pStyle w:val="ConsPlusTitle"/>
        <w:jc w:val="center"/>
      </w:pPr>
      <w:r>
        <w:t>СЕЛЬСКОХОЗЯЙСТВЕННОЙ ПРОДУКЦИИ, СЫРЬЯ И ПРОДОВОЛЬСТВИЯ</w:t>
      </w:r>
    </w:p>
    <w:p w:rsidR="00C7580C" w:rsidRDefault="00C7580C">
      <w:pPr>
        <w:spacing w:after="1"/>
      </w:pPr>
    </w:p>
    <w:p w:rsidR="00C7580C" w:rsidRDefault="00C7580C">
      <w:pPr>
        <w:pStyle w:val="ConsPlusNormal"/>
        <w:jc w:val="both"/>
      </w:pPr>
    </w:p>
    <w:p w:rsidR="00C7580C" w:rsidRDefault="00C7580C">
      <w:pPr>
        <w:pStyle w:val="ConsPlusTitle"/>
        <w:spacing w:before="280"/>
        <w:jc w:val="center"/>
        <w:outlineLvl w:val="1"/>
      </w:pPr>
      <w:r>
        <w:t>ПАСПОРТ</w:t>
      </w:r>
    </w:p>
    <w:p w:rsidR="00C7580C" w:rsidRDefault="00C7580C">
      <w:pPr>
        <w:pStyle w:val="ConsPlusTitle"/>
        <w:jc w:val="center"/>
      </w:pPr>
      <w:r>
        <w:t>Государственной программы развития сельского хозяйства</w:t>
      </w:r>
    </w:p>
    <w:p w:rsidR="00C7580C" w:rsidRDefault="00C7580C">
      <w:pPr>
        <w:pStyle w:val="ConsPlusTitle"/>
        <w:jc w:val="center"/>
      </w:pPr>
      <w:r>
        <w:t>и регулирования рынков сельскохозяйственной продукции,</w:t>
      </w:r>
    </w:p>
    <w:p w:rsidR="00C7580C" w:rsidRDefault="00C7580C">
      <w:pPr>
        <w:pStyle w:val="ConsPlusTitle"/>
        <w:jc w:val="center"/>
      </w:pPr>
      <w:r>
        <w:t>сырья и продовольствия</w:t>
      </w:r>
    </w:p>
    <w:p w:rsidR="00C7580C" w:rsidRDefault="00C7580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02"/>
        <w:gridCol w:w="340"/>
        <w:gridCol w:w="5839"/>
      </w:tblGrid>
      <w:tr w:rsidR="00C7580C">
        <w:tc>
          <w:tcPr>
            <w:tcW w:w="2802" w:type="dxa"/>
            <w:tcBorders>
              <w:top w:val="nil"/>
              <w:left w:val="nil"/>
              <w:bottom w:val="nil"/>
              <w:right w:val="nil"/>
            </w:tcBorders>
          </w:tcPr>
          <w:p w:rsidR="00C7580C" w:rsidRDefault="00C7580C">
            <w:pPr>
              <w:pStyle w:val="ConsPlusNormal"/>
            </w:pPr>
            <w:r>
              <w:t>Сроки и этапы реализации Государственной программы</w:t>
            </w:r>
          </w:p>
        </w:tc>
        <w:tc>
          <w:tcPr>
            <w:tcW w:w="340" w:type="dxa"/>
            <w:tcBorders>
              <w:top w:val="nil"/>
              <w:left w:val="nil"/>
              <w:bottom w:val="nil"/>
              <w:right w:val="nil"/>
            </w:tcBorders>
          </w:tcPr>
          <w:p w:rsidR="00C7580C" w:rsidRDefault="00C7580C">
            <w:pPr>
              <w:pStyle w:val="ConsPlusNormal"/>
              <w:jc w:val="center"/>
            </w:pPr>
            <w:r>
              <w:t>-</w:t>
            </w:r>
          </w:p>
        </w:tc>
        <w:tc>
          <w:tcPr>
            <w:tcW w:w="5839" w:type="dxa"/>
            <w:tcBorders>
              <w:top w:val="nil"/>
              <w:left w:val="nil"/>
              <w:bottom w:val="nil"/>
              <w:right w:val="nil"/>
            </w:tcBorders>
          </w:tcPr>
          <w:p w:rsidR="00C7580C" w:rsidRDefault="00C7580C">
            <w:pPr>
              <w:pStyle w:val="ConsPlusNormal"/>
            </w:pPr>
            <w:r>
              <w:t>2013 - 2025 годы</w:t>
            </w:r>
          </w:p>
          <w:p w:rsidR="00C7580C" w:rsidRDefault="00C7580C">
            <w:pPr>
              <w:pStyle w:val="ConsPlusNormal"/>
            </w:pPr>
            <w:r>
              <w:t>I этап: 1 января 2013 г. - 31 декабря 2017 г. (программный этап);</w:t>
            </w:r>
          </w:p>
          <w:p w:rsidR="00C7580C" w:rsidRDefault="00C7580C">
            <w:pPr>
              <w:pStyle w:val="ConsPlusNormal"/>
            </w:pPr>
            <w:r>
              <w:t>II этап: 1 января 2018 г. - 31 декабря 2025 г. (проектный этап)</w:t>
            </w:r>
          </w:p>
        </w:tc>
      </w:tr>
      <w:tr w:rsidR="00C7580C">
        <w:tc>
          <w:tcPr>
            <w:tcW w:w="2802" w:type="dxa"/>
            <w:tcBorders>
              <w:top w:val="nil"/>
              <w:left w:val="nil"/>
              <w:bottom w:val="nil"/>
              <w:right w:val="nil"/>
            </w:tcBorders>
          </w:tcPr>
          <w:p w:rsidR="00C7580C" w:rsidRDefault="00C7580C">
            <w:pPr>
              <w:pStyle w:val="ConsPlusNormal"/>
            </w:pPr>
            <w:r>
              <w:t>Ответственный исполнитель Государственной программы</w:t>
            </w:r>
          </w:p>
        </w:tc>
        <w:tc>
          <w:tcPr>
            <w:tcW w:w="340" w:type="dxa"/>
            <w:tcBorders>
              <w:top w:val="nil"/>
              <w:left w:val="nil"/>
              <w:bottom w:val="nil"/>
              <w:right w:val="nil"/>
            </w:tcBorders>
          </w:tcPr>
          <w:p w:rsidR="00C7580C" w:rsidRDefault="00C7580C">
            <w:pPr>
              <w:pStyle w:val="ConsPlusNormal"/>
              <w:jc w:val="center"/>
            </w:pPr>
            <w:r>
              <w:t>-</w:t>
            </w:r>
          </w:p>
        </w:tc>
        <w:tc>
          <w:tcPr>
            <w:tcW w:w="5839" w:type="dxa"/>
            <w:tcBorders>
              <w:top w:val="nil"/>
              <w:left w:val="nil"/>
              <w:bottom w:val="nil"/>
              <w:right w:val="nil"/>
            </w:tcBorders>
          </w:tcPr>
          <w:p w:rsidR="00C7580C" w:rsidRDefault="00C7580C">
            <w:pPr>
              <w:pStyle w:val="ConsPlusNormal"/>
            </w:pPr>
            <w:r>
              <w:t>Министерство сельского хозяйства Российской Федерации</w:t>
            </w:r>
          </w:p>
        </w:tc>
      </w:tr>
      <w:tr w:rsidR="00C7580C">
        <w:tc>
          <w:tcPr>
            <w:tcW w:w="2802" w:type="dxa"/>
            <w:tcBorders>
              <w:top w:val="nil"/>
              <w:left w:val="nil"/>
              <w:bottom w:val="nil"/>
              <w:right w:val="nil"/>
            </w:tcBorders>
          </w:tcPr>
          <w:p w:rsidR="00C7580C" w:rsidRDefault="00C7580C">
            <w:pPr>
              <w:pStyle w:val="ConsPlusNormal"/>
            </w:pPr>
            <w:r>
              <w:t>Параметры финансового обеспечения Государственной программы</w:t>
            </w:r>
          </w:p>
        </w:tc>
        <w:tc>
          <w:tcPr>
            <w:tcW w:w="340" w:type="dxa"/>
            <w:tcBorders>
              <w:top w:val="nil"/>
              <w:left w:val="nil"/>
              <w:bottom w:val="nil"/>
              <w:right w:val="nil"/>
            </w:tcBorders>
          </w:tcPr>
          <w:p w:rsidR="00C7580C" w:rsidRDefault="00C7580C">
            <w:pPr>
              <w:pStyle w:val="ConsPlusNormal"/>
              <w:jc w:val="center"/>
            </w:pPr>
            <w:r>
              <w:t>-</w:t>
            </w:r>
          </w:p>
        </w:tc>
        <w:tc>
          <w:tcPr>
            <w:tcW w:w="5839" w:type="dxa"/>
            <w:tcBorders>
              <w:top w:val="nil"/>
              <w:left w:val="nil"/>
              <w:bottom w:val="nil"/>
              <w:right w:val="nil"/>
            </w:tcBorders>
          </w:tcPr>
          <w:p w:rsidR="00C7580C" w:rsidRDefault="00C7580C">
            <w:pPr>
              <w:pStyle w:val="ConsPlusNormal"/>
            </w:pPr>
            <w:r>
              <w:t>общий объем финансового обеспечения Государственной программы - 8015590011,2 тыс. рублей, в том числе:</w:t>
            </w:r>
          </w:p>
          <w:p w:rsidR="00C7580C" w:rsidRDefault="00C7580C">
            <w:pPr>
              <w:pStyle w:val="ConsPlusNormal"/>
            </w:pPr>
            <w:r>
              <w:t>на 2013 год - 260960725 тыс. рублей;</w:t>
            </w:r>
          </w:p>
          <w:p w:rsidR="00C7580C" w:rsidRDefault="00C7580C">
            <w:pPr>
              <w:pStyle w:val="ConsPlusNormal"/>
            </w:pPr>
            <w:r>
              <w:t>на 2014 год - 262122514,3 тыс. рублей;</w:t>
            </w:r>
          </w:p>
          <w:p w:rsidR="00C7580C" w:rsidRDefault="00C7580C">
            <w:pPr>
              <w:pStyle w:val="ConsPlusNormal"/>
            </w:pPr>
            <w:r>
              <w:t>на 2015 год - 254982213,3 тыс. рублей;</w:t>
            </w:r>
          </w:p>
          <w:p w:rsidR="00C7580C" w:rsidRDefault="00C7580C">
            <w:pPr>
              <w:pStyle w:val="ConsPlusNormal"/>
            </w:pPr>
            <w:r>
              <w:t>на 2016 год - 295928549,8 тыс. рублей;</w:t>
            </w:r>
          </w:p>
          <w:p w:rsidR="00C7580C" w:rsidRDefault="00C7580C">
            <w:pPr>
              <w:pStyle w:val="ConsPlusNormal"/>
            </w:pPr>
            <w:r>
              <w:t>на 2017 год - 257529048 тыс. рублей;</w:t>
            </w:r>
          </w:p>
          <w:p w:rsidR="00C7580C" w:rsidRDefault="00C7580C">
            <w:pPr>
              <w:pStyle w:val="ConsPlusNormal"/>
            </w:pPr>
            <w:r>
              <w:t>на 2018 год - 1165607071,8 тыс. рублей;</w:t>
            </w:r>
          </w:p>
          <w:p w:rsidR="00C7580C" w:rsidRDefault="00C7580C">
            <w:pPr>
              <w:pStyle w:val="ConsPlusNormal"/>
            </w:pPr>
            <w:r>
              <w:t>на 2019 год - 793740369 тыс. рублей;</w:t>
            </w:r>
          </w:p>
          <w:p w:rsidR="00C7580C" w:rsidRDefault="00C7580C">
            <w:pPr>
              <w:pStyle w:val="ConsPlusNormal"/>
            </w:pPr>
            <w:r>
              <w:t>на 2020 год - 746756600,8 тыс. рублей;</w:t>
            </w:r>
          </w:p>
          <w:p w:rsidR="00C7580C" w:rsidRDefault="00C7580C">
            <w:pPr>
              <w:pStyle w:val="ConsPlusNormal"/>
            </w:pPr>
            <w:r>
              <w:t>на 2021 год - 731797696,9 тыс. рублей;</w:t>
            </w:r>
          </w:p>
          <w:p w:rsidR="00C7580C" w:rsidRDefault="00C7580C">
            <w:pPr>
              <w:pStyle w:val="ConsPlusNormal"/>
            </w:pPr>
            <w:r>
              <w:t>на 2022 год - 811733095,8 тыс. рублей;</w:t>
            </w:r>
          </w:p>
          <w:p w:rsidR="00C7580C" w:rsidRDefault="00C7580C">
            <w:pPr>
              <w:pStyle w:val="ConsPlusNormal"/>
            </w:pPr>
            <w:r>
              <w:t>на 2023 год - 842243678,8 тыс. рублей;</w:t>
            </w:r>
          </w:p>
          <w:p w:rsidR="00C7580C" w:rsidRDefault="00C7580C">
            <w:pPr>
              <w:pStyle w:val="ConsPlusNormal"/>
            </w:pPr>
            <w:r>
              <w:t xml:space="preserve">на 2024 год - 846588325,6 тыс. рублей </w:t>
            </w:r>
            <w:hyperlink w:anchor="P284" w:history="1">
              <w:r>
                <w:rPr>
                  <w:color w:val="0000FF"/>
                </w:rPr>
                <w:t>&lt;*&gt;</w:t>
              </w:r>
            </w:hyperlink>
            <w:r>
              <w:t>;</w:t>
            </w:r>
          </w:p>
          <w:p w:rsidR="00C7580C" w:rsidRDefault="00C7580C">
            <w:pPr>
              <w:pStyle w:val="ConsPlusNormal"/>
            </w:pPr>
            <w:r>
              <w:t xml:space="preserve">на 2025 год - 745600122,1 тыс. рублей </w:t>
            </w:r>
            <w:hyperlink w:anchor="P284" w:history="1">
              <w:r>
                <w:rPr>
                  <w:color w:val="0000FF"/>
                </w:rPr>
                <w:t>&lt;*&gt;</w:t>
              </w:r>
            </w:hyperlink>
            <w:r>
              <w:t>;</w:t>
            </w:r>
          </w:p>
          <w:p w:rsidR="00C7580C" w:rsidRDefault="00C7580C">
            <w:pPr>
              <w:pStyle w:val="ConsPlusNormal"/>
            </w:pPr>
            <w:r>
              <w:t>из них:</w:t>
            </w:r>
          </w:p>
          <w:p w:rsidR="00C7580C" w:rsidRDefault="00C7580C">
            <w:pPr>
              <w:pStyle w:val="ConsPlusNormal"/>
            </w:pPr>
            <w:r>
              <w:t>объем бюджетных ассигнований федерального бюджета - 3157568319,8 тыс. рублей,</w:t>
            </w:r>
          </w:p>
          <w:p w:rsidR="00C7580C" w:rsidRDefault="00C7580C">
            <w:pPr>
              <w:pStyle w:val="ConsPlusNormal"/>
            </w:pPr>
            <w:r>
              <w:t>в том числе:</w:t>
            </w:r>
          </w:p>
          <w:p w:rsidR="00C7580C" w:rsidRDefault="00C7580C">
            <w:pPr>
              <w:pStyle w:val="ConsPlusNormal"/>
            </w:pPr>
            <w:r>
              <w:t>на 2013 год - 158747671,4 тыс. рублей;</w:t>
            </w:r>
          </w:p>
          <w:p w:rsidR="00C7580C" w:rsidRDefault="00C7580C">
            <w:pPr>
              <w:pStyle w:val="ConsPlusNormal"/>
            </w:pPr>
            <w:r>
              <w:t>на 2014 год - 170149244,6 тыс. рублей;</w:t>
            </w:r>
          </w:p>
          <w:p w:rsidR="00C7580C" w:rsidRDefault="00C7580C">
            <w:pPr>
              <w:pStyle w:val="ConsPlusNormal"/>
            </w:pPr>
            <w:r>
              <w:t>на 2015 год - 187864108,8 тыс. рублей;</w:t>
            </w:r>
          </w:p>
          <w:p w:rsidR="00C7580C" w:rsidRDefault="00C7580C">
            <w:pPr>
              <w:pStyle w:val="ConsPlusNormal"/>
            </w:pPr>
            <w:r>
              <w:t>на 2016 год - 237000000 тыс. рублей;</w:t>
            </w:r>
          </w:p>
          <w:p w:rsidR="00C7580C" w:rsidRDefault="00C7580C">
            <w:pPr>
              <w:pStyle w:val="ConsPlusNormal"/>
            </w:pPr>
            <w:r>
              <w:t>на 2017 год - 215852280,4 тыс. рублей;</w:t>
            </w:r>
          </w:p>
          <w:p w:rsidR="00C7580C" w:rsidRDefault="00C7580C">
            <w:pPr>
              <w:pStyle w:val="ConsPlusNormal"/>
            </w:pPr>
            <w:r>
              <w:t>на 2018 год - 241986150,6 тыс. рублей;</w:t>
            </w:r>
          </w:p>
          <w:p w:rsidR="00C7580C" w:rsidRDefault="00C7580C">
            <w:pPr>
              <w:pStyle w:val="ConsPlusNormal"/>
            </w:pPr>
            <w:r>
              <w:t>на 2019 год - 303619798,4 тыс. рублей;</w:t>
            </w:r>
          </w:p>
          <w:p w:rsidR="00C7580C" w:rsidRDefault="00C7580C">
            <w:pPr>
              <w:pStyle w:val="ConsPlusNormal"/>
            </w:pPr>
            <w:r>
              <w:t>на 2020 год - 283591740,6 тыс. рублей;</w:t>
            </w:r>
          </w:p>
          <w:p w:rsidR="00C7580C" w:rsidRDefault="00C7580C">
            <w:pPr>
              <w:pStyle w:val="ConsPlusNormal"/>
            </w:pPr>
            <w:r>
              <w:t>на 2021 год - 256174860 тыс. рублей;</w:t>
            </w:r>
          </w:p>
          <w:p w:rsidR="00C7580C" w:rsidRDefault="00C7580C">
            <w:pPr>
              <w:pStyle w:val="ConsPlusNormal"/>
            </w:pPr>
            <w:r>
              <w:lastRenderedPageBreak/>
              <w:t>на 2022 год - 279791808,8 тыс. рублей;</w:t>
            </w:r>
          </w:p>
          <w:p w:rsidR="00C7580C" w:rsidRDefault="00C7580C">
            <w:pPr>
              <w:pStyle w:val="ConsPlusNormal"/>
            </w:pPr>
            <w:r>
              <w:t>на 2023 год - 295468135,4 тыс. рублей;</w:t>
            </w:r>
          </w:p>
          <w:p w:rsidR="00C7580C" w:rsidRDefault="00C7580C">
            <w:pPr>
              <w:pStyle w:val="ConsPlusNormal"/>
            </w:pPr>
            <w:r>
              <w:t xml:space="preserve">на 2024 год - 317371728,4 тыс. рублей </w:t>
            </w:r>
            <w:hyperlink w:anchor="P284" w:history="1">
              <w:r>
                <w:rPr>
                  <w:color w:val="0000FF"/>
                </w:rPr>
                <w:t>&lt;*&gt;</w:t>
              </w:r>
            </w:hyperlink>
            <w:r>
              <w:t>;</w:t>
            </w:r>
          </w:p>
          <w:p w:rsidR="00C7580C" w:rsidRDefault="00C7580C">
            <w:pPr>
              <w:pStyle w:val="ConsPlusNormal"/>
            </w:pPr>
            <w:r>
              <w:t xml:space="preserve">на 2025 год - 209950792,4 тыс. рублей </w:t>
            </w:r>
            <w:hyperlink w:anchor="P284" w:history="1">
              <w:r>
                <w:rPr>
                  <w:color w:val="0000FF"/>
                </w:rPr>
                <w:t>&lt;*&gt;</w:t>
              </w:r>
            </w:hyperlink>
            <w:r>
              <w:t>;</w:t>
            </w:r>
          </w:p>
        </w:tc>
      </w:tr>
      <w:tr w:rsidR="00C7580C">
        <w:tc>
          <w:tcPr>
            <w:tcW w:w="2802" w:type="dxa"/>
            <w:tcBorders>
              <w:top w:val="nil"/>
              <w:left w:val="nil"/>
              <w:bottom w:val="nil"/>
              <w:right w:val="nil"/>
            </w:tcBorders>
          </w:tcPr>
          <w:p w:rsidR="00C7580C" w:rsidRDefault="00C7580C">
            <w:pPr>
              <w:pStyle w:val="ConsPlusNormal"/>
            </w:pPr>
          </w:p>
        </w:tc>
        <w:tc>
          <w:tcPr>
            <w:tcW w:w="340" w:type="dxa"/>
            <w:tcBorders>
              <w:top w:val="nil"/>
              <w:left w:val="nil"/>
              <w:bottom w:val="nil"/>
              <w:right w:val="nil"/>
            </w:tcBorders>
          </w:tcPr>
          <w:p w:rsidR="00C7580C" w:rsidRDefault="00C7580C">
            <w:pPr>
              <w:pStyle w:val="ConsPlusNormal"/>
            </w:pPr>
          </w:p>
        </w:tc>
        <w:tc>
          <w:tcPr>
            <w:tcW w:w="5839" w:type="dxa"/>
            <w:tcBorders>
              <w:top w:val="nil"/>
              <w:left w:val="nil"/>
              <w:bottom w:val="nil"/>
              <w:right w:val="nil"/>
            </w:tcBorders>
          </w:tcPr>
          <w:p w:rsidR="00C7580C" w:rsidRDefault="00C7580C">
            <w:pPr>
              <w:pStyle w:val="ConsPlusNormal"/>
            </w:pPr>
            <w:r>
              <w:t>объем бюджетных ассигнований консолидированных бюджетов субъектов Российской Федерации - 493497243,4 тыс. рублей, в том числе:</w:t>
            </w:r>
          </w:p>
          <w:p w:rsidR="00C7580C" w:rsidRDefault="00C7580C">
            <w:pPr>
              <w:pStyle w:val="ConsPlusNormal"/>
            </w:pPr>
            <w:r>
              <w:t>на 2013 год - 75664766,6 тыс. рублей;</w:t>
            </w:r>
          </w:p>
          <w:p w:rsidR="00C7580C" w:rsidRDefault="00C7580C">
            <w:pPr>
              <w:pStyle w:val="ConsPlusNormal"/>
            </w:pPr>
            <w:r>
              <w:t>на 2014 год - 73377581,6 тыс. рублей;</w:t>
            </w:r>
          </w:p>
          <w:p w:rsidR="00C7580C" w:rsidRDefault="00C7580C">
            <w:pPr>
              <w:pStyle w:val="ConsPlusNormal"/>
            </w:pPr>
            <w:r>
              <w:t>на 2015 год - 53511918 тыс. рублей;</w:t>
            </w:r>
          </w:p>
          <w:p w:rsidR="00C7580C" w:rsidRDefault="00C7580C">
            <w:pPr>
              <w:pStyle w:val="ConsPlusNormal"/>
            </w:pPr>
            <w:r>
              <w:t>на 2016 год - 47359549,8 тыс. рублей;</w:t>
            </w:r>
          </w:p>
          <w:p w:rsidR="00C7580C" w:rsidRDefault="00C7580C">
            <w:pPr>
              <w:pStyle w:val="ConsPlusNormal"/>
            </w:pPr>
            <w:r>
              <w:t>на 2017 год - 29044437,3 тыс. рублей;</w:t>
            </w:r>
          </w:p>
          <w:p w:rsidR="00C7580C" w:rsidRDefault="00C7580C">
            <w:pPr>
              <w:pStyle w:val="ConsPlusNormal"/>
            </w:pPr>
            <w:r>
              <w:t>на 2018 год - 44965748 тыс. рублей;</w:t>
            </w:r>
          </w:p>
          <w:p w:rsidR="00C7580C" w:rsidRDefault="00C7580C">
            <w:pPr>
              <w:pStyle w:val="ConsPlusNormal"/>
            </w:pPr>
            <w:r>
              <w:t>на 2019 год - 21329356,7 тыс. рублей;</w:t>
            </w:r>
          </w:p>
          <w:p w:rsidR="00C7580C" w:rsidRDefault="00C7580C">
            <w:pPr>
              <w:pStyle w:val="ConsPlusNormal"/>
            </w:pPr>
            <w:r>
              <w:t>на 2020 год - 16435327,3 тыс. рублей;</w:t>
            </w:r>
          </w:p>
          <w:p w:rsidR="00C7580C" w:rsidRDefault="00C7580C">
            <w:pPr>
              <w:pStyle w:val="ConsPlusNormal"/>
            </w:pPr>
            <w:r>
              <w:t>на 2021 год - 29394176,1 тыс. рублей;</w:t>
            </w:r>
          </w:p>
          <w:p w:rsidR="00C7580C" w:rsidRDefault="00C7580C">
            <w:pPr>
              <w:pStyle w:val="ConsPlusNormal"/>
            </w:pPr>
            <w:r>
              <w:t>на 2022 год - 33567248,1 тыс. рублей;</w:t>
            </w:r>
          </w:p>
          <w:p w:rsidR="00C7580C" w:rsidRDefault="00C7580C">
            <w:pPr>
              <w:pStyle w:val="ConsPlusNormal"/>
            </w:pPr>
            <w:r>
              <w:t>на 2023 год - 39745490,4 тыс. рублей;</w:t>
            </w:r>
          </w:p>
          <w:p w:rsidR="00C7580C" w:rsidRDefault="00C7580C">
            <w:pPr>
              <w:pStyle w:val="ConsPlusNormal"/>
            </w:pPr>
            <w:r>
              <w:t>на 2024 год - 14532378,2 тыс. рублей;</w:t>
            </w:r>
          </w:p>
          <w:p w:rsidR="00C7580C" w:rsidRDefault="00C7580C">
            <w:pPr>
              <w:pStyle w:val="ConsPlusNormal"/>
            </w:pPr>
            <w:r>
              <w:t>на 2025 год - 14569265,3 тыс. рублей;</w:t>
            </w:r>
          </w:p>
          <w:p w:rsidR="00C7580C" w:rsidRDefault="00C7580C">
            <w:pPr>
              <w:pStyle w:val="ConsPlusNormal"/>
            </w:pPr>
            <w:r>
              <w:t>объем средств из внебюджетных источников - 4364524447,8 тыс. рублей, в том числе:</w:t>
            </w:r>
          </w:p>
          <w:p w:rsidR="00C7580C" w:rsidRDefault="00C7580C">
            <w:pPr>
              <w:pStyle w:val="ConsPlusNormal"/>
            </w:pPr>
            <w:r>
              <w:t>на 2013 год - 26548287 тыс. рублей;</w:t>
            </w:r>
          </w:p>
          <w:p w:rsidR="00C7580C" w:rsidRDefault="00C7580C">
            <w:pPr>
              <w:pStyle w:val="ConsPlusNormal"/>
            </w:pPr>
            <w:r>
              <w:t>на 2014 год - 18595688,1 тыс. рублей;</w:t>
            </w:r>
          </w:p>
          <w:p w:rsidR="00C7580C" w:rsidRDefault="00C7580C">
            <w:pPr>
              <w:pStyle w:val="ConsPlusNormal"/>
            </w:pPr>
            <w:r>
              <w:t>на 2015 год - 13606186,5 тыс. рублей;</w:t>
            </w:r>
          </w:p>
          <w:p w:rsidR="00C7580C" w:rsidRDefault="00C7580C">
            <w:pPr>
              <w:pStyle w:val="ConsPlusNormal"/>
            </w:pPr>
            <w:r>
              <w:t>на 2016 год - 11569000 тыс. рублей;</w:t>
            </w:r>
          </w:p>
          <w:p w:rsidR="00C7580C" w:rsidRDefault="00C7580C">
            <w:pPr>
              <w:pStyle w:val="ConsPlusNormal"/>
            </w:pPr>
            <w:r>
              <w:t>на 2017 год - 12632330,3 тыс. рублей;</w:t>
            </w:r>
          </w:p>
          <w:p w:rsidR="00C7580C" w:rsidRDefault="00C7580C">
            <w:pPr>
              <w:pStyle w:val="ConsPlusNormal"/>
            </w:pPr>
            <w:r>
              <w:t>на 2018 год - 878655173,2 тыс. рублей;</w:t>
            </w:r>
          </w:p>
          <w:p w:rsidR="00C7580C" w:rsidRDefault="00C7580C">
            <w:pPr>
              <w:pStyle w:val="ConsPlusNormal"/>
            </w:pPr>
            <w:r>
              <w:t>на 2019 год - 468791213,9 тыс. рублей;</w:t>
            </w:r>
          </w:p>
          <w:p w:rsidR="00C7580C" w:rsidRDefault="00C7580C">
            <w:pPr>
              <w:pStyle w:val="ConsPlusNormal"/>
            </w:pPr>
            <w:r>
              <w:t>на 2020 год - 446729532,9 тыс. рублей;</w:t>
            </w:r>
          </w:p>
          <w:p w:rsidR="00C7580C" w:rsidRDefault="00C7580C">
            <w:pPr>
              <w:pStyle w:val="ConsPlusNormal"/>
            </w:pPr>
            <w:r>
              <w:t>на 2021 год - 446228660,8 тыс. рублей;</w:t>
            </w:r>
          </w:p>
          <w:p w:rsidR="00C7580C" w:rsidRDefault="00C7580C">
            <w:pPr>
              <w:pStyle w:val="ConsPlusNormal"/>
            </w:pPr>
            <w:r>
              <w:t>на 2022 год - 498374038,9 тыс. рублей;</w:t>
            </w:r>
          </w:p>
          <w:p w:rsidR="00C7580C" w:rsidRDefault="00C7580C">
            <w:pPr>
              <w:pStyle w:val="ConsPlusNormal"/>
            </w:pPr>
            <w:r>
              <w:t>на 2023 год - 507030053 тыс. рублей;</w:t>
            </w:r>
          </w:p>
          <w:p w:rsidR="00C7580C" w:rsidRDefault="00C7580C">
            <w:pPr>
              <w:pStyle w:val="ConsPlusNormal"/>
            </w:pPr>
            <w:r>
              <w:t>на 2024 год - 514684218,9 тыс. рублей;</w:t>
            </w:r>
          </w:p>
          <w:p w:rsidR="00C7580C" w:rsidRDefault="00C7580C">
            <w:pPr>
              <w:pStyle w:val="ConsPlusNormal"/>
            </w:pPr>
            <w:r>
              <w:t>на 2025 год - 521080064,3 тыс. рублей</w:t>
            </w:r>
          </w:p>
        </w:tc>
      </w:tr>
      <w:tr w:rsidR="00C7580C">
        <w:tc>
          <w:tcPr>
            <w:tcW w:w="2802" w:type="dxa"/>
            <w:tcBorders>
              <w:top w:val="nil"/>
              <w:left w:val="nil"/>
              <w:bottom w:val="nil"/>
              <w:right w:val="nil"/>
            </w:tcBorders>
          </w:tcPr>
          <w:p w:rsidR="00C7580C" w:rsidRDefault="00C7580C">
            <w:pPr>
              <w:pStyle w:val="ConsPlusNormal"/>
            </w:pPr>
            <w:r>
              <w:t>Параметры финансового обеспечения проектов (программ)</w:t>
            </w:r>
          </w:p>
        </w:tc>
        <w:tc>
          <w:tcPr>
            <w:tcW w:w="340" w:type="dxa"/>
            <w:tcBorders>
              <w:top w:val="nil"/>
              <w:left w:val="nil"/>
              <w:bottom w:val="nil"/>
              <w:right w:val="nil"/>
            </w:tcBorders>
          </w:tcPr>
          <w:p w:rsidR="00C7580C" w:rsidRDefault="00C7580C">
            <w:pPr>
              <w:pStyle w:val="ConsPlusNormal"/>
              <w:jc w:val="center"/>
            </w:pPr>
            <w:r>
              <w:t>-</w:t>
            </w:r>
          </w:p>
        </w:tc>
        <w:tc>
          <w:tcPr>
            <w:tcW w:w="5839" w:type="dxa"/>
            <w:tcBorders>
              <w:top w:val="nil"/>
              <w:left w:val="nil"/>
              <w:bottom w:val="nil"/>
              <w:right w:val="nil"/>
            </w:tcBorders>
          </w:tcPr>
          <w:p w:rsidR="00C7580C" w:rsidRDefault="00C7580C">
            <w:pPr>
              <w:pStyle w:val="ConsPlusNormal"/>
            </w:pPr>
            <w:r>
              <w:t>общий объем финансового обеспечения реализации проектов Государственной программы - 6279236284,9 тыс. рублей,</w:t>
            </w:r>
          </w:p>
          <w:p w:rsidR="00C7580C" w:rsidRDefault="00C7580C">
            <w:pPr>
              <w:pStyle w:val="ConsPlusNormal"/>
            </w:pPr>
            <w:r>
              <w:t>в том числе:</w:t>
            </w:r>
          </w:p>
          <w:p w:rsidR="00C7580C" w:rsidRDefault="00C7580C">
            <w:pPr>
              <w:pStyle w:val="ConsPlusNormal"/>
            </w:pPr>
            <w:r>
              <w:t>на 2017 год - 728427,1 тыс. рублей;</w:t>
            </w:r>
          </w:p>
          <w:p w:rsidR="00C7580C" w:rsidRDefault="00C7580C">
            <w:pPr>
              <w:pStyle w:val="ConsPlusNormal"/>
            </w:pPr>
            <w:r>
              <w:t>на 2018 год - 1069861022,6 тыс. рублей;</w:t>
            </w:r>
          </w:p>
          <w:p w:rsidR="00C7580C" w:rsidRDefault="00C7580C">
            <w:pPr>
              <w:pStyle w:val="ConsPlusNormal"/>
            </w:pPr>
            <w:r>
              <w:t>на 2019 год - 724376049,3 тыс. рублей;</w:t>
            </w:r>
          </w:p>
          <w:p w:rsidR="00C7580C" w:rsidRDefault="00C7580C">
            <w:pPr>
              <w:pStyle w:val="ConsPlusNormal"/>
            </w:pPr>
            <w:r>
              <w:t>на 2020 год - 699524337,1 тыс. рублей;</w:t>
            </w:r>
          </w:p>
          <w:p w:rsidR="00C7580C" w:rsidRDefault="00C7580C">
            <w:pPr>
              <w:pStyle w:val="ConsPlusNormal"/>
            </w:pPr>
            <w:r>
              <w:t>на 2021 год - 693167943,9 тыс. рублей;</w:t>
            </w:r>
          </w:p>
          <w:p w:rsidR="00C7580C" w:rsidRDefault="00C7580C">
            <w:pPr>
              <w:pStyle w:val="ConsPlusNormal"/>
            </w:pPr>
            <w:r>
              <w:t>на 2022 год - 773641586,5 тыс. рублей;</w:t>
            </w:r>
          </w:p>
          <w:p w:rsidR="00C7580C" w:rsidRDefault="00C7580C">
            <w:pPr>
              <w:pStyle w:val="ConsPlusNormal"/>
            </w:pPr>
            <w:r>
              <w:t>на 2023 год - 803411942,8 тыс. рублей;</w:t>
            </w:r>
          </w:p>
          <w:p w:rsidR="00C7580C" w:rsidRDefault="00C7580C">
            <w:pPr>
              <w:pStyle w:val="ConsPlusNormal"/>
            </w:pPr>
            <w:r>
              <w:t xml:space="preserve">на 2024 год - 807756589,6 тыс. рублей </w:t>
            </w:r>
            <w:hyperlink w:anchor="P284" w:history="1">
              <w:r>
                <w:rPr>
                  <w:color w:val="0000FF"/>
                </w:rPr>
                <w:t>&lt;*&gt;</w:t>
              </w:r>
            </w:hyperlink>
            <w:r>
              <w:t>;</w:t>
            </w:r>
          </w:p>
          <w:p w:rsidR="00C7580C" w:rsidRDefault="00C7580C">
            <w:pPr>
              <w:pStyle w:val="ConsPlusNormal"/>
            </w:pPr>
            <w:r>
              <w:t xml:space="preserve">на 2025 год - 706768386 тыс. рублей </w:t>
            </w:r>
            <w:hyperlink w:anchor="P284" w:history="1">
              <w:r>
                <w:rPr>
                  <w:color w:val="0000FF"/>
                </w:rPr>
                <w:t>&lt;*&gt;</w:t>
              </w:r>
            </w:hyperlink>
            <w:r>
              <w:t>;</w:t>
            </w:r>
          </w:p>
          <w:p w:rsidR="00C7580C" w:rsidRDefault="00C7580C">
            <w:pPr>
              <w:pStyle w:val="ConsPlusNormal"/>
            </w:pPr>
            <w:r>
              <w:t>из них:</w:t>
            </w:r>
          </w:p>
          <w:p w:rsidR="00C7580C" w:rsidRDefault="00C7580C">
            <w:pPr>
              <w:pStyle w:val="ConsPlusNormal"/>
            </w:pPr>
            <w:r>
              <w:t>объем бюджетных ассигнований федерального бюджета - 1815794811,3 тыс. рублей,</w:t>
            </w:r>
          </w:p>
          <w:p w:rsidR="00C7580C" w:rsidRDefault="00C7580C">
            <w:pPr>
              <w:pStyle w:val="ConsPlusNormal"/>
            </w:pPr>
            <w:r>
              <w:lastRenderedPageBreak/>
              <w:t>в том числе:</w:t>
            </w:r>
          </w:p>
          <w:p w:rsidR="00C7580C" w:rsidRDefault="00C7580C">
            <w:pPr>
              <w:pStyle w:val="ConsPlusNormal"/>
            </w:pPr>
            <w:r>
              <w:t>на 2017 год - 728427,1 тыс. рублей;</w:t>
            </w:r>
          </w:p>
          <w:p w:rsidR="00C7580C" w:rsidRDefault="00C7580C">
            <w:pPr>
              <w:pStyle w:val="ConsPlusNormal"/>
            </w:pPr>
            <w:r>
              <w:t>на 2018 год - 170972811,7 тыс. рублей;</w:t>
            </w:r>
          </w:p>
          <w:p w:rsidR="00C7580C" w:rsidRDefault="00C7580C">
            <w:pPr>
              <w:pStyle w:val="ConsPlusNormal"/>
            </w:pPr>
            <w:r>
              <w:t>на 2019 год - 242193240,9 тыс. рублей;</w:t>
            </w:r>
          </w:p>
          <w:p w:rsidR="00C7580C" w:rsidRDefault="00C7580C">
            <w:pPr>
              <w:pStyle w:val="ConsPlusNormal"/>
            </w:pPr>
            <w:r>
              <w:t>на 2020 год - 236359476,9 тыс. рублей;</w:t>
            </w:r>
          </w:p>
          <w:p w:rsidR="00C7580C" w:rsidRDefault="00C7580C">
            <w:pPr>
              <w:pStyle w:val="ConsPlusNormal"/>
            </w:pPr>
            <w:r>
              <w:t>на 2021 год - 217545107 тыс. рублей;</w:t>
            </w:r>
          </w:p>
          <w:p w:rsidR="00C7580C" w:rsidRDefault="00C7580C">
            <w:pPr>
              <w:pStyle w:val="ConsPlusNormal"/>
            </w:pPr>
            <w:r>
              <w:t>на 2022 год - 241700299,5 тыс. рублей;</w:t>
            </w:r>
          </w:p>
          <w:p w:rsidR="00C7580C" w:rsidRDefault="00C7580C">
            <w:pPr>
              <w:pStyle w:val="ConsPlusNormal"/>
            </w:pPr>
            <w:r>
              <w:t>на 2023 год - 256636399,4 тыс. рублей;</w:t>
            </w:r>
          </w:p>
          <w:p w:rsidR="00C7580C" w:rsidRDefault="00C7580C">
            <w:pPr>
              <w:pStyle w:val="ConsPlusNormal"/>
            </w:pPr>
            <w:r>
              <w:t xml:space="preserve">на 2024 год - 278539992,4 тыс. рублей </w:t>
            </w:r>
            <w:hyperlink w:anchor="P284" w:history="1">
              <w:r>
                <w:rPr>
                  <w:color w:val="0000FF"/>
                </w:rPr>
                <w:t>&lt;*&gt;</w:t>
              </w:r>
            </w:hyperlink>
            <w:r>
              <w:t>;</w:t>
            </w:r>
          </w:p>
          <w:p w:rsidR="00C7580C" w:rsidRDefault="00C7580C">
            <w:pPr>
              <w:pStyle w:val="ConsPlusNormal"/>
            </w:pPr>
            <w:r>
              <w:t xml:space="preserve">на 2025 год - 171119056,4 тыс. рублей </w:t>
            </w:r>
            <w:hyperlink w:anchor="P284" w:history="1">
              <w:r>
                <w:rPr>
                  <w:color w:val="0000FF"/>
                </w:rPr>
                <w:t>&lt;*&gt;</w:t>
              </w:r>
            </w:hyperlink>
            <w:r>
              <w:t>;</w:t>
            </w:r>
          </w:p>
          <w:p w:rsidR="00C7580C" w:rsidRDefault="00C7580C">
            <w:pPr>
              <w:pStyle w:val="ConsPlusNormal"/>
            </w:pPr>
            <w:r>
              <w:t>объем бюджетных ассигнований консолидированных бюджетов субъектов Российской Федерации - 196584957,7 тыс. рублей, в том числе:</w:t>
            </w:r>
          </w:p>
          <w:p w:rsidR="00C7580C" w:rsidRDefault="00C7580C">
            <w:pPr>
              <w:pStyle w:val="ConsPlusNormal"/>
            </w:pPr>
            <w:r>
              <w:t>на 2018 год - 31888210,9 тыс. рублей;</w:t>
            </w:r>
          </w:p>
          <w:p w:rsidR="00C7580C" w:rsidRDefault="00C7580C">
            <w:pPr>
              <w:pStyle w:val="ConsPlusNormal"/>
            </w:pPr>
            <w:r>
              <w:t>на 2019 год - 16452861,4 тыс. рублей;</w:t>
            </w:r>
          </w:p>
          <w:p w:rsidR="00C7580C" w:rsidRDefault="00C7580C">
            <w:pPr>
              <w:pStyle w:val="ConsPlusNormal"/>
            </w:pPr>
            <w:r>
              <w:t>на 2020 год - 16435327,3 тыс. рублей;</w:t>
            </w:r>
          </w:p>
          <w:p w:rsidR="00C7580C" w:rsidRDefault="00C7580C">
            <w:pPr>
              <w:pStyle w:val="ConsPlusNormal"/>
            </w:pPr>
            <w:r>
              <w:t>на 2021 год - 29394176,1 тыс. рублей;</w:t>
            </w:r>
          </w:p>
          <w:p w:rsidR="00C7580C" w:rsidRDefault="00C7580C">
            <w:pPr>
              <w:pStyle w:val="ConsPlusNormal"/>
            </w:pPr>
            <w:r>
              <w:t>на 2022 год - 33567248,1 тыс. рублей;</w:t>
            </w:r>
          </w:p>
          <w:p w:rsidR="00C7580C" w:rsidRDefault="00C7580C">
            <w:pPr>
              <w:pStyle w:val="ConsPlusNormal"/>
            </w:pPr>
            <w:r>
              <w:t>на 2023 год - 39745490,4 тыс. рублей;</w:t>
            </w:r>
          </w:p>
          <w:p w:rsidR="00C7580C" w:rsidRDefault="00C7580C">
            <w:pPr>
              <w:pStyle w:val="ConsPlusNormal"/>
            </w:pPr>
            <w:r>
              <w:t>на 2024 год - 14532378,2 тыс. рублей;</w:t>
            </w:r>
          </w:p>
          <w:p w:rsidR="00C7580C" w:rsidRDefault="00C7580C">
            <w:pPr>
              <w:pStyle w:val="ConsPlusNormal"/>
            </w:pPr>
            <w:r>
              <w:t>на 2025 год - 14569265,3 тыс. рублей;</w:t>
            </w:r>
          </w:p>
          <w:p w:rsidR="00C7580C" w:rsidRDefault="00C7580C">
            <w:pPr>
              <w:pStyle w:val="ConsPlusNormal"/>
            </w:pPr>
            <w:r>
              <w:t>объем средств из внебюджетных источников - 4266856515,8 тыс. рублей, в том числе:</w:t>
            </w:r>
          </w:p>
          <w:p w:rsidR="00C7580C" w:rsidRDefault="00C7580C">
            <w:pPr>
              <w:pStyle w:val="ConsPlusNormal"/>
            </w:pPr>
            <w:r>
              <w:t>на 2018 год - 867000000 тыс. рублей;</w:t>
            </w:r>
          </w:p>
          <w:p w:rsidR="00C7580C" w:rsidRDefault="00C7580C">
            <w:pPr>
              <w:pStyle w:val="ConsPlusNormal"/>
            </w:pPr>
            <w:r>
              <w:t>на 2019 год - 465729947 тыс. рублей;</w:t>
            </w:r>
          </w:p>
          <w:p w:rsidR="00C7580C" w:rsidRDefault="00C7580C">
            <w:pPr>
              <w:pStyle w:val="ConsPlusNormal"/>
            </w:pPr>
            <w:r>
              <w:t>на 2020 год - 446729532,9 тыс. рублей;</w:t>
            </w:r>
          </w:p>
          <w:p w:rsidR="00C7580C" w:rsidRDefault="00C7580C">
            <w:pPr>
              <w:pStyle w:val="ConsPlusNormal"/>
            </w:pPr>
            <w:r>
              <w:t>на 2021 год - 446228660,8 тыс. рублей;</w:t>
            </w:r>
          </w:p>
          <w:p w:rsidR="00C7580C" w:rsidRDefault="00C7580C">
            <w:pPr>
              <w:pStyle w:val="ConsPlusNormal"/>
            </w:pPr>
            <w:r>
              <w:t>на 2022 год - 498374038,9 тыс. рублей;</w:t>
            </w:r>
          </w:p>
          <w:p w:rsidR="00C7580C" w:rsidRDefault="00C7580C">
            <w:pPr>
              <w:pStyle w:val="ConsPlusNormal"/>
            </w:pPr>
            <w:r>
              <w:t>на 2023 год - 507030053 тыс. рублей;</w:t>
            </w:r>
          </w:p>
          <w:p w:rsidR="00C7580C" w:rsidRDefault="00C7580C">
            <w:pPr>
              <w:pStyle w:val="ConsPlusNormal"/>
            </w:pPr>
            <w:r>
              <w:t>на 2024 год - 514684218,9 тыс. рублей;</w:t>
            </w:r>
          </w:p>
          <w:p w:rsidR="00C7580C" w:rsidRDefault="00C7580C">
            <w:pPr>
              <w:pStyle w:val="ConsPlusNormal"/>
            </w:pPr>
            <w:r>
              <w:t>на 2025 год - 521080064,3 тыс. рублей</w:t>
            </w:r>
          </w:p>
        </w:tc>
      </w:tr>
      <w:tr w:rsidR="00C7580C">
        <w:tc>
          <w:tcPr>
            <w:tcW w:w="2802" w:type="dxa"/>
            <w:tcBorders>
              <w:top w:val="nil"/>
              <w:left w:val="nil"/>
              <w:bottom w:val="nil"/>
              <w:right w:val="nil"/>
            </w:tcBorders>
          </w:tcPr>
          <w:p w:rsidR="00C7580C" w:rsidRDefault="00C7580C">
            <w:pPr>
              <w:pStyle w:val="ConsPlusNormal"/>
            </w:pPr>
            <w:r>
              <w:lastRenderedPageBreak/>
              <w:t>Справочно:</w:t>
            </w:r>
          </w:p>
          <w:p w:rsidR="00C7580C" w:rsidRDefault="00C7580C">
            <w:pPr>
              <w:pStyle w:val="ConsPlusNormal"/>
            </w:pPr>
            <w:r>
              <w:t>объем налоговых расходов Российской Федерации в рамках реализации Государственной программы (всего)</w:t>
            </w:r>
          </w:p>
        </w:tc>
        <w:tc>
          <w:tcPr>
            <w:tcW w:w="340" w:type="dxa"/>
            <w:tcBorders>
              <w:top w:val="nil"/>
              <w:left w:val="nil"/>
              <w:bottom w:val="nil"/>
              <w:right w:val="nil"/>
            </w:tcBorders>
          </w:tcPr>
          <w:p w:rsidR="00C7580C" w:rsidRDefault="00C7580C">
            <w:pPr>
              <w:pStyle w:val="ConsPlusNormal"/>
              <w:jc w:val="center"/>
            </w:pPr>
            <w:r>
              <w:t>-</w:t>
            </w:r>
          </w:p>
        </w:tc>
        <w:tc>
          <w:tcPr>
            <w:tcW w:w="5839" w:type="dxa"/>
            <w:tcBorders>
              <w:top w:val="nil"/>
              <w:left w:val="nil"/>
              <w:bottom w:val="nil"/>
              <w:right w:val="nil"/>
            </w:tcBorders>
          </w:tcPr>
          <w:p w:rsidR="00C7580C" w:rsidRDefault="00C7580C">
            <w:pPr>
              <w:pStyle w:val="ConsPlusNormal"/>
            </w:pPr>
            <w:r>
              <w:t>на 2020 год - 70710925 тыс. рублей;</w:t>
            </w:r>
          </w:p>
          <w:p w:rsidR="00C7580C" w:rsidRDefault="00C7580C">
            <w:pPr>
              <w:pStyle w:val="ConsPlusNormal"/>
            </w:pPr>
            <w:r>
              <w:t>на 2021 год - 77597673 тыс. рублей;</w:t>
            </w:r>
          </w:p>
          <w:p w:rsidR="00C7580C" w:rsidRDefault="00C7580C">
            <w:pPr>
              <w:pStyle w:val="ConsPlusNormal"/>
            </w:pPr>
            <w:r>
              <w:t>на 2022 год - 83871239 тыс. рублей;</w:t>
            </w:r>
          </w:p>
          <w:p w:rsidR="00C7580C" w:rsidRDefault="00C7580C">
            <w:pPr>
              <w:pStyle w:val="ConsPlusNormal"/>
            </w:pPr>
            <w:r>
              <w:t>на 2023 год - 84002337 тыс. рублей</w:t>
            </w:r>
          </w:p>
        </w:tc>
      </w:tr>
      <w:tr w:rsidR="00C7580C">
        <w:tc>
          <w:tcPr>
            <w:tcW w:w="2802" w:type="dxa"/>
            <w:tcBorders>
              <w:top w:val="nil"/>
              <w:left w:val="nil"/>
              <w:bottom w:val="nil"/>
              <w:right w:val="nil"/>
            </w:tcBorders>
          </w:tcPr>
          <w:p w:rsidR="00C7580C" w:rsidRDefault="00C7580C">
            <w:pPr>
              <w:pStyle w:val="ConsPlusNormal"/>
            </w:pPr>
            <w:r>
              <w:t>Цели Государственной программы и их значения по годам реализации</w:t>
            </w:r>
          </w:p>
        </w:tc>
        <w:tc>
          <w:tcPr>
            <w:tcW w:w="340" w:type="dxa"/>
            <w:tcBorders>
              <w:top w:val="nil"/>
              <w:left w:val="nil"/>
              <w:bottom w:val="nil"/>
              <w:right w:val="nil"/>
            </w:tcBorders>
          </w:tcPr>
          <w:p w:rsidR="00C7580C" w:rsidRDefault="00C7580C">
            <w:pPr>
              <w:pStyle w:val="ConsPlusNormal"/>
              <w:jc w:val="center"/>
            </w:pPr>
            <w:r>
              <w:t>-</w:t>
            </w:r>
          </w:p>
        </w:tc>
        <w:tc>
          <w:tcPr>
            <w:tcW w:w="5839" w:type="dxa"/>
            <w:tcBorders>
              <w:top w:val="nil"/>
              <w:left w:val="nil"/>
              <w:bottom w:val="nil"/>
              <w:right w:val="nil"/>
            </w:tcBorders>
          </w:tcPr>
          <w:p w:rsidR="00C7580C" w:rsidRDefault="00C7580C">
            <w:pPr>
              <w:pStyle w:val="ConsPlusNormal"/>
            </w:pPr>
            <w:r>
              <w:t>I этап (2013 - 2017 годы):</w:t>
            </w:r>
          </w:p>
          <w:p w:rsidR="00C7580C" w:rsidRDefault="00C7580C">
            <w:pPr>
              <w:pStyle w:val="ConsPlusNormal"/>
            </w:pPr>
            <w:r>
              <w:t xml:space="preserve">цель 1 - обеспечение продовольственной независимости России в параметрах, заданных </w:t>
            </w:r>
            <w:hyperlink r:id="rId9" w:history="1">
              <w:r>
                <w:rPr>
                  <w:color w:val="0000FF"/>
                </w:rPr>
                <w:t>Доктриной</w:t>
              </w:r>
            </w:hyperlink>
            <w:r>
              <w:t xml:space="preserve"> продовольственной безопасности Российской Федерации, утвержденной Указом Президента Российской Федерации от 30 января 2010 г. N 120 "Об утверждении Доктрины продовольственной безопасности Российской Федерации";</w:t>
            </w:r>
          </w:p>
          <w:p w:rsidR="00C7580C" w:rsidRDefault="00C7580C">
            <w:pPr>
              <w:pStyle w:val="ConsPlusNormal"/>
            </w:pPr>
            <w:r>
              <w:t>цель 2 - ускоренное импортозамещение в отношении мяса (свинины, птицы, крупного рогатого скота), молока, овощей открытого и закрытого грунта, семенного картофеля и плодово-ягодной продукции;</w:t>
            </w:r>
          </w:p>
          <w:p w:rsidR="00C7580C" w:rsidRDefault="00C7580C">
            <w:pPr>
              <w:pStyle w:val="ConsPlusNormal"/>
            </w:pPr>
            <w:r>
              <w:t>цель 3 - повышение конкурентоспособности российской сельскохозяйственной продукции на внутреннем и внешнем рынках.</w:t>
            </w:r>
          </w:p>
          <w:p w:rsidR="00C7580C" w:rsidRDefault="00C7580C">
            <w:pPr>
              <w:pStyle w:val="ConsPlusNormal"/>
            </w:pPr>
            <w:r>
              <w:lastRenderedPageBreak/>
              <w:t>Целевые индикаторы и показатели Государственной программы:</w:t>
            </w:r>
          </w:p>
          <w:p w:rsidR="00C7580C" w:rsidRDefault="00C7580C">
            <w:pPr>
              <w:pStyle w:val="ConsPlusNormal"/>
            </w:pPr>
            <w:r>
              <w:t>индекс производства продукции сельского хозяйства в хозяйствах всех категорий (в сопоставимых ценах) к предыдущему году:</w:t>
            </w:r>
          </w:p>
          <w:p w:rsidR="00C7580C" w:rsidRDefault="00C7580C">
            <w:pPr>
              <w:pStyle w:val="ConsPlusNormal"/>
            </w:pPr>
            <w:r>
              <w:t>в 2016 году - 104,8 процента;</w:t>
            </w:r>
          </w:p>
          <w:p w:rsidR="00C7580C" w:rsidRDefault="00C7580C">
            <w:pPr>
              <w:pStyle w:val="ConsPlusNormal"/>
            </w:pPr>
            <w:r>
              <w:t>в 2017 году - 102,5 процента;</w:t>
            </w:r>
          </w:p>
          <w:p w:rsidR="00C7580C" w:rsidRDefault="00C7580C">
            <w:pPr>
              <w:pStyle w:val="ConsPlusNormal"/>
            </w:pPr>
            <w:r>
              <w:t>индекс производства продукции растениеводства в хозяйствах всех категорий (в сопоставимых ценах) к предыдущему году:</w:t>
            </w:r>
          </w:p>
          <w:p w:rsidR="00C7580C" w:rsidRDefault="00C7580C">
            <w:pPr>
              <w:pStyle w:val="ConsPlusNormal"/>
            </w:pPr>
            <w:r>
              <w:t>в 2016 году - 107,6 процента;</w:t>
            </w:r>
          </w:p>
          <w:p w:rsidR="00C7580C" w:rsidRDefault="00C7580C">
            <w:pPr>
              <w:pStyle w:val="ConsPlusNormal"/>
            </w:pPr>
            <w:r>
              <w:t>в 2017 году - 103,4 процента;</w:t>
            </w:r>
          </w:p>
          <w:p w:rsidR="00C7580C" w:rsidRDefault="00C7580C">
            <w:pPr>
              <w:pStyle w:val="ConsPlusNormal"/>
            </w:pPr>
            <w:r>
              <w:t>индекс производства продукции животноводства в хозяйствах всех категорий (в сопоставимых ценах) к предыдущему году:</w:t>
            </w:r>
          </w:p>
          <w:p w:rsidR="00C7580C" w:rsidRDefault="00C7580C">
            <w:pPr>
              <w:pStyle w:val="ConsPlusNormal"/>
            </w:pPr>
            <w:r>
              <w:t>в 2016 году - 101,5 процента;</w:t>
            </w:r>
          </w:p>
          <w:p w:rsidR="00C7580C" w:rsidRDefault="00C7580C">
            <w:pPr>
              <w:pStyle w:val="ConsPlusNormal"/>
            </w:pPr>
            <w:r>
              <w:t>в 2017 году - 101,4 процента;</w:t>
            </w:r>
          </w:p>
          <w:p w:rsidR="00C7580C" w:rsidRDefault="00C7580C">
            <w:pPr>
              <w:pStyle w:val="ConsPlusNormal"/>
            </w:pPr>
            <w:r>
              <w:t>индекс производства пищевых продуктов (в сопоставимых ценах) к предыдущему году</w:t>
            </w:r>
          </w:p>
          <w:p w:rsidR="00C7580C" w:rsidRDefault="00C7580C">
            <w:pPr>
              <w:pStyle w:val="ConsPlusNormal"/>
            </w:pPr>
            <w:r>
              <w:t>в 2016 году - 105,6 процента;</w:t>
            </w:r>
          </w:p>
          <w:p w:rsidR="00C7580C" w:rsidRDefault="00C7580C">
            <w:pPr>
              <w:pStyle w:val="ConsPlusNormal"/>
            </w:pPr>
            <w:r>
              <w:t>в 2017 году - 104,2 процента;</w:t>
            </w:r>
          </w:p>
        </w:tc>
      </w:tr>
      <w:tr w:rsidR="00C7580C">
        <w:tc>
          <w:tcPr>
            <w:tcW w:w="2802" w:type="dxa"/>
            <w:tcBorders>
              <w:top w:val="nil"/>
              <w:left w:val="nil"/>
              <w:bottom w:val="nil"/>
              <w:right w:val="nil"/>
            </w:tcBorders>
          </w:tcPr>
          <w:p w:rsidR="00C7580C" w:rsidRDefault="00C7580C">
            <w:pPr>
              <w:pStyle w:val="ConsPlusNormal"/>
            </w:pPr>
          </w:p>
        </w:tc>
        <w:tc>
          <w:tcPr>
            <w:tcW w:w="340" w:type="dxa"/>
            <w:tcBorders>
              <w:top w:val="nil"/>
              <w:left w:val="nil"/>
              <w:bottom w:val="nil"/>
              <w:right w:val="nil"/>
            </w:tcBorders>
          </w:tcPr>
          <w:p w:rsidR="00C7580C" w:rsidRDefault="00C7580C">
            <w:pPr>
              <w:pStyle w:val="ConsPlusNormal"/>
            </w:pPr>
          </w:p>
        </w:tc>
        <w:tc>
          <w:tcPr>
            <w:tcW w:w="5839" w:type="dxa"/>
            <w:tcBorders>
              <w:top w:val="nil"/>
              <w:left w:val="nil"/>
              <w:bottom w:val="nil"/>
              <w:right w:val="nil"/>
            </w:tcBorders>
          </w:tcPr>
          <w:p w:rsidR="00C7580C" w:rsidRDefault="00C7580C">
            <w:pPr>
              <w:pStyle w:val="ConsPlusNormal"/>
            </w:pPr>
            <w:r>
              <w:t>индекс физического объема инвестиций в основной капитал сельского хозяйства к предыдущему году:</w:t>
            </w:r>
          </w:p>
          <w:p w:rsidR="00C7580C" w:rsidRDefault="00C7580C">
            <w:pPr>
              <w:pStyle w:val="ConsPlusNormal"/>
            </w:pPr>
            <w:r>
              <w:t>в 2016 году - 110,4 процента;</w:t>
            </w:r>
          </w:p>
          <w:p w:rsidR="00C7580C" w:rsidRDefault="00C7580C">
            <w:pPr>
              <w:pStyle w:val="ConsPlusNormal"/>
            </w:pPr>
            <w:r>
              <w:t>в 2017 году - 103,1 процента;</w:t>
            </w:r>
          </w:p>
          <w:p w:rsidR="00C7580C" w:rsidRDefault="00C7580C">
            <w:pPr>
              <w:pStyle w:val="ConsPlusNormal"/>
            </w:pPr>
            <w:r>
              <w:t>рентабельность сельскохозяйственных организаций (с учетом субсидий):</w:t>
            </w:r>
          </w:p>
          <w:p w:rsidR="00C7580C" w:rsidRDefault="00C7580C">
            <w:pPr>
              <w:pStyle w:val="ConsPlusNormal"/>
            </w:pPr>
            <w:r>
              <w:t>в 2016 году - 16,4 процента;</w:t>
            </w:r>
          </w:p>
          <w:p w:rsidR="00C7580C" w:rsidRDefault="00C7580C">
            <w:pPr>
              <w:pStyle w:val="ConsPlusNormal"/>
            </w:pPr>
            <w:r>
              <w:t>в 2017 году - 12 процентов;</w:t>
            </w:r>
          </w:p>
          <w:p w:rsidR="00C7580C" w:rsidRDefault="00C7580C">
            <w:pPr>
              <w:pStyle w:val="ConsPlusNormal"/>
            </w:pPr>
            <w:r>
              <w:t>среднемесячная заработная плата работников сельского хозяйства (без субъектов малого предпринимательства):</w:t>
            </w:r>
          </w:p>
          <w:p w:rsidR="00C7580C" w:rsidRDefault="00C7580C">
            <w:pPr>
              <w:pStyle w:val="ConsPlusNormal"/>
            </w:pPr>
            <w:r>
              <w:t>в 2016 году - 24106 рублей;</w:t>
            </w:r>
          </w:p>
          <w:p w:rsidR="00C7580C" w:rsidRDefault="00C7580C">
            <w:pPr>
              <w:pStyle w:val="ConsPlusNormal"/>
            </w:pPr>
            <w:r>
              <w:t>в 2017 году - 26280 рублей;</w:t>
            </w:r>
          </w:p>
          <w:p w:rsidR="00C7580C" w:rsidRDefault="00C7580C">
            <w:pPr>
              <w:pStyle w:val="ConsPlusNormal"/>
            </w:pPr>
            <w:r>
              <w:t>индекс производительности труда к предыдущему году:</w:t>
            </w:r>
          </w:p>
          <w:p w:rsidR="00C7580C" w:rsidRDefault="00C7580C">
            <w:pPr>
              <w:pStyle w:val="ConsPlusNormal"/>
            </w:pPr>
            <w:r>
              <w:t>в 2016 году - 103 процента;</w:t>
            </w:r>
          </w:p>
          <w:p w:rsidR="00C7580C" w:rsidRDefault="00C7580C">
            <w:pPr>
              <w:pStyle w:val="ConsPlusNormal"/>
            </w:pPr>
            <w:r>
              <w:t>в 2017 году - 105,9 процента;</w:t>
            </w:r>
          </w:p>
          <w:p w:rsidR="00C7580C" w:rsidRDefault="00C7580C">
            <w:pPr>
              <w:pStyle w:val="ConsPlusNormal"/>
            </w:pPr>
            <w:r>
              <w:t>количество высокопроизводительных рабочих мест:</w:t>
            </w:r>
          </w:p>
          <w:p w:rsidR="00C7580C" w:rsidRDefault="00C7580C">
            <w:pPr>
              <w:pStyle w:val="ConsPlusNormal"/>
            </w:pPr>
            <w:r>
              <w:t>в 2016 году - 335,1 тыс. единиц;</w:t>
            </w:r>
          </w:p>
          <w:p w:rsidR="00C7580C" w:rsidRDefault="00C7580C">
            <w:pPr>
              <w:pStyle w:val="ConsPlusNormal"/>
            </w:pPr>
            <w:r>
              <w:t>в 2017 году - 465,7 тыс. единиц;</w:t>
            </w:r>
          </w:p>
          <w:p w:rsidR="00C7580C" w:rsidRDefault="00C7580C">
            <w:pPr>
              <w:pStyle w:val="ConsPlusNormal"/>
            </w:pPr>
            <w:r>
              <w:t>удельный вес затрат на приобретение энергоресурсов в структуре затрат на основное производство продукции сельского хозяйства:</w:t>
            </w:r>
          </w:p>
          <w:p w:rsidR="00C7580C" w:rsidRDefault="00C7580C">
            <w:pPr>
              <w:pStyle w:val="ConsPlusNormal"/>
            </w:pPr>
            <w:r>
              <w:t>в 2016 году - 8,6 процента;</w:t>
            </w:r>
          </w:p>
          <w:p w:rsidR="00C7580C" w:rsidRDefault="00C7580C">
            <w:pPr>
              <w:pStyle w:val="ConsPlusNormal"/>
            </w:pPr>
            <w:r>
              <w:t>в 2017 году - 8,48 процента.</w:t>
            </w:r>
          </w:p>
          <w:p w:rsidR="00C7580C" w:rsidRDefault="00C7580C">
            <w:pPr>
              <w:pStyle w:val="ConsPlusNormal"/>
            </w:pPr>
            <w:r>
              <w:t>II этап (2018 - 2025 годы):</w:t>
            </w:r>
          </w:p>
          <w:p w:rsidR="00C7580C" w:rsidRDefault="00C7580C">
            <w:pPr>
              <w:pStyle w:val="ConsPlusNormal"/>
            </w:pPr>
            <w:r>
              <w:t xml:space="preserve">цель 1 - обеспечение продовольственной независимости Российской Федерации в соответствии с </w:t>
            </w:r>
            <w:hyperlink r:id="rId10" w:history="1">
              <w:r>
                <w:rPr>
                  <w:color w:val="0000FF"/>
                </w:rPr>
                <w:t>Доктриной</w:t>
              </w:r>
            </w:hyperlink>
            <w:r>
              <w:t xml:space="preserve"> продовольственной безопасности Российской Федерации, утвержденной Указом Президента Российской Федерации от 21 января 2020 г. N 20 "Об утверждении Доктрины продовольственной безопасности Российской Федерации", с учетом экономической и территориальной доступности </w:t>
            </w:r>
            <w:r>
              <w:lastRenderedPageBreak/>
              <w:t>продукции агропромышленного комплекса (индекс производства продукции сельского хозяйства в хозяйствах всех категорий (в сопоставимых ценах) в 2025 году составит 114,6 процента к уровню 2017 года):</w:t>
            </w:r>
          </w:p>
        </w:tc>
      </w:tr>
      <w:tr w:rsidR="00C7580C">
        <w:tc>
          <w:tcPr>
            <w:tcW w:w="2802" w:type="dxa"/>
            <w:tcBorders>
              <w:top w:val="nil"/>
              <w:left w:val="nil"/>
              <w:bottom w:val="nil"/>
              <w:right w:val="nil"/>
            </w:tcBorders>
          </w:tcPr>
          <w:p w:rsidR="00C7580C" w:rsidRDefault="00C7580C">
            <w:pPr>
              <w:pStyle w:val="ConsPlusNormal"/>
            </w:pPr>
          </w:p>
        </w:tc>
        <w:tc>
          <w:tcPr>
            <w:tcW w:w="340" w:type="dxa"/>
            <w:tcBorders>
              <w:top w:val="nil"/>
              <w:left w:val="nil"/>
              <w:bottom w:val="nil"/>
              <w:right w:val="nil"/>
            </w:tcBorders>
          </w:tcPr>
          <w:p w:rsidR="00C7580C" w:rsidRDefault="00C7580C">
            <w:pPr>
              <w:pStyle w:val="ConsPlusNormal"/>
            </w:pPr>
          </w:p>
        </w:tc>
        <w:tc>
          <w:tcPr>
            <w:tcW w:w="5839" w:type="dxa"/>
            <w:tcBorders>
              <w:top w:val="nil"/>
              <w:left w:val="nil"/>
              <w:bottom w:val="nil"/>
              <w:right w:val="nil"/>
            </w:tcBorders>
          </w:tcPr>
          <w:p w:rsidR="00C7580C" w:rsidRDefault="00C7580C">
            <w:pPr>
              <w:pStyle w:val="ConsPlusNormal"/>
            </w:pPr>
            <w:r>
              <w:t>в 2017 году (базовый год) - 100 процентов;</w:t>
            </w:r>
          </w:p>
          <w:p w:rsidR="00C7580C" w:rsidRDefault="00C7580C">
            <w:pPr>
              <w:pStyle w:val="ConsPlusNormal"/>
            </w:pPr>
            <w:r>
              <w:t>в 2018 году - 101,3 процента;</w:t>
            </w:r>
          </w:p>
          <w:p w:rsidR="00C7580C" w:rsidRDefault="00C7580C">
            <w:pPr>
              <w:pStyle w:val="ConsPlusNormal"/>
            </w:pPr>
            <w:r>
              <w:t>в 2019 году - 102,8 процента;</w:t>
            </w:r>
          </w:p>
          <w:p w:rsidR="00C7580C" w:rsidRDefault="00C7580C">
            <w:pPr>
              <w:pStyle w:val="ConsPlusNormal"/>
            </w:pPr>
            <w:r>
              <w:t>в 2020 году - 103,8 процента;</w:t>
            </w:r>
          </w:p>
          <w:p w:rsidR="00C7580C" w:rsidRDefault="00C7580C">
            <w:pPr>
              <w:pStyle w:val="ConsPlusNormal"/>
            </w:pPr>
            <w:r>
              <w:t>в 2021 году - 105,6 процента;</w:t>
            </w:r>
          </w:p>
          <w:p w:rsidR="00C7580C" w:rsidRDefault="00C7580C">
            <w:pPr>
              <w:pStyle w:val="ConsPlusNormal"/>
            </w:pPr>
            <w:r>
              <w:t>в 2022 году - 107,5 процента;</w:t>
            </w:r>
          </w:p>
          <w:p w:rsidR="00C7580C" w:rsidRDefault="00C7580C">
            <w:pPr>
              <w:pStyle w:val="ConsPlusNormal"/>
            </w:pPr>
            <w:r>
              <w:t>в 2023 году - 109,6 процента;</w:t>
            </w:r>
          </w:p>
          <w:p w:rsidR="00C7580C" w:rsidRDefault="00C7580C">
            <w:pPr>
              <w:pStyle w:val="ConsPlusNormal"/>
            </w:pPr>
            <w:r>
              <w:t>в 2024 году - 112,1 процента;</w:t>
            </w:r>
          </w:p>
          <w:p w:rsidR="00C7580C" w:rsidRDefault="00C7580C">
            <w:pPr>
              <w:pStyle w:val="ConsPlusNormal"/>
            </w:pPr>
            <w:r>
              <w:t>в 2025 году - 114,6 процента;</w:t>
            </w:r>
          </w:p>
          <w:p w:rsidR="00C7580C" w:rsidRDefault="00C7580C">
            <w:pPr>
              <w:pStyle w:val="ConsPlusNormal"/>
            </w:pPr>
            <w:r>
              <w:t>цель 2 - достижение значения произведенной добавленной стоимости, создаваемой в сельском хозяйстве, в 2025 году в объеме 4650,1 млрд. рублей:</w:t>
            </w:r>
          </w:p>
          <w:p w:rsidR="00C7580C" w:rsidRDefault="00C7580C">
            <w:pPr>
              <w:pStyle w:val="ConsPlusNormal"/>
            </w:pPr>
            <w:r>
              <w:t>в 2017 году (базовый год) - 3694,7 млрд. рублей;</w:t>
            </w:r>
          </w:p>
          <w:p w:rsidR="00C7580C" w:rsidRDefault="00C7580C">
            <w:pPr>
              <w:pStyle w:val="ConsPlusNormal"/>
            </w:pPr>
            <w:r>
              <w:t>в 2018 году - 3600 млрд. рублей;</w:t>
            </w:r>
          </w:p>
          <w:p w:rsidR="00C7580C" w:rsidRDefault="00C7580C">
            <w:pPr>
              <w:pStyle w:val="ConsPlusNormal"/>
            </w:pPr>
            <w:r>
              <w:t>в 2019 году - 3851,7 млрд. рублей;</w:t>
            </w:r>
          </w:p>
          <w:p w:rsidR="00C7580C" w:rsidRDefault="00C7580C">
            <w:pPr>
              <w:pStyle w:val="ConsPlusNormal"/>
            </w:pPr>
            <w:r>
              <w:t>в 2020 году - 3209,2 млрд. рублей;</w:t>
            </w:r>
          </w:p>
          <w:p w:rsidR="00C7580C" w:rsidRDefault="00C7580C">
            <w:pPr>
              <w:pStyle w:val="ConsPlusNormal"/>
            </w:pPr>
            <w:r>
              <w:t>в 2021 году - 3581,5 млрд. рублей;</w:t>
            </w:r>
          </w:p>
          <w:p w:rsidR="00C7580C" w:rsidRDefault="00C7580C">
            <w:pPr>
              <w:pStyle w:val="ConsPlusNormal"/>
            </w:pPr>
            <w:r>
              <w:t>в 2022 году - 3975,1 млрд. рублей;</w:t>
            </w:r>
          </w:p>
          <w:p w:rsidR="00C7580C" w:rsidRDefault="00C7580C">
            <w:pPr>
              <w:pStyle w:val="ConsPlusNormal"/>
            </w:pPr>
            <w:r>
              <w:t>в 2023 году - 4383,1 млрд. рублей;</w:t>
            </w:r>
          </w:p>
          <w:p w:rsidR="00C7580C" w:rsidRDefault="00C7580C">
            <w:pPr>
              <w:pStyle w:val="ConsPlusNormal"/>
            </w:pPr>
            <w:r>
              <w:t>в 2024 году - 4514,6 млрд. рублей;</w:t>
            </w:r>
          </w:p>
          <w:p w:rsidR="00C7580C" w:rsidRDefault="00C7580C">
            <w:pPr>
              <w:pStyle w:val="ConsPlusNormal"/>
            </w:pPr>
            <w:r>
              <w:t>в 2025 году - 4650,1 млрд. рублей;</w:t>
            </w:r>
          </w:p>
          <w:p w:rsidR="00C7580C" w:rsidRDefault="00C7580C">
            <w:pPr>
              <w:pStyle w:val="ConsPlusNormal"/>
            </w:pPr>
            <w:r>
              <w:t>цель 3 - достижение объема экспорта продукции агропромышленного комплекса (в сопоставимых ценах) в размере 35,4 млрд. долларов США к концу 2025 года:</w:t>
            </w:r>
          </w:p>
          <w:p w:rsidR="00C7580C" w:rsidRDefault="00C7580C">
            <w:pPr>
              <w:pStyle w:val="ConsPlusNormal"/>
            </w:pPr>
            <w:r>
              <w:t>в 2020 году (базовый год) - 25 млрд. долларов США;</w:t>
            </w:r>
          </w:p>
          <w:p w:rsidR="00C7580C" w:rsidRDefault="00C7580C">
            <w:pPr>
              <w:pStyle w:val="ConsPlusNormal"/>
            </w:pPr>
            <w:r>
              <w:t>в 2021 году - 26 млрд. долларов США;</w:t>
            </w:r>
          </w:p>
          <w:p w:rsidR="00C7580C" w:rsidRDefault="00C7580C">
            <w:pPr>
              <w:pStyle w:val="ConsPlusNormal"/>
            </w:pPr>
            <w:r>
              <w:t>в 2022 году - 28 млрд. долларов США;</w:t>
            </w:r>
          </w:p>
          <w:p w:rsidR="00C7580C" w:rsidRDefault="00C7580C">
            <w:pPr>
              <w:pStyle w:val="ConsPlusNormal"/>
            </w:pPr>
            <w:r>
              <w:t>в 2023 году - 31 млрд. долларов США;</w:t>
            </w:r>
          </w:p>
          <w:p w:rsidR="00C7580C" w:rsidRDefault="00C7580C">
            <w:pPr>
              <w:pStyle w:val="ConsPlusNormal"/>
            </w:pPr>
            <w:r>
              <w:t>в 2024 году - 34 млрд. долларов США;</w:t>
            </w:r>
          </w:p>
          <w:p w:rsidR="00C7580C" w:rsidRDefault="00C7580C">
            <w:pPr>
              <w:pStyle w:val="ConsPlusNormal"/>
            </w:pPr>
            <w:r>
              <w:t>в 2025 году - 35,4 млрд. долларов США;</w:t>
            </w:r>
          </w:p>
          <w:p w:rsidR="00C7580C" w:rsidRDefault="00C7580C">
            <w:pPr>
              <w:pStyle w:val="ConsPlusNormal"/>
            </w:pPr>
            <w:r>
              <w:t>цель 4 - достижение индекса физического объема инвестиций в основной капитал сельского хозяйства (без субъектов малого предпринимательства) в 2025 году в размере 118,2 процента по отношению к уровню 2017 года:</w:t>
            </w:r>
          </w:p>
          <w:p w:rsidR="00C7580C" w:rsidRDefault="00C7580C">
            <w:pPr>
              <w:pStyle w:val="ConsPlusNormal"/>
            </w:pPr>
            <w:r>
              <w:t>в 2017 году (базовый год) - 100 процентов;</w:t>
            </w:r>
          </w:p>
          <w:p w:rsidR="00C7580C" w:rsidRDefault="00C7580C">
            <w:pPr>
              <w:pStyle w:val="ConsPlusNormal"/>
            </w:pPr>
            <w:r>
              <w:t>в 2018 году - 102,5 процента;</w:t>
            </w:r>
          </w:p>
          <w:p w:rsidR="00C7580C" w:rsidRDefault="00C7580C">
            <w:pPr>
              <w:pStyle w:val="ConsPlusNormal"/>
            </w:pPr>
            <w:r>
              <w:t>в 2019 году - 105,1 процента;</w:t>
            </w:r>
          </w:p>
          <w:p w:rsidR="00C7580C" w:rsidRDefault="00C7580C">
            <w:pPr>
              <w:pStyle w:val="ConsPlusNormal"/>
            </w:pPr>
            <w:r>
              <w:t>в 2020 году - 98,2 процента;</w:t>
            </w:r>
          </w:p>
          <w:p w:rsidR="00C7580C" w:rsidRDefault="00C7580C">
            <w:pPr>
              <w:pStyle w:val="ConsPlusNormal"/>
            </w:pPr>
            <w:r>
              <w:t>в 2021 году - 100,7 процента;</w:t>
            </w:r>
          </w:p>
          <w:p w:rsidR="00C7580C" w:rsidRDefault="00C7580C">
            <w:pPr>
              <w:pStyle w:val="ConsPlusNormal"/>
            </w:pPr>
            <w:r>
              <w:t>в 2022 году - 104,5 процента;</w:t>
            </w:r>
          </w:p>
          <w:p w:rsidR="00C7580C" w:rsidRDefault="00C7580C">
            <w:pPr>
              <w:pStyle w:val="ConsPlusNormal"/>
            </w:pPr>
            <w:r>
              <w:t>в 2023 году - 108,7 процента;</w:t>
            </w:r>
          </w:p>
          <w:p w:rsidR="00C7580C" w:rsidRDefault="00C7580C">
            <w:pPr>
              <w:pStyle w:val="ConsPlusNormal"/>
            </w:pPr>
            <w:r>
              <w:t>в 2024 году - 113,3 процента;</w:t>
            </w:r>
          </w:p>
          <w:p w:rsidR="00C7580C" w:rsidRDefault="00C7580C">
            <w:pPr>
              <w:pStyle w:val="ConsPlusNormal"/>
            </w:pPr>
            <w:r>
              <w:t>в 2025 году - 118,2 процента</w:t>
            </w:r>
          </w:p>
        </w:tc>
      </w:tr>
      <w:tr w:rsidR="00C7580C">
        <w:tc>
          <w:tcPr>
            <w:tcW w:w="2802" w:type="dxa"/>
            <w:tcBorders>
              <w:top w:val="nil"/>
              <w:left w:val="nil"/>
              <w:bottom w:val="nil"/>
              <w:right w:val="nil"/>
            </w:tcBorders>
          </w:tcPr>
          <w:p w:rsidR="00C7580C" w:rsidRDefault="00C7580C">
            <w:pPr>
              <w:pStyle w:val="ConsPlusNormal"/>
            </w:pPr>
            <w:r>
              <w:t>Направления (подпрограммы) Государственной программы</w:t>
            </w:r>
          </w:p>
        </w:tc>
        <w:tc>
          <w:tcPr>
            <w:tcW w:w="340" w:type="dxa"/>
            <w:tcBorders>
              <w:top w:val="nil"/>
              <w:left w:val="nil"/>
              <w:bottom w:val="nil"/>
              <w:right w:val="nil"/>
            </w:tcBorders>
          </w:tcPr>
          <w:p w:rsidR="00C7580C" w:rsidRDefault="00C7580C">
            <w:pPr>
              <w:pStyle w:val="ConsPlusNormal"/>
              <w:jc w:val="center"/>
            </w:pPr>
            <w:r>
              <w:t>-</w:t>
            </w:r>
          </w:p>
        </w:tc>
        <w:tc>
          <w:tcPr>
            <w:tcW w:w="5839" w:type="dxa"/>
            <w:tcBorders>
              <w:top w:val="nil"/>
              <w:left w:val="nil"/>
              <w:bottom w:val="nil"/>
              <w:right w:val="nil"/>
            </w:tcBorders>
          </w:tcPr>
          <w:p w:rsidR="00C7580C" w:rsidRDefault="00C7580C">
            <w:pPr>
              <w:pStyle w:val="ConsPlusNormal"/>
            </w:pPr>
            <w:r>
              <w:t>"Развитие отраслей агропромышленного комплекса" (срок реализации: 1 января 2019 г. - 31 декабря 2025 г.);</w:t>
            </w:r>
          </w:p>
          <w:p w:rsidR="00C7580C" w:rsidRDefault="00C7580C">
            <w:pPr>
              <w:pStyle w:val="ConsPlusNormal"/>
            </w:pPr>
            <w:r>
              <w:t xml:space="preserve">"Обеспечение условий развития агропромышленного комплекса" (срок реализации: 1 января 2019 г. - 31 декабря </w:t>
            </w:r>
            <w:r>
              <w:lastRenderedPageBreak/>
              <w:t>2025 г.);</w:t>
            </w:r>
          </w:p>
          <w:p w:rsidR="00C7580C" w:rsidRDefault="00C7580C">
            <w:pPr>
              <w:pStyle w:val="ConsPlusNormal"/>
            </w:pPr>
            <w:r>
              <w:t>"Экспорт продукции агропромышленного комплекса" (срок реализации: 1 января 2018 г. - 31 декабря 2018 г.);</w:t>
            </w:r>
          </w:p>
          <w:p w:rsidR="00C7580C" w:rsidRDefault="00C7580C">
            <w:pPr>
              <w:pStyle w:val="ConsPlusNormal"/>
            </w:pPr>
            <w:r>
              <w:t>"Развитие мелиорации земель сельскохозяйственного назначения России" (срок реализации: 1 января 2018 г. - 31 декабря 2018 г.);</w:t>
            </w:r>
          </w:p>
          <w:p w:rsidR="00C7580C" w:rsidRDefault="00C7580C">
            <w:pPr>
              <w:pStyle w:val="ConsPlusNormal"/>
            </w:pPr>
            <w:r>
              <w:t>"Устойчивое развитие сельских территорий" (срок реализации: 1 января 2018 г. - 31 декабря 2018 г.);</w:t>
            </w:r>
          </w:p>
          <w:p w:rsidR="00C7580C" w:rsidRDefault="00C7580C">
            <w:pPr>
              <w:pStyle w:val="ConsPlusNormal"/>
            </w:pPr>
            <w:r>
              <w:t>"Управление реализацией Государственной программы" (срок реализации: 1 января 2018 г. - 31 декабря 2018 г.);</w:t>
            </w:r>
          </w:p>
          <w:p w:rsidR="00C7580C" w:rsidRDefault="00C7580C">
            <w:pPr>
              <w:pStyle w:val="ConsPlusNormal"/>
            </w:pPr>
            <w:r>
              <w:t>"Обеспечение общих условий функционирования отраслей агропромышленного комплекса" (срок реализации: 1 января 2018 г. - 31 декабря 2018 г.);</w:t>
            </w:r>
          </w:p>
          <w:p w:rsidR="00C7580C" w:rsidRDefault="00C7580C">
            <w:pPr>
              <w:pStyle w:val="ConsPlusNormal"/>
            </w:pPr>
            <w:r>
              <w:t>"Научно-техническое обеспечение развития отраслей агропромышленного комплекса" (срок реализации: 1 января 2018 г. - 31 декабря 2018 г.);</w:t>
            </w:r>
          </w:p>
          <w:p w:rsidR="00C7580C" w:rsidRDefault="00C7580C">
            <w:pPr>
              <w:pStyle w:val="ConsPlusNormal"/>
            </w:pPr>
            <w:r>
              <w:t>"Развитие сырьевой базы для обеспечения легкой промышленности качественным сельскохозяйственным сырьем" (срок реализации: 1 января 2018 г. - 31 декабря 2018 г.)</w:t>
            </w:r>
          </w:p>
        </w:tc>
      </w:tr>
      <w:tr w:rsidR="00C7580C">
        <w:tc>
          <w:tcPr>
            <w:tcW w:w="2802" w:type="dxa"/>
            <w:tcBorders>
              <w:top w:val="nil"/>
              <w:left w:val="nil"/>
              <w:bottom w:val="nil"/>
              <w:right w:val="nil"/>
            </w:tcBorders>
          </w:tcPr>
          <w:p w:rsidR="00C7580C" w:rsidRDefault="00C7580C">
            <w:pPr>
              <w:pStyle w:val="ConsPlusNormal"/>
            </w:pPr>
            <w:r>
              <w:lastRenderedPageBreak/>
              <w:t>Приложения к Государственной программе</w:t>
            </w:r>
          </w:p>
        </w:tc>
        <w:tc>
          <w:tcPr>
            <w:tcW w:w="340" w:type="dxa"/>
            <w:tcBorders>
              <w:top w:val="nil"/>
              <w:left w:val="nil"/>
              <w:bottom w:val="nil"/>
              <w:right w:val="nil"/>
            </w:tcBorders>
          </w:tcPr>
          <w:p w:rsidR="00C7580C" w:rsidRDefault="00C7580C">
            <w:pPr>
              <w:pStyle w:val="ConsPlusNormal"/>
              <w:jc w:val="center"/>
            </w:pPr>
            <w:r>
              <w:t>-</w:t>
            </w:r>
          </w:p>
        </w:tc>
        <w:tc>
          <w:tcPr>
            <w:tcW w:w="5839" w:type="dxa"/>
            <w:tcBorders>
              <w:top w:val="nil"/>
              <w:left w:val="nil"/>
              <w:bottom w:val="nil"/>
              <w:right w:val="nil"/>
            </w:tcBorders>
          </w:tcPr>
          <w:p w:rsidR="00C7580C" w:rsidRDefault="00C7580C">
            <w:pPr>
              <w:pStyle w:val="ConsPlusNormal"/>
            </w:pPr>
            <w:hyperlink w:anchor="P298" w:history="1">
              <w:r>
                <w:rPr>
                  <w:color w:val="0000FF"/>
                </w:rPr>
                <w:t>приложение N 1</w:t>
              </w:r>
            </w:hyperlink>
            <w:r>
              <w:t xml:space="preserve"> "Структура Государственной программы развития сельского хозяйства и регулирования рынков сельскохозяйственной продукции, сырья и продовольствия";</w:t>
            </w:r>
          </w:p>
          <w:p w:rsidR="00C7580C" w:rsidRDefault="00C7580C">
            <w:pPr>
              <w:pStyle w:val="ConsPlusNormal"/>
            </w:pPr>
            <w:hyperlink w:anchor="P563" w:history="1">
              <w:r>
                <w:rPr>
                  <w:color w:val="0000FF"/>
                </w:rPr>
                <w:t>приложение N 2</w:t>
              </w:r>
            </w:hyperlink>
            <w:r>
              <w:t xml:space="preserve"> "Перечень соисполнителей и участников Государственной программы развития сельского хозяйства и регулирования рынков сельскохозяйственной продукции, сырья и продовольствия";</w:t>
            </w:r>
          </w:p>
          <w:p w:rsidR="00C7580C" w:rsidRDefault="00C7580C">
            <w:pPr>
              <w:pStyle w:val="ConsPlusNormal"/>
            </w:pPr>
            <w:hyperlink w:anchor="P800" w:history="1">
              <w:r>
                <w:rPr>
                  <w:color w:val="0000FF"/>
                </w:rPr>
                <w:t>приложение N 3</w:t>
              </w:r>
            </w:hyperlink>
            <w:r>
              <w:t xml:space="preserve"> "Перечень объектов капитального строительства, мероприятий (укрупненных инвестиционных проектов), объектов недвижимого имущества федеральной адресной инвестиционной программы, финансовое обеспечение которых осуществлялось в рамках интегрированных федеральных целевых программ";</w:t>
            </w:r>
          </w:p>
          <w:p w:rsidR="00C7580C" w:rsidRDefault="00C7580C">
            <w:pPr>
              <w:pStyle w:val="ConsPlusNormal"/>
            </w:pPr>
            <w:hyperlink w:anchor="P10742" w:history="1">
              <w:r>
                <w:rPr>
                  <w:color w:val="0000FF"/>
                </w:rPr>
                <w:t>приложение N 4</w:t>
              </w:r>
            </w:hyperlink>
            <w:r>
              <w:t xml:space="preserve"> "Перечень прикладных научных исследований и экспериментальных разработок, выполняемых по договорам на проведение научно-исследовательских и опытно-конструкторских и технологических работ, финансовое обеспечение которых осуществлялось в рамках интегрированных федеральных целевых программ";</w:t>
            </w:r>
          </w:p>
          <w:p w:rsidR="00C7580C" w:rsidRDefault="00C7580C">
            <w:pPr>
              <w:pStyle w:val="ConsPlusNormal"/>
            </w:pPr>
            <w:hyperlink w:anchor="P11704" w:history="1">
              <w:r>
                <w:rPr>
                  <w:color w:val="0000FF"/>
                </w:rPr>
                <w:t>приложение N 5</w:t>
              </w:r>
            </w:hyperlink>
            <w:r>
              <w:t xml:space="preserve"> "Сводная информация по опережающему развитию приоритетных территорий в рамках Государственной программы развития сельского хозяйства и регулирования рынков сельскохозяйственной продукции, сырья и продовольствия";</w:t>
            </w:r>
          </w:p>
          <w:p w:rsidR="00C7580C" w:rsidRDefault="00C7580C">
            <w:pPr>
              <w:pStyle w:val="ConsPlusNormal"/>
            </w:pPr>
            <w:hyperlink w:anchor="P35208" w:history="1">
              <w:r>
                <w:rPr>
                  <w:color w:val="0000FF"/>
                </w:rPr>
                <w:t>приложение N 6</w:t>
              </w:r>
            </w:hyperlink>
            <w:r>
              <w:t xml:space="preserve"> "Правила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w:t>
            </w:r>
          </w:p>
          <w:p w:rsidR="00C7580C" w:rsidRDefault="00C7580C">
            <w:pPr>
              <w:pStyle w:val="ConsPlusNormal"/>
            </w:pPr>
            <w:hyperlink w:anchor="P35356" w:history="1">
              <w:r>
                <w:rPr>
                  <w:color w:val="0000FF"/>
                </w:rPr>
                <w:t>приложение N 7</w:t>
              </w:r>
            </w:hyperlink>
            <w:r>
              <w:t xml:space="preserve"> "Правила предоставления и </w:t>
            </w:r>
            <w:r>
              <w:lastRenderedPageBreak/>
              <w:t>распределения субсидий из федерального бюджета бюджетам субъектов Российской Федерации на поддержку сельскохозяйственного производства по отдельным подотраслям растениеводства и животноводства";</w:t>
            </w:r>
          </w:p>
        </w:tc>
      </w:tr>
      <w:tr w:rsidR="00C7580C">
        <w:tc>
          <w:tcPr>
            <w:tcW w:w="2802" w:type="dxa"/>
            <w:tcBorders>
              <w:top w:val="nil"/>
              <w:left w:val="nil"/>
              <w:bottom w:val="nil"/>
              <w:right w:val="nil"/>
            </w:tcBorders>
          </w:tcPr>
          <w:p w:rsidR="00C7580C" w:rsidRDefault="00C7580C">
            <w:pPr>
              <w:pStyle w:val="ConsPlusNormal"/>
            </w:pPr>
          </w:p>
        </w:tc>
        <w:tc>
          <w:tcPr>
            <w:tcW w:w="340" w:type="dxa"/>
            <w:tcBorders>
              <w:top w:val="nil"/>
              <w:left w:val="nil"/>
              <w:bottom w:val="nil"/>
              <w:right w:val="nil"/>
            </w:tcBorders>
          </w:tcPr>
          <w:p w:rsidR="00C7580C" w:rsidRDefault="00C7580C">
            <w:pPr>
              <w:pStyle w:val="ConsPlusNormal"/>
            </w:pPr>
          </w:p>
        </w:tc>
        <w:tc>
          <w:tcPr>
            <w:tcW w:w="5839" w:type="dxa"/>
            <w:tcBorders>
              <w:top w:val="nil"/>
              <w:left w:val="nil"/>
              <w:bottom w:val="nil"/>
              <w:right w:val="nil"/>
            </w:tcBorders>
          </w:tcPr>
          <w:p w:rsidR="00C7580C" w:rsidRDefault="00C7580C">
            <w:pPr>
              <w:pStyle w:val="ConsPlusNormal"/>
            </w:pPr>
            <w:hyperlink w:anchor="P35611" w:history="1">
              <w:r>
                <w:rPr>
                  <w:color w:val="0000FF"/>
                </w:rPr>
                <w:t>приложение N 8</w:t>
              </w:r>
            </w:hyperlink>
            <w:r>
              <w:t xml:space="preserve"> "Правила предоставления и распределения субсидий из федерального бюджета бюджетам субъектов Российской Федерации на стимулирование развития приоритетных подотраслей агропромышленного комплекса и развитие малых форм хозяйствования";</w:t>
            </w:r>
          </w:p>
          <w:p w:rsidR="00C7580C" w:rsidRDefault="00C7580C">
            <w:pPr>
              <w:pStyle w:val="ConsPlusNormal"/>
            </w:pPr>
            <w:hyperlink w:anchor="P36005" w:history="1">
              <w:r>
                <w:rPr>
                  <w:color w:val="0000FF"/>
                </w:rPr>
                <w:t>приложение N 9</w:t>
              </w:r>
            </w:hyperlink>
            <w:r>
              <w:t xml:space="preserve"> "Положение о возмещении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w:t>
            </w:r>
          </w:p>
          <w:p w:rsidR="00C7580C" w:rsidRDefault="00C7580C">
            <w:pPr>
              <w:pStyle w:val="ConsPlusNormal"/>
            </w:pPr>
            <w:hyperlink w:anchor="P36059" w:history="1">
              <w:r>
                <w:rPr>
                  <w:color w:val="0000FF"/>
                </w:rPr>
                <w:t>приложение N 10</w:t>
              </w:r>
            </w:hyperlink>
            <w:r>
              <w:t xml:space="preserve"> "Правила предоставления и распределения субсидий из федерального бюджета бюджетам субъектов Российской Федерации в рамках реализации мероприятий ведомственной программы "Развитие мелиоративного комплекса России" и мероприятий в области мелиорации земель сельскохозяйственного назначения в рамках федерального проекта "Экспорт продукции агропромышленного комплекса";</w:t>
            </w:r>
          </w:p>
          <w:p w:rsidR="00C7580C" w:rsidRDefault="00C7580C">
            <w:pPr>
              <w:pStyle w:val="ConsPlusNormal"/>
            </w:pPr>
            <w:hyperlink w:anchor="P36203" w:history="1">
              <w:r>
                <w:rPr>
                  <w:color w:val="0000FF"/>
                </w:rPr>
                <w:t>приложение N 11</w:t>
              </w:r>
            </w:hyperlink>
            <w:r>
              <w:t xml:space="preserve"> "Правила предоставления субсидий из федерального бюджета бюджету Республики Марий Эл на софинансирование расходных обязательств, направленных на реализацию мероприятий индивидуальной программы социально-экономического развития Республики Марий Эл на 2020 - 2024 годы"</w:t>
            </w:r>
          </w:p>
        </w:tc>
      </w:tr>
    </w:tbl>
    <w:p w:rsidR="00C7580C" w:rsidRDefault="00C7580C">
      <w:pPr>
        <w:pStyle w:val="ConsPlusNormal"/>
        <w:jc w:val="both"/>
      </w:pPr>
    </w:p>
    <w:p w:rsidR="00C7580C" w:rsidRDefault="00C7580C">
      <w:pPr>
        <w:pStyle w:val="ConsPlusNormal"/>
        <w:ind w:firstLine="540"/>
        <w:jc w:val="both"/>
      </w:pPr>
      <w:r>
        <w:t>--------------------------------</w:t>
      </w:r>
    </w:p>
    <w:p w:rsidR="00C7580C" w:rsidRDefault="00C7580C">
      <w:pPr>
        <w:pStyle w:val="ConsPlusNormal"/>
        <w:spacing w:before="220"/>
        <w:ind w:firstLine="540"/>
        <w:jc w:val="both"/>
      </w:pPr>
      <w:bookmarkStart w:id="2" w:name="P284"/>
      <w:bookmarkEnd w:id="2"/>
      <w:r>
        <w:t>&lt;*&gt; Общий объем финансового обеспечения Государственной программы, общий объем финансового обеспечения реализации проектов Государственной программы, а также объем бюджетных ассигнований федерального бюджета будут уточнены после принятия федерального закона о федеральном бюджете на очередной финансовый год и плановый период.</w:t>
      </w:r>
    </w:p>
    <w:p w:rsidR="00C7580C" w:rsidRDefault="00C7580C">
      <w:pPr>
        <w:pStyle w:val="ConsPlusNormal"/>
        <w:jc w:val="both"/>
      </w:pPr>
    </w:p>
    <w:p w:rsidR="00C7580C" w:rsidRDefault="00C7580C">
      <w:pPr>
        <w:pStyle w:val="ConsPlusNormal"/>
        <w:jc w:val="both"/>
      </w:pPr>
    </w:p>
    <w:p w:rsidR="00C7580C" w:rsidRDefault="00C7580C">
      <w:pPr>
        <w:pStyle w:val="ConsPlusNormal"/>
        <w:jc w:val="both"/>
      </w:pPr>
    </w:p>
    <w:p w:rsidR="00C7580C" w:rsidRDefault="00C7580C">
      <w:pPr>
        <w:pStyle w:val="ConsPlusNormal"/>
        <w:jc w:val="both"/>
      </w:pPr>
    </w:p>
    <w:p w:rsidR="00C7580C" w:rsidRDefault="00C7580C">
      <w:pPr>
        <w:pStyle w:val="ConsPlusNormal"/>
        <w:jc w:val="both"/>
      </w:pPr>
    </w:p>
    <w:p w:rsidR="00C7580C" w:rsidRDefault="00C7580C">
      <w:pPr>
        <w:pStyle w:val="ConsPlusNormal"/>
        <w:jc w:val="right"/>
        <w:outlineLvl w:val="1"/>
      </w:pPr>
      <w:r>
        <w:t>Приложение N 1</w:t>
      </w:r>
    </w:p>
    <w:p w:rsidR="00C7580C" w:rsidRDefault="00C7580C">
      <w:pPr>
        <w:pStyle w:val="ConsPlusNormal"/>
        <w:jc w:val="right"/>
      </w:pPr>
      <w:r>
        <w:t>к Государственной программе развития</w:t>
      </w:r>
    </w:p>
    <w:p w:rsidR="00C7580C" w:rsidRDefault="00C7580C">
      <w:pPr>
        <w:pStyle w:val="ConsPlusNormal"/>
        <w:jc w:val="right"/>
      </w:pPr>
      <w:r>
        <w:t>сельского хозяйства и регулирования</w:t>
      </w:r>
    </w:p>
    <w:p w:rsidR="00C7580C" w:rsidRDefault="00C7580C">
      <w:pPr>
        <w:pStyle w:val="ConsPlusNormal"/>
        <w:jc w:val="right"/>
      </w:pPr>
      <w:r>
        <w:t>рынков сельскохозяйственной продукции,</w:t>
      </w:r>
    </w:p>
    <w:p w:rsidR="00C7580C" w:rsidRDefault="00C7580C">
      <w:pPr>
        <w:pStyle w:val="ConsPlusNormal"/>
        <w:jc w:val="right"/>
      </w:pPr>
      <w:r>
        <w:t>сырья и продовольствия</w:t>
      </w:r>
    </w:p>
    <w:p w:rsidR="00C7580C" w:rsidRDefault="00C7580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7580C">
        <w:trPr>
          <w:jc w:val="center"/>
        </w:trPr>
        <w:tc>
          <w:tcPr>
            <w:tcW w:w="9294" w:type="dxa"/>
            <w:tcBorders>
              <w:top w:val="nil"/>
              <w:left w:val="single" w:sz="24" w:space="0" w:color="CED3F1"/>
              <w:bottom w:val="nil"/>
              <w:right w:val="single" w:sz="24" w:space="0" w:color="F4F3F8"/>
            </w:tcBorders>
            <w:shd w:val="clear" w:color="auto" w:fill="F4F3F8"/>
          </w:tcPr>
          <w:p w:rsidR="00C7580C" w:rsidRDefault="00C7580C">
            <w:pPr>
              <w:pStyle w:val="ConsPlusNormal"/>
              <w:jc w:val="both"/>
            </w:pPr>
            <w:r>
              <w:rPr>
                <w:color w:val="392C69"/>
              </w:rPr>
              <w:t>КонсультантПлюс: примечание.</w:t>
            </w:r>
          </w:p>
          <w:p w:rsidR="00C7580C" w:rsidRDefault="00C7580C">
            <w:pPr>
              <w:pStyle w:val="ConsPlusNormal"/>
              <w:jc w:val="both"/>
            </w:pPr>
            <w:r>
              <w:rPr>
                <w:color w:val="392C69"/>
              </w:rPr>
              <w:t>С 01.01.2022 графа "цели и сроки" позиции, касающейся ведомственной программы "Развитие мелиоративного комплекса России", разд. II прил. N 1 излагается в новой редакции (</w:t>
            </w:r>
            <w:hyperlink r:id="rId11" w:history="1">
              <w:r>
                <w:rPr>
                  <w:color w:val="0000FF"/>
                </w:rPr>
                <w:t>Постановление</w:t>
              </w:r>
            </w:hyperlink>
            <w:r>
              <w:rPr>
                <w:color w:val="392C69"/>
              </w:rPr>
              <w:t xml:space="preserve"> Правительства РФ от 14.05.2021 N 731).</w:t>
            </w:r>
          </w:p>
        </w:tc>
      </w:tr>
    </w:tbl>
    <w:p w:rsidR="00C7580C" w:rsidRDefault="00C7580C">
      <w:pPr>
        <w:pStyle w:val="ConsPlusTitle"/>
        <w:spacing w:before="280"/>
        <w:jc w:val="center"/>
      </w:pPr>
      <w:bookmarkStart w:id="3" w:name="P298"/>
      <w:bookmarkEnd w:id="3"/>
      <w:r>
        <w:lastRenderedPageBreak/>
        <w:t>СТРУКТУРА</w:t>
      </w:r>
    </w:p>
    <w:p w:rsidR="00C7580C" w:rsidRDefault="00C7580C">
      <w:pPr>
        <w:pStyle w:val="ConsPlusTitle"/>
        <w:jc w:val="center"/>
      </w:pPr>
      <w:r>
        <w:t>ГОСУДАРСТВЕННОЙ ПРОГРАММЫ РАЗВИТИЯ СЕЛЬСКОГО ХОЗЯЙСТВА</w:t>
      </w:r>
    </w:p>
    <w:p w:rsidR="00C7580C" w:rsidRDefault="00C7580C">
      <w:pPr>
        <w:pStyle w:val="ConsPlusTitle"/>
        <w:jc w:val="center"/>
      </w:pPr>
      <w:r>
        <w:t>И РЕГУЛИРОВАНИЯ РЫНКОВ СЕЛЬСКОХОЗЯЙСТВЕННОЙ ПРОДУКЦИИ,</w:t>
      </w:r>
    </w:p>
    <w:p w:rsidR="00C7580C" w:rsidRDefault="00C7580C">
      <w:pPr>
        <w:pStyle w:val="ConsPlusTitle"/>
        <w:jc w:val="center"/>
      </w:pPr>
      <w:r>
        <w:t>СЫРЬЯ И ПРОДОВОЛЬСТВИЯ</w:t>
      </w:r>
    </w:p>
    <w:p w:rsidR="00C7580C" w:rsidRDefault="00C7580C">
      <w:pPr>
        <w:pStyle w:val="ConsPlusNormal"/>
        <w:jc w:val="both"/>
      </w:pPr>
    </w:p>
    <w:p w:rsidR="00C7580C" w:rsidRDefault="00C7580C">
      <w:pPr>
        <w:sectPr w:rsidR="00C7580C" w:rsidSect="00B16A43">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3742"/>
        <w:gridCol w:w="3231"/>
        <w:gridCol w:w="3231"/>
      </w:tblGrid>
      <w:tr w:rsidR="00C7580C">
        <w:tc>
          <w:tcPr>
            <w:tcW w:w="7144" w:type="dxa"/>
            <w:gridSpan w:val="2"/>
            <w:tcBorders>
              <w:top w:val="single" w:sz="4" w:space="0" w:color="auto"/>
              <w:left w:val="nil"/>
              <w:bottom w:val="single" w:sz="4" w:space="0" w:color="auto"/>
            </w:tcBorders>
            <w:vAlign w:val="center"/>
          </w:tcPr>
          <w:p w:rsidR="00C7580C" w:rsidRDefault="00C7580C">
            <w:pPr>
              <w:pStyle w:val="ConsPlusNormal"/>
              <w:jc w:val="center"/>
            </w:pPr>
            <w:r>
              <w:lastRenderedPageBreak/>
              <w:t>Проекты (программы)</w:t>
            </w:r>
          </w:p>
        </w:tc>
        <w:tc>
          <w:tcPr>
            <w:tcW w:w="6462" w:type="dxa"/>
            <w:gridSpan w:val="2"/>
            <w:tcBorders>
              <w:top w:val="single" w:sz="4" w:space="0" w:color="auto"/>
              <w:bottom w:val="single" w:sz="4" w:space="0" w:color="auto"/>
              <w:right w:val="nil"/>
            </w:tcBorders>
            <w:vAlign w:val="center"/>
          </w:tcPr>
          <w:p w:rsidR="00C7580C" w:rsidRDefault="00C7580C">
            <w:pPr>
              <w:pStyle w:val="ConsPlusNormal"/>
              <w:jc w:val="center"/>
            </w:pPr>
            <w:r>
              <w:t>Ведомственные целевые программы, отдельные мероприятия</w:t>
            </w:r>
          </w:p>
        </w:tc>
      </w:tr>
      <w:tr w:rsidR="00C7580C">
        <w:tc>
          <w:tcPr>
            <w:tcW w:w="3402" w:type="dxa"/>
            <w:tcBorders>
              <w:top w:val="single" w:sz="4" w:space="0" w:color="auto"/>
              <w:left w:val="nil"/>
              <w:bottom w:val="single" w:sz="4" w:space="0" w:color="auto"/>
            </w:tcBorders>
            <w:vAlign w:val="center"/>
          </w:tcPr>
          <w:p w:rsidR="00C7580C" w:rsidRDefault="00C7580C">
            <w:pPr>
              <w:pStyle w:val="ConsPlusNormal"/>
              <w:jc w:val="center"/>
            </w:pPr>
            <w:r>
              <w:t>наименование</w:t>
            </w:r>
          </w:p>
        </w:tc>
        <w:tc>
          <w:tcPr>
            <w:tcW w:w="3742" w:type="dxa"/>
            <w:tcBorders>
              <w:top w:val="single" w:sz="4" w:space="0" w:color="auto"/>
              <w:bottom w:val="single" w:sz="4" w:space="0" w:color="auto"/>
            </w:tcBorders>
            <w:vAlign w:val="center"/>
          </w:tcPr>
          <w:p w:rsidR="00C7580C" w:rsidRDefault="00C7580C">
            <w:pPr>
              <w:pStyle w:val="ConsPlusNormal"/>
              <w:jc w:val="center"/>
            </w:pPr>
            <w:r>
              <w:t>цели, сроки</w:t>
            </w:r>
          </w:p>
        </w:tc>
        <w:tc>
          <w:tcPr>
            <w:tcW w:w="3231" w:type="dxa"/>
            <w:tcBorders>
              <w:top w:val="single" w:sz="4" w:space="0" w:color="auto"/>
              <w:bottom w:val="single" w:sz="4" w:space="0" w:color="auto"/>
            </w:tcBorders>
            <w:vAlign w:val="center"/>
          </w:tcPr>
          <w:p w:rsidR="00C7580C" w:rsidRDefault="00C7580C">
            <w:pPr>
              <w:pStyle w:val="ConsPlusNormal"/>
              <w:jc w:val="center"/>
            </w:pPr>
            <w:r>
              <w:t>наименование</w:t>
            </w:r>
          </w:p>
        </w:tc>
        <w:tc>
          <w:tcPr>
            <w:tcW w:w="3231" w:type="dxa"/>
            <w:tcBorders>
              <w:top w:val="single" w:sz="4" w:space="0" w:color="auto"/>
              <w:bottom w:val="single" w:sz="4" w:space="0" w:color="auto"/>
              <w:right w:val="nil"/>
            </w:tcBorders>
            <w:vAlign w:val="center"/>
          </w:tcPr>
          <w:p w:rsidR="00C7580C" w:rsidRDefault="00C7580C">
            <w:pPr>
              <w:pStyle w:val="ConsPlusNormal"/>
              <w:jc w:val="center"/>
            </w:pPr>
            <w:r>
              <w:t>цели, сроки</w:t>
            </w:r>
          </w:p>
        </w:tc>
      </w:tr>
      <w:tr w:rsidR="00C7580C">
        <w:tblPrEx>
          <w:tblBorders>
            <w:insideH w:val="none" w:sz="0" w:space="0" w:color="auto"/>
            <w:insideV w:val="none" w:sz="0" w:space="0" w:color="auto"/>
          </w:tblBorders>
        </w:tblPrEx>
        <w:tc>
          <w:tcPr>
            <w:tcW w:w="13606" w:type="dxa"/>
            <w:gridSpan w:val="4"/>
            <w:tcBorders>
              <w:top w:val="single" w:sz="4" w:space="0" w:color="auto"/>
              <w:left w:val="nil"/>
              <w:bottom w:val="nil"/>
              <w:right w:val="nil"/>
            </w:tcBorders>
          </w:tcPr>
          <w:p w:rsidR="00C7580C" w:rsidRDefault="00C7580C">
            <w:pPr>
              <w:pStyle w:val="ConsPlusNormal"/>
              <w:jc w:val="center"/>
              <w:outlineLvl w:val="2"/>
            </w:pPr>
            <w:r>
              <w:t>I. Направление (подпрограмма) "Развитие отраслей агропромышленного комплекса"</w:t>
            </w:r>
          </w:p>
        </w:tc>
      </w:tr>
      <w:tr w:rsidR="00C7580C">
        <w:tblPrEx>
          <w:tblBorders>
            <w:insideH w:val="none" w:sz="0" w:space="0" w:color="auto"/>
            <w:insideV w:val="none" w:sz="0" w:space="0" w:color="auto"/>
          </w:tblBorders>
        </w:tblPrEx>
        <w:tc>
          <w:tcPr>
            <w:tcW w:w="3402" w:type="dxa"/>
            <w:vMerge w:val="restart"/>
            <w:tcBorders>
              <w:top w:val="nil"/>
              <w:left w:val="nil"/>
              <w:bottom w:val="nil"/>
              <w:right w:val="nil"/>
            </w:tcBorders>
          </w:tcPr>
          <w:p w:rsidR="00C7580C" w:rsidRDefault="00C7580C">
            <w:pPr>
              <w:pStyle w:val="ConsPlusNormal"/>
            </w:pPr>
            <w:r>
              <w:t>Ведомственный проект "Развитие отраслей агропромышленного комплекса, обеспечивающих ускоренное импортозамещение основных видов сельскохозяйственной продукции, сырья и продовольствия"</w:t>
            </w:r>
          </w:p>
        </w:tc>
        <w:tc>
          <w:tcPr>
            <w:tcW w:w="3742" w:type="dxa"/>
            <w:tcBorders>
              <w:top w:val="nil"/>
              <w:left w:val="nil"/>
              <w:bottom w:val="nil"/>
              <w:right w:val="nil"/>
            </w:tcBorders>
          </w:tcPr>
          <w:p w:rsidR="00C7580C" w:rsidRDefault="00C7580C">
            <w:pPr>
              <w:pStyle w:val="ConsPlusNormal"/>
            </w:pPr>
            <w:r>
              <w:t>цель - увеличение объемов производства продукции в 2025 году к уровню 2017 года по растениеводству на 18 процентов, животноводству - на 9,6 процента, пищевым продуктам - на 21,5 процента, увеличение соотношения накопленного темпа роста производства продукции АПК и накопленного темпа роста импорта продукции АПК на 12 процентов</w:t>
            </w:r>
          </w:p>
        </w:tc>
        <w:tc>
          <w:tcPr>
            <w:tcW w:w="3231" w:type="dxa"/>
            <w:vMerge w:val="restart"/>
            <w:tcBorders>
              <w:top w:val="nil"/>
              <w:left w:val="nil"/>
              <w:bottom w:val="nil"/>
              <w:right w:val="nil"/>
            </w:tcBorders>
          </w:tcPr>
          <w:p w:rsidR="00C7580C" w:rsidRDefault="00C7580C">
            <w:pPr>
              <w:pStyle w:val="ConsPlusNormal"/>
            </w:pPr>
          </w:p>
        </w:tc>
        <w:tc>
          <w:tcPr>
            <w:tcW w:w="3231" w:type="dxa"/>
            <w:vMerge w:val="restart"/>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402" w:type="dxa"/>
            <w:vMerge/>
            <w:tcBorders>
              <w:top w:val="nil"/>
              <w:left w:val="nil"/>
              <w:bottom w:val="nil"/>
              <w:right w:val="nil"/>
            </w:tcBorders>
          </w:tcPr>
          <w:p w:rsidR="00C7580C" w:rsidRDefault="00C7580C"/>
        </w:tc>
        <w:tc>
          <w:tcPr>
            <w:tcW w:w="3742" w:type="dxa"/>
            <w:tcBorders>
              <w:top w:val="nil"/>
              <w:left w:val="nil"/>
              <w:bottom w:val="nil"/>
              <w:right w:val="nil"/>
            </w:tcBorders>
          </w:tcPr>
          <w:p w:rsidR="00C7580C" w:rsidRDefault="00C7580C">
            <w:pPr>
              <w:pStyle w:val="ConsPlusNormal"/>
            </w:pPr>
            <w:r>
              <w:t>срок реализации - 2018 - 2025 годы</w:t>
            </w:r>
          </w:p>
        </w:tc>
        <w:tc>
          <w:tcPr>
            <w:tcW w:w="3231" w:type="dxa"/>
            <w:vMerge/>
            <w:tcBorders>
              <w:top w:val="nil"/>
              <w:left w:val="nil"/>
              <w:bottom w:val="nil"/>
              <w:right w:val="nil"/>
            </w:tcBorders>
          </w:tcPr>
          <w:p w:rsidR="00C7580C" w:rsidRDefault="00C7580C"/>
        </w:tc>
        <w:tc>
          <w:tcPr>
            <w:tcW w:w="3231" w:type="dxa"/>
            <w:vMerge/>
            <w:tcBorders>
              <w:top w:val="nil"/>
              <w:left w:val="nil"/>
              <w:bottom w:val="nil"/>
              <w:right w:val="nil"/>
            </w:tcBorders>
          </w:tcPr>
          <w:p w:rsidR="00C7580C" w:rsidRDefault="00C7580C"/>
        </w:tc>
      </w:tr>
      <w:tr w:rsidR="00C7580C">
        <w:tblPrEx>
          <w:tblBorders>
            <w:insideH w:val="none" w:sz="0" w:space="0" w:color="auto"/>
            <w:insideV w:val="none" w:sz="0" w:space="0" w:color="auto"/>
          </w:tblBorders>
        </w:tblPrEx>
        <w:tc>
          <w:tcPr>
            <w:tcW w:w="3402" w:type="dxa"/>
            <w:vMerge w:val="restart"/>
            <w:tcBorders>
              <w:top w:val="nil"/>
              <w:left w:val="nil"/>
              <w:bottom w:val="nil"/>
              <w:right w:val="nil"/>
            </w:tcBorders>
          </w:tcPr>
          <w:p w:rsidR="00C7580C" w:rsidRDefault="00C7580C">
            <w:pPr>
              <w:pStyle w:val="ConsPlusNormal"/>
            </w:pPr>
            <w:r>
              <w:t>Ведомственный проект "Стимулирование инвестиционной деятельности в агропромышленном комплексе"</w:t>
            </w:r>
          </w:p>
        </w:tc>
        <w:tc>
          <w:tcPr>
            <w:tcW w:w="3742" w:type="dxa"/>
            <w:tcBorders>
              <w:top w:val="nil"/>
              <w:left w:val="nil"/>
              <w:bottom w:val="nil"/>
              <w:right w:val="nil"/>
            </w:tcBorders>
          </w:tcPr>
          <w:p w:rsidR="00C7580C" w:rsidRDefault="00C7580C">
            <w:pPr>
              <w:pStyle w:val="ConsPlusNormal"/>
            </w:pPr>
            <w:r>
              <w:t>цели - создание условий для привлечения кредитных ресурсов в объеме не менее 3600 млрд. рублей (не менее 400 млрд. рублей ежегодно) за 2018 - 2025 годы;</w:t>
            </w:r>
          </w:p>
          <w:p w:rsidR="00C7580C" w:rsidRDefault="00C7580C">
            <w:pPr>
              <w:pStyle w:val="ConsPlusNormal"/>
            </w:pPr>
            <w:r>
              <w:t>увеличение индекса физического объема инвестиций в основной капитал в процентах к 2020 году (по виду экономической деятельности - сельское, лесное хозяйство, охота, рыболовство и рыбоводство) на 20,4 процента</w:t>
            </w:r>
          </w:p>
        </w:tc>
        <w:tc>
          <w:tcPr>
            <w:tcW w:w="3231" w:type="dxa"/>
            <w:vMerge w:val="restart"/>
            <w:tcBorders>
              <w:top w:val="nil"/>
              <w:left w:val="nil"/>
              <w:bottom w:val="nil"/>
              <w:right w:val="nil"/>
            </w:tcBorders>
          </w:tcPr>
          <w:p w:rsidR="00C7580C" w:rsidRDefault="00C7580C">
            <w:pPr>
              <w:pStyle w:val="ConsPlusNormal"/>
            </w:pPr>
          </w:p>
        </w:tc>
        <w:tc>
          <w:tcPr>
            <w:tcW w:w="3231" w:type="dxa"/>
            <w:vMerge w:val="restart"/>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402" w:type="dxa"/>
            <w:vMerge/>
            <w:tcBorders>
              <w:top w:val="nil"/>
              <w:left w:val="nil"/>
              <w:bottom w:val="nil"/>
              <w:right w:val="nil"/>
            </w:tcBorders>
          </w:tcPr>
          <w:p w:rsidR="00C7580C" w:rsidRDefault="00C7580C"/>
        </w:tc>
        <w:tc>
          <w:tcPr>
            <w:tcW w:w="3742" w:type="dxa"/>
            <w:tcBorders>
              <w:top w:val="nil"/>
              <w:left w:val="nil"/>
              <w:bottom w:val="nil"/>
              <w:right w:val="nil"/>
            </w:tcBorders>
          </w:tcPr>
          <w:p w:rsidR="00C7580C" w:rsidRDefault="00C7580C">
            <w:pPr>
              <w:pStyle w:val="ConsPlusNormal"/>
            </w:pPr>
            <w:r>
              <w:t>срок реализации - 2018 - 2025 годы</w:t>
            </w:r>
          </w:p>
        </w:tc>
        <w:tc>
          <w:tcPr>
            <w:tcW w:w="3231" w:type="dxa"/>
            <w:vMerge/>
            <w:tcBorders>
              <w:top w:val="nil"/>
              <w:left w:val="nil"/>
              <w:bottom w:val="nil"/>
              <w:right w:val="nil"/>
            </w:tcBorders>
          </w:tcPr>
          <w:p w:rsidR="00C7580C" w:rsidRDefault="00C7580C"/>
        </w:tc>
        <w:tc>
          <w:tcPr>
            <w:tcW w:w="3231" w:type="dxa"/>
            <w:vMerge/>
            <w:tcBorders>
              <w:top w:val="nil"/>
              <w:left w:val="nil"/>
              <w:bottom w:val="nil"/>
              <w:right w:val="nil"/>
            </w:tcBorders>
          </w:tcPr>
          <w:p w:rsidR="00C7580C" w:rsidRDefault="00C7580C"/>
        </w:tc>
      </w:tr>
      <w:tr w:rsidR="00C7580C">
        <w:tblPrEx>
          <w:tblBorders>
            <w:insideH w:val="none" w:sz="0" w:space="0" w:color="auto"/>
            <w:insideV w:val="none" w:sz="0" w:space="0" w:color="auto"/>
          </w:tblBorders>
        </w:tblPrEx>
        <w:tc>
          <w:tcPr>
            <w:tcW w:w="3402" w:type="dxa"/>
            <w:vMerge w:val="restart"/>
            <w:tcBorders>
              <w:top w:val="nil"/>
              <w:left w:val="nil"/>
              <w:bottom w:val="nil"/>
              <w:right w:val="nil"/>
            </w:tcBorders>
          </w:tcPr>
          <w:p w:rsidR="00C7580C" w:rsidRDefault="00C7580C">
            <w:pPr>
              <w:pStyle w:val="ConsPlusNormal"/>
            </w:pPr>
            <w:r>
              <w:lastRenderedPageBreak/>
              <w:t>Ведомственный проект "Техническая модернизация агропромышленного комплекса"</w:t>
            </w:r>
          </w:p>
        </w:tc>
        <w:tc>
          <w:tcPr>
            <w:tcW w:w="3742" w:type="dxa"/>
            <w:tcBorders>
              <w:top w:val="nil"/>
              <w:left w:val="nil"/>
              <w:bottom w:val="nil"/>
              <w:right w:val="nil"/>
            </w:tcBorders>
          </w:tcPr>
          <w:p w:rsidR="00C7580C" w:rsidRDefault="00C7580C">
            <w:pPr>
              <w:pStyle w:val="ConsPlusNormal"/>
            </w:pPr>
            <w:r>
              <w:t>цель - обеспечение в 2025 году с учетом государственной поддержки обновления тракторов в сельскохозяйственных организациях до уровня 3,4 процента, зерноуборочных комбайнов - 5,2 процента, кормоуборочных комбайнов - 4,8 процента</w:t>
            </w:r>
          </w:p>
        </w:tc>
        <w:tc>
          <w:tcPr>
            <w:tcW w:w="3231" w:type="dxa"/>
            <w:vMerge w:val="restart"/>
            <w:tcBorders>
              <w:top w:val="nil"/>
              <w:left w:val="nil"/>
              <w:bottom w:val="nil"/>
              <w:right w:val="nil"/>
            </w:tcBorders>
          </w:tcPr>
          <w:p w:rsidR="00C7580C" w:rsidRDefault="00C7580C">
            <w:pPr>
              <w:pStyle w:val="ConsPlusNormal"/>
            </w:pPr>
          </w:p>
        </w:tc>
        <w:tc>
          <w:tcPr>
            <w:tcW w:w="3231" w:type="dxa"/>
            <w:vMerge w:val="restart"/>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402" w:type="dxa"/>
            <w:vMerge/>
            <w:tcBorders>
              <w:top w:val="nil"/>
              <w:left w:val="nil"/>
              <w:bottom w:val="nil"/>
              <w:right w:val="nil"/>
            </w:tcBorders>
          </w:tcPr>
          <w:p w:rsidR="00C7580C" w:rsidRDefault="00C7580C"/>
        </w:tc>
        <w:tc>
          <w:tcPr>
            <w:tcW w:w="3742" w:type="dxa"/>
            <w:tcBorders>
              <w:top w:val="nil"/>
              <w:left w:val="nil"/>
              <w:bottom w:val="nil"/>
              <w:right w:val="nil"/>
            </w:tcBorders>
          </w:tcPr>
          <w:p w:rsidR="00C7580C" w:rsidRDefault="00C7580C">
            <w:pPr>
              <w:pStyle w:val="ConsPlusNormal"/>
            </w:pPr>
            <w:r>
              <w:t>срок реализации - 2018 - 2025 годы</w:t>
            </w:r>
          </w:p>
        </w:tc>
        <w:tc>
          <w:tcPr>
            <w:tcW w:w="3231" w:type="dxa"/>
            <w:vMerge/>
            <w:tcBorders>
              <w:top w:val="nil"/>
              <w:left w:val="nil"/>
              <w:bottom w:val="nil"/>
              <w:right w:val="nil"/>
            </w:tcBorders>
          </w:tcPr>
          <w:p w:rsidR="00C7580C" w:rsidRDefault="00C7580C"/>
        </w:tc>
        <w:tc>
          <w:tcPr>
            <w:tcW w:w="3231" w:type="dxa"/>
            <w:vMerge/>
            <w:tcBorders>
              <w:top w:val="nil"/>
              <w:left w:val="nil"/>
              <w:bottom w:val="nil"/>
              <w:right w:val="nil"/>
            </w:tcBorders>
          </w:tcPr>
          <w:p w:rsidR="00C7580C" w:rsidRDefault="00C7580C"/>
        </w:tc>
      </w:tr>
      <w:tr w:rsidR="00C7580C">
        <w:tblPrEx>
          <w:tblBorders>
            <w:insideH w:val="none" w:sz="0" w:space="0" w:color="auto"/>
            <w:insideV w:val="none" w:sz="0" w:space="0" w:color="auto"/>
          </w:tblBorders>
        </w:tblPrEx>
        <w:tc>
          <w:tcPr>
            <w:tcW w:w="3402" w:type="dxa"/>
            <w:vMerge w:val="restart"/>
            <w:tcBorders>
              <w:top w:val="nil"/>
              <w:left w:val="nil"/>
              <w:bottom w:val="nil"/>
              <w:right w:val="nil"/>
            </w:tcBorders>
          </w:tcPr>
          <w:p w:rsidR="00C7580C" w:rsidRDefault="00C7580C">
            <w:pPr>
              <w:pStyle w:val="ConsPlusNormal"/>
            </w:pPr>
            <w:r>
              <w:t xml:space="preserve">Федеральный </w:t>
            </w:r>
            <w:hyperlink r:id="rId12" w:history="1">
              <w:r>
                <w:rPr>
                  <w:color w:val="0000FF"/>
                </w:rPr>
                <w:t>проект</w:t>
              </w:r>
            </w:hyperlink>
            <w:r>
              <w:t xml:space="preserve"> "Экспорт продукции АПК"</w:t>
            </w:r>
          </w:p>
        </w:tc>
        <w:tc>
          <w:tcPr>
            <w:tcW w:w="3742" w:type="dxa"/>
            <w:tcBorders>
              <w:top w:val="nil"/>
              <w:left w:val="nil"/>
              <w:bottom w:val="nil"/>
              <w:right w:val="nil"/>
            </w:tcBorders>
          </w:tcPr>
          <w:p w:rsidR="00C7580C" w:rsidRDefault="00C7580C">
            <w:pPr>
              <w:pStyle w:val="ConsPlusNormal"/>
            </w:pPr>
            <w:r>
              <w:t>цель - достижение объема экспорта продукции агропромышленного комплекса (в сопоставимых ценах) в размере 34 млрд. долларов США к концу 2024 года</w:t>
            </w:r>
          </w:p>
        </w:tc>
        <w:tc>
          <w:tcPr>
            <w:tcW w:w="3231" w:type="dxa"/>
            <w:vMerge w:val="restart"/>
            <w:tcBorders>
              <w:top w:val="nil"/>
              <w:left w:val="nil"/>
              <w:bottom w:val="nil"/>
              <w:right w:val="nil"/>
            </w:tcBorders>
          </w:tcPr>
          <w:p w:rsidR="00C7580C" w:rsidRDefault="00C7580C">
            <w:pPr>
              <w:pStyle w:val="ConsPlusNormal"/>
            </w:pPr>
          </w:p>
        </w:tc>
        <w:tc>
          <w:tcPr>
            <w:tcW w:w="3231" w:type="dxa"/>
            <w:vMerge w:val="restart"/>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402" w:type="dxa"/>
            <w:vMerge/>
            <w:tcBorders>
              <w:top w:val="nil"/>
              <w:left w:val="nil"/>
              <w:bottom w:val="nil"/>
              <w:right w:val="nil"/>
            </w:tcBorders>
          </w:tcPr>
          <w:p w:rsidR="00C7580C" w:rsidRDefault="00C7580C"/>
        </w:tc>
        <w:tc>
          <w:tcPr>
            <w:tcW w:w="3742" w:type="dxa"/>
            <w:tcBorders>
              <w:top w:val="nil"/>
              <w:left w:val="nil"/>
              <w:bottom w:val="nil"/>
              <w:right w:val="nil"/>
            </w:tcBorders>
          </w:tcPr>
          <w:p w:rsidR="00C7580C" w:rsidRDefault="00C7580C">
            <w:pPr>
              <w:pStyle w:val="ConsPlusNormal"/>
            </w:pPr>
            <w:r>
              <w:t>срок реализации - 2019 - 2024 годы</w:t>
            </w:r>
          </w:p>
        </w:tc>
        <w:tc>
          <w:tcPr>
            <w:tcW w:w="3231" w:type="dxa"/>
            <w:vMerge/>
            <w:tcBorders>
              <w:top w:val="nil"/>
              <w:left w:val="nil"/>
              <w:bottom w:val="nil"/>
              <w:right w:val="nil"/>
            </w:tcBorders>
          </w:tcPr>
          <w:p w:rsidR="00C7580C" w:rsidRDefault="00C7580C"/>
        </w:tc>
        <w:tc>
          <w:tcPr>
            <w:tcW w:w="3231" w:type="dxa"/>
            <w:vMerge/>
            <w:tcBorders>
              <w:top w:val="nil"/>
              <w:left w:val="nil"/>
              <w:bottom w:val="nil"/>
              <w:right w:val="nil"/>
            </w:tcBorders>
          </w:tcPr>
          <w:p w:rsidR="00C7580C" w:rsidRDefault="00C7580C"/>
        </w:tc>
      </w:tr>
      <w:tr w:rsidR="00C7580C">
        <w:tblPrEx>
          <w:tblBorders>
            <w:insideH w:val="none" w:sz="0" w:space="0" w:color="auto"/>
            <w:insideV w:val="none" w:sz="0" w:space="0" w:color="auto"/>
          </w:tblBorders>
        </w:tblPrEx>
        <w:tc>
          <w:tcPr>
            <w:tcW w:w="3402" w:type="dxa"/>
            <w:vMerge w:val="restart"/>
            <w:tcBorders>
              <w:top w:val="nil"/>
              <w:left w:val="nil"/>
              <w:bottom w:val="nil"/>
              <w:right w:val="nil"/>
            </w:tcBorders>
          </w:tcPr>
          <w:p w:rsidR="00C7580C" w:rsidRDefault="00C7580C">
            <w:pPr>
              <w:pStyle w:val="ConsPlusNormal"/>
            </w:pPr>
            <w:r>
              <w:t xml:space="preserve">Федеральный </w:t>
            </w:r>
            <w:hyperlink r:id="rId13" w:history="1">
              <w:r>
                <w:rPr>
                  <w:color w:val="0000FF"/>
                </w:rPr>
                <w:t>проект</w:t>
              </w:r>
            </w:hyperlink>
            <w:r>
              <w:t xml:space="preserve"> "Создание системы поддержки фермеров и развитие сельской кооперации"</w:t>
            </w:r>
          </w:p>
        </w:tc>
        <w:tc>
          <w:tcPr>
            <w:tcW w:w="3742" w:type="dxa"/>
            <w:tcBorders>
              <w:top w:val="nil"/>
              <w:left w:val="nil"/>
              <w:bottom w:val="nil"/>
              <w:right w:val="nil"/>
            </w:tcBorders>
          </w:tcPr>
          <w:p w:rsidR="00C7580C" w:rsidRDefault="00C7580C">
            <w:pPr>
              <w:pStyle w:val="ConsPlusNormal"/>
            </w:pPr>
            <w:r>
              <w:t>цель - обеспечение количества вновь вовлеченных в субъекты малого и среднего предпринимательства в сельском хозяйстве к 2024 году не менее 31 тыс. человек, создание и развитие субъектов малого и среднего предпринимательства в агропромышленном комплексе, в том числе крестьянских (фермерских) хозяйств и сельскохозяйственных потребительских кооперативов</w:t>
            </w:r>
          </w:p>
        </w:tc>
        <w:tc>
          <w:tcPr>
            <w:tcW w:w="3231" w:type="dxa"/>
            <w:vMerge w:val="restart"/>
            <w:tcBorders>
              <w:top w:val="nil"/>
              <w:left w:val="nil"/>
              <w:bottom w:val="nil"/>
              <w:right w:val="nil"/>
            </w:tcBorders>
          </w:tcPr>
          <w:p w:rsidR="00C7580C" w:rsidRDefault="00C7580C">
            <w:pPr>
              <w:pStyle w:val="ConsPlusNormal"/>
            </w:pPr>
          </w:p>
        </w:tc>
        <w:tc>
          <w:tcPr>
            <w:tcW w:w="3231" w:type="dxa"/>
            <w:vMerge w:val="restart"/>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402" w:type="dxa"/>
            <w:vMerge/>
            <w:tcBorders>
              <w:top w:val="nil"/>
              <w:left w:val="nil"/>
              <w:bottom w:val="nil"/>
              <w:right w:val="nil"/>
            </w:tcBorders>
          </w:tcPr>
          <w:p w:rsidR="00C7580C" w:rsidRDefault="00C7580C"/>
        </w:tc>
        <w:tc>
          <w:tcPr>
            <w:tcW w:w="3742" w:type="dxa"/>
            <w:tcBorders>
              <w:top w:val="nil"/>
              <w:left w:val="nil"/>
              <w:bottom w:val="nil"/>
              <w:right w:val="nil"/>
            </w:tcBorders>
          </w:tcPr>
          <w:p w:rsidR="00C7580C" w:rsidRDefault="00C7580C">
            <w:pPr>
              <w:pStyle w:val="ConsPlusNormal"/>
            </w:pPr>
            <w:r>
              <w:t>срок реализации - 2019 - 2020 годы</w:t>
            </w:r>
          </w:p>
        </w:tc>
        <w:tc>
          <w:tcPr>
            <w:tcW w:w="3231" w:type="dxa"/>
            <w:vMerge/>
            <w:tcBorders>
              <w:top w:val="nil"/>
              <w:left w:val="nil"/>
              <w:bottom w:val="nil"/>
              <w:right w:val="nil"/>
            </w:tcBorders>
          </w:tcPr>
          <w:p w:rsidR="00C7580C" w:rsidRDefault="00C7580C"/>
        </w:tc>
        <w:tc>
          <w:tcPr>
            <w:tcW w:w="3231" w:type="dxa"/>
            <w:vMerge/>
            <w:tcBorders>
              <w:top w:val="nil"/>
              <w:left w:val="nil"/>
              <w:bottom w:val="nil"/>
              <w:right w:val="nil"/>
            </w:tcBorders>
          </w:tcPr>
          <w:p w:rsidR="00C7580C" w:rsidRDefault="00C7580C"/>
        </w:tc>
      </w:tr>
      <w:tr w:rsidR="00C7580C">
        <w:tblPrEx>
          <w:tblBorders>
            <w:insideH w:val="none" w:sz="0" w:space="0" w:color="auto"/>
            <w:insideV w:val="none" w:sz="0" w:space="0" w:color="auto"/>
          </w:tblBorders>
        </w:tblPrEx>
        <w:tc>
          <w:tcPr>
            <w:tcW w:w="3402" w:type="dxa"/>
            <w:vMerge w:val="restart"/>
            <w:tcBorders>
              <w:top w:val="nil"/>
              <w:left w:val="nil"/>
              <w:bottom w:val="nil"/>
              <w:right w:val="nil"/>
            </w:tcBorders>
          </w:tcPr>
          <w:p w:rsidR="00C7580C" w:rsidRDefault="00C7580C">
            <w:pPr>
              <w:pStyle w:val="ConsPlusNormal"/>
            </w:pPr>
            <w:r>
              <w:t xml:space="preserve">Мероприятие "Поддержка субъектов МСП в </w:t>
            </w:r>
            <w:r>
              <w:lastRenderedPageBreak/>
              <w:t>агропромышленном комплексе" федерального проекта "Акселерация субъектов малого и среднего предпринимательства"</w:t>
            </w:r>
          </w:p>
        </w:tc>
        <w:tc>
          <w:tcPr>
            <w:tcW w:w="3742" w:type="dxa"/>
            <w:tcBorders>
              <w:top w:val="nil"/>
              <w:left w:val="nil"/>
              <w:bottom w:val="nil"/>
              <w:right w:val="nil"/>
            </w:tcBorders>
          </w:tcPr>
          <w:p w:rsidR="00C7580C" w:rsidRDefault="00C7580C">
            <w:pPr>
              <w:pStyle w:val="ConsPlusNormal"/>
            </w:pPr>
            <w:r>
              <w:lastRenderedPageBreak/>
              <w:t xml:space="preserve">цель - обеспечение количества вновь вовлеченных в субъекты малого и </w:t>
            </w:r>
            <w:r>
              <w:lastRenderedPageBreak/>
              <w:t>среднего предпринимательства в сельском хозяйстве к 2024 году не менее 72 тыс. человек, создание и развитие субъектов малого и среднего предпринимательства в агропромышленном комплексе, в том числе крестьянских (фермерских) хозяйств и сельскохозяйственных потребительских кооперативов</w:t>
            </w:r>
          </w:p>
        </w:tc>
        <w:tc>
          <w:tcPr>
            <w:tcW w:w="3231" w:type="dxa"/>
            <w:vMerge w:val="restart"/>
            <w:tcBorders>
              <w:top w:val="nil"/>
              <w:left w:val="nil"/>
              <w:bottom w:val="nil"/>
              <w:right w:val="nil"/>
            </w:tcBorders>
          </w:tcPr>
          <w:p w:rsidR="00C7580C" w:rsidRDefault="00C7580C">
            <w:pPr>
              <w:pStyle w:val="ConsPlusNormal"/>
            </w:pPr>
          </w:p>
        </w:tc>
        <w:tc>
          <w:tcPr>
            <w:tcW w:w="3231" w:type="dxa"/>
            <w:vMerge w:val="restart"/>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402" w:type="dxa"/>
            <w:vMerge/>
            <w:tcBorders>
              <w:top w:val="nil"/>
              <w:left w:val="nil"/>
              <w:bottom w:val="nil"/>
              <w:right w:val="nil"/>
            </w:tcBorders>
          </w:tcPr>
          <w:p w:rsidR="00C7580C" w:rsidRDefault="00C7580C"/>
        </w:tc>
        <w:tc>
          <w:tcPr>
            <w:tcW w:w="3742" w:type="dxa"/>
            <w:tcBorders>
              <w:top w:val="nil"/>
              <w:left w:val="nil"/>
              <w:bottom w:val="nil"/>
              <w:right w:val="nil"/>
            </w:tcBorders>
          </w:tcPr>
          <w:p w:rsidR="00C7580C" w:rsidRDefault="00C7580C">
            <w:pPr>
              <w:pStyle w:val="ConsPlusNormal"/>
            </w:pPr>
            <w:r>
              <w:t>срок реализации - 2021 - 2024 годы</w:t>
            </w:r>
          </w:p>
        </w:tc>
        <w:tc>
          <w:tcPr>
            <w:tcW w:w="3231" w:type="dxa"/>
            <w:vMerge/>
            <w:tcBorders>
              <w:top w:val="nil"/>
              <w:left w:val="nil"/>
              <w:bottom w:val="nil"/>
              <w:right w:val="nil"/>
            </w:tcBorders>
          </w:tcPr>
          <w:p w:rsidR="00C7580C" w:rsidRDefault="00C7580C"/>
        </w:tc>
        <w:tc>
          <w:tcPr>
            <w:tcW w:w="3231" w:type="dxa"/>
            <w:vMerge/>
            <w:tcBorders>
              <w:top w:val="nil"/>
              <w:left w:val="nil"/>
              <w:bottom w:val="nil"/>
              <w:right w:val="nil"/>
            </w:tcBorders>
          </w:tcPr>
          <w:p w:rsidR="00C7580C" w:rsidRDefault="00C7580C"/>
        </w:tc>
      </w:tr>
      <w:tr w:rsidR="00C7580C">
        <w:tblPrEx>
          <w:tblBorders>
            <w:insideH w:val="none" w:sz="0" w:space="0" w:color="auto"/>
            <w:insideV w:val="none" w:sz="0" w:space="0" w:color="auto"/>
          </w:tblBorders>
        </w:tblPrEx>
        <w:tc>
          <w:tcPr>
            <w:tcW w:w="13606" w:type="dxa"/>
            <w:gridSpan w:val="4"/>
            <w:tcBorders>
              <w:top w:val="nil"/>
              <w:left w:val="nil"/>
              <w:bottom w:val="nil"/>
              <w:right w:val="nil"/>
            </w:tcBorders>
          </w:tcPr>
          <w:p w:rsidR="00C7580C" w:rsidRDefault="00C7580C">
            <w:pPr>
              <w:pStyle w:val="ConsPlusNormal"/>
              <w:jc w:val="center"/>
              <w:outlineLvl w:val="2"/>
            </w:pPr>
            <w:r>
              <w:t>II. Направление (подпрограмма) "Обеспечение условий развития агропромышленного комплекса"</w:t>
            </w:r>
          </w:p>
        </w:tc>
      </w:tr>
      <w:tr w:rsidR="00C7580C">
        <w:tblPrEx>
          <w:tblBorders>
            <w:insideH w:val="none" w:sz="0" w:space="0" w:color="auto"/>
            <w:insideV w:val="none" w:sz="0" w:space="0" w:color="auto"/>
          </w:tblBorders>
        </w:tblPrEx>
        <w:tc>
          <w:tcPr>
            <w:tcW w:w="3402" w:type="dxa"/>
            <w:vMerge w:val="restart"/>
            <w:tcBorders>
              <w:top w:val="nil"/>
              <w:left w:val="nil"/>
              <w:bottom w:val="nil"/>
              <w:right w:val="nil"/>
            </w:tcBorders>
          </w:tcPr>
          <w:p w:rsidR="00C7580C" w:rsidRDefault="00C7580C">
            <w:pPr>
              <w:pStyle w:val="ConsPlusNormal"/>
            </w:pPr>
            <w:r>
              <w:t>Ведомственный проект "Цифровое сельское хозяйство"</w:t>
            </w:r>
          </w:p>
        </w:tc>
        <w:tc>
          <w:tcPr>
            <w:tcW w:w="3742" w:type="dxa"/>
            <w:tcBorders>
              <w:top w:val="nil"/>
              <w:left w:val="nil"/>
              <w:bottom w:val="nil"/>
              <w:right w:val="nil"/>
            </w:tcBorders>
          </w:tcPr>
          <w:p w:rsidR="00C7580C" w:rsidRDefault="00C7580C">
            <w:pPr>
              <w:pStyle w:val="ConsPlusNormal"/>
            </w:pPr>
            <w:r>
              <w:t>цель - обеспечение развития агропромышленного комплекса посредством внедрения цифровых технологий и платформенных решений, в том числе создание в 2020 году информационной системы сбора и анализа отраслевых данных "Единое окно"</w:t>
            </w:r>
          </w:p>
        </w:tc>
        <w:tc>
          <w:tcPr>
            <w:tcW w:w="3231" w:type="dxa"/>
            <w:vMerge w:val="restart"/>
            <w:tcBorders>
              <w:top w:val="nil"/>
              <w:left w:val="nil"/>
              <w:bottom w:val="nil"/>
              <w:right w:val="nil"/>
            </w:tcBorders>
          </w:tcPr>
          <w:p w:rsidR="00C7580C" w:rsidRDefault="00C7580C">
            <w:pPr>
              <w:pStyle w:val="ConsPlusNormal"/>
            </w:pPr>
            <w:r>
              <w:t xml:space="preserve">ведомственная целевая </w:t>
            </w:r>
            <w:hyperlink r:id="rId14" w:history="1">
              <w:r>
                <w:rPr>
                  <w:color w:val="0000FF"/>
                </w:rPr>
                <w:t>программа</w:t>
              </w:r>
            </w:hyperlink>
            <w:r>
              <w:t xml:space="preserve"> "Устойчивое развитие сельских территорий"</w:t>
            </w:r>
          </w:p>
        </w:tc>
        <w:tc>
          <w:tcPr>
            <w:tcW w:w="3231" w:type="dxa"/>
            <w:vMerge w:val="restart"/>
            <w:tcBorders>
              <w:top w:val="nil"/>
              <w:left w:val="nil"/>
              <w:bottom w:val="nil"/>
              <w:right w:val="nil"/>
            </w:tcBorders>
          </w:tcPr>
          <w:p w:rsidR="00C7580C" w:rsidRDefault="00C7580C">
            <w:pPr>
              <w:pStyle w:val="ConsPlusNormal"/>
            </w:pPr>
            <w:r>
              <w:t>цели - обеспечение создания комфортных условий в сельской местности путем строительства (приобретения) оборудованного всеми видами благоустройства жилья для граждан, проживающих в сельской местности (ввод (приобретение) жилья для граждан, проживающих в сельской местности, в 2019 году составит 325,73 тыс. кв. метров, в том числе для молодых семей и молодых специалистов - 165,65 тыс. кв. метров);</w:t>
            </w:r>
          </w:p>
          <w:p w:rsidR="00C7580C" w:rsidRDefault="00C7580C">
            <w:pPr>
              <w:pStyle w:val="ConsPlusNormal"/>
            </w:pPr>
            <w:r>
              <w:t xml:space="preserve">содействие созданию высокопроизводительных рабочих мест на селе (количество созданных рабочих мест в 2019 году составит - 1,5 </w:t>
            </w:r>
            <w:r>
              <w:lastRenderedPageBreak/>
              <w:t>тыс. мест);</w:t>
            </w:r>
          </w:p>
          <w:p w:rsidR="00C7580C" w:rsidRDefault="00C7580C">
            <w:pPr>
              <w:pStyle w:val="ConsPlusNormal"/>
            </w:pPr>
            <w:r>
              <w:t>активизация участия граждан, проживающих в сельской местности, в реализации общественно значимых проектов и формирование позитивного отношения к сельской местности и сельскому образу жизни (количество реализованных проектов местных инициатив граждан, проживающих в сельской местности, получивших грантовую поддержку в 2019 году составит 171 единицу)</w:t>
            </w:r>
          </w:p>
        </w:tc>
      </w:tr>
      <w:tr w:rsidR="00C7580C">
        <w:tblPrEx>
          <w:tblBorders>
            <w:insideH w:val="none" w:sz="0" w:space="0" w:color="auto"/>
            <w:insideV w:val="none" w:sz="0" w:space="0" w:color="auto"/>
          </w:tblBorders>
        </w:tblPrEx>
        <w:trPr>
          <w:trHeight w:val="509"/>
        </w:trPr>
        <w:tc>
          <w:tcPr>
            <w:tcW w:w="3402" w:type="dxa"/>
            <w:vMerge/>
            <w:tcBorders>
              <w:top w:val="nil"/>
              <w:left w:val="nil"/>
              <w:bottom w:val="nil"/>
              <w:right w:val="nil"/>
            </w:tcBorders>
          </w:tcPr>
          <w:p w:rsidR="00C7580C" w:rsidRDefault="00C7580C"/>
        </w:tc>
        <w:tc>
          <w:tcPr>
            <w:tcW w:w="3742" w:type="dxa"/>
            <w:vMerge w:val="restart"/>
            <w:tcBorders>
              <w:top w:val="nil"/>
              <w:left w:val="nil"/>
              <w:bottom w:val="nil"/>
              <w:right w:val="nil"/>
            </w:tcBorders>
          </w:tcPr>
          <w:p w:rsidR="00C7580C" w:rsidRDefault="00C7580C">
            <w:pPr>
              <w:pStyle w:val="ConsPlusNormal"/>
            </w:pPr>
            <w:r>
              <w:t>срок реализации - 2019 - 2025 годы</w:t>
            </w:r>
          </w:p>
        </w:tc>
        <w:tc>
          <w:tcPr>
            <w:tcW w:w="3231" w:type="dxa"/>
            <w:vMerge/>
            <w:tcBorders>
              <w:top w:val="nil"/>
              <w:left w:val="nil"/>
              <w:bottom w:val="nil"/>
              <w:right w:val="nil"/>
            </w:tcBorders>
          </w:tcPr>
          <w:p w:rsidR="00C7580C" w:rsidRDefault="00C7580C"/>
        </w:tc>
        <w:tc>
          <w:tcPr>
            <w:tcW w:w="3231" w:type="dxa"/>
            <w:vMerge/>
            <w:tcBorders>
              <w:top w:val="nil"/>
              <w:left w:val="nil"/>
              <w:bottom w:val="nil"/>
              <w:right w:val="nil"/>
            </w:tcBorders>
          </w:tcPr>
          <w:p w:rsidR="00C7580C" w:rsidRDefault="00C7580C"/>
        </w:tc>
      </w:tr>
      <w:tr w:rsidR="00C7580C">
        <w:tblPrEx>
          <w:tblBorders>
            <w:insideH w:val="none" w:sz="0" w:space="0" w:color="auto"/>
            <w:insideV w:val="none" w:sz="0" w:space="0" w:color="auto"/>
          </w:tblBorders>
        </w:tblPrEx>
        <w:tc>
          <w:tcPr>
            <w:tcW w:w="3402" w:type="dxa"/>
            <w:vMerge/>
            <w:tcBorders>
              <w:top w:val="nil"/>
              <w:left w:val="nil"/>
              <w:bottom w:val="nil"/>
              <w:right w:val="nil"/>
            </w:tcBorders>
          </w:tcPr>
          <w:p w:rsidR="00C7580C" w:rsidRDefault="00C7580C"/>
        </w:tc>
        <w:tc>
          <w:tcPr>
            <w:tcW w:w="3742" w:type="dxa"/>
            <w:vMerge/>
            <w:tcBorders>
              <w:top w:val="nil"/>
              <w:left w:val="nil"/>
              <w:bottom w:val="nil"/>
              <w:right w:val="nil"/>
            </w:tcBorders>
          </w:tcPr>
          <w:p w:rsidR="00C7580C" w:rsidRDefault="00C7580C"/>
        </w:tc>
        <w:tc>
          <w:tcPr>
            <w:tcW w:w="3231" w:type="dxa"/>
            <w:vMerge/>
            <w:tcBorders>
              <w:top w:val="nil"/>
              <w:left w:val="nil"/>
              <w:bottom w:val="nil"/>
              <w:right w:val="nil"/>
            </w:tcBorders>
          </w:tcPr>
          <w:p w:rsidR="00C7580C" w:rsidRDefault="00C7580C"/>
        </w:tc>
        <w:tc>
          <w:tcPr>
            <w:tcW w:w="3231" w:type="dxa"/>
            <w:tcBorders>
              <w:top w:val="nil"/>
              <w:left w:val="nil"/>
              <w:bottom w:val="nil"/>
              <w:right w:val="nil"/>
            </w:tcBorders>
          </w:tcPr>
          <w:p w:rsidR="00C7580C" w:rsidRDefault="00C7580C">
            <w:pPr>
              <w:pStyle w:val="ConsPlusNormal"/>
            </w:pPr>
            <w:r>
              <w:t>срок реализации - 2019 год</w:t>
            </w:r>
          </w:p>
        </w:tc>
      </w:tr>
      <w:tr w:rsidR="00C7580C">
        <w:tblPrEx>
          <w:tblBorders>
            <w:insideH w:val="none" w:sz="0" w:space="0" w:color="auto"/>
            <w:insideV w:val="none" w:sz="0" w:space="0" w:color="auto"/>
          </w:tblBorders>
        </w:tblPrEx>
        <w:tc>
          <w:tcPr>
            <w:tcW w:w="3402" w:type="dxa"/>
            <w:tcBorders>
              <w:top w:val="nil"/>
              <w:left w:val="nil"/>
              <w:bottom w:val="nil"/>
              <w:right w:val="nil"/>
            </w:tcBorders>
          </w:tcPr>
          <w:p w:rsidR="00C7580C" w:rsidRDefault="00C7580C">
            <w:pPr>
              <w:pStyle w:val="ConsPlusNormal"/>
            </w:pPr>
            <w:r>
              <w:t>Ведомственная программа "Развитие мелиоративного комплекса России"</w:t>
            </w:r>
          </w:p>
        </w:tc>
        <w:tc>
          <w:tcPr>
            <w:tcW w:w="3742" w:type="dxa"/>
            <w:tcBorders>
              <w:top w:val="nil"/>
              <w:left w:val="nil"/>
              <w:bottom w:val="nil"/>
              <w:right w:val="nil"/>
            </w:tcBorders>
          </w:tcPr>
          <w:p w:rsidR="00C7580C" w:rsidRDefault="00C7580C">
            <w:pPr>
              <w:pStyle w:val="ConsPlusNormal"/>
            </w:pPr>
            <w:r>
              <w:t>цели - предотвращение выбытия из сельскохозяйственного оборота 2098,693 тыс. гектаров мелиорированных земель и защита 722,83 тыс. гектаров земель от водной эрозии, затопления и подтопления за счет реконструкции, технического перевооружения и строительства мелиоративных систем государственной собственности Российской Федерации;</w:t>
            </w:r>
          </w:p>
          <w:p w:rsidR="00C7580C" w:rsidRDefault="00C7580C">
            <w:pPr>
              <w:pStyle w:val="ConsPlusNormal"/>
            </w:pPr>
            <w:r>
              <w:t xml:space="preserve">инновационное развитие мелиоративного комплекса на основе внедрения не менее 5 новых научно-исследовательских и опытно-конструкторских работ и </w:t>
            </w:r>
            <w:r>
              <w:lastRenderedPageBreak/>
              <w:t>использования результатов не менее 10 научно-исследовательских работ в области мелиорации земель к концу 2025 года;</w:t>
            </w:r>
          </w:p>
          <w:p w:rsidR="00C7580C" w:rsidRDefault="00C7580C">
            <w:pPr>
              <w:pStyle w:val="ConsPlusNormal"/>
            </w:pPr>
            <w:r>
              <w:t>ежегодное обеспечение безопасности и предотвращение затопления (подтопления) не менее 96 тыс. гектаров земель сельскохозяйственного назначения на всей территории Российской Федерации, а также населенных пунктов при прохождении весеннего половодья, паводков и выпадении обильных осадков путем проведения противопаводковых мероприятий, расчистки мелиоративных каналов, капитального ремонта объектов мелиоративного комплекса и технического оснащения эксплуатационных организаций;</w:t>
            </w:r>
          </w:p>
          <w:p w:rsidR="00C7580C" w:rsidRDefault="00C7580C">
            <w:pPr>
              <w:pStyle w:val="ConsPlusNormal"/>
            </w:pPr>
            <w:r>
              <w:t>обеспечение прироста объема производства продукции растениеводства на кислых почвах за счет мероприятий в области известкования кислых почв на пашне до 294,8 тыс. тонн зерновых единиц</w:t>
            </w:r>
          </w:p>
        </w:tc>
        <w:tc>
          <w:tcPr>
            <w:tcW w:w="3231" w:type="dxa"/>
            <w:tcBorders>
              <w:top w:val="nil"/>
              <w:left w:val="nil"/>
              <w:bottom w:val="nil"/>
              <w:right w:val="nil"/>
            </w:tcBorders>
          </w:tcPr>
          <w:p w:rsidR="00C7580C" w:rsidRDefault="00C7580C">
            <w:pPr>
              <w:pStyle w:val="ConsPlusNormal"/>
            </w:pPr>
            <w:r>
              <w:lastRenderedPageBreak/>
              <w:t xml:space="preserve">ведомственная целевая </w:t>
            </w:r>
            <w:hyperlink r:id="rId15" w:history="1">
              <w:r>
                <w:rPr>
                  <w:color w:val="0000FF"/>
                </w:rPr>
                <w:t>программа</w:t>
              </w:r>
            </w:hyperlink>
            <w:r>
              <w:t xml:space="preserve"> "Обеспечение общих условий функционирования отраслей агропромышленного комплекса"</w:t>
            </w:r>
          </w:p>
        </w:tc>
        <w:tc>
          <w:tcPr>
            <w:tcW w:w="3231" w:type="dxa"/>
            <w:tcBorders>
              <w:top w:val="nil"/>
              <w:left w:val="nil"/>
              <w:bottom w:val="nil"/>
              <w:right w:val="nil"/>
            </w:tcBorders>
          </w:tcPr>
          <w:p w:rsidR="00C7580C" w:rsidRDefault="00C7580C">
            <w:pPr>
              <w:pStyle w:val="ConsPlusNormal"/>
            </w:pPr>
            <w:r>
              <w:t>цели - обеспечение доходности сельскохозяйственных товаропроизводителей в размере не менее 10 процентов:</w:t>
            </w:r>
          </w:p>
          <w:p w:rsidR="00C7580C" w:rsidRDefault="00C7580C">
            <w:pPr>
              <w:pStyle w:val="ConsPlusNormal"/>
            </w:pPr>
            <w:r>
              <w:t>в 2019 году - не менее 10 процентов;</w:t>
            </w:r>
          </w:p>
          <w:p w:rsidR="00C7580C" w:rsidRDefault="00C7580C">
            <w:pPr>
              <w:pStyle w:val="ConsPlusNormal"/>
            </w:pPr>
            <w:r>
              <w:t>в 2020 году - не менее 10 процентов;</w:t>
            </w:r>
          </w:p>
          <w:p w:rsidR="00C7580C" w:rsidRDefault="00C7580C">
            <w:pPr>
              <w:pStyle w:val="ConsPlusNormal"/>
            </w:pPr>
            <w:r>
              <w:t>в 2021 году - не менее 10 процентов;</w:t>
            </w:r>
          </w:p>
          <w:p w:rsidR="00C7580C" w:rsidRDefault="00C7580C">
            <w:pPr>
              <w:pStyle w:val="ConsPlusNormal"/>
            </w:pPr>
            <w:r>
              <w:t>в 2022 году - не менее 10 процентов;</w:t>
            </w:r>
          </w:p>
          <w:p w:rsidR="00C7580C" w:rsidRDefault="00C7580C">
            <w:pPr>
              <w:pStyle w:val="ConsPlusNormal"/>
            </w:pPr>
            <w:r>
              <w:t>в 2023 году - не менее 10 процентов;</w:t>
            </w:r>
          </w:p>
          <w:p w:rsidR="00C7580C" w:rsidRDefault="00C7580C">
            <w:pPr>
              <w:pStyle w:val="ConsPlusNormal"/>
            </w:pPr>
            <w:r>
              <w:t>в 2024 году - не менее 10 процентов;</w:t>
            </w:r>
          </w:p>
          <w:p w:rsidR="00C7580C" w:rsidRDefault="00C7580C">
            <w:pPr>
              <w:pStyle w:val="ConsPlusNormal"/>
            </w:pPr>
            <w:r>
              <w:lastRenderedPageBreak/>
              <w:t>в 2025 году - не менее 10 процентов;</w:t>
            </w:r>
          </w:p>
          <w:p w:rsidR="00C7580C" w:rsidRDefault="00C7580C">
            <w:pPr>
              <w:pStyle w:val="ConsPlusNormal"/>
            </w:pPr>
            <w:r>
              <w:t>обеспечение проведения противоэпизоотических мероприятий на территории Российской Федерации в рамках возложенных на Минсельхоз России полномочий:</w:t>
            </w:r>
          </w:p>
          <w:p w:rsidR="00C7580C" w:rsidRDefault="00C7580C">
            <w:pPr>
              <w:pStyle w:val="ConsPlusNormal"/>
            </w:pPr>
            <w:r>
              <w:t>в 2019 году - 139,5 млн вакцинаций и 62,6 млн. исследований;</w:t>
            </w:r>
          </w:p>
          <w:p w:rsidR="00C7580C" w:rsidRDefault="00C7580C">
            <w:pPr>
              <w:pStyle w:val="ConsPlusNormal"/>
            </w:pPr>
            <w:r>
              <w:t>в 2020 году - 140,9 млн вакцинаций и 63,2 млн. исследований;</w:t>
            </w:r>
          </w:p>
          <w:p w:rsidR="00C7580C" w:rsidRDefault="00C7580C">
            <w:pPr>
              <w:pStyle w:val="ConsPlusNormal"/>
            </w:pPr>
            <w:r>
              <w:t>в 2021 году - 142,3 млн вакцинаций и 63,8 млн. исследований;</w:t>
            </w:r>
          </w:p>
          <w:p w:rsidR="00C7580C" w:rsidRDefault="00C7580C">
            <w:pPr>
              <w:pStyle w:val="ConsPlusNormal"/>
            </w:pPr>
            <w:r>
              <w:t>в 2022 году - 143,7 млн вакцинаций и 64,4 млн. исследований;</w:t>
            </w:r>
          </w:p>
          <w:p w:rsidR="00C7580C" w:rsidRDefault="00C7580C">
            <w:pPr>
              <w:pStyle w:val="ConsPlusNormal"/>
            </w:pPr>
            <w:r>
              <w:t>в 2023 году - 145,1 млн вакцинаций и 65 млн. исследований;</w:t>
            </w:r>
          </w:p>
          <w:p w:rsidR="00C7580C" w:rsidRDefault="00C7580C">
            <w:pPr>
              <w:pStyle w:val="ConsPlusNormal"/>
            </w:pPr>
            <w:r>
              <w:t>в 2024 году - 146,5 млн вакцинаций и 65,6 млн. исследований;</w:t>
            </w:r>
          </w:p>
          <w:p w:rsidR="00C7580C" w:rsidRDefault="00C7580C">
            <w:pPr>
              <w:pStyle w:val="ConsPlusNormal"/>
            </w:pPr>
            <w:r>
              <w:t>в 2025 году - 147,9 млн вакцинаций и 66,3 млн. исследований;</w:t>
            </w:r>
          </w:p>
        </w:tc>
      </w:tr>
      <w:tr w:rsidR="00C7580C">
        <w:tblPrEx>
          <w:tblBorders>
            <w:insideH w:val="none" w:sz="0" w:space="0" w:color="auto"/>
            <w:insideV w:val="none" w:sz="0" w:space="0" w:color="auto"/>
          </w:tblBorders>
        </w:tblPrEx>
        <w:tc>
          <w:tcPr>
            <w:tcW w:w="3402" w:type="dxa"/>
            <w:vMerge w:val="restart"/>
            <w:tcBorders>
              <w:top w:val="nil"/>
              <w:left w:val="nil"/>
              <w:bottom w:val="nil"/>
              <w:right w:val="nil"/>
            </w:tcBorders>
          </w:tcPr>
          <w:p w:rsidR="00C7580C" w:rsidRDefault="00C7580C">
            <w:pPr>
              <w:pStyle w:val="ConsPlusNormal"/>
            </w:pPr>
          </w:p>
        </w:tc>
        <w:tc>
          <w:tcPr>
            <w:tcW w:w="3742" w:type="dxa"/>
            <w:vMerge w:val="restart"/>
            <w:tcBorders>
              <w:top w:val="nil"/>
              <w:left w:val="nil"/>
              <w:bottom w:val="nil"/>
              <w:right w:val="nil"/>
            </w:tcBorders>
          </w:tcPr>
          <w:p w:rsidR="00C7580C" w:rsidRDefault="00C7580C">
            <w:pPr>
              <w:pStyle w:val="ConsPlusNormal"/>
            </w:pPr>
            <w:r>
              <w:t>срок реализации - 2019 - 2025 годы</w:t>
            </w:r>
          </w:p>
        </w:tc>
        <w:tc>
          <w:tcPr>
            <w:tcW w:w="3231" w:type="dxa"/>
            <w:vMerge w:val="restart"/>
            <w:tcBorders>
              <w:top w:val="nil"/>
              <w:left w:val="nil"/>
              <w:bottom w:val="nil"/>
              <w:right w:val="nil"/>
            </w:tcBorders>
          </w:tcPr>
          <w:p w:rsidR="00C7580C" w:rsidRDefault="00C7580C">
            <w:pPr>
              <w:pStyle w:val="ConsPlusNormal"/>
            </w:pPr>
          </w:p>
        </w:tc>
        <w:tc>
          <w:tcPr>
            <w:tcW w:w="3231" w:type="dxa"/>
            <w:tcBorders>
              <w:top w:val="nil"/>
              <w:left w:val="nil"/>
              <w:bottom w:val="nil"/>
              <w:right w:val="nil"/>
            </w:tcBorders>
          </w:tcPr>
          <w:p w:rsidR="00C7580C" w:rsidRDefault="00C7580C">
            <w:pPr>
              <w:pStyle w:val="ConsPlusNormal"/>
            </w:pPr>
            <w:r>
              <w:t xml:space="preserve">обеспечение деятельности Минсельхоза России путем оказания государственных услуг и выполнения работ в сфере </w:t>
            </w:r>
            <w:r>
              <w:lastRenderedPageBreak/>
              <w:t>развития сельского хозяйства и регулирования рынков сельскохозяйственной продукции, сырья и продовольствия, в том числе с участием подведомственных Минсельхозу России федеральных государственных учреждений, в размере не менее 100 процентов от запланированного объема и совершенствования государственных информационных ресурсов:</w:t>
            </w:r>
          </w:p>
          <w:p w:rsidR="00C7580C" w:rsidRDefault="00C7580C">
            <w:pPr>
              <w:pStyle w:val="ConsPlusNormal"/>
            </w:pPr>
            <w:r>
              <w:t>в 2019 году - 100 процентов;</w:t>
            </w:r>
          </w:p>
          <w:p w:rsidR="00C7580C" w:rsidRDefault="00C7580C">
            <w:pPr>
              <w:pStyle w:val="ConsPlusNormal"/>
            </w:pPr>
            <w:r>
              <w:t>в 2020 году - 100 процентов;</w:t>
            </w:r>
          </w:p>
          <w:p w:rsidR="00C7580C" w:rsidRDefault="00C7580C">
            <w:pPr>
              <w:pStyle w:val="ConsPlusNormal"/>
            </w:pPr>
            <w:r>
              <w:t>в 2021 году - 100 процентов;</w:t>
            </w:r>
          </w:p>
          <w:p w:rsidR="00C7580C" w:rsidRDefault="00C7580C">
            <w:pPr>
              <w:pStyle w:val="ConsPlusNormal"/>
            </w:pPr>
            <w:r>
              <w:t>в 2022 году - 100 процентов;</w:t>
            </w:r>
          </w:p>
          <w:p w:rsidR="00C7580C" w:rsidRDefault="00C7580C">
            <w:pPr>
              <w:pStyle w:val="ConsPlusNormal"/>
            </w:pPr>
            <w:r>
              <w:t>в 2023 году - 100 процентов;</w:t>
            </w:r>
          </w:p>
          <w:p w:rsidR="00C7580C" w:rsidRDefault="00C7580C">
            <w:pPr>
              <w:pStyle w:val="ConsPlusNormal"/>
            </w:pPr>
            <w:r>
              <w:t>в 2024 году - 100 процентов;</w:t>
            </w:r>
          </w:p>
          <w:p w:rsidR="00C7580C" w:rsidRDefault="00C7580C">
            <w:pPr>
              <w:pStyle w:val="ConsPlusNormal"/>
            </w:pPr>
            <w:r>
              <w:t>в 2025 году - 100 процентов</w:t>
            </w:r>
          </w:p>
        </w:tc>
      </w:tr>
      <w:tr w:rsidR="00C7580C">
        <w:tblPrEx>
          <w:tblBorders>
            <w:insideH w:val="none" w:sz="0" w:space="0" w:color="auto"/>
            <w:insideV w:val="none" w:sz="0" w:space="0" w:color="auto"/>
          </w:tblBorders>
        </w:tblPrEx>
        <w:tc>
          <w:tcPr>
            <w:tcW w:w="3402" w:type="dxa"/>
            <w:vMerge/>
            <w:tcBorders>
              <w:top w:val="nil"/>
              <w:left w:val="nil"/>
              <w:bottom w:val="nil"/>
              <w:right w:val="nil"/>
            </w:tcBorders>
          </w:tcPr>
          <w:p w:rsidR="00C7580C" w:rsidRDefault="00C7580C"/>
        </w:tc>
        <w:tc>
          <w:tcPr>
            <w:tcW w:w="3742" w:type="dxa"/>
            <w:vMerge/>
            <w:tcBorders>
              <w:top w:val="nil"/>
              <w:left w:val="nil"/>
              <w:bottom w:val="nil"/>
              <w:right w:val="nil"/>
            </w:tcBorders>
          </w:tcPr>
          <w:p w:rsidR="00C7580C" w:rsidRDefault="00C7580C"/>
        </w:tc>
        <w:tc>
          <w:tcPr>
            <w:tcW w:w="3231" w:type="dxa"/>
            <w:vMerge/>
            <w:tcBorders>
              <w:top w:val="nil"/>
              <w:left w:val="nil"/>
              <w:bottom w:val="nil"/>
              <w:right w:val="nil"/>
            </w:tcBorders>
          </w:tcPr>
          <w:p w:rsidR="00C7580C" w:rsidRDefault="00C7580C"/>
        </w:tc>
        <w:tc>
          <w:tcPr>
            <w:tcW w:w="3231" w:type="dxa"/>
            <w:tcBorders>
              <w:top w:val="nil"/>
              <w:left w:val="nil"/>
              <w:bottom w:val="nil"/>
              <w:right w:val="nil"/>
            </w:tcBorders>
          </w:tcPr>
          <w:p w:rsidR="00C7580C" w:rsidRDefault="00C7580C">
            <w:pPr>
              <w:pStyle w:val="ConsPlusNormal"/>
            </w:pPr>
            <w:r>
              <w:t>срок реализации - 2019 - 2025 годы</w:t>
            </w:r>
          </w:p>
        </w:tc>
      </w:tr>
      <w:tr w:rsidR="00C7580C">
        <w:tblPrEx>
          <w:tblBorders>
            <w:insideH w:val="none" w:sz="0" w:space="0" w:color="auto"/>
            <w:insideV w:val="none" w:sz="0" w:space="0" w:color="auto"/>
          </w:tblBorders>
        </w:tblPrEx>
        <w:tc>
          <w:tcPr>
            <w:tcW w:w="3402" w:type="dxa"/>
            <w:tcBorders>
              <w:top w:val="nil"/>
              <w:left w:val="nil"/>
              <w:bottom w:val="nil"/>
              <w:right w:val="nil"/>
            </w:tcBorders>
          </w:tcPr>
          <w:p w:rsidR="00C7580C" w:rsidRDefault="00C7580C">
            <w:pPr>
              <w:pStyle w:val="ConsPlusNormal"/>
            </w:pPr>
          </w:p>
        </w:tc>
        <w:tc>
          <w:tcPr>
            <w:tcW w:w="3742" w:type="dxa"/>
            <w:tcBorders>
              <w:top w:val="nil"/>
              <w:left w:val="nil"/>
              <w:bottom w:val="nil"/>
              <w:right w:val="nil"/>
            </w:tcBorders>
          </w:tcPr>
          <w:p w:rsidR="00C7580C" w:rsidRDefault="00C7580C">
            <w:pPr>
              <w:pStyle w:val="ConsPlusNormal"/>
            </w:pPr>
          </w:p>
        </w:tc>
        <w:tc>
          <w:tcPr>
            <w:tcW w:w="3231" w:type="dxa"/>
            <w:tcBorders>
              <w:top w:val="nil"/>
              <w:left w:val="nil"/>
              <w:bottom w:val="nil"/>
              <w:right w:val="nil"/>
            </w:tcBorders>
          </w:tcPr>
          <w:p w:rsidR="00C7580C" w:rsidRDefault="00C7580C">
            <w:pPr>
              <w:pStyle w:val="ConsPlusNormal"/>
            </w:pPr>
            <w:r>
              <w:t xml:space="preserve">ведомственная целевая </w:t>
            </w:r>
            <w:hyperlink r:id="rId16" w:history="1">
              <w:r>
                <w:rPr>
                  <w:color w:val="0000FF"/>
                </w:rPr>
                <w:t>программа</w:t>
              </w:r>
            </w:hyperlink>
            <w:r>
              <w:t xml:space="preserve"> "Научно-техническое обеспечение развития отраслей агропромышленного комплекса"</w:t>
            </w:r>
          </w:p>
        </w:tc>
        <w:tc>
          <w:tcPr>
            <w:tcW w:w="3231" w:type="dxa"/>
            <w:tcBorders>
              <w:top w:val="nil"/>
              <w:left w:val="nil"/>
              <w:bottom w:val="nil"/>
              <w:right w:val="nil"/>
            </w:tcBorders>
          </w:tcPr>
          <w:p w:rsidR="00C7580C" w:rsidRDefault="00C7580C">
            <w:pPr>
              <w:pStyle w:val="ConsPlusNormal"/>
            </w:pPr>
            <w:r>
              <w:t xml:space="preserve">цели - достижение целей подпрограмм Федеральной научно-технической </w:t>
            </w:r>
            <w:hyperlink r:id="rId17" w:history="1">
              <w:r>
                <w:rPr>
                  <w:color w:val="0000FF"/>
                </w:rPr>
                <w:t>программы</w:t>
              </w:r>
            </w:hyperlink>
            <w:r>
              <w:t xml:space="preserve"> развития сельского хозяйства на 2017 - 2025 годы, утвержденной постановлением Правительства Российской Федерации от 25 августа 2017 г. N 996 (достижение значений целевых </w:t>
            </w:r>
            <w:r>
              <w:lastRenderedPageBreak/>
              <w:t xml:space="preserve">индикаторов и показателей, установленных в подпрограммах Федеральной научно-технической </w:t>
            </w:r>
            <w:hyperlink r:id="rId18" w:history="1">
              <w:r>
                <w:rPr>
                  <w:color w:val="0000FF"/>
                </w:rPr>
                <w:t>программы</w:t>
              </w:r>
            </w:hyperlink>
            <w:r>
              <w:t xml:space="preserve"> развития сельского хозяйства на 2017 - 2025 годы):</w:t>
            </w:r>
          </w:p>
          <w:p w:rsidR="00C7580C" w:rsidRDefault="00C7580C">
            <w:pPr>
              <w:pStyle w:val="ConsPlusNormal"/>
            </w:pPr>
            <w:r>
              <w:t>в 2019 году - 100 процентов;</w:t>
            </w:r>
          </w:p>
          <w:p w:rsidR="00C7580C" w:rsidRDefault="00C7580C">
            <w:pPr>
              <w:pStyle w:val="ConsPlusNormal"/>
            </w:pPr>
            <w:r>
              <w:t>в 2020 году - 100 процентов;</w:t>
            </w:r>
          </w:p>
          <w:p w:rsidR="00C7580C" w:rsidRDefault="00C7580C">
            <w:pPr>
              <w:pStyle w:val="ConsPlusNormal"/>
            </w:pPr>
            <w:r>
              <w:t>в 2021 году - 100 процентов;</w:t>
            </w:r>
          </w:p>
          <w:p w:rsidR="00C7580C" w:rsidRDefault="00C7580C">
            <w:pPr>
              <w:pStyle w:val="ConsPlusNormal"/>
            </w:pPr>
            <w:r>
              <w:t>в 2022 году - 100 процентов;</w:t>
            </w:r>
          </w:p>
          <w:p w:rsidR="00C7580C" w:rsidRDefault="00C7580C">
            <w:pPr>
              <w:pStyle w:val="ConsPlusNormal"/>
            </w:pPr>
            <w:r>
              <w:t>в 2023 году - 100 процентов;</w:t>
            </w:r>
          </w:p>
          <w:p w:rsidR="00C7580C" w:rsidRDefault="00C7580C">
            <w:pPr>
              <w:pStyle w:val="ConsPlusNormal"/>
            </w:pPr>
            <w:r>
              <w:t>в 2024 году - 100 процентов;</w:t>
            </w:r>
          </w:p>
          <w:p w:rsidR="00C7580C" w:rsidRDefault="00C7580C">
            <w:pPr>
              <w:pStyle w:val="ConsPlusNormal"/>
            </w:pPr>
            <w:r>
              <w:t>в 2025 году - 100 процентов;</w:t>
            </w:r>
          </w:p>
          <w:p w:rsidR="00C7580C" w:rsidRDefault="00C7580C">
            <w:pPr>
              <w:pStyle w:val="ConsPlusNormal"/>
            </w:pPr>
            <w:r>
              <w:t>увеличение количества единиц хранения генетических ресурсов растений российских коллекций до 430 тыс. единиц в 2025 году:</w:t>
            </w:r>
          </w:p>
          <w:p w:rsidR="00C7580C" w:rsidRDefault="00C7580C">
            <w:pPr>
              <w:pStyle w:val="ConsPlusNormal"/>
            </w:pPr>
            <w:r>
              <w:t>в 2019 году - 350 тыс. единиц;</w:t>
            </w:r>
          </w:p>
          <w:p w:rsidR="00C7580C" w:rsidRDefault="00C7580C">
            <w:pPr>
              <w:pStyle w:val="ConsPlusNormal"/>
            </w:pPr>
            <w:r>
              <w:t>в 2020 году - 355 тыс. единиц;</w:t>
            </w:r>
          </w:p>
          <w:p w:rsidR="00C7580C" w:rsidRDefault="00C7580C">
            <w:pPr>
              <w:pStyle w:val="ConsPlusNormal"/>
            </w:pPr>
            <w:r>
              <w:t>в 2021 году - 370 тыс. единиц;</w:t>
            </w:r>
          </w:p>
          <w:p w:rsidR="00C7580C" w:rsidRDefault="00C7580C">
            <w:pPr>
              <w:pStyle w:val="ConsPlusNormal"/>
            </w:pPr>
            <w:r>
              <w:t>в 2022 году - 385 тыс. единиц;</w:t>
            </w:r>
          </w:p>
          <w:p w:rsidR="00C7580C" w:rsidRDefault="00C7580C">
            <w:pPr>
              <w:pStyle w:val="ConsPlusNormal"/>
            </w:pPr>
            <w:r>
              <w:t>в 2023 году - 400 тыс. единиц;</w:t>
            </w:r>
          </w:p>
          <w:p w:rsidR="00C7580C" w:rsidRDefault="00C7580C">
            <w:pPr>
              <w:pStyle w:val="ConsPlusNormal"/>
            </w:pPr>
            <w:r>
              <w:t>в 2024 году - 415 тыс. единиц;</w:t>
            </w:r>
          </w:p>
          <w:p w:rsidR="00C7580C" w:rsidRDefault="00C7580C">
            <w:pPr>
              <w:pStyle w:val="ConsPlusNormal"/>
            </w:pPr>
            <w:r>
              <w:t>в 2025 году - 430 тыс. единиц;</w:t>
            </w:r>
          </w:p>
        </w:tc>
      </w:tr>
      <w:tr w:rsidR="00C7580C">
        <w:tblPrEx>
          <w:tblBorders>
            <w:insideH w:val="none" w:sz="0" w:space="0" w:color="auto"/>
            <w:insideV w:val="none" w:sz="0" w:space="0" w:color="auto"/>
          </w:tblBorders>
        </w:tblPrEx>
        <w:tc>
          <w:tcPr>
            <w:tcW w:w="3402" w:type="dxa"/>
            <w:vMerge w:val="restart"/>
            <w:tcBorders>
              <w:top w:val="nil"/>
              <w:left w:val="nil"/>
              <w:bottom w:val="nil"/>
              <w:right w:val="nil"/>
            </w:tcBorders>
          </w:tcPr>
          <w:p w:rsidR="00C7580C" w:rsidRDefault="00C7580C">
            <w:pPr>
              <w:pStyle w:val="ConsPlusNormal"/>
            </w:pPr>
          </w:p>
        </w:tc>
        <w:tc>
          <w:tcPr>
            <w:tcW w:w="3742" w:type="dxa"/>
            <w:vMerge w:val="restart"/>
            <w:tcBorders>
              <w:top w:val="nil"/>
              <w:left w:val="nil"/>
              <w:bottom w:val="nil"/>
              <w:right w:val="nil"/>
            </w:tcBorders>
          </w:tcPr>
          <w:p w:rsidR="00C7580C" w:rsidRDefault="00C7580C">
            <w:pPr>
              <w:pStyle w:val="ConsPlusNormal"/>
            </w:pPr>
          </w:p>
        </w:tc>
        <w:tc>
          <w:tcPr>
            <w:tcW w:w="3231" w:type="dxa"/>
            <w:vMerge w:val="restart"/>
            <w:tcBorders>
              <w:top w:val="nil"/>
              <w:left w:val="nil"/>
              <w:bottom w:val="nil"/>
              <w:right w:val="nil"/>
            </w:tcBorders>
          </w:tcPr>
          <w:p w:rsidR="00C7580C" w:rsidRDefault="00C7580C">
            <w:pPr>
              <w:pStyle w:val="ConsPlusNormal"/>
            </w:pPr>
          </w:p>
        </w:tc>
        <w:tc>
          <w:tcPr>
            <w:tcW w:w="3231" w:type="dxa"/>
            <w:tcBorders>
              <w:top w:val="nil"/>
              <w:left w:val="nil"/>
              <w:bottom w:val="nil"/>
              <w:right w:val="nil"/>
            </w:tcBorders>
          </w:tcPr>
          <w:p w:rsidR="00C7580C" w:rsidRDefault="00C7580C">
            <w:pPr>
              <w:pStyle w:val="ConsPlusNormal"/>
            </w:pPr>
            <w:r>
              <w:t xml:space="preserve">формирование до 2025 года на базе федерального государственного бюджетного образовательного учреждения высшего образования "Российский государственный аграрный университет - МСХА имени К.А. Тимирязева" Федерального центра </w:t>
            </w:r>
            <w:r>
              <w:lastRenderedPageBreak/>
              <w:t>компетенций, включающего 7 региональных площадок (нарастающим итогом):</w:t>
            </w:r>
          </w:p>
          <w:p w:rsidR="00C7580C" w:rsidRDefault="00C7580C">
            <w:pPr>
              <w:pStyle w:val="ConsPlusNormal"/>
            </w:pPr>
            <w:r>
              <w:t>в 2021 году - не менее 1 единицы;</w:t>
            </w:r>
          </w:p>
          <w:p w:rsidR="00C7580C" w:rsidRDefault="00C7580C">
            <w:pPr>
              <w:pStyle w:val="ConsPlusNormal"/>
            </w:pPr>
            <w:r>
              <w:t>в 2022 году - не менее 2 единиц;</w:t>
            </w:r>
          </w:p>
          <w:p w:rsidR="00C7580C" w:rsidRDefault="00C7580C">
            <w:pPr>
              <w:pStyle w:val="ConsPlusNormal"/>
            </w:pPr>
            <w:r>
              <w:t>в 2023 году - не менее 3 единиц;</w:t>
            </w:r>
          </w:p>
          <w:p w:rsidR="00C7580C" w:rsidRDefault="00C7580C">
            <w:pPr>
              <w:pStyle w:val="ConsPlusNormal"/>
            </w:pPr>
            <w:r>
              <w:t>в 2024 году - не менее 5 единиц;</w:t>
            </w:r>
          </w:p>
          <w:p w:rsidR="00C7580C" w:rsidRDefault="00C7580C">
            <w:pPr>
              <w:pStyle w:val="ConsPlusNormal"/>
            </w:pPr>
            <w:r>
              <w:t>в 2025 году - не менее 7 единиц</w:t>
            </w:r>
          </w:p>
        </w:tc>
      </w:tr>
      <w:tr w:rsidR="00C7580C">
        <w:tblPrEx>
          <w:tblBorders>
            <w:insideH w:val="none" w:sz="0" w:space="0" w:color="auto"/>
            <w:insideV w:val="none" w:sz="0" w:space="0" w:color="auto"/>
          </w:tblBorders>
        </w:tblPrEx>
        <w:tc>
          <w:tcPr>
            <w:tcW w:w="3402" w:type="dxa"/>
            <w:vMerge/>
            <w:tcBorders>
              <w:top w:val="nil"/>
              <w:left w:val="nil"/>
              <w:bottom w:val="nil"/>
              <w:right w:val="nil"/>
            </w:tcBorders>
          </w:tcPr>
          <w:p w:rsidR="00C7580C" w:rsidRDefault="00C7580C"/>
        </w:tc>
        <w:tc>
          <w:tcPr>
            <w:tcW w:w="3742" w:type="dxa"/>
            <w:vMerge/>
            <w:tcBorders>
              <w:top w:val="nil"/>
              <w:left w:val="nil"/>
              <w:bottom w:val="nil"/>
              <w:right w:val="nil"/>
            </w:tcBorders>
          </w:tcPr>
          <w:p w:rsidR="00C7580C" w:rsidRDefault="00C7580C"/>
        </w:tc>
        <w:tc>
          <w:tcPr>
            <w:tcW w:w="3231" w:type="dxa"/>
            <w:vMerge/>
            <w:tcBorders>
              <w:top w:val="nil"/>
              <w:left w:val="nil"/>
              <w:bottom w:val="nil"/>
              <w:right w:val="nil"/>
            </w:tcBorders>
          </w:tcPr>
          <w:p w:rsidR="00C7580C" w:rsidRDefault="00C7580C"/>
        </w:tc>
        <w:tc>
          <w:tcPr>
            <w:tcW w:w="3231" w:type="dxa"/>
            <w:tcBorders>
              <w:top w:val="nil"/>
              <w:left w:val="nil"/>
              <w:bottom w:val="nil"/>
              <w:right w:val="nil"/>
            </w:tcBorders>
          </w:tcPr>
          <w:p w:rsidR="00C7580C" w:rsidRDefault="00C7580C">
            <w:pPr>
              <w:pStyle w:val="ConsPlusNormal"/>
            </w:pPr>
            <w:r>
              <w:t>срок реализации - 2019 - 2025 годы</w:t>
            </w:r>
          </w:p>
        </w:tc>
      </w:tr>
      <w:tr w:rsidR="00C7580C">
        <w:tblPrEx>
          <w:tblBorders>
            <w:insideH w:val="none" w:sz="0" w:space="0" w:color="auto"/>
            <w:insideV w:val="none" w:sz="0" w:space="0" w:color="auto"/>
          </w:tblBorders>
        </w:tblPrEx>
        <w:tc>
          <w:tcPr>
            <w:tcW w:w="3402" w:type="dxa"/>
            <w:vMerge w:val="restart"/>
            <w:tcBorders>
              <w:top w:val="nil"/>
              <w:left w:val="nil"/>
              <w:bottom w:val="nil"/>
              <w:right w:val="nil"/>
            </w:tcBorders>
          </w:tcPr>
          <w:p w:rsidR="00C7580C" w:rsidRDefault="00C7580C">
            <w:pPr>
              <w:pStyle w:val="ConsPlusNormal"/>
            </w:pPr>
          </w:p>
        </w:tc>
        <w:tc>
          <w:tcPr>
            <w:tcW w:w="3742" w:type="dxa"/>
            <w:vMerge w:val="restart"/>
            <w:tcBorders>
              <w:top w:val="nil"/>
              <w:left w:val="nil"/>
              <w:bottom w:val="nil"/>
              <w:right w:val="nil"/>
            </w:tcBorders>
          </w:tcPr>
          <w:p w:rsidR="00C7580C" w:rsidRDefault="00C7580C">
            <w:pPr>
              <w:pStyle w:val="ConsPlusNormal"/>
            </w:pPr>
          </w:p>
        </w:tc>
        <w:tc>
          <w:tcPr>
            <w:tcW w:w="3231" w:type="dxa"/>
            <w:vMerge w:val="restart"/>
            <w:tcBorders>
              <w:top w:val="nil"/>
              <w:left w:val="nil"/>
              <w:bottom w:val="nil"/>
              <w:right w:val="nil"/>
            </w:tcBorders>
          </w:tcPr>
          <w:p w:rsidR="00C7580C" w:rsidRDefault="00C7580C">
            <w:pPr>
              <w:pStyle w:val="ConsPlusNormal"/>
            </w:pPr>
            <w:r>
              <w:t xml:space="preserve">ведомственная целевая </w:t>
            </w:r>
            <w:hyperlink r:id="rId19" w:history="1">
              <w:r>
                <w:rPr>
                  <w:color w:val="0000FF"/>
                </w:rPr>
                <w:t>программа</w:t>
              </w:r>
            </w:hyperlink>
            <w:r>
              <w:t xml:space="preserve"> "Организация ветеринарного и фитосанитарного надзора"</w:t>
            </w:r>
          </w:p>
        </w:tc>
        <w:tc>
          <w:tcPr>
            <w:tcW w:w="3231" w:type="dxa"/>
            <w:tcBorders>
              <w:top w:val="nil"/>
              <w:left w:val="nil"/>
              <w:bottom w:val="nil"/>
              <w:right w:val="nil"/>
            </w:tcBorders>
          </w:tcPr>
          <w:p w:rsidR="00C7580C" w:rsidRDefault="00C7580C">
            <w:pPr>
              <w:pStyle w:val="ConsPlusNormal"/>
            </w:pPr>
            <w:r>
              <w:t xml:space="preserve">цели - реализация в полном объеме разрешительных и контрольно-надзорных полномочий Россельхознадзора на основе риск-ориентированного подхода в соответствии с постановлениями Правительства Российской Федерации от 30 июня 2004 г. </w:t>
            </w:r>
            <w:hyperlink r:id="rId20" w:history="1">
              <w:r>
                <w:rPr>
                  <w:color w:val="0000FF"/>
                </w:rPr>
                <w:t>N 327</w:t>
              </w:r>
            </w:hyperlink>
            <w:r>
              <w:t xml:space="preserve"> "Об утверждении Положения о Федеральной службе по ветеринарному и фитосанитарному надзору", от 8 апреля 2004 г. </w:t>
            </w:r>
            <w:hyperlink r:id="rId21" w:history="1">
              <w:r>
                <w:rPr>
                  <w:color w:val="0000FF"/>
                </w:rPr>
                <w:t>N 201</w:t>
              </w:r>
            </w:hyperlink>
            <w:r>
              <w:t xml:space="preserve"> "Вопросы Федеральной службы по ветеринарному и фитосанитарному надзору":</w:t>
            </w:r>
          </w:p>
          <w:p w:rsidR="00C7580C" w:rsidRDefault="00C7580C">
            <w:pPr>
              <w:pStyle w:val="ConsPlusNormal"/>
            </w:pPr>
            <w:r>
              <w:t>2019 год - 100 процентов;</w:t>
            </w:r>
          </w:p>
          <w:p w:rsidR="00C7580C" w:rsidRDefault="00C7580C">
            <w:pPr>
              <w:pStyle w:val="ConsPlusNormal"/>
            </w:pPr>
            <w:r>
              <w:t>2020 год - 100 процентов;</w:t>
            </w:r>
          </w:p>
          <w:p w:rsidR="00C7580C" w:rsidRDefault="00C7580C">
            <w:pPr>
              <w:pStyle w:val="ConsPlusNormal"/>
            </w:pPr>
            <w:r>
              <w:t>2021 год - 100 процентов;</w:t>
            </w:r>
          </w:p>
          <w:p w:rsidR="00C7580C" w:rsidRDefault="00C7580C">
            <w:pPr>
              <w:pStyle w:val="ConsPlusNormal"/>
            </w:pPr>
            <w:r>
              <w:lastRenderedPageBreak/>
              <w:t>2022 год - 100 процентов;</w:t>
            </w:r>
          </w:p>
          <w:p w:rsidR="00C7580C" w:rsidRDefault="00C7580C">
            <w:pPr>
              <w:pStyle w:val="ConsPlusNormal"/>
            </w:pPr>
            <w:r>
              <w:t>2023 год - 100 процентов;</w:t>
            </w:r>
          </w:p>
          <w:p w:rsidR="00C7580C" w:rsidRDefault="00C7580C">
            <w:pPr>
              <w:pStyle w:val="ConsPlusNormal"/>
            </w:pPr>
            <w:r>
              <w:t>2024 год - 100 процентов;</w:t>
            </w:r>
          </w:p>
          <w:p w:rsidR="00C7580C" w:rsidRDefault="00C7580C">
            <w:pPr>
              <w:pStyle w:val="ConsPlusNormal"/>
            </w:pPr>
            <w:r>
              <w:t>2025 год - 100 процентов</w:t>
            </w:r>
          </w:p>
        </w:tc>
      </w:tr>
      <w:tr w:rsidR="00C7580C">
        <w:tblPrEx>
          <w:tblBorders>
            <w:insideH w:val="none" w:sz="0" w:space="0" w:color="auto"/>
            <w:insideV w:val="none" w:sz="0" w:space="0" w:color="auto"/>
          </w:tblBorders>
        </w:tblPrEx>
        <w:tc>
          <w:tcPr>
            <w:tcW w:w="3402" w:type="dxa"/>
            <w:vMerge/>
            <w:tcBorders>
              <w:top w:val="nil"/>
              <w:left w:val="nil"/>
              <w:bottom w:val="nil"/>
              <w:right w:val="nil"/>
            </w:tcBorders>
          </w:tcPr>
          <w:p w:rsidR="00C7580C" w:rsidRDefault="00C7580C"/>
        </w:tc>
        <w:tc>
          <w:tcPr>
            <w:tcW w:w="3742" w:type="dxa"/>
            <w:vMerge/>
            <w:tcBorders>
              <w:top w:val="nil"/>
              <w:left w:val="nil"/>
              <w:bottom w:val="nil"/>
              <w:right w:val="nil"/>
            </w:tcBorders>
          </w:tcPr>
          <w:p w:rsidR="00C7580C" w:rsidRDefault="00C7580C"/>
        </w:tc>
        <w:tc>
          <w:tcPr>
            <w:tcW w:w="3231" w:type="dxa"/>
            <w:vMerge/>
            <w:tcBorders>
              <w:top w:val="nil"/>
              <w:left w:val="nil"/>
              <w:bottom w:val="nil"/>
              <w:right w:val="nil"/>
            </w:tcBorders>
          </w:tcPr>
          <w:p w:rsidR="00C7580C" w:rsidRDefault="00C7580C"/>
        </w:tc>
        <w:tc>
          <w:tcPr>
            <w:tcW w:w="3231" w:type="dxa"/>
            <w:tcBorders>
              <w:top w:val="nil"/>
              <w:left w:val="nil"/>
              <w:bottom w:val="nil"/>
              <w:right w:val="nil"/>
            </w:tcBorders>
          </w:tcPr>
          <w:p w:rsidR="00C7580C" w:rsidRDefault="00C7580C">
            <w:pPr>
              <w:pStyle w:val="ConsPlusNormal"/>
            </w:pPr>
            <w:r>
              <w:t>срок реализации - 2019 - 2025 годы</w:t>
            </w:r>
          </w:p>
        </w:tc>
      </w:tr>
      <w:tr w:rsidR="00C7580C">
        <w:tblPrEx>
          <w:tblBorders>
            <w:insideH w:val="none" w:sz="0" w:space="0" w:color="auto"/>
            <w:insideV w:val="none" w:sz="0" w:space="0" w:color="auto"/>
          </w:tblBorders>
        </w:tblPrEx>
        <w:tc>
          <w:tcPr>
            <w:tcW w:w="3402" w:type="dxa"/>
            <w:tcBorders>
              <w:top w:val="nil"/>
              <w:left w:val="nil"/>
              <w:bottom w:val="nil"/>
              <w:right w:val="nil"/>
            </w:tcBorders>
          </w:tcPr>
          <w:p w:rsidR="00C7580C" w:rsidRDefault="00C7580C">
            <w:pPr>
              <w:pStyle w:val="ConsPlusNormal"/>
            </w:pPr>
          </w:p>
        </w:tc>
        <w:tc>
          <w:tcPr>
            <w:tcW w:w="3742" w:type="dxa"/>
            <w:tcBorders>
              <w:top w:val="nil"/>
              <w:left w:val="nil"/>
              <w:bottom w:val="nil"/>
              <w:right w:val="nil"/>
            </w:tcBorders>
          </w:tcPr>
          <w:p w:rsidR="00C7580C" w:rsidRDefault="00C7580C">
            <w:pPr>
              <w:pStyle w:val="ConsPlusNormal"/>
            </w:pPr>
          </w:p>
        </w:tc>
        <w:tc>
          <w:tcPr>
            <w:tcW w:w="3231" w:type="dxa"/>
            <w:tcBorders>
              <w:top w:val="nil"/>
              <w:left w:val="nil"/>
              <w:bottom w:val="nil"/>
              <w:right w:val="nil"/>
            </w:tcBorders>
          </w:tcPr>
          <w:p w:rsidR="00C7580C" w:rsidRDefault="00C7580C">
            <w:pPr>
              <w:pStyle w:val="ConsPlusNormal"/>
            </w:pPr>
            <w:r>
              <w:t>основное мероприятие "Реализация функций аппарата ответственного исполнителя Государственной программы"</w:t>
            </w:r>
          </w:p>
        </w:tc>
        <w:tc>
          <w:tcPr>
            <w:tcW w:w="3231" w:type="dxa"/>
            <w:tcBorders>
              <w:top w:val="nil"/>
              <w:left w:val="nil"/>
              <w:bottom w:val="nil"/>
              <w:right w:val="nil"/>
            </w:tcBorders>
          </w:tcPr>
          <w:p w:rsidR="00C7580C" w:rsidRDefault="00C7580C">
            <w:pPr>
              <w:pStyle w:val="ConsPlusNormal"/>
            </w:pPr>
            <w:r>
              <w:t>срок реализации - 2018 - 2025 годы</w:t>
            </w:r>
          </w:p>
        </w:tc>
      </w:tr>
      <w:tr w:rsidR="00C7580C">
        <w:tblPrEx>
          <w:tblBorders>
            <w:insideH w:val="none" w:sz="0" w:space="0" w:color="auto"/>
            <w:insideV w:val="none" w:sz="0" w:space="0" w:color="auto"/>
          </w:tblBorders>
        </w:tblPrEx>
        <w:tc>
          <w:tcPr>
            <w:tcW w:w="13606" w:type="dxa"/>
            <w:gridSpan w:val="4"/>
            <w:tcBorders>
              <w:top w:val="nil"/>
              <w:left w:val="nil"/>
              <w:bottom w:val="nil"/>
              <w:right w:val="nil"/>
            </w:tcBorders>
          </w:tcPr>
          <w:p w:rsidR="00C7580C" w:rsidRDefault="00C7580C">
            <w:pPr>
              <w:pStyle w:val="ConsPlusNormal"/>
              <w:jc w:val="center"/>
              <w:outlineLvl w:val="2"/>
            </w:pPr>
            <w:r>
              <w:t>III. Направление (подпрограмма) "Экспорт продукции агропромышленного комплекса"</w:t>
            </w:r>
          </w:p>
          <w:p w:rsidR="00C7580C" w:rsidRDefault="00C7580C">
            <w:pPr>
              <w:pStyle w:val="ConsPlusNormal"/>
              <w:jc w:val="center"/>
            </w:pPr>
            <w:r>
              <w:t>(срок реализации: 1 января 2018 г. - 31 декабря 2018 г.)</w:t>
            </w:r>
          </w:p>
        </w:tc>
      </w:tr>
      <w:tr w:rsidR="00C7580C">
        <w:tblPrEx>
          <w:tblBorders>
            <w:insideH w:val="none" w:sz="0" w:space="0" w:color="auto"/>
            <w:insideV w:val="none" w:sz="0" w:space="0" w:color="auto"/>
          </w:tblBorders>
        </w:tblPrEx>
        <w:tc>
          <w:tcPr>
            <w:tcW w:w="3402" w:type="dxa"/>
            <w:vMerge w:val="restart"/>
            <w:tcBorders>
              <w:top w:val="nil"/>
              <w:left w:val="nil"/>
              <w:bottom w:val="nil"/>
              <w:right w:val="nil"/>
            </w:tcBorders>
          </w:tcPr>
          <w:p w:rsidR="00C7580C" w:rsidRDefault="00C7580C">
            <w:pPr>
              <w:pStyle w:val="ConsPlusNormal"/>
            </w:pPr>
            <w:r>
              <w:t>Приоритетный проект "Экспорт продукции агропромышленного комплекса"</w:t>
            </w:r>
          </w:p>
        </w:tc>
        <w:tc>
          <w:tcPr>
            <w:tcW w:w="3742" w:type="dxa"/>
            <w:tcBorders>
              <w:top w:val="nil"/>
              <w:left w:val="nil"/>
              <w:bottom w:val="nil"/>
              <w:right w:val="nil"/>
            </w:tcBorders>
          </w:tcPr>
          <w:p w:rsidR="00C7580C" w:rsidRDefault="00C7580C">
            <w:pPr>
              <w:pStyle w:val="ConsPlusNormal"/>
            </w:pPr>
            <w:r>
              <w:t>цель - увеличить объем экспорта продукции агропромышленного комплекса (в денежном выражении) до 21,4 млрд. долларов США в 2020 году</w:t>
            </w:r>
          </w:p>
        </w:tc>
        <w:tc>
          <w:tcPr>
            <w:tcW w:w="3231" w:type="dxa"/>
            <w:vMerge w:val="restart"/>
            <w:tcBorders>
              <w:top w:val="nil"/>
              <w:left w:val="nil"/>
              <w:bottom w:val="nil"/>
              <w:right w:val="nil"/>
            </w:tcBorders>
          </w:tcPr>
          <w:p w:rsidR="00C7580C" w:rsidRDefault="00C7580C">
            <w:pPr>
              <w:pStyle w:val="ConsPlusNormal"/>
            </w:pPr>
          </w:p>
        </w:tc>
        <w:tc>
          <w:tcPr>
            <w:tcW w:w="3231" w:type="dxa"/>
            <w:vMerge w:val="restart"/>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402" w:type="dxa"/>
            <w:vMerge/>
            <w:tcBorders>
              <w:top w:val="nil"/>
              <w:left w:val="nil"/>
              <w:bottom w:val="nil"/>
              <w:right w:val="nil"/>
            </w:tcBorders>
          </w:tcPr>
          <w:p w:rsidR="00C7580C" w:rsidRDefault="00C7580C"/>
        </w:tc>
        <w:tc>
          <w:tcPr>
            <w:tcW w:w="3742" w:type="dxa"/>
            <w:tcBorders>
              <w:top w:val="nil"/>
              <w:left w:val="nil"/>
              <w:bottom w:val="nil"/>
              <w:right w:val="nil"/>
            </w:tcBorders>
          </w:tcPr>
          <w:p w:rsidR="00C7580C" w:rsidRDefault="00C7580C">
            <w:pPr>
              <w:pStyle w:val="ConsPlusNormal"/>
            </w:pPr>
            <w:r>
              <w:t>срок реализации - 2017 - 2018 годы</w:t>
            </w:r>
          </w:p>
        </w:tc>
        <w:tc>
          <w:tcPr>
            <w:tcW w:w="3231" w:type="dxa"/>
            <w:vMerge/>
            <w:tcBorders>
              <w:top w:val="nil"/>
              <w:left w:val="nil"/>
              <w:bottom w:val="nil"/>
              <w:right w:val="nil"/>
            </w:tcBorders>
          </w:tcPr>
          <w:p w:rsidR="00C7580C" w:rsidRDefault="00C7580C"/>
        </w:tc>
        <w:tc>
          <w:tcPr>
            <w:tcW w:w="3231" w:type="dxa"/>
            <w:vMerge/>
            <w:tcBorders>
              <w:top w:val="nil"/>
              <w:left w:val="nil"/>
              <w:bottom w:val="nil"/>
              <w:right w:val="nil"/>
            </w:tcBorders>
          </w:tcPr>
          <w:p w:rsidR="00C7580C" w:rsidRDefault="00C7580C"/>
        </w:tc>
      </w:tr>
      <w:tr w:rsidR="00C7580C">
        <w:tblPrEx>
          <w:tblBorders>
            <w:insideH w:val="none" w:sz="0" w:space="0" w:color="auto"/>
            <w:insideV w:val="none" w:sz="0" w:space="0" w:color="auto"/>
          </w:tblBorders>
        </w:tblPrEx>
        <w:tc>
          <w:tcPr>
            <w:tcW w:w="13606" w:type="dxa"/>
            <w:gridSpan w:val="4"/>
            <w:tcBorders>
              <w:top w:val="nil"/>
              <w:left w:val="nil"/>
              <w:bottom w:val="nil"/>
              <w:right w:val="nil"/>
            </w:tcBorders>
          </w:tcPr>
          <w:p w:rsidR="00C7580C" w:rsidRDefault="00C7580C">
            <w:pPr>
              <w:pStyle w:val="ConsPlusNormal"/>
              <w:jc w:val="center"/>
              <w:outlineLvl w:val="2"/>
            </w:pPr>
            <w:r>
              <w:t>IV. Направление (подпрограмма) "Развитие мелиорации земель сельскохозяйственного назначения России"</w:t>
            </w:r>
          </w:p>
          <w:p w:rsidR="00C7580C" w:rsidRDefault="00C7580C">
            <w:pPr>
              <w:pStyle w:val="ConsPlusNormal"/>
              <w:jc w:val="center"/>
            </w:pPr>
            <w:r>
              <w:t>(срок реализации: 1 января 2018 г. - 31 декабря 2018 г.)</w:t>
            </w:r>
          </w:p>
        </w:tc>
      </w:tr>
      <w:tr w:rsidR="00C7580C">
        <w:tblPrEx>
          <w:tblBorders>
            <w:insideH w:val="none" w:sz="0" w:space="0" w:color="auto"/>
            <w:insideV w:val="none" w:sz="0" w:space="0" w:color="auto"/>
          </w:tblBorders>
        </w:tblPrEx>
        <w:tc>
          <w:tcPr>
            <w:tcW w:w="3402" w:type="dxa"/>
            <w:tcBorders>
              <w:top w:val="nil"/>
              <w:left w:val="nil"/>
              <w:bottom w:val="nil"/>
              <w:right w:val="nil"/>
            </w:tcBorders>
          </w:tcPr>
          <w:p w:rsidR="00C7580C" w:rsidRDefault="00C7580C">
            <w:pPr>
              <w:pStyle w:val="ConsPlusNormal"/>
            </w:pPr>
          </w:p>
        </w:tc>
        <w:tc>
          <w:tcPr>
            <w:tcW w:w="3742" w:type="dxa"/>
            <w:tcBorders>
              <w:top w:val="nil"/>
              <w:left w:val="nil"/>
              <w:bottom w:val="nil"/>
              <w:right w:val="nil"/>
            </w:tcBorders>
          </w:tcPr>
          <w:p w:rsidR="00C7580C" w:rsidRDefault="00C7580C">
            <w:pPr>
              <w:pStyle w:val="ConsPlusNormal"/>
            </w:pPr>
          </w:p>
        </w:tc>
        <w:tc>
          <w:tcPr>
            <w:tcW w:w="3231" w:type="dxa"/>
            <w:tcBorders>
              <w:top w:val="nil"/>
              <w:left w:val="nil"/>
              <w:bottom w:val="nil"/>
              <w:right w:val="nil"/>
            </w:tcBorders>
          </w:tcPr>
          <w:p w:rsidR="00C7580C" w:rsidRDefault="00C7580C">
            <w:pPr>
              <w:pStyle w:val="ConsPlusNormal"/>
            </w:pPr>
            <w:r>
              <w:t>основное мероприятие "Поддержка реализации государственных программ (подпрограмм) субъектов Российской Федерации в области мелиорации"</w:t>
            </w:r>
          </w:p>
        </w:tc>
        <w:tc>
          <w:tcPr>
            <w:tcW w:w="3231" w:type="dxa"/>
            <w:tcBorders>
              <w:top w:val="nil"/>
              <w:left w:val="nil"/>
              <w:bottom w:val="nil"/>
              <w:right w:val="nil"/>
            </w:tcBorders>
          </w:tcPr>
          <w:p w:rsidR="00C7580C" w:rsidRDefault="00C7580C">
            <w:pPr>
              <w:pStyle w:val="ConsPlusNormal"/>
            </w:pPr>
            <w:r>
              <w:t>срок реализации - 2014 - 2018 годы</w:t>
            </w:r>
          </w:p>
        </w:tc>
      </w:tr>
      <w:tr w:rsidR="00C7580C">
        <w:tblPrEx>
          <w:tblBorders>
            <w:insideH w:val="none" w:sz="0" w:space="0" w:color="auto"/>
            <w:insideV w:val="none" w:sz="0" w:space="0" w:color="auto"/>
          </w:tblBorders>
        </w:tblPrEx>
        <w:tc>
          <w:tcPr>
            <w:tcW w:w="3402" w:type="dxa"/>
            <w:tcBorders>
              <w:top w:val="nil"/>
              <w:left w:val="nil"/>
              <w:bottom w:val="nil"/>
              <w:right w:val="nil"/>
            </w:tcBorders>
          </w:tcPr>
          <w:p w:rsidR="00C7580C" w:rsidRDefault="00C7580C">
            <w:pPr>
              <w:pStyle w:val="ConsPlusNormal"/>
            </w:pPr>
          </w:p>
        </w:tc>
        <w:tc>
          <w:tcPr>
            <w:tcW w:w="3742" w:type="dxa"/>
            <w:tcBorders>
              <w:top w:val="nil"/>
              <w:left w:val="nil"/>
              <w:bottom w:val="nil"/>
              <w:right w:val="nil"/>
            </w:tcBorders>
          </w:tcPr>
          <w:p w:rsidR="00C7580C" w:rsidRDefault="00C7580C">
            <w:pPr>
              <w:pStyle w:val="ConsPlusNormal"/>
            </w:pPr>
          </w:p>
        </w:tc>
        <w:tc>
          <w:tcPr>
            <w:tcW w:w="3231" w:type="dxa"/>
            <w:tcBorders>
              <w:top w:val="nil"/>
              <w:left w:val="nil"/>
              <w:bottom w:val="nil"/>
              <w:right w:val="nil"/>
            </w:tcBorders>
          </w:tcPr>
          <w:p w:rsidR="00C7580C" w:rsidRDefault="00C7580C">
            <w:pPr>
              <w:pStyle w:val="ConsPlusNormal"/>
            </w:pPr>
            <w:r>
              <w:t xml:space="preserve">основное мероприятие </w:t>
            </w:r>
            <w:r>
              <w:lastRenderedPageBreak/>
              <w:t>"Строительство и реконструкция объектов мелиоративного комплекса государственной собственности Российской Федерации"</w:t>
            </w:r>
          </w:p>
        </w:tc>
        <w:tc>
          <w:tcPr>
            <w:tcW w:w="3231" w:type="dxa"/>
            <w:tcBorders>
              <w:top w:val="nil"/>
              <w:left w:val="nil"/>
              <w:bottom w:val="nil"/>
              <w:right w:val="nil"/>
            </w:tcBorders>
          </w:tcPr>
          <w:p w:rsidR="00C7580C" w:rsidRDefault="00C7580C">
            <w:pPr>
              <w:pStyle w:val="ConsPlusNormal"/>
            </w:pPr>
            <w:r>
              <w:lastRenderedPageBreak/>
              <w:t xml:space="preserve">срок реализации - 2014 - 2018 </w:t>
            </w:r>
            <w:r>
              <w:lastRenderedPageBreak/>
              <w:t>годы</w:t>
            </w:r>
          </w:p>
        </w:tc>
      </w:tr>
      <w:tr w:rsidR="00C7580C">
        <w:tblPrEx>
          <w:tblBorders>
            <w:insideH w:val="none" w:sz="0" w:space="0" w:color="auto"/>
            <w:insideV w:val="none" w:sz="0" w:space="0" w:color="auto"/>
          </w:tblBorders>
        </w:tblPrEx>
        <w:tc>
          <w:tcPr>
            <w:tcW w:w="3402" w:type="dxa"/>
            <w:tcBorders>
              <w:top w:val="nil"/>
              <w:left w:val="nil"/>
              <w:bottom w:val="nil"/>
              <w:right w:val="nil"/>
            </w:tcBorders>
          </w:tcPr>
          <w:p w:rsidR="00C7580C" w:rsidRDefault="00C7580C">
            <w:pPr>
              <w:pStyle w:val="ConsPlusNormal"/>
            </w:pPr>
          </w:p>
        </w:tc>
        <w:tc>
          <w:tcPr>
            <w:tcW w:w="3742" w:type="dxa"/>
            <w:tcBorders>
              <w:top w:val="nil"/>
              <w:left w:val="nil"/>
              <w:bottom w:val="nil"/>
              <w:right w:val="nil"/>
            </w:tcBorders>
          </w:tcPr>
          <w:p w:rsidR="00C7580C" w:rsidRDefault="00C7580C">
            <w:pPr>
              <w:pStyle w:val="ConsPlusNormal"/>
            </w:pPr>
          </w:p>
        </w:tc>
        <w:tc>
          <w:tcPr>
            <w:tcW w:w="3231" w:type="dxa"/>
            <w:tcBorders>
              <w:top w:val="nil"/>
              <w:left w:val="nil"/>
              <w:bottom w:val="nil"/>
              <w:right w:val="nil"/>
            </w:tcBorders>
          </w:tcPr>
          <w:p w:rsidR="00C7580C" w:rsidRDefault="00C7580C">
            <w:pPr>
              <w:pStyle w:val="ConsPlusNormal"/>
            </w:pPr>
            <w:r>
              <w:t>основное мероприятие "Поддержание мелиоративного комплекса государственной собственности Российской Федерации в нормативном состоянии, включая техническое оснащение организаций в области мелиорации, и предупреждение чрезвычайных ситуаций"</w:t>
            </w:r>
          </w:p>
        </w:tc>
        <w:tc>
          <w:tcPr>
            <w:tcW w:w="3231" w:type="dxa"/>
            <w:tcBorders>
              <w:top w:val="nil"/>
              <w:left w:val="nil"/>
              <w:bottom w:val="nil"/>
              <w:right w:val="nil"/>
            </w:tcBorders>
          </w:tcPr>
          <w:p w:rsidR="00C7580C" w:rsidRDefault="00C7580C">
            <w:pPr>
              <w:pStyle w:val="ConsPlusNormal"/>
            </w:pPr>
            <w:r>
              <w:t>срок реализации - 2014 - 2018 годы</w:t>
            </w:r>
          </w:p>
        </w:tc>
      </w:tr>
      <w:tr w:rsidR="00C7580C">
        <w:tblPrEx>
          <w:tblBorders>
            <w:insideH w:val="none" w:sz="0" w:space="0" w:color="auto"/>
            <w:insideV w:val="none" w:sz="0" w:space="0" w:color="auto"/>
          </w:tblBorders>
        </w:tblPrEx>
        <w:tc>
          <w:tcPr>
            <w:tcW w:w="3402" w:type="dxa"/>
            <w:tcBorders>
              <w:top w:val="nil"/>
              <w:left w:val="nil"/>
              <w:bottom w:val="nil"/>
              <w:right w:val="nil"/>
            </w:tcBorders>
          </w:tcPr>
          <w:p w:rsidR="00C7580C" w:rsidRDefault="00C7580C">
            <w:pPr>
              <w:pStyle w:val="ConsPlusNormal"/>
            </w:pPr>
          </w:p>
        </w:tc>
        <w:tc>
          <w:tcPr>
            <w:tcW w:w="3742" w:type="dxa"/>
            <w:tcBorders>
              <w:top w:val="nil"/>
              <w:left w:val="nil"/>
              <w:bottom w:val="nil"/>
              <w:right w:val="nil"/>
            </w:tcBorders>
          </w:tcPr>
          <w:p w:rsidR="00C7580C" w:rsidRDefault="00C7580C">
            <w:pPr>
              <w:pStyle w:val="ConsPlusNormal"/>
            </w:pPr>
          </w:p>
        </w:tc>
        <w:tc>
          <w:tcPr>
            <w:tcW w:w="3231" w:type="dxa"/>
            <w:tcBorders>
              <w:top w:val="nil"/>
              <w:left w:val="nil"/>
              <w:bottom w:val="nil"/>
              <w:right w:val="nil"/>
            </w:tcBorders>
          </w:tcPr>
          <w:p w:rsidR="00C7580C" w:rsidRDefault="00C7580C">
            <w:pPr>
              <w:pStyle w:val="ConsPlusNormal"/>
            </w:pPr>
            <w:r>
              <w:t>основное мероприятие "Проведение научных исследований и экспериментальных разработок"</w:t>
            </w:r>
          </w:p>
        </w:tc>
        <w:tc>
          <w:tcPr>
            <w:tcW w:w="3231" w:type="dxa"/>
            <w:tcBorders>
              <w:top w:val="nil"/>
              <w:left w:val="nil"/>
              <w:bottom w:val="nil"/>
              <w:right w:val="nil"/>
            </w:tcBorders>
          </w:tcPr>
          <w:p w:rsidR="00C7580C" w:rsidRDefault="00C7580C">
            <w:pPr>
              <w:pStyle w:val="ConsPlusNormal"/>
            </w:pPr>
            <w:r>
              <w:t>срок реализации - 2014 - 2018 годы</w:t>
            </w:r>
          </w:p>
        </w:tc>
      </w:tr>
      <w:tr w:rsidR="00C7580C">
        <w:tblPrEx>
          <w:tblBorders>
            <w:insideH w:val="none" w:sz="0" w:space="0" w:color="auto"/>
            <w:insideV w:val="none" w:sz="0" w:space="0" w:color="auto"/>
          </w:tblBorders>
        </w:tblPrEx>
        <w:tc>
          <w:tcPr>
            <w:tcW w:w="13606" w:type="dxa"/>
            <w:gridSpan w:val="4"/>
            <w:tcBorders>
              <w:top w:val="nil"/>
              <w:left w:val="nil"/>
              <w:bottom w:val="nil"/>
              <w:right w:val="nil"/>
            </w:tcBorders>
          </w:tcPr>
          <w:p w:rsidR="00C7580C" w:rsidRDefault="00C7580C">
            <w:pPr>
              <w:pStyle w:val="ConsPlusNormal"/>
              <w:jc w:val="center"/>
              <w:outlineLvl w:val="2"/>
            </w:pPr>
            <w:r>
              <w:t>V. Направление (подпрограмма) "Устойчивое развитие сельских территорий"</w:t>
            </w:r>
          </w:p>
          <w:p w:rsidR="00C7580C" w:rsidRDefault="00C7580C">
            <w:pPr>
              <w:pStyle w:val="ConsPlusNormal"/>
              <w:jc w:val="center"/>
            </w:pPr>
            <w:r>
              <w:t>(срок реализации: 1 января 2018 г. - 31 декабря 2018 г.)</w:t>
            </w:r>
          </w:p>
        </w:tc>
      </w:tr>
      <w:tr w:rsidR="00C7580C">
        <w:tblPrEx>
          <w:tblBorders>
            <w:insideH w:val="none" w:sz="0" w:space="0" w:color="auto"/>
            <w:insideV w:val="none" w:sz="0" w:space="0" w:color="auto"/>
          </w:tblBorders>
        </w:tblPrEx>
        <w:tc>
          <w:tcPr>
            <w:tcW w:w="3402" w:type="dxa"/>
            <w:tcBorders>
              <w:top w:val="nil"/>
              <w:left w:val="nil"/>
              <w:bottom w:val="nil"/>
              <w:right w:val="nil"/>
            </w:tcBorders>
          </w:tcPr>
          <w:p w:rsidR="00C7580C" w:rsidRDefault="00C7580C">
            <w:pPr>
              <w:pStyle w:val="ConsPlusNormal"/>
            </w:pPr>
          </w:p>
        </w:tc>
        <w:tc>
          <w:tcPr>
            <w:tcW w:w="3742" w:type="dxa"/>
            <w:tcBorders>
              <w:top w:val="nil"/>
              <w:left w:val="nil"/>
              <w:bottom w:val="nil"/>
              <w:right w:val="nil"/>
            </w:tcBorders>
          </w:tcPr>
          <w:p w:rsidR="00C7580C" w:rsidRDefault="00C7580C">
            <w:pPr>
              <w:pStyle w:val="ConsPlusNormal"/>
            </w:pPr>
          </w:p>
        </w:tc>
        <w:tc>
          <w:tcPr>
            <w:tcW w:w="3231" w:type="dxa"/>
            <w:tcBorders>
              <w:top w:val="nil"/>
              <w:left w:val="nil"/>
              <w:bottom w:val="nil"/>
              <w:right w:val="nil"/>
            </w:tcBorders>
          </w:tcPr>
          <w:p w:rsidR="00C7580C" w:rsidRDefault="00C7580C">
            <w:pPr>
              <w:pStyle w:val="ConsPlusNormal"/>
            </w:pPr>
            <w:r>
              <w:t xml:space="preserve">основное мероприятие "Поддержка реализации мероприятий по комплексному обустройству населенных пунктов, расположенных в сельской местности, объектами социальной, инженерной инфраструктуры и автомобильными дорогами, осуществляемых в рамках </w:t>
            </w:r>
            <w:r>
              <w:lastRenderedPageBreak/>
              <w:t>государственных программ (подпрограмм государственных программ) субъектов Российской Федерации, направленных на устойчивое развитие сельских территорий"</w:t>
            </w:r>
          </w:p>
        </w:tc>
        <w:tc>
          <w:tcPr>
            <w:tcW w:w="3231" w:type="dxa"/>
            <w:tcBorders>
              <w:top w:val="nil"/>
              <w:left w:val="nil"/>
              <w:bottom w:val="nil"/>
              <w:right w:val="nil"/>
            </w:tcBorders>
          </w:tcPr>
          <w:p w:rsidR="00C7580C" w:rsidRDefault="00C7580C">
            <w:pPr>
              <w:pStyle w:val="ConsPlusNormal"/>
            </w:pPr>
            <w:r>
              <w:lastRenderedPageBreak/>
              <w:t>срок реализации - 2014 - 2018 годы</w:t>
            </w:r>
          </w:p>
        </w:tc>
      </w:tr>
      <w:tr w:rsidR="00C7580C">
        <w:tblPrEx>
          <w:tblBorders>
            <w:insideH w:val="none" w:sz="0" w:space="0" w:color="auto"/>
            <w:insideV w:val="none" w:sz="0" w:space="0" w:color="auto"/>
          </w:tblBorders>
        </w:tblPrEx>
        <w:tc>
          <w:tcPr>
            <w:tcW w:w="3402" w:type="dxa"/>
            <w:tcBorders>
              <w:top w:val="nil"/>
              <w:left w:val="nil"/>
              <w:bottom w:val="nil"/>
              <w:right w:val="nil"/>
            </w:tcBorders>
          </w:tcPr>
          <w:p w:rsidR="00C7580C" w:rsidRDefault="00C7580C">
            <w:pPr>
              <w:pStyle w:val="ConsPlusNormal"/>
            </w:pPr>
          </w:p>
        </w:tc>
        <w:tc>
          <w:tcPr>
            <w:tcW w:w="3742" w:type="dxa"/>
            <w:tcBorders>
              <w:top w:val="nil"/>
              <w:left w:val="nil"/>
              <w:bottom w:val="nil"/>
              <w:right w:val="nil"/>
            </w:tcBorders>
          </w:tcPr>
          <w:p w:rsidR="00C7580C" w:rsidRDefault="00C7580C">
            <w:pPr>
              <w:pStyle w:val="ConsPlusNormal"/>
            </w:pPr>
          </w:p>
        </w:tc>
        <w:tc>
          <w:tcPr>
            <w:tcW w:w="3231" w:type="dxa"/>
            <w:tcBorders>
              <w:top w:val="nil"/>
              <w:left w:val="nil"/>
              <w:bottom w:val="nil"/>
              <w:right w:val="nil"/>
            </w:tcBorders>
          </w:tcPr>
          <w:p w:rsidR="00C7580C" w:rsidRDefault="00C7580C">
            <w:pPr>
              <w:pStyle w:val="ConsPlusNormal"/>
            </w:pPr>
            <w:r>
              <w:t>основное мероприятие "Поддержка реализации мероприятий по улучшению жилищных условий граждан, проживающих в сельской местности, осуществляемых в рамках государственных программ (подпрограмм государственных программ) субъектов Российской Федерации, направленных на устойчивое развитие сельских территорий"</w:t>
            </w:r>
          </w:p>
        </w:tc>
        <w:tc>
          <w:tcPr>
            <w:tcW w:w="3231" w:type="dxa"/>
            <w:tcBorders>
              <w:top w:val="nil"/>
              <w:left w:val="nil"/>
              <w:bottom w:val="nil"/>
              <w:right w:val="nil"/>
            </w:tcBorders>
          </w:tcPr>
          <w:p w:rsidR="00C7580C" w:rsidRDefault="00C7580C">
            <w:pPr>
              <w:pStyle w:val="ConsPlusNormal"/>
            </w:pPr>
            <w:r>
              <w:t>срок реализации - 2014 - 2018 годы</w:t>
            </w:r>
          </w:p>
        </w:tc>
      </w:tr>
      <w:tr w:rsidR="00C7580C">
        <w:tblPrEx>
          <w:tblBorders>
            <w:insideH w:val="none" w:sz="0" w:space="0" w:color="auto"/>
            <w:insideV w:val="none" w:sz="0" w:space="0" w:color="auto"/>
          </w:tblBorders>
        </w:tblPrEx>
        <w:tc>
          <w:tcPr>
            <w:tcW w:w="3402" w:type="dxa"/>
            <w:tcBorders>
              <w:top w:val="nil"/>
              <w:left w:val="nil"/>
              <w:bottom w:val="nil"/>
              <w:right w:val="nil"/>
            </w:tcBorders>
          </w:tcPr>
          <w:p w:rsidR="00C7580C" w:rsidRDefault="00C7580C">
            <w:pPr>
              <w:pStyle w:val="ConsPlusNormal"/>
            </w:pPr>
          </w:p>
        </w:tc>
        <w:tc>
          <w:tcPr>
            <w:tcW w:w="3742" w:type="dxa"/>
            <w:tcBorders>
              <w:top w:val="nil"/>
              <w:left w:val="nil"/>
              <w:bottom w:val="nil"/>
              <w:right w:val="nil"/>
            </w:tcBorders>
          </w:tcPr>
          <w:p w:rsidR="00C7580C" w:rsidRDefault="00C7580C">
            <w:pPr>
              <w:pStyle w:val="ConsPlusNormal"/>
            </w:pPr>
          </w:p>
        </w:tc>
        <w:tc>
          <w:tcPr>
            <w:tcW w:w="3231" w:type="dxa"/>
            <w:tcBorders>
              <w:top w:val="nil"/>
              <w:left w:val="nil"/>
              <w:bottom w:val="nil"/>
              <w:right w:val="nil"/>
            </w:tcBorders>
          </w:tcPr>
          <w:p w:rsidR="00C7580C" w:rsidRDefault="00C7580C">
            <w:pPr>
              <w:pStyle w:val="ConsPlusNormal"/>
            </w:pPr>
            <w:r>
              <w:t>основное мероприятие "Поддержка реализации мероприятий по грантовой поддержке местных инициатив граждан, проживающих в сельской местности, осуществляемых в рамках государственных программ (подпрограмм государственных программ) субъектов Российской Федерации, направленных на устойчивое развитие сельских территорий"</w:t>
            </w:r>
          </w:p>
        </w:tc>
        <w:tc>
          <w:tcPr>
            <w:tcW w:w="3231" w:type="dxa"/>
            <w:tcBorders>
              <w:top w:val="nil"/>
              <w:left w:val="nil"/>
              <w:bottom w:val="nil"/>
              <w:right w:val="nil"/>
            </w:tcBorders>
          </w:tcPr>
          <w:p w:rsidR="00C7580C" w:rsidRDefault="00C7580C">
            <w:pPr>
              <w:pStyle w:val="ConsPlusNormal"/>
            </w:pPr>
            <w:r>
              <w:t>срок реализации - 2014 - 2018 годы</w:t>
            </w:r>
          </w:p>
        </w:tc>
      </w:tr>
      <w:tr w:rsidR="00C7580C">
        <w:tblPrEx>
          <w:tblBorders>
            <w:insideH w:val="none" w:sz="0" w:space="0" w:color="auto"/>
            <w:insideV w:val="none" w:sz="0" w:space="0" w:color="auto"/>
          </w:tblBorders>
        </w:tblPrEx>
        <w:tc>
          <w:tcPr>
            <w:tcW w:w="3402" w:type="dxa"/>
            <w:tcBorders>
              <w:top w:val="nil"/>
              <w:left w:val="nil"/>
              <w:bottom w:val="nil"/>
              <w:right w:val="nil"/>
            </w:tcBorders>
          </w:tcPr>
          <w:p w:rsidR="00C7580C" w:rsidRDefault="00C7580C">
            <w:pPr>
              <w:pStyle w:val="ConsPlusNormal"/>
            </w:pPr>
          </w:p>
        </w:tc>
        <w:tc>
          <w:tcPr>
            <w:tcW w:w="3742" w:type="dxa"/>
            <w:tcBorders>
              <w:top w:val="nil"/>
              <w:left w:val="nil"/>
              <w:bottom w:val="nil"/>
              <w:right w:val="nil"/>
            </w:tcBorders>
          </w:tcPr>
          <w:p w:rsidR="00C7580C" w:rsidRDefault="00C7580C">
            <w:pPr>
              <w:pStyle w:val="ConsPlusNormal"/>
            </w:pPr>
          </w:p>
        </w:tc>
        <w:tc>
          <w:tcPr>
            <w:tcW w:w="3231" w:type="dxa"/>
            <w:tcBorders>
              <w:top w:val="nil"/>
              <w:left w:val="nil"/>
              <w:bottom w:val="nil"/>
              <w:right w:val="nil"/>
            </w:tcBorders>
          </w:tcPr>
          <w:p w:rsidR="00C7580C" w:rsidRDefault="00C7580C">
            <w:pPr>
              <w:pStyle w:val="ConsPlusNormal"/>
            </w:pPr>
            <w:r>
              <w:t>основное мероприятие "Поощрение и популяризация достижений в сфере развития сельских территорий"</w:t>
            </w:r>
          </w:p>
        </w:tc>
        <w:tc>
          <w:tcPr>
            <w:tcW w:w="3231" w:type="dxa"/>
            <w:tcBorders>
              <w:top w:val="nil"/>
              <w:left w:val="nil"/>
              <w:bottom w:val="nil"/>
              <w:right w:val="nil"/>
            </w:tcBorders>
          </w:tcPr>
          <w:p w:rsidR="00C7580C" w:rsidRDefault="00C7580C">
            <w:pPr>
              <w:pStyle w:val="ConsPlusNormal"/>
            </w:pPr>
            <w:r>
              <w:t>срок реализации - 2014 - 2018 годы</w:t>
            </w:r>
          </w:p>
        </w:tc>
      </w:tr>
      <w:tr w:rsidR="00C7580C">
        <w:tblPrEx>
          <w:tblBorders>
            <w:insideH w:val="none" w:sz="0" w:space="0" w:color="auto"/>
            <w:insideV w:val="none" w:sz="0" w:space="0" w:color="auto"/>
          </w:tblBorders>
        </w:tblPrEx>
        <w:tc>
          <w:tcPr>
            <w:tcW w:w="3402" w:type="dxa"/>
            <w:tcBorders>
              <w:top w:val="nil"/>
              <w:left w:val="nil"/>
              <w:bottom w:val="nil"/>
              <w:right w:val="nil"/>
            </w:tcBorders>
          </w:tcPr>
          <w:p w:rsidR="00C7580C" w:rsidRDefault="00C7580C">
            <w:pPr>
              <w:pStyle w:val="ConsPlusNormal"/>
            </w:pPr>
          </w:p>
        </w:tc>
        <w:tc>
          <w:tcPr>
            <w:tcW w:w="3742" w:type="dxa"/>
            <w:tcBorders>
              <w:top w:val="nil"/>
              <w:left w:val="nil"/>
              <w:bottom w:val="nil"/>
              <w:right w:val="nil"/>
            </w:tcBorders>
          </w:tcPr>
          <w:p w:rsidR="00C7580C" w:rsidRDefault="00C7580C">
            <w:pPr>
              <w:pStyle w:val="ConsPlusNormal"/>
            </w:pPr>
          </w:p>
        </w:tc>
        <w:tc>
          <w:tcPr>
            <w:tcW w:w="3231" w:type="dxa"/>
            <w:tcBorders>
              <w:top w:val="nil"/>
              <w:left w:val="nil"/>
              <w:bottom w:val="nil"/>
              <w:right w:val="nil"/>
            </w:tcBorders>
          </w:tcPr>
          <w:p w:rsidR="00C7580C" w:rsidRDefault="00C7580C">
            <w:pPr>
              <w:pStyle w:val="ConsPlusNormal"/>
            </w:pPr>
            <w:r>
              <w:t>основное мероприятие "Научно-методическое обеспечение реализации подпрограммы"</w:t>
            </w:r>
          </w:p>
        </w:tc>
        <w:tc>
          <w:tcPr>
            <w:tcW w:w="3231" w:type="dxa"/>
            <w:tcBorders>
              <w:top w:val="nil"/>
              <w:left w:val="nil"/>
              <w:bottom w:val="nil"/>
              <w:right w:val="nil"/>
            </w:tcBorders>
          </w:tcPr>
          <w:p w:rsidR="00C7580C" w:rsidRDefault="00C7580C">
            <w:pPr>
              <w:pStyle w:val="ConsPlusNormal"/>
            </w:pPr>
            <w:r>
              <w:t>срок реализации - 2014 - 2018 годы</w:t>
            </w:r>
          </w:p>
        </w:tc>
      </w:tr>
      <w:tr w:rsidR="00C7580C">
        <w:tblPrEx>
          <w:tblBorders>
            <w:insideH w:val="none" w:sz="0" w:space="0" w:color="auto"/>
            <w:insideV w:val="none" w:sz="0" w:space="0" w:color="auto"/>
          </w:tblBorders>
        </w:tblPrEx>
        <w:tc>
          <w:tcPr>
            <w:tcW w:w="13606" w:type="dxa"/>
            <w:gridSpan w:val="4"/>
            <w:tcBorders>
              <w:top w:val="nil"/>
              <w:left w:val="nil"/>
              <w:bottom w:val="nil"/>
              <w:right w:val="nil"/>
            </w:tcBorders>
          </w:tcPr>
          <w:p w:rsidR="00C7580C" w:rsidRDefault="00C7580C">
            <w:pPr>
              <w:pStyle w:val="ConsPlusNormal"/>
              <w:jc w:val="center"/>
              <w:outlineLvl w:val="2"/>
            </w:pPr>
            <w:r>
              <w:t>VI. Направление (подпрограмма) "Управление реализацией Государственной программы"</w:t>
            </w:r>
          </w:p>
          <w:p w:rsidR="00C7580C" w:rsidRDefault="00C7580C">
            <w:pPr>
              <w:pStyle w:val="ConsPlusNormal"/>
              <w:jc w:val="center"/>
            </w:pPr>
            <w:r>
              <w:t>(срок реализации: 1 января 2018 г. - 31 декабря 2018 г.)</w:t>
            </w:r>
          </w:p>
        </w:tc>
      </w:tr>
      <w:tr w:rsidR="00C7580C">
        <w:tblPrEx>
          <w:tblBorders>
            <w:insideH w:val="none" w:sz="0" w:space="0" w:color="auto"/>
            <w:insideV w:val="none" w:sz="0" w:space="0" w:color="auto"/>
          </w:tblBorders>
        </w:tblPrEx>
        <w:tc>
          <w:tcPr>
            <w:tcW w:w="3402" w:type="dxa"/>
            <w:tcBorders>
              <w:top w:val="nil"/>
              <w:left w:val="nil"/>
              <w:bottom w:val="nil"/>
              <w:right w:val="nil"/>
            </w:tcBorders>
          </w:tcPr>
          <w:p w:rsidR="00C7580C" w:rsidRDefault="00C7580C">
            <w:pPr>
              <w:pStyle w:val="ConsPlusNormal"/>
            </w:pPr>
          </w:p>
        </w:tc>
        <w:tc>
          <w:tcPr>
            <w:tcW w:w="3742" w:type="dxa"/>
            <w:tcBorders>
              <w:top w:val="nil"/>
              <w:left w:val="nil"/>
              <w:bottom w:val="nil"/>
              <w:right w:val="nil"/>
            </w:tcBorders>
          </w:tcPr>
          <w:p w:rsidR="00C7580C" w:rsidRDefault="00C7580C">
            <w:pPr>
              <w:pStyle w:val="ConsPlusNormal"/>
            </w:pPr>
          </w:p>
        </w:tc>
        <w:tc>
          <w:tcPr>
            <w:tcW w:w="3231" w:type="dxa"/>
            <w:tcBorders>
              <w:top w:val="nil"/>
              <w:left w:val="nil"/>
              <w:bottom w:val="nil"/>
              <w:right w:val="nil"/>
            </w:tcBorders>
          </w:tcPr>
          <w:p w:rsidR="00C7580C" w:rsidRDefault="00C7580C">
            <w:pPr>
              <w:pStyle w:val="ConsPlusNormal"/>
            </w:pPr>
            <w:r>
              <w:t>основное мероприятие "Совершенствование системы налогообложения в сельском хозяйстве"</w:t>
            </w:r>
          </w:p>
        </w:tc>
        <w:tc>
          <w:tcPr>
            <w:tcW w:w="3231" w:type="dxa"/>
            <w:tcBorders>
              <w:top w:val="nil"/>
              <w:left w:val="nil"/>
              <w:bottom w:val="nil"/>
              <w:right w:val="nil"/>
            </w:tcBorders>
          </w:tcPr>
          <w:p w:rsidR="00C7580C" w:rsidRDefault="00C7580C">
            <w:pPr>
              <w:pStyle w:val="ConsPlusNormal"/>
            </w:pPr>
            <w:r>
              <w:t>срок реализации - 2013 - 2018 годы</w:t>
            </w:r>
          </w:p>
        </w:tc>
      </w:tr>
      <w:tr w:rsidR="00C7580C">
        <w:tblPrEx>
          <w:tblBorders>
            <w:insideH w:val="none" w:sz="0" w:space="0" w:color="auto"/>
            <w:insideV w:val="none" w:sz="0" w:space="0" w:color="auto"/>
          </w:tblBorders>
        </w:tblPrEx>
        <w:tc>
          <w:tcPr>
            <w:tcW w:w="3402" w:type="dxa"/>
            <w:tcBorders>
              <w:top w:val="nil"/>
              <w:left w:val="nil"/>
              <w:bottom w:val="nil"/>
              <w:right w:val="nil"/>
            </w:tcBorders>
          </w:tcPr>
          <w:p w:rsidR="00C7580C" w:rsidRDefault="00C7580C">
            <w:pPr>
              <w:pStyle w:val="ConsPlusNormal"/>
            </w:pPr>
          </w:p>
        </w:tc>
        <w:tc>
          <w:tcPr>
            <w:tcW w:w="3742" w:type="dxa"/>
            <w:tcBorders>
              <w:top w:val="nil"/>
              <w:left w:val="nil"/>
              <w:bottom w:val="nil"/>
              <w:right w:val="nil"/>
            </w:tcBorders>
          </w:tcPr>
          <w:p w:rsidR="00C7580C" w:rsidRDefault="00C7580C">
            <w:pPr>
              <w:pStyle w:val="ConsPlusNormal"/>
            </w:pPr>
          </w:p>
        </w:tc>
        <w:tc>
          <w:tcPr>
            <w:tcW w:w="3231" w:type="dxa"/>
            <w:tcBorders>
              <w:top w:val="nil"/>
              <w:left w:val="nil"/>
              <w:bottom w:val="nil"/>
              <w:right w:val="nil"/>
            </w:tcBorders>
          </w:tcPr>
          <w:p w:rsidR="00C7580C" w:rsidRDefault="00C7580C">
            <w:pPr>
              <w:pStyle w:val="ConsPlusNormal"/>
            </w:pPr>
            <w:r>
              <w:t>основное мероприятие "Совершенствование механизма финансового оздоровления сельскохозяйственных товаропроизводителей"</w:t>
            </w:r>
          </w:p>
        </w:tc>
        <w:tc>
          <w:tcPr>
            <w:tcW w:w="3231" w:type="dxa"/>
            <w:tcBorders>
              <w:top w:val="nil"/>
              <w:left w:val="nil"/>
              <w:bottom w:val="nil"/>
              <w:right w:val="nil"/>
            </w:tcBorders>
          </w:tcPr>
          <w:p w:rsidR="00C7580C" w:rsidRDefault="00C7580C">
            <w:pPr>
              <w:pStyle w:val="ConsPlusNormal"/>
            </w:pPr>
            <w:r>
              <w:t>срок реализации - 2013 - 2018 годы</w:t>
            </w:r>
          </w:p>
        </w:tc>
      </w:tr>
      <w:tr w:rsidR="00C7580C">
        <w:tblPrEx>
          <w:tblBorders>
            <w:insideH w:val="none" w:sz="0" w:space="0" w:color="auto"/>
            <w:insideV w:val="none" w:sz="0" w:space="0" w:color="auto"/>
          </w:tblBorders>
        </w:tblPrEx>
        <w:tc>
          <w:tcPr>
            <w:tcW w:w="3402" w:type="dxa"/>
            <w:tcBorders>
              <w:top w:val="nil"/>
              <w:left w:val="nil"/>
              <w:bottom w:val="nil"/>
              <w:right w:val="nil"/>
            </w:tcBorders>
          </w:tcPr>
          <w:p w:rsidR="00C7580C" w:rsidRDefault="00C7580C">
            <w:pPr>
              <w:pStyle w:val="ConsPlusNormal"/>
            </w:pPr>
          </w:p>
        </w:tc>
        <w:tc>
          <w:tcPr>
            <w:tcW w:w="3742" w:type="dxa"/>
            <w:tcBorders>
              <w:top w:val="nil"/>
              <w:left w:val="nil"/>
              <w:bottom w:val="nil"/>
              <w:right w:val="nil"/>
            </w:tcBorders>
          </w:tcPr>
          <w:p w:rsidR="00C7580C" w:rsidRDefault="00C7580C">
            <w:pPr>
              <w:pStyle w:val="ConsPlusNormal"/>
            </w:pPr>
          </w:p>
        </w:tc>
        <w:tc>
          <w:tcPr>
            <w:tcW w:w="3231" w:type="dxa"/>
            <w:tcBorders>
              <w:top w:val="nil"/>
              <w:left w:val="nil"/>
              <w:bottom w:val="nil"/>
              <w:right w:val="nil"/>
            </w:tcBorders>
          </w:tcPr>
          <w:p w:rsidR="00C7580C" w:rsidRDefault="00C7580C">
            <w:pPr>
              <w:pStyle w:val="ConsPlusNormal"/>
            </w:pPr>
            <w:r>
              <w:t>основное мероприятие "Совершенствование государственных информационных ресурсов в сферах обеспечения продовольственной безопасности и управления агропромышленным комплексом"</w:t>
            </w:r>
          </w:p>
        </w:tc>
        <w:tc>
          <w:tcPr>
            <w:tcW w:w="3231" w:type="dxa"/>
            <w:tcBorders>
              <w:top w:val="nil"/>
              <w:left w:val="nil"/>
              <w:bottom w:val="nil"/>
              <w:right w:val="nil"/>
            </w:tcBorders>
          </w:tcPr>
          <w:p w:rsidR="00C7580C" w:rsidRDefault="00C7580C">
            <w:pPr>
              <w:pStyle w:val="ConsPlusNormal"/>
            </w:pPr>
            <w:r>
              <w:t>срок реализации - 2013 - 2018 годы</w:t>
            </w:r>
          </w:p>
        </w:tc>
      </w:tr>
      <w:tr w:rsidR="00C7580C">
        <w:tblPrEx>
          <w:tblBorders>
            <w:insideH w:val="none" w:sz="0" w:space="0" w:color="auto"/>
            <w:insideV w:val="none" w:sz="0" w:space="0" w:color="auto"/>
          </w:tblBorders>
        </w:tblPrEx>
        <w:tc>
          <w:tcPr>
            <w:tcW w:w="3402" w:type="dxa"/>
            <w:tcBorders>
              <w:top w:val="nil"/>
              <w:left w:val="nil"/>
              <w:bottom w:val="nil"/>
              <w:right w:val="nil"/>
            </w:tcBorders>
          </w:tcPr>
          <w:p w:rsidR="00C7580C" w:rsidRDefault="00C7580C">
            <w:pPr>
              <w:pStyle w:val="ConsPlusNormal"/>
            </w:pPr>
          </w:p>
        </w:tc>
        <w:tc>
          <w:tcPr>
            <w:tcW w:w="3742" w:type="dxa"/>
            <w:tcBorders>
              <w:top w:val="nil"/>
              <w:left w:val="nil"/>
              <w:bottom w:val="nil"/>
              <w:right w:val="nil"/>
            </w:tcBorders>
          </w:tcPr>
          <w:p w:rsidR="00C7580C" w:rsidRDefault="00C7580C">
            <w:pPr>
              <w:pStyle w:val="ConsPlusNormal"/>
            </w:pPr>
          </w:p>
        </w:tc>
        <w:tc>
          <w:tcPr>
            <w:tcW w:w="3231" w:type="dxa"/>
            <w:tcBorders>
              <w:top w:val="nil"/>
              <w:left w:val="nil"/>
              <w:bottom w:val="nil"/>
              <w:right w:val="nil"/>
            </w:tcBorders>
          </w:tcPr>
          <w:p w:rsidR="00C7580C" w:rsidRDefault="00C7580C">
            <w:pPr>
              <w:pStyle w:val="ConsPlusNormal"/>
            </w:pPr>
            <w:r>
              <w:t xml:space="preserve">основное мероприятие "Обеспечение государственного </w:t>
            </w:r>
            <w:r>
              <w:lastRenderedPageBreak/>
              <w:t>мониторинга земель сельскохозяйственного назначения"</w:t>
            </w:r>
          </w:p>
        </w:tc>
        <w:tc>
          <w:tcPr>
            <w:tcW w:w="3231" w:type="dxa"/>
            <w:tcBorders>
              <w:top w:val="nil"/>
              <w:left w:val="nil"/>
              <w:bottom w:val="nil"/>
              <w:right w:val="nil"/>
            </w:tcBorders>
          </w:tcPr>
          <w:p w:rsidR="00C7580C" w:rsidRDefault="00C7580C">
            <w:pPr>
              <w:pStyle w:val="ConsPlusNormal"/>
            </w:pPr>
            <w:r>
              <w:lastRenderedPageBreak/>
              <w:t>срок реализации - 2016 - 2018 годы</w:t>
            </w:r>
          </w:p>
        </w:tc>
      </w:tr>
      <w:tr w:rsidR="00C7580C">
        <w:tblPrEx>
          <w:tblBorders>
            <w:insideH w:val="none" w:sz="0" w:space="0" w:color="auto"/>
            <w:insideV w:val="none" w:sz="0" w:space="0" w:color="auto"/>
          </w:tblBorders>
        </w:tblPrEx>
        <w:tc>
          <w:tcPr>
            <w:tcW w:w="3402" w:type="dxa"/>
            <w:tcBorders>
              <w:top w:val="nil"/>
              <w:left w:val="nil"/>
              <w:bottom w:val="nil"/>
              <w:right w:val="nil"/>
            </w:tcBorders>
          </w:tcPr>
          <w:p w:rsidR="00C7580C" w:rsidRDefault="00C7580C">
            <w:pPr>
              <w:pStyle w:val="ConsPlusNormal"/>
            </w:pPr>
          </w:p>
        </w:tc>
        <w:tc>
          <w:tcPr>
            <w:tcW w:w="3742" w:type="dxa"/>
            <w:tcBorders>
              <w:top w:val="nil"/>
              <w:left w:val="nil"/>
              <w:bottom w:val="nil"/>
              <w:right w:val="nil"/>
            </w:tcBorders>
          </w:tcPr>
          <w:p w:rsidR="00C7580C" w:rsidRDefault="00C7580C">
            <w:pPr>
              <w:pStyle w:val="ConsPlusNormal"/>
            </w:pPr>
          </w:p>
        </w:tc>
        <w:tc>
          <w:tcPr>
            <w:tcW w:w="3231" w:type="dxa"/>
            <w:tcBorders>
              <w:top w:val="nil"/>
              <w:left w:val="nil"/>
              <w:bottom w:val="nil"/>
              <w:right w:val="nil"/>
            </w:tcBorders>
          </w:tcPr>
          <w:p w:rsidR="00C7580C" w:rsidRDefault="00C7580C">
            <w:pPr>
              <w:pStyle w:val="ConsPlusNormal"/>
            </w:pPr>
            <w:r>
              <w:t>основное мероприятие "Обеспечение функций в области ветеринарного и фитосанитарного надзора"</w:t>
            </w:r>
          </w:p>
        </w:tc>
        <w:tc>
          <w:tcPr>
            <w:tcW w:w="3231" w:type="dxa"/>
            <w:tcBorders>
              <w:top w:val="nil"/>
              <w:left w:val="nil"/>
              <w:bottom w:val="nil"/>
              <w:right w:val="nil"/>
            </w:tcBorders>
          </w:tcPr>
          <w:p w:rsidR="00C7580C" w:rsidRDefault="00C7580C">
            <w:pPr>
              <w:pStyle w:val="ConsPlusNormal"/>
            </w:pPr>
            <w:r>
              <w:t>срок реализации - 2013 - 2018 годы</w:t>
            </w:r>
          </w:p>
        </w:tc>
      </w:tr>
      <w:tr w:rsidR="00C7580C">
        <w:tblPrEx>
          <w:tblBorders>
            <w:insideH w:val="none" w:sz="0" w:space="0" w:color="auto"/>
            <w:insideV w:val="none" w:sz="0" w:space="0" w:color="auto"/>
          </w:tblBorders>
        </w:tblPrEx>
        <w:tc>
          <w:tcPr>
            <w:tcW w:w="13606" w:type="dxa"/>
            <w:gridSpan w:val="4"/>
            <w:tcBorders>
              <w:top w:val="nil"/>
              <w:left w:val="nil"/>
              <w:bottom w:val="nil"/>
              <w:right w:val="nil"/>
            </w:tcBorders>
          </w:tcPr>
          <w:p w:rsidR="00C7580C" w:rsidRDefault="00C7580C">
            <w:pPr>
              <w:pStyle w:val="ConsPlusNormal"/>
              <w:jc w:val="center"/>
              <w:outlineLvl w:val="2"/>
            </w:pPr>
            <w:r>
              <w:t>VII. Направление (подпрограмма) "Обеспечение общих условий функционирования отраслей агропромышленного комплекса"</w:t>
            </w:r>
          </w:p>
          <w:p w:rsidR="00C7580C" w:rsidRDefault="00C7580C">
            <w:pPr>
              <w:pStyle w:val="ConsPlusNormal"/>
              <w:jc w:val="center"/>
            </w:pPr>
            <w:r>
              <w:t>(срок реализации: 1 января 2018 г. - 31 декабря 2018 г.)</w:t>
            </w:r>
          </w:p>
        </w:tc>
      </w:tr>
      <w:tr w:rsidR="00C7580C">
        <w:tblPrEx>
          <w:tblBorders>
            <w:insideH w:val="none" w:sz="0" w:space="0" w:color="auto"/>
            <w:insideV w:val="none" w:sz="0" w:space="0" w:color="auto"/>
          </w:tblBorders>
        </w:tblPrEx>
        <w:tc>
          <w:tcPr>
            <w:tcW w:w="3402" w:type="dxa"/>
            <w:tcBorders>
              <w:top w:val="nil"/>
              <w:left w:val="nil"/>
              <w:bottom w:val="nil"/>
              <w:right w:val="nil"/>
            </w:tcBorders>
          </w:tcPr>
          <w:p w:rsidR="00C7580C" w:rsidRDefault="00C7580C">
            <w:pPr>
              <w:pStyle w:val="ConsPlusNormal"/>
            </w:pPr>
          </w:p>
        </w:tc>
        <w:tc>
          <w:tcPr>
            <w:tcW w:w="3742" w:type="dxa"/>
            <w:tcBorders>
              <w:top w:val="nil"/>
              <w:left w:val="nil"/>
              <w:bottom w:val="nil"/>
              <w:right w:val="nil"/>
            </w:tcBorders>
          </w:tcPr>
          <w:p w:rsidR="00C7580C" w:rsidRDefault="00C7580C">
            <w:pPr>
              <w:pStyle w:val="ConsPlusNormal"/>
            </w:pPr>
          </w:p>
        </w:tc>
        <w:tc>
          <w:tcPr>
            <w:tcW w:w="3231" w:type="dxa"/>
            <w:tcBorders>
              <w:top w:val="nil"/>
              <w:left w:val="nil"/>
              <w:bottom w:val="nil"/>
              <w:right w:val="nil"/>
            </w:tcBorders>
          </w:tcPr>
          <w:p w:rsidR="00C7580C" w:rsidRDefault="00C7580C">
            <w:pPr>
              <w:pStyle w:val="ConsPlusNormal"/>
            </w:pPr>
            <w:r>
              <w:t>основное мероприятие "Регулирование рынков сельскохозяйственной продукции, сырья и продовольствия"</w:t>
            </w:r>
          </w:p>
        </w:tc>
        <w:tc>
          <w:tcPr>
            <w:tcW w:w="3231" w:type="dxa"/>
            <w:tcBorders>
              <w:top w:val="nil"/>
              <w:left w:val="nil"/>
              <w:bottom w:val="nil"/>
              <w:right w:val="nil"/>
            </w:tcBorders>
          </w:tcPr>
          <w:p w:rsidR="00C7580C" w:rsidRDefault="00C7580C">
            <w:pPr>
              <w:pStyle w:val="ConsPlusNormal"/>
            </w:pPr>
            <w:r>
              <w:t>срок реализации - 2013 - 2018 годы</w:t>
            </w:r>
          </w:p>
        </w:tc>
      </w:tr>
      <w:tr w:rsidR="00C7580C">
        <w:tblPrEx>
          <w:tblBorders>
            <w:insideH w:val="none" w:sz="0" w:space="0" w:color="auto"/>
            <w:insideV w:val="none" w:sz="0" w:space="0" w:color="auto"/>
          </w:tblBorders>
        </w:tblPrEx>
        <w:tc>
          <w:tcPr>
            <w:tcW w:w="3402" w:type="dxa"/>
            <w:tcBorders>
              <w:top w:val="nil"/>
              <w:left w:val="nil"/>
              <w:bottom w:val="nil"/>
              <w:right w:val="nil"/>
            </w:tcBorders>
          </w:tcPr>
          <w:p w:rsidR="00C7580C" w:rsidRDefault="00C7580C">
            <w:pPr>
              <w:pStyle w:val="ConsPlusNormal"/>
            </w:pPr>
          </w:p>
        </w:tc>
        <w:tc>
          <w:tcPr>
            <w:tcW w:w="3742" w:type="dxa"/>
            <w:tcBorders>
              <w:top w:val="nil"/>
              <w:left w:val="nil"/>
              <w:bottom w:val="nil"/>
              <w:right w:val="nil"/>
            </w:tcBorders>
          </w:tcPr>
          <w:p w:rsidR="00C7580C" w:rsidRDefault="00C7580C">
            <w:pPr>
              <w:pStyle w:val="ConsPlusNormal"/>
            </w:pPr>
          </w:p>
        </w:tc>
        <w:tc>
          <w:tcPr>
            <w:tcW w:w="3231" w:type="dxa"/>
            <w:tcBorders>
              <w:top w:val="nil"/>
              <w:left w:val="nil"/>
              <w:bottom w:val="nil"/>
              <w:right w:val="nil"/>
            </w:tcBorders>
          </w:tcPr>
          <w:p w:rsidR="00C7580C" w:rsidRDefault="00C7580C">
            <w:pPr>
              <w:pStyle w:val="ConsPlusNormal"/>
            </w:pPr>
            <w:r>
              <w:t>основное мероприятие "Обеспечение проведения противоэпизоотических мероприятий"</w:t>
            </w:r>
          </w:p>
        </w:tc>
        <w:tc>
          <w:tcPr>
            <w:tcW w:w="3231" w:type="dxa"/>
            <w:tcBorders>
              <w:top w:val="nil"/>
              <w:left w:val="nil"/>
              <w:bottom w:val="nil"/>
              <w:right w:val="nil"/>
            </w:tcBorders>
          </w:tcPr>
          <w:p w:rsidR="00C7580C" w:rsidRDefault="00C7580C">
            <w:pPr>
              <w:pStyle w:val="ConsPlusNormal"/>
            </w:pPr>
            <w:r>
              <w:t>срок реализации - 2013 - 2018 годы</w:t>
            </w:r>
          </w:p>
        </w:tc>
      </w:tr>
      <w:tr w:rsidR="00C7580C">
        <w:tblPrEx>
          <w:tblBorders>
            <w:insideH w:val="none" w:sz="0" w:space="0" w:color="auto"/>
            <w:insideV w:val="none" w:sz="0" w:space="0" w:color="auto"/>
          </w:tblBorders>
        </w:tblPrEx>
        <w:tc>
          <w:tcPr>
            <w:tcW w:w="3402" w:type="dxa"/>
            <w:tcBorders>
              <w:top w:val="nil"/>
              <w:left w:val="nil"/>
              <w:bottom w:val="nil"/>
              <w:right w:val="nil"/>
            </w:tcBorders>
          </w:tcPr>
          <w:p w:rsidR="00C7580C" w:rsidRDefault="00C7580C">
            <w:pPr>
              <w:pStyle w:val="ConsPlusNormal"/>
            </w:pPr>
          </w:p>
        </w:tc>
        <w:tc>
          <w:tcPr>
            <w:tcW w:w="3742" w:type="dxa"/>
            <w:tcBorders>
              <w:top w:val="nil"/>
              <w:left w:val="nil"/>
              <w:bottom w:val="nil"/>
              <w:right w:val="nil"/>
            </w:tcBorders>
          </w:tcPr>
          <w:p w:rsidR="00C7580C" w:rsidRDefault="00C7580C">
            <w:pPr>
              <w:pStyle w:val="ConsPlusNormal"/>
            </w:pPr>
          </w:p>
        </w:tc>
        <w:tc>
          <w:tcPr>
            <w:tcW w:w="3231" w:type="dxa"/>
            <w:tcBorders>
              <w:top w:val="nil"/>
              <w:left w:val="nil"/>
              <w:bottom w:val="nil"/>
              <w:right w:val="nil"/>
            </w:tcBorders>
          </w:tcPr>
          <w:p w:rsidR="00C7580C" w:rsidRDefault="00C7580C">
            <w:pPr>
              <w:pStyle w:val="ConsPlusNormal"/>
            </w:pPr>
            <w:r>
              <w:t>основное мероприятие "Предупреждение распространения и ликвидация африканской чумы свиней на территории Российской Федерации"</w:t>
            </w:r>
          </w:p>
        </w:tc>
        <w:tc>
          <w:tcPr>
            <w:tcW w:w="3231" w:type="dxa"/>
            <w:tcBorders>
              <w:top w:val="nil"/>
              <w:left w:val="nil"/>
              <w:bottom w:val="nil"/>
              <w:right w:val="nil"/>
            </w:tcBorders>
          </w:tcPr>
          <w:p w:rsidR="00C7580C" w:rsidRDefault="00C7580C">
            <w:pPr>
              <w:pStyle w:val="ConsPlusNormal"/>
            </w:pPr>
            <w:r>
              <w:t>срок реализации - 2013 - 2018 годы</w:t>
            </w:r>
          </w:p>
        </w:tc>
      </w:tr>
      <w:tr w:rsidR="00C7580C">
        <w:tblPrEx>
          <w:tblBorders>
            <w:insideH w:val="none" w:sz="0" w:space="0" w:color="auto"/>
            <w:insideV w:val="none" w:sz="0" w:space="0" w:color="auto"/>
          </w:tblBorders>
        </w:tblPrEx>
        <w:tc>
          <w:tcPr>
            <w:tcW w:w="3402" w:type="dxa"/>
            <w:tcBorders>
              <w:top w:val="nil"/>
              <w:left w:val="nil"/>
              <w:bottom w:val="nil"/>
              <w:right w:val="nil"/>
            </w:tcBorders>
          </w:tcPr>
          <w:p w:rsidR="00C7580C" w:rsidRDefault="00C7580C">
            <w:pPr>
              <w:pStyle w:val="ConsPlusNormal"/>
            </w:pPr>
          </w:p>
        </w:tc>
        <w:tc>
          <w:tcPr>
            <w:tcW w:w="3742" w:type="dxa"/>
            <w:tcBorders>
              <w:top w:val="nil"/>
              <w:left w:val="nil"/>
              <w:bottom w:val="nil"/>
              <w:right w:val="nil"/>
            </w:tcBorders>
          </w:tcPr>
          <w:p w:rsidR="00C7580C" w:rsidRDefault="00C7580C">
            <w:pPr>
              <w:pStyle w:val="ConsPlusNormal"/>
            </w:pPr>
          </w:p>
        </w:tc>
        <w:tc>
          <w:tcPr>
            <w:tcW w:w="3231" w:type="dxa"/>
            <w:tcBorders>
              <w:top w:val="nil"/>
              <w:left w:val="nil"/>
              <w:bottom w:val="nil"/>
              <w:right w:val="nil"/>
            </w:tcBorders>
          </w:tcPr>
          <w:p w:rsidR="00C7580C" w:rsidRDefault="00C7580C">
            <w:pPr>
              <w:pStyle w:val="ConsPlusNormal"/>
            </w:pPr>
            <w:r>
              <w:t xml:space="preserve">основное мероприятие "Осуществление компенсации понесенных затрат сельскохозяйственных товаропроизводителей </w:t>
            </w:r>
            <w:r>
              <w:lastRenderedPageBreak/>
              <w:t>вследствие причиненного ущерба в результате чрезвычайных ситуаций природного характера"</w:t>
            </w:r>
          </w:p>
        </w:tc>
        <w:tc>
          <w:tcPr>
            <w:tcW w:w="3231" w:type="dxa"/>
            <w:tcBorders>
              <w:top w:val="nil"/>
              <w:left w:val="nil"/>
              <w:bottom w:val="nil"/>
              <w:right w:val="nil"/>
            </w:tcBorders>
          </w:tcPr>
          <w:p w:rsidR="00C7580C" w:rsidRDefault="00C7580C">
            <w:pPr>
              <w:pStyle w:val="ConsPlusNormal"/>
            </w:pPr>
            <w:r>
              <w:lastRenderedPageBreak/>
              <w:t>срок реализации - 2014 - 2018 годы</w:t>
            </w:r>
          </w:p>
        </w:tc>
      </w:tr>
      <w:tr w:rsidR="00C7580C">
        <w:tblPrEx>
          <w:tblBorders>
            <w:insideH w:val="none" w:sz="0" w:space="0" w:color="auto"/>
            <w:insideV w:val="none" w:sz="0" w:space="0" w:color="auto"/>
          </w:tblBorders>
        </w:tblPrEx>
        <w:tc>
          <w:tcPr>
            <w:tcW w:w="3402" w:type="dxa"/>
            <w:tcBorders>
              <w:top w:val="nil"/>
              <w:left w:val="nil"/>
              <w:bottom w:val="nil"/>
              <w:right w:val="nil"/>
            </w:tcBorders>
          </w:tcPr>
          <w:p w:rsidR="00C7580C" w:rsidRDefault="00C7580C">
            <w:pPr>
              <w:pStyle w:val="ConsPlusNormal"/>
            </w:pPr>
          </w:p>
        </w:tc>
        <w:tc>
          <w:tcPr>
            <w:tcW w:w="3742" w:type="dxa"/>
            <w:tcBorders>
              <w:top w:val="nil"/>
              <w:left w:val="nil"/>
              <w:bottom w:val="nil"/>
              <w:right w:val="nil"/>
            </w:tcBorders>
          </w:tcPr>
          <w:p w:rsidR="00C7580C" w:rsidRDefault="00C7580C">
            <w:pPr>
              <w:pStyle w:val="ConsPlusNormal"/>
            </w:pPr>
          </w:p>
        </w:tc>
        <w:tc>
          <w:tcPr>
            <w:tcW w:w="3231" w:type="dxa"/>
            <w:tcBorders>
              <w:top w:val="nil"/>
              <w:left w:val="nil"/>
              <w:bottom w:val="nil"/>
              <w:right w:val="nil"/>
            </w:tcBorders>
          </w:tcPr>
          <w:p w:rsidR="00C7580C" w:rsidRDefault="00C7580C">
            <w:pPr>
              <w:pStyle w:val="ConsPlusNormal"/>
            </w:pPr>
            <w:r>
              <w:t>основное мероприятие "Компенсация затрат на проведение ипподромами испытаний племенных лошадей"</w:t>
            </w:r>
          </w:p>
        </w:tc>
        <w:tc>
          <w:tcPr>
            <w:tcW w:w="3231" w:type="dxa"/>
            <w:tcBorders>
              <w:top w:val="nil"/>
              <w:left w:val="nil"/>
              <w:bottom w:val="nil"/>
              <w:right w:val="nil"/>
            </w:tcBorders>
          </w:tcPr>
          <w:p w:rsidR="00C7580C" w:rsidRDefault="00C7580C">
            <w:pPr>
              <w:pStyle w:val="ConsPlusNormal"/>
            </w:pPr>
            <w:r>
              <w:t>срок реализации - 2018 год</w:t>
            </w:r>
          </w:p>
        </w:tc>
      </w:tr>
      <w:tr w:rsidR="00C7580C">
        <w:tblPrEx>
          <w:tblBorders>
            <w:insideH w:val="none" w:sz="0" w:space="0" w:color="auto"/>
            <w:insideV w:val="none" w:sz="0" w:space="0" w:color="auto"/>
          </w:tblBorders>
        </w:tblPrEx>
        <w:tc>
          <w:tcPr>
            <w:tcW w:w="13606" w:type="dxa"/>
            <w:gridSpan w:val="4"/>
            <w:tcBorders>
              <w:top w:val="nil"/>
              <w:left w:val="nil"/>
              <w:bottom w:val="nil"/>
              <w:right w:val="nil"/>
            </w:tcBorders>
          </w:tcPr>
          <w:p w:rsidR="00C7580C" w:rsidRDefault="00C7580C">
            <w:pPr>
              <w:pStyle w:val="ConsPlusNormal"/>
              <w:jc w:val="center"/>
              <w:outlineLvl w:val="2"/>
            </w:pPr>
            <w:r>
              <w:t>VIII. Направление (подпрограмма) "Научно-техническое обеспечение развития отраслей агропромышленного комплекса"</w:t>
            </w:r>
          </w:p>
          <w:p w:rsidR="00C7580C" w:rsidRDefault="00C7580C">
            <w:pPr>
              <w:pStyle w:val="ConsPlusNormal"/>
              <w:jc w:val="center"/>
            </w:pPr>
            <w:r>
              <w:t>(срок реализации: 1 января 2018 г. - 31 декабря 2018 г.)</w:t>
            </w:r>
          </w:p>
        </w:tc>
      </w:tr>
      <w:tr w:rsidR="00C7580C">
        <w:tblPrEx>
          <w:tblBorders>
            <w:insideH w:val="none" w:sz="0" w:space="0" w:color="auto"/>
            <w:insideV w:val="none" w:sz="0" w:space="0" w:color="auto"/>
          </w:tblBorders>
        </w:tblPrEx>
        <w:tc>
          <w:tcPr>
            <w:tcW w:w="3402" w:type="dxa"/>
            <w:tcBorders>
              <w:top w:val="nil"/>
              <w:left w:val="nil"/>
              <w:bottom w:val="nil"/>
              <w:right w:val="nil"/>
            </w:tcBorders>
          </w:tcPr>
          <w:p w:rsidR="00C7580C" w:rsidRDefault="00C7580C">
            <w:pPr>
              <w:pStyle w:val="ConsPlusNormal"/>
            </w:pPr>
          </w:p>
        </w:tc>
        <w:tc>
          <w:tcPr>
            <w:tcW w:w="3742" w:type="dxa"/>
            <w:tcBorders>
              <w:top w:val="nil"/>
              <w:left w:val="nil"/>
              <w:bottom w:val="nil"/>
              <w:right w:val="nil"/>
            </w:tcBorders>
          </w:tcPr>
          <w:p w:rsidR="00C7580C" w:rsidRDefault="00C7580C">
            <w:pPr>
              <w:pStyle w:val="ConsPlusNormal"/>
            </w:pPr>
          </w:p>
        </w:tc>
        <w:tc>
          <w:tcPr>
            <w:tcW w:w="3231" w:type="dxa"/>
            <w:tcBorders>
              <w:top w:val="nil"/>
              <w:left w:val="nil"/>
              <w:bottom w:val="nil"/>
              <w:right w:val="nil"/>
            </w:tcBorders>
          </w:tcPr>
          <w:p w:rsidR="00C7580C" w:rsidRDefault="00C7580C">
            <w:pPr>
              <w:pStyle w:val="ConsPlusNormal"/>
            </w:pPr>
            <w:r>
              <w:t>основное мероприятие "Обеспечение сохранения коллекции генетических ресурсов растений"</w:t>
            </w:r>
          </w:p>
        </w:tc>
        <w:tc>
          <w:tcPr>
            <w:tcW w:w="3231" w:type="dxa"/>
            <w:tcBorders>
              <w:top w:val="nil"/>
              <w:left w:val="nil"/>
              <w:bottom w:val="nil"/>
              <w:right w:val="nil"/>
            </w:tcBorders>
          </w:tcPr>
          <w:p w:rsidR="00C7580C" w:rsidRDefault="00C7580C">
            <w:pPr>
              <w:pStyle w:val="ConsPlusNormal"/>
            </w:pPr>
            <w:r>
              <w:t>срок реализации - 2015 - 2018 годы</w:t>
            </w:r>
          </w:p>
        </w:tc>
      </w:tr>
      <w:tr w:rsidR="00C7580C">
        <w:tblPrEx>
          <w:tblBorders>
            <w:insideH w:val="none" w:sz="0" w:space="0" w:color="auto"/>
            <w:insideV w:val="none" w:sz="0" w:space="0" w:color="auto"/>
          </w:tblBorders>
        </w:tblPrEx>
        <w:tc>
          <w:tcPr>
            <w:tcW w:w="3402" w:type="dxa"/>
            <w:tcBorders>
              <w:top w:val="nil"/>
              <w:left w:val="nil"/>
              <w:bottom w:val="nil"/>
              <w:right w:val="nil"/>
            </w:tcBorders>
          </w:tcPr>
          <w:p w:rsidR="00C7580C" w:rsidRDefault="00C7580C">
            <w:pPr>
              <w:pStyle w:val="ConsPlusNormal"/>
            </w:pPr>
          </w:p>
        </w:tc>
        <w:tc>
          <w:tcPr>
            <w:tcW w:w="3742" w:type="dxa"/>
            <w:tcBorders>
              <w:top w:val="nil"/>
              <w:left w:val="nil"/>
              <w:bottom w:val="nil"/>
              <w:right w:val="nil"/>
            </w:tcBorders>
          </w:tcPr>
          <w:p w:rsidR="00C7580C" w:rsidRDefault="00C7580C">
            <w:pPr>
              <w:pStyle w:val="ConsPlusNormal"/>
            </w:pPr>
          </w:p>
        </w:tc>
        <w:tc>
          <w:tcPr>
            <w:tcW w:w="3231" w:type="dxa"/>
            <w:tcBorders>
              <w:top w:val="nil"/>
              <w:left w:val="nil"/>
              <w:bottom w:val="nil"/>
              <w:right w:val="nil"/>
            </w:tcBorders>
          </w:tcPr>
          <w:p w:rsidR="00C7580C" w:rsidRDefault="00C7580C">
            <w:pPr>
              <w:pStyle w:val="ConsPlusNormal"/>
            </w:pPr>
            <w:r>
              <w:t>основное мероприятие "Реализация Федеральной научно-технической программы развития сельского хозяйства"</w:t>
            </w:r>
          </w:p>
        </w:tc>
        <w:tc>
          <w:tcPr>
            <w:tcW w:w="3231" w:type="dxa"/>
            <w:tcBorders>
              <w:top w:val="nil"/>
              <w:left w:val="nil"/>
              <w:bottom w:val="nil"/>
              <w:right w:val="nil"/>
            </w:tcBorders>
          </w:tcPr>
          <w:p w:rsidR="00C7580C" w:rsidRDefault="00C7580C">
            <w:pPr>
              <w:pStyle w:val="ConsPlusNormal"/>
            </w:pPr>
            <w:r>
              <w:t>срок реализации - 2017 - 2018 годы</w:t>
            </w:r>
          </w:p>
        </w:tc>
      </w:tr>
      <w:tr w:rsidR="00C7580C">
        <w:tblPrEx>
          <w:tblBorders>
            <w:insideH w:val="none" w:sz="0" w:space="0" w:color="auto"/>
            <w:insideV w:val="none" w:sz="0" w:space="0" w:color="auto"/>
          </w:tblBorders>
        </w:tblPrEx>
        <w:tc>
          <w:tcPr>
            <w:tcW w:w="13606" w:type="dxa"/>
            <w:gridSpan w:val="4"/>
            <w:tcBorders>
              <w:top w:val="nil"/>
              <w:left w:val="nil"/>
              <w:bottom w:val="nil"/>
              <w:right w:val="nil"/>
            </w:tcBorders>
          </w:tcPr>
          <w:p w:rsidR="00C7580C" w:rsidRDefault="00C7580C">
            <w:pPr>
              <w:pStyle w:val="ConsPlusNormal"/>
              <w:jc w:val="center"/>
              <w:outlineLvl w:val="2"/>
            </w:pPr>
            <w:r>
              <w:t>IX. Направление (подпрограмма) "Развитие сырьевой базы для обеспечения легкой промышленности качественным сельскохозяйственным сырьем"</w:t>
            </w:r>
          </w:p>
          <w:p w:rsidR="00C7580C" w:rsidRDefault="00C7580C">
            <w:pPr>
              <w:pStyle w:val="ConsPlusNormal"/>
              <w:jc w:val="center"/>
            </w:pPr>
            <w:r>
              <w:t>(срок реализации: 1 января 2018 г. - 31 декабря 2018 г.)</w:t>
            </w:r>
          </w:p>
        </w:tc>
      </w:tr>
      <w:tr w:rsidR="00C7580C">
        <w:tblPrEx>
          <w:tblBorders>
            <w:insideH w:val="none" w:sz="0" w:space="0" w:color="auto"/>
            <w:insideV w:val="none" w:sz="0" w:space="0" w:color="auto"/>
          </w:tblBorders>
        </w:tblPrEx>
        <w:tc>
          <w:tcPr>
            <w:tcW w:w="3402" w:type="dxa"/>
            <w:tcBorders>
              <w:top w:val="nil"/>
              <w:left w:val="nil"/>
              <w:bottom w:val="nil"/>
              <w:right w:val="nil"/>
            </w:tcBorders>
          </w:tcPr>
          <w:p w:rsidR="00C7580C" w:rsidRDefault="00C7580C">
            <w:pPr>
              <w:pStyle w:val="ConsPlusNormal"/>
            </w:pPr>
          </w:p>
        </w:tc>
        <w:tc>
          <w:tcPr>
            <w:tcW w:w="3742" w:type="dxa"/>
            <w:tcBorders>
              <w:top w:val="nil"/>
              <w:left w:val="nil"/>
              <w:bottom w:val="nil"/>
              <w:right w:val="nil"/>
            </w:tcBorders>
          </w:tcPr>
          <w:p w:rsidR="00C7580C" w:rsidRDefault="00C7580C">
            <w:pPr>
              <w:pStyle w:val="ConsPlusNormal"/>
            </w:pPr>
          </w:p>
        </w:tc>
        <w:tc>
          <w:tcPr>
            <w:tcW w:w="3231" w:type="dxa"/>
            <w:tcBorders>
              <w:top w:val="nil"/>
              <w:left w:val="nil"/>
              <w:bottom w:val="nil"/>
              <w:right w:val="nil"/>
            </w:tcBorders>
          </w:tcPr>
          <w:p w:rsidR="00C7580C" w:rsidRDefault="00C7580C">
            <w:pPr>
              <w:pStyle w:val="ConsPlusNormal"/>
            </w:pPr>
            <w:r>
              <w:t>основное мероприятие "Поддержка элитного семеноводства льна-долгунца и конопли"</w:t>
            </w:r>
          </w:p>
        </w:tc>
        <w:tc>
          <w:tcPr>
            <w:tcW w:w="3231" w:type="dxa"/>
            <w:tcBorders>
              <w:top w:val="nil"/>
              <w:left w:val="nil"/>
              <w:bottom w:val="nil"/>
              <w:right w:val="nil"/>
            </w:tcBorders>
          </w:tcPr>
          <w:p w:rsidR="00C7580C" w:rsidRDefault="00C7580C">
            <w:pPr>
              <w:pStyle w:val="ConsPlusNormal"/>
            </w:pPr>
            <w:r>
              <w:t>срок реализации - 2018 год</w:t>
            </w:r>
          </w:p>
        </w:tc>
      </w:tr>
      <w:tr w:rsidR="00C7580C">
        <w:tblPrEx>
          <w:tblBorders>
            <w:insideH w:val="none" w:sz="0" w:space="0" w:color="auto"/>
            <w:insideV w:val="none" w:sz="0" w:space="0" w:color="auto"/>
          </w:tblBorders>
        </w:tblPrEx>
        <w:tc>
          <w:tcPr>
            <w:tcW w:w="3402" w:type="dxa"/>
            <w:tcBorders>
              <w:top w:val="nil"/>
              <w:left w:val="nil"/>
              <w:bottom w:val="nil"/>
              <w:right w:val="nil"/>
            </w:tcBorders>
          </w:tcPr>
          <w:p w:rsidR="00C7580C" w:rsidRDefault="00C7580C">
            <w:pPr>
              <w:pStyle w:val="ConsPlusNormal"/>
            </w:pPr>
          </w:p>
        </w:tc>
        <w:tc>
          <w:tcPr>
            <w:tcW w:w="3742" w:type="dxa"/>
            <w:tcBorders>
              <w:top w:val="nil"/>
              <w:left w:val="nil"/>
              <w:bottom w:val="nil"/>
              <w:right w:val="nil"/>
            </w:tcBorders>
          </w:tcPr>
          <w:p w:rsidR="00C7580C" w:rsidRDefault="00C7580C">
            <w:pPr>
              <w:pStyle w:val="ConsPlusNormal"/>
            </w:pPr>
          </w:p>
        </w:tc>
        <w:tc>
          <w:tcPr>
            <w:tcW w:w="3231" w:type="dxa"/>
            <w:tcBorders>
              <w:top w:val="nil"/>
              <w:left w:val="nil"/>
              <w:bottom w:val="nil"/>
              <w:right w:val="nil"/>
            </w:tcBorders>
          </w:tcPr>
          <w:p w:rsidR="00C7580C" w:rsidRDefault="00C7580C">
            <w:pPr>
              <w:pStyle w:val="ConsPlusNormal"/>
            </w:pPr>
            <w:r>
              <w:t xml:space="preserve">основное мероприятие "Техническая и технологическая </w:t>
            </w:r>
            <w:r>
              <w:lastRenderedPageBreak/>
              <w:t>модернизация производства льна и конопли"</w:t>
            </w:r>
          </w:p>
        </w:tc>
        <w:tc>
          <w:tcPr>
            <w:tcW w:w="3231" w:type="dxa"/>
            <w:tcBorders>
              <w:top w:val="nil"/>
              <w:left w:val="nil"/>
              <w:bottom w:val="nil"/>
              <w:right w:val="nil"/>
            </w:tcBorders>
          </w:tcPr>
          <w:p w:rsidR="00C7580C" w:rsidRDefault="00C7580C">
            <w:pPr>
              <w:pStyle w:val="ConsPlusNormal"/>
            </w:pPr>
            <w:r>
              <w:lastRenderedPageBreak/>
              <w:t>срок реализации - 2018 год</w:t>
            </w:r>
          </w:p>
        </w:tc>
      </w:tr>
      <w:tr w:rsidR="00C7580C">
        <w:tblPrEx>
          <w:tblBorders>
            <w:insideH w:val="none" w:sz="0" w:space="0" w:color="auto"/>
            <w:insideV w:val="none" w:sz="0" w:space="0" w:color="auto"/>
          </w:tblBorders>
        </w:tblPrEx>
        <w:tc>
          <w:tcPr>
            <w:tcW w:w="3402" w:type="dxa"/>
            <w:tcBorders>
              <w:top w:val="nil"/>
              <w:left w:val="nil"/>
              <w:bottom w:val="nil"/>
              <w:right w:val="nil"/>
            </w:tcBorders>
          </w:tcPr>
          <w:p w:rsidR="00C7580C" w:rsidRDefault="00C7580C">
            <w:pPr>
              <w:pStyle w:val="ConsPlusNormal"/>
            </w:pPr>
          </w:p>
        </w:tc>
        <w:tc>
          <w:tcPr>
            <w:tcW w:w="3742" w:type="dxa"/>
            <w:tcBorders>
              <w:top w:val="nil"/>
              <w:left w:val="nil"/>
              <w:bottom w:val="nil"/>
              <w:right w:val="nil"/>
            </w:tcBorders>
          </w:tcPr>
          <w:p w:rsidR="00C7580C" w:rsidRDefault="00C7580C">
            <w:pPr>
              <w:pStyle w:val="ConsPlusNormal"/>
            </w:pPr>
          </w:p>
        </w:tc>
        <w:tc>
          <w:tcPr>
            <w:tcW w:w="3231" w:type="dxa"/>
            <w:tcBorders>
              <w:top w:val="nil"/>
              <w:left w:val="nil"/>
              <w:bottom w:val="nil"/>
              <w:right w:val="nil"/>
            </w:tcBorders>
          </w:tcPr>
          <w:p w:rsidR="00C7580C" w:rsidRDefault="00C7580C">
            <w:pPr>
              <w:pStyle w:val="ConsPlusNormal"/>
            </w:pPr>
            <w:r>
              <w:t>основное мероприятие "Строительство и реконструкция предприятий по первичной и глубокой переработке льна и конопли"</w:t>
            </w:r>
          </w:p>
        </w:tc>
        <w:tc>
          <w:tcPr>
            <w:tcW w:w="3231" w:type="dxa"/>
            <w:tcBorders>
              <w:top w:val="nil"/>
              <w:left w:val="nil"/>
              <w:bottom w:val="nil"/>
              <w:right w:val="nil"/>
            </w:tcBorders>
          </w:tcPr>
          <w:p w:rsidR="00C7580C" w:rsidRDefault="00C7580C">
            <w:pPr>
              <w:pStyle w:val="ConsPlusNormal"/>
            </w:pPr>
            <w:r>
              <w:t>срок реализации - 2018 год</w:t>
            </w:r>
          </w:p>
        </w:tc>
      </w:tr>
      <w:tr w:rsidR="00C7580C">
        <w:tblPrEx>
          <w:tblBorders>
            <w:insideH w:val="none" w:sz="0" w:space="0" w:color="auto"/>
            <w:insideV w:val="none" w:sz="0" w:space="0" w:color="auto"/>
          </w:tblBorders>
        </w:tblPrEx>
        <w:tc>
          <w:tcPr>
            <w:tcW w:w="3402" w:type="dxa"/>
            <w:tcBorders>
              <w:top w:val="nil"/>
              <w:left w:val="nil"/>
              <w:bottom w:val="nil"/>
              <w:right w:val="nil"/>
            </w:tcBorders>
          </w:tcPr>
          <w:p w:rsidR="00C7580C" w:rsidRDefault="00C7580C">
            <w:pPr>
              <w:pStyle w:val="ConsPlusNormal"/>
            </w:pPr>
          </w:p>
        </w:tc>
        <w:tc>
          <w:tcPr>
            <w:tcW w:w="3742" w:type="dxa"/>
            <w:tcBorders>
              <w:top w:val="nil"/>
              <w:left w:val="nil"/>
              <w:bottom w:val="nil"/>
              <w:right w:val="nil"/>
            </w:tcBorders>
          </w:tcPr>
          <w:p w:rsidR="00C7580C" w:rsidRDefault="00C7580C">
            <w:pPr>
              <w:pStyle w:val="ConsPlusNormal"/>
            </w:pPr>
          </w:p>
        </w:tc>
        <w:tc>
          <w:tcPr>
            <w:tcW w:w="3231" w:type="dxa"/>
            <w:tcBorders>
              <w:top w:val="nil"/>
              <w:left w:val="nil"/>
              <w:bottom w:val="nil"/>
              <w:right w:val="nil"/>
            </w:tcBorders>
          </w:tcPr>
          <w:p w:rsidR="00C7580C" w:rsidRDefault="00C7580C">
            <w:pPr>
              <w:pStyle w:val="ConsPlusNormal"/>
            </w:pPr>
            <w:r>
              <w:t>основное мероприятие "Стимулирование производства высококачественного льноволокна и пеньковолокна"</w:t>
            </w:r>
          </w:p>
        </w:tc>
        <w:tc>
          <w:tcPr>
            <w:tcW w:w="3231" w:type="dxa"/>
            <w:tcBorders>
              <w:top w:val="nil"/>
              <w:left w:val="nil"/>
              <w:bottom w:val="nil"/>
              <w:right w:val="nil"/>
            </w:tcBorders>
          </w:tcPr>
          <w:p w:rsidR="00C7580C" w:rsidRDefault="00C7580C">
            <w:pPr>
              <w:pStyle w:val="ConsPlusNormal"/>
            </w:pPr>
            <w:r>
              <w:t>срок реализации - 2018 год</w:t>
            </w:r>
          </w:p>
        </w:tc>
      </w:tr>
      <w:tr w:rsidR="00C7580C">
        <w:tblPrEx>
          <w:tblBorders>
            <w:insideH w:val="none" w:sz="0" w:space="0" w:color="auto"/>
            <w:insideV w:val="none" w:sz="0" w:space="0" w:color="auto"/>
          </w:tblBorders>
        </w:tblPrEx>
        <w:tc>
          <w:tcPr>
            <w:tcW w:w="3402" w:type="dxa"/>
            <w:tcBorders>
              <w:top w:val="nil"/>
              <w:left w:val="nil"/>
              <w:bottom w:val="single" w:sz="4" w:space="0" w:color="auto"/>
              <w:right w:val="nil"/>
            </w:tcBorders>
          </w:tcPr>
          <w:p w:rsidR="00C7580C" w:rsidRDefault="00C7580C">
            <w:pPr>
              <w:pStyle w:val="ConsPlusNormal"/>
            </w:pPr>
          </w:p>
        </w:tc>
        <w:tc>
          <w:tcPr>
            <w:tcW w:w="3742" w:type="dxa"/>
            <w:tcBorders>
              <w:top w:val="nil"/>
              <w:left w:val="nil"/>
              <w:bottom w:val="single" w:sz="4" w:space="0" w:color="auto"/>
              <w:right w:val="nil"/>
            </w:tcBorders>
          </w:tcPr>
          <w:p w:rsidR="00C7580C" w:rsidRDefault="00C7580C">
            <w:pPr>
              <w:pStyle w:val="ConsPlusNormal"/>
            </w:pPr>
          </w:p>
        </w:tc>
        <w:tc>
          <w:tcPr>
            <w:tcW w:w="3231" w:type="dxa"/>
            <w:tcBorders>
              <w:top w:val="nil"/>
              <w:left w:val="nil"/>
              <w:bottom w:val="single" w:sz="4" w:space="0" w:color="auto"/>
              <w:right w:val="nil"/>
            </w:tcBorders>
          </w:tcPr>
          <w:p w:rsidR="00C7580C" w:rsidRDefault="00C7580C">
            <w:pPr>
              <w:pStyle w:val="ConsPlusNormal"/>
            </w:pPr>
            <w:r>
              <w:t>основное мероприятие "Стимулирование производства качественной шерсти для обеспечения потребности предприятий легкой промышленности"</w:t>
            </w:r>
          </w:p>
        </w:tc>
        <w:tc>
          <w:tcPr>
            <w:tcW w:w="3231" w:type="dxa"/>
            <w:tcBorders>
              <w:top w:val="nil"/>
              <w:left w:val="nil"/>
              <w:bottom w:val="single" w:sz="4" w:space="0" w:color="auto"/>
              <w:right w:val="nil"/>
            </w:tcBorders>
          </w:tcPr>
          <w:p w:rsidR="00C7580C" w:rsidRDefault="00C7580C">
            <w:pPr>
              <w:pStyle w:val="ConsPlusNormal"/>
            </w:pPr>
            <w:r>
              <w:t>срок реализации - 2018 год</w:t>
            </w:r>
          </w:p>
        </w:tc>
      </w:tr>
    </w:tbl>
    <w:p w:rsidR="00C7580C" w:rsidRDefault="00C7580C">
      <w:pPr>
        <w:sectPr w:rsidR="00C7580C">
          <w:pgSz w:w="16838" w:h="11905" w:orient="landscape"/>
          <w:pgMar w:top="1701" w:right="1134" w:bottom="850" w:left="1134" w:header="0" w:footer="0" w:gutter="0"/>
          <w:cols w:space="720"/>
        </w:sectPr>
      </w:pPr>
    </w:p>
    <w:p w:rsidR="00C7580C" w:rsidRDefault="00C7580C">
      <w:pPr>
        <w:pStyle w:val="ConsPlusNormal"/>
        <w:jc w:val="both"/>
      </w:pPr>
    </w:p>
    <w:p w:rsidR="00C7580C" w:rsidRDefault="00C7580C">
      <w:pPr>
        <w:pStyle w:val="ConsPlusNormal"/>
        <w:jc w:val="both"/>
      </w:pPr>
    </w:p>
    <w:p w:rsidR="00C7580C" w:rsidRDefault="00C7580C">
      <w:pPr>
        <w:pStyle w:val="ConsPlusNormal"/>
        <w:jc w:val="both"/>
      </w:pPr>
    </w:p>
    <w:p w:rsidR="00C7580C" w:rsidRDefault="00C7580C">
      <w:pPr>
        <w:pStyle w:val="ConsPlusNormal"/>
        <w:jc w:val="both"/>
      </w:pPr>
    </w:p>
    <w:p w:rsidR="00C7580C" w:rsidRDefault="00C7580C">
      <w:pPr>
        <w:pStyle w:val="ConsPlusNormal"/>
        <w:jc w:val="both"/>
      </w:pPr>
    </w:p>
    <w:p w:rsidR="00C7580C" w:rsidRDefault="00C7580C">
      <w:pPr>
        <w:pStyle w:val="ConsPlusNormal"/>
        <w:jc w:val="right"/>
        <w:outlineLvl w:val="1"/>
      </w:pPr>
      <w:r>
        <w:t>Приложение N 2</w:t>
      </w:r>
    </w:p>
    <w:p w:rsidR="00C7580C" w:rsidRDefault="00C7580C">
      <w:pPr>
        <w:pStyle w:val="ConsPlusNormal"/>
        <w:jc w:val="right"/>
      </w:pPr>
      <w:r>
        <w:t>к Государственной программе развития</w:t>
      </w:r>
    </w:p>
    <w:p w:rsidR="00C7580C" w:rsidRDefault="00C7580C">
      <w:pPr>
        <w:pStyle w:val="ConsPlusNormal"/>
        <w:jc w:val="right"/>
      </w:pPr>
      <w:r>
        <w:t>сельского хозяйства и регулирования</w:t>
      </w:r>
    </w:p>
    <w:p w:rsidR="00C7580C" w:rsidRDefault="00C7580C">
      <w:pPr>
        <w:pStyle w:val="ConsPlusNormal"/>
        <w:jc w:val="right"/>
      </w:pPr>
      <w:r>
        <w:t>рынков сельскохозяйственной продукции,</w:t>
      </w:r>
    </w:p>
    <w:p w:rsidR="00C7580C" w:rsidRDefault="00C7580C">
      <w:pPr>
        <w:pStyle w:val="ConsPlusNormal"/>
        <w:jc w:val="right"/>
      </w:pPr>
      <w:r>
        <w:t>сырья и продовольствия</w:t>
      </w:r>
    </w:p>
    <w:p w:rsidR="00C7580C" w:rsidRDefault="00C7580C">
      <w:pPr>
        <w:pStyle w:val="ConsPlusNormal"/>
        <w:jc w:val="both"/>
      </w:pPr>
    </w:p>
    <w:p w:rsidR="00C7580C" w:rsidRDefault="00C7580C">
      <w:pPr>
        <w:pStyle w:val="ConsPlusTitle"/>
        <w:jc w:val="center"/>
      </w:pPr>
      <w:bookmarkStart w:id="4" w:name="P563"/>
      <w:bookmarkEnd w:id="4"/>
      <w:r>
        <w:t>ПЕРЕЧЕНЬ</w:t>
      </w:r>
    </w:p>
    <w:p w:rsidR="00C7580C" w:rsidRDefault="00C7580C">
      <w:pPr>
        <w:pStyle w:val="ConsPlusTitle"/>
        <w:jc w:val="center"/>
      </w:pPr>
      <w:r>
        <w:t>СОИСПОЛНИТЕЛЕЙ И УЧАСТНИКОВ ГОСУДАРСТВЕННОЙ ПРОГРАММЫ</w:t>
      </w:r>
    </w:p>
    <w:p w:rsidR="00C7580C" w:rsidRDefault="00C7580C">
      <w:pPr>
        <w:pStyle w:val="ConsPlusTitle"/>
        <w:jc w:val="center"/>
      </w:pPr>
      <w:r>
        <w:t>РАЗВИТИЯ СЕЛЬСКОГО ХОЗЯЙСТВА И РЕГУЛИРОВАНИЯ РЫНКОВ</w:t>
      </w:r>
    </w:p>
    <w:p w:rsidR="00C7580C" w:rsidRDefault="00C7580C">
      <w:pPr>
        <w:pStyle w:val="ConsPlusTitle"/>
        <w:jc w:val="center"/>
      </w:pPr>
      <w:r>
        <w:t>СЕЛЬСКОХОЗЯЙСТВЕННОЙ ПРОДУКЦИИ, СЫРЬЯ И ПРОДОВОЛЬСТВИЯ</w:t>
      </w:r>
    </w:p>
    <w:p w:rsidR="00C7580C" w:rsidRDefault="00C7580C">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1871"/>
        <w:gridCol w:w="2494"/>
        <w:gridCol w:w="2778"/>
        <w:gridCol w:w="1871"/>
        <w:gridCol w:w="1928"/>
      </w:tblGrid>
      <w:tr w:rsidR="00C7580C">
        <w:tc>
          <w:tcPr>
            <w:tcW w:w="6973" w:type="dxa"/>
            <w:gridSpan w:val="3"/>
            <w:tcBorders>
              <w:top w:val="single" w:sz="4" w:space="0" w:color="auto"/>
              <w:left w:val="nil"/>
              <w:bottom w:val="single" w:sz="4" w:space="0" w:color="auto"/>
            </w:tcBorders>
          </w:tcPr>
          <w:p w:rsidR="00C7580C" w:rsidRDefault="00C7580C">
            <w:pPr>
              <w:pStyle w:val="ConsPlusNormal"/>
              <w:jc w:val="center"/>
            </w:pPr>
            <w:r>
              <w:t>Проектная часть</w:t>
            </w:r>
          </w:p>
        </w:tc>
        <w:tc>
          <w:tcPr>
            <w:tcW w:w="6577" w:type="dxa"/>
            <w:gridSpan w:val="3"/>
            <w:tcBorders>
              <w:top w:val="single" w:sz="4" w:space="0" w:color="auto"/>
              <w:bottom w:val="single" w:sz="4" w:space="0" w:color="auto"/>
              <w:right w:val="nil"/>
            </w:tcBorders>
          </w:tcPr>
          <w:p w:rsidR="00C7580C" w:rsidRDefault="00C7580C">
            <w:pPr>
              <w:pStyle w:val="ConsPlusNormal"/>
              <w:jc w:val="center"/>
            </w:pPr>
            <w:r>
              <w:t>Процессная часть</w:t>
            </w:r>
          </w:p>
        </w:tc>
      </w:tr>
      <w:tr w:rsidR="00C7580C">
        <w:tc>
          <w:tcPr>
            <w:tcW w:w="2608" w:type="dxa"/>
            <w:tcBorders>
              <w:top w:val="single" w:sz="4" w:space="0" w:color="auto"/>
              <w:left w:val="nil"/>
              <w:bottom w:val="single" w:sz="4" w:space="0" w:color="auto"/>
            </w:tcBorders>
          </w:tcPr>
          <w:p w:rsidR="00C7580C" w:rsidRDefault="00C7580C">
            <w:pPr>
              <w:pStyle w:val="ConsPlusNormal"/>
              <w:jc w:val="center"/>
            </w:pPr>
            <w:r>
              <w:t>наименование проекта</w:t>
            </w:r>
          </w:p>
        </w:tc>
        <w:tc>
          <w:tcPr>
            <w:tcW w:w="1871" w:type="dxa"/>
            <w:tcBorders>
              <w:top w:val="single" w:sz="4" w:space="0" w:color="auto"/>
              <w:bottom w:val="single" w:sz="4" w:space="0" w:color="auto"/>
            </w:tcBorders>
          </w:tcPr>
          <w:p w:rsidR="00C7580C" w:rsidRDefault="00C7580C">
            <w:pPr>
              <w:pStyle w:val="ConsPlusNormal"/>
              <w:jc w:val="center"/>
            </w:pPr>
            <w:r>
              <w:t>форма участия (соисполнитель/участник)</w:t>
            </w:r>
          </w:p>
        </w:tc>
        <w:tc>
          <w:tcPr>
            <w:tcW w:w="2494" w:type="dxa"/>
            <w:tcBorders>
              <w:top w:val="single" w:sz="4" w:space="0" w:color="auto"/>
              <w:bottom w:val="single" w:sz="4" w:space="0" w:color="auto"/>
            </w:tcBorders>
          </w:tcPr>
          <w:p w:rsidR="00C7580C" w:rsidRDefault="00C7580C">
            <w:pPr>
              <w:pStyle w:val="ConsPlusNormal"/>
              <w:jc w:val="center"/>
            </w:pPr>
            <w:r>
              <w:t>наименование соисполнителя/участника</w:t>
            </w:r>
          </w:p>
        </w:tc>
        <w:tc>
          <w:tcPr>
            <w:tcW w:w="2778" w:type="dxa"/>
            <w:tcBorders>
              <w:top w:val="single" w:sz="4" w:space="0" w:color="auto"/>
              <w:bottom w:val="single" w:sz="4" w:space="0" w:color="auto"/>
            </w:tcBorders>
          </w:tcPr>
          <w:p w:rsidR="00C7580C" w:rsidRDefault="00C7580C">
            <w:pPr>
              <w:pStyle w:val="ConsPlusNormal"/>
              <w:jc w:val="center"/>
            </w:pPr>
            <w:r>
              <w:t>наименование ведомственной целевой программы</w:t>
            </w:r>
          </w:p>
        </w:tc>
        <w:tc>
          <w:tcPr>
            <w:tcW w:w="1871" w:type="dxa"/>
            <w:tcBorders>
              <w:top w:val="single" w:sz="4" w:space="0" w:color="auto"/>
              <w:bottom w:val="single" w:sz="4" w:space="0" w:color="auto"/>
            </w:tcBorders>
          </w:tcPr>
          <w:p w:rsidR="00C7580C" w:rsidRDefault="00C7580C">
            <w:pPr>
              <w:pStyle w:val="ConsPlusNormal"/>
              <w:jc w:val="center"/>
            </w:pPr>
            <w:r>
              <w:t>форма участия (соисполнитель/участник)</w:t>
            </w:r>
          </w:p>
        </w:tc>
        <w:tc>
          <w:tcPr>
            <w:tcW w:w="1928" w:type="dxa"/>
            <w:tcBorders>
              <w:top w:val="single" w:sz="4" w:space="0" w:color="auto"/>
              <w:bottom w:val="single" w:sz="4" w:space="0" w:color="auto"/>
              <w:right w:val="nil"/>
            </w:tcBorders>
          </w:tcPr>
          <w:p w:rsidR="00C7580C" w:rsidRDefault="00C7580C">
            <w:pPr>
              <w:pStyle w:val="ConsPlusNormal"/>
              <w:jc w:val="center"/>
            </w:pPr>
            <w:r>
              <w:t>наименование соисполнителя/участника</w:t>
            </w:r>
          </w:p>
        </w:tc>
      </w:tr>
      <w:tr w:rsidR="00C7580C">
        <w:tblPrEx>
          <w:tblBorders>
            <w:insideH w:val="none" w:sz="0" w:space="0" w:color="auto"/>
            <w:insideV w:val="none" w:sz="0" w:space="0" w:color="auto"/>
          </w:tblBorders>
        </w:tblPrEx>
        <w:tc>
          <w:tcPr>
            <w:tcW w:w="13550" w:type="dxa"/>
            <w:gridSpan w:val="6"/>
            <w:tcBorders>
              <w:top w:val="single" w:sz="4" w:space="0" w:color="auto"/>
              <w:left w:val="nil"/>
              <w:bottom w:val="nil"/>
              <w:right w:val="nil"/>
            </w:tcBorders>
          </w:tcPr>
          <w:p w:rsidR="00C7580C" w:rsidRDefault="00C7580C">
            <w:pPr>
              <w:pStyle w:val="ConsPlusNormal"/>
              <w:jc w:val="center"/>
              <w:outlineLvl w:val="2"/>
            </w:pPr>
            <w:r>
              <w:t>I. Направление (подпрограмма) "Развитие отраслей агропромышленного комплекса"</w:t>
            </w:r>
          </w:p>
        </w:tc>
      </w:tr>
      <w:tr w:rsidR="00C7580C">
        <w:tblPrEx>
          <w:tblBorders>
            <w:insideH w:val="none" w:sz="0" w:space="0" w:color="auto"/>
            <w:insideV w:val="none" w:sz="0" w:space="0" w:color="auto"/>
          </w:tblBorders>
        </w:tblPrEx>
        <w:tc>
          <w:tcPr>
            <w:tcW w:w="2608" w:type="dxa"/>
            <w:vMerge w:val="restart"/>
            <w:tcBorders>
              <w:top w:val="nil"/>
              <w:left w:val="nil"/>
              <w:bottom w:val="nil"/>
              <w:right w:val="nil"/>
            </w:tcBorders>
          </w:tcPr>
          <w:p w:rsidR="00C7580C" w:rsidRDefault="00C7580C">
            <w:pPr>
              <w:pStyle w:val="ConsPlusNormal"/>
            </w:pPr>
            <w:r>
              <w:t xml:space="preserve">Федеральный </w:t>
            </w:r>
            <w:hyperlink r:id="rId22" w:history="1">
              <w:r>
                <w:rPr>
                  <w:color w:val="0000FF"/>
                </w:rPr>
                <w:t>проект</w:t>
              </w:r>
            </w:hyperlink>
            <w:r>
              <w:t xml:space="preserve"> "Экспорт продукции АПК"</w:t>
            </w:r>
          </w:p>
        </w:tc>
        <w:tc>
          <w:tcPr>
            <w:tcW w:w="1871" w:type="dxa"/>
            <w:tcBorders>
              <w:top w:val="nil"/>
              <w:left w:val="nil"/>
              <w:bottom w:val="nil"/>
              <w:right w:val="nil"/>
            </w:tcBorders>
          </w:tcPr>
          <w:p w:rsidR="00C7580C" w:rsidRDefault="00C7580C">
            <w:pPr>
              <w:pStyle w:val="ConsPlusNormal"/>
            </w:pPr>
            <w:r>
              <w:t>соисполнитель</w:t>
            </w:r>
          </w:p>
        </w:tc>
        <w:tc>
          <w:tcPr>
            <w:tcW w:w="2494" w:type="dxa"/>
            <w:tcBorders>
              <w:top w:val="nil"/>
              <w:left w:val="nil"/>
              <w:bottom w:val="nil"/>
              <w:right w:val="nil"/>
            </w:tcBorders>
          </w:tcPr>
          <w:p w:rsidR="00C7580C" w:rsidRDefault="00C7580C">
            <w:pPr>
              <w:pStyle w:val="ConsPlusNormal"/>
            </w:pPr>
            <w:r>
              <w:t>Минсельхоз России</w:t>
            </w:r>
          </w:p>
        </w:tc>
        <w:tc>
          <w:tcPr>
            <w:tcW w:w="2778" w:type="dxa"/>
            <w:tcBorders>
              <w:top w:val="nil"/>
              <w:left w:val="nil"/>
              <w:bottom w:val="nil"/>
              <w:right w:val="nil"/>
            </w:tcBorders>
          </w:tcPr>
          <w:p w:rsidR="00C7580C" w:rsidRDefault="00C7580C">
            <w:pPr>
              <w:pStyle w:val="ConsPlusNormal"/>
            </w:pPr>
          </w:p>
        </w:tc>
        <w:tc>
          <w:tcPr>
            <w:tcW w:w="1871" w:type="dxa"/>
            <w:tcBorders>
              <w:top w:val="nil"/>
              <w:left w:val="nil"/>
              <w:bottom w:val="nil"/>
              <w:right w:val="nil"/>
            </w:tcBorders>
          </w:tcPr>
          <w:p w:rsidR="00C7580C" w:rsidRDefault="00C7580C">
            <w:pPr>
              <w:pStyle w:val="ConsPlusNormal"/>
            </w:pPr>
          </w:p>
        </w:tc>
        <w:tc>
          <w:tcPr>
            <w:tcW w:w="1928"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2608" w:type="dxa"/>
            <w:vMerge/>
            <w:tcBorders>
              <w:top w:val="nil"/>
              <w:left w:val="nil"/>
              <w:bottom w:val="nil"/>
              <w:right w:val="nil"/>
            </w:tcBorders>
          </w:tcPr>
          <w:p w:rsidR="00C7580C" w:rsidRDefault="00C7580C"/>
        </w:tc>
        <w:tc>
          <w:tcPr>
            <w:tcW w:w="1871" w:type="dxa"/>
            <w:tcBorders>
              <w:top w:val="nil"/>
              <w:left w:val="nil"/>
              <w:bottom w:val="nil"/>
              <w:right w:val="nil"/>
            </w:tcBorders>
          </w:tcPr>
          <w:p w:rsidR="00C7580C" w:rsidRDefault="00C7580C">
            <w:pPr>
              <w:pStyle w:val="ConsPlusNormal"/>
            </w:pPr>
            <w:r>
              <w:t>участник</w:t>
            </w:r>
          </w:p>
        </w:tc>
        <w:tc>
          <w:tcPr>
            <w:tcW w:w="2494" w:type="dxa"/>
            <w:tcBorders>
              <w:top w:val="nil"/>
              <w:left w:val="nil"/>
              <w:bottom w:val="nil"/>
              <w:right w:val="nil"/>
            </w:tcBorders>
          </w:tcPr>
          <w:p w:rsidR="00C7580C" w:rsidRDefault="00C7580C">
            <w:pPr>
              <w:pStyle w:val="ConsPlusNormal"/>
            </w:pPr>
            <w:r>
              <w:t>Минэкономразвития России (2019 год)</w:t>
            </w:r>
          </w:p>
        </w:tc>
        <w:tc>
          <w:tcPr>
            <w:tcW w:w="2778" w:type="dxa"/>
            <w:tcBorders>
              <w:top w:val="nil"/>
              <w:left w:val="nil"/>
              <w:bottom w:val="nil"/>
              <w:right w:val="nil"/>
            </w:tcBorders>
          </w:tcPr>
          <w:p w:rsidR="00C7580C" w:rsidRDefault="00C7580C">
            <w:pPr>
              <w:pStyle w:val="ConsPlusNormal"/>
            </w:pPr>
          </w:p>
        </w:tc>
        <w:tc>
          <w:tcPr>
            <w:tcW w:w="1871" w:type="dxa"/>
            <w:tcBorders>
              <w:top w:val="nil"/>
              <w:left w:val="nil"/>
              <w:bottom w:val="nil"/>
              <w:right w:val="nil"/>
            </w:tcBorders>
          </w:tcPr>
          <w:p w:rsidR="00C7580C" w:rsidRDefault="00C7580C">
            <w:pPr>
              <w:pStyle w:val="ConsPlusNormal"/>
            </w:pPr>
          </w:p>
        </w:tc>
        <w:tc>
          <w:tcPr>
            <w:tcW w:w="1928"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2608" w:type="dxa"/>
            <w:vMerge/>
            <w:tcBorders>
              <w:top w:val="nil"/>
              <w:left w:val="nil"/>
              <w:bottom w:val="nil"/>
              <w:right w:val="nil"/>
            </w:tcBorders>
          </w:tcPr>
          <w:p w:rsidR="00C7580C" w:rsidRDefault="00C7580C"/>
        </w:tc>
        <w:tc>
          <w:tcPr>
            <w:tcW w:w="1871" w:type="dxa"/>
            <w:tcBorders>
              <w:top w:val="nil"/>
              <w:left w:val="nil"/>
              <w:bottom w:val="nil"/>
              <w:right w:val="nil"/>
            </w:tcBorders>
          </w:tcPr>
          <w:p w:rsidR="00C7580C" w:rsidRDefault="00C7580C">
            <w:pPr>
              <w:pStyle w:val="ConsPlusNormal"/>
            </w:pPr>
            <w:r>
              <w:t>участник</w:t>
            </w:r>
          </w:p>
        </w:tc>
        <w:tc>
          <w:tcPr>
            <w:tcW w:w="2494" w:type="dxa"/>
            <w:tcBorders>
              <w:top w:val="nil"/>
              <w:left w:val="nil"/>
              <w:bottom w:val="nil"/>
              <w:right w:val="nil"/>
            </w:tcBorders>
          </w:tcPr>
          <w:p w:rsidR="00C7580C" w:rsidRDefault="00C7580C">
            <w:pPr>
              <w:pStyle w:val="ConsPlusNormal"/>
            </w:pPr>
            <w:r>
              <w:t>Минфин России (до 2020 года)</w:t>
            </w:r>
          </w:p>
        </w:tc>
        <w:tc>
          <w:tcPr>
            <w:tcW w:w="2778" w:type="dxa"/>
            <w:tcBorders>
              <w:top w:val="nil"/>
              <w:left w:val="nil"/>
              <w:bottom w:val="nil"/>
              <w:right w:val="nil"/>
            </w:tcBorders>
          </w:tcPr>
          <w:p w:rsidR="00C7580C" w:rsidRDefault="00C7580C">
            <w:pPr>
              <w:pStyle w:val="ConsPlusNormal"/>
            </w:pPr>
          </w:p>
        </w:tc>
        <w:tc>
          <w:tcPr>
            <w:tcW w:w="1871" w:type="dxa"/>
            <w:tcBorders>
              <w:top w:val="nil"/>
              <w:left w:val="nil"/>
              <w:bottom w:val="nil"/>
              <w:right w:val="nil"/>
            </w:tcBorders>
          </w:tcPr>
          <w:p w:rsidR="00C7580C" w:rsidRDefault="00C7580C">
            <w:pPr>
              <w:pStyle w:val="ConsPlusNormal"/>
            </w:pPr>
          </w:p>
        </w:tc>
        <w:tc>
          <w:tcPr>
            <w:tcW w:w="1928"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2608" w:type="dxa"/>
            <w:vMerge/>
            <w:tcBorders>
              <w:top w:val="nil"/>
              <w:left w:val="nil"/>
              <w:bottom w:val="nil"/>
              <w:right w:val="nil"/>
            </w:tcBorders>
          </w:tcPr>
          <w:p w:rsidR="00C7580C" w:rsidRDefault="00C7580C"/>
        </w:tc>
        <w:tc>
          <w:tcPr>
            <w:tcW w:w="1871" w:type="dxa"/>
            <w:tcBorders>
              <w:top w:val="nil"/>
              <w:left w:val="nil"/>
              <w:bottom w:val="nil"/>
              <w:right w:val="nil"/>
            </w:tcBorders>
          </w:tcPr>
          <w:p w:rsidR="00C7580C" w:rsidRDefault="00C7580C">
            <w:pPr>
              <w:pStyle w:val="ConsPlusNormal"/>
            </w:pPr>
            <w:r>
              <w:t>участник</w:t>
            </w:r>
          </w:p>
        </w:tc>
        <w:tc>
          <w:tcPr>
            <w:tcW w:w="2494" w:type="dxa"/>
            <w:tcBorders>
              <w:top w:val="nil"/>
              <w:left w:val="nil"/>
              <w:bottom w:val="nil"/>
              <w:right w:val="nil"/>
            </w:tcBorders>
          </w:tcPr>
          <w:p w:rsidR="00C7580C" w:rsidRDefault="00C7580C">
            <w:pPr>
              <w:pStyle w:val="ConsPlusNormal"/>
            </w:pPr>
            <w:r>
              <w:t>Минпромторг России</w:t>
            </w:r>
          </w:p>
        </w:tc>
        <w:tc>
          <w:tcPr>
            <w:tcW w:w="2778" w:type="dxa"/>
            <w:tcBorders>
              <w:top w:val="nil"/>
              <w:left w:val="nil"/>
              <w:bottom w:val="nil"/>
              <w:right w:val="nil"/>
            </w:tcBorders>
          </w:tcPr>
          <w:p w:rsidR="00C7580C" w:rsidRDefault="00C7580C">
            <w:pPr>
              <w:pStyle w:val="ConsPlusNormal"/>
            </w:pPr>
          </w:p>
        </w:tc>
        <w:tc>
          <w:tcPr>
            <w:tcW w:w="1871" w:type="dxa"/>
            <w:tcBorders>
              <w:top w:val="nil"/>
              <w:left w:val="nil"/>
              <w:bottom w:val="nil"/>
              <w:right w:val="nil"/>
            </w:tcBorders>
          </w:tcPr>
          <w:p w:rsidR="00C7580C" w:rsidRDefault="00C7580C">
            <w:pPr>
              <w:pStyle w:val="ConsPlusNormal"/>
            </w:pPr>
          </w:p>
        </w:tc>
        <w:tc>
          <w:tcPr>
            <w:tcW w:w="1928"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2608" w:type="dxa"/>
            <w:vMerge/>
            <w:tcBorders>
              <w:top w:val="nil"/>
              <w:left w:val="nil"/>
              <w:bottom w:val="nil"/>
              <w:right w:val="nil"/>
            </w:tcBorders>
          </w:tcPr>
          <w:p w:rsidR="00C7580C" w:rsidRDefault="00C7580C"/>
        </w:tc>
        <w:tc>
          <w:tcPr>
            <w:tcW w:w="1871" w:type="dxa"/>
            <w:tcBorders>
              <w:top w:val="nil"/>
              <w:left w:val="nil"/>
              <w:bottom w:val="nil"/>
              <w:right w:val="nil"/>
            </w:tcBorders>
          </w:tcPr>
          <w:p w:rsidR="00C7580C" w:rsidRDefault="00C7580C">
            <w:pPr>
              <w:pStyle w:val="ConsPlusNormal"/>
            </w:pPr>
            <w:r>
              <w:t>участник</w:t>
            </w:r>
          </w:p>
        </w:tc>
        <w:tc>
          <w:tcPr>
            <w:tcW w:w="2494" w:type="dxa"/>
            <w:tcBorders>
              <w:top w:val="nil"/>
              <w:left w:val="nil"/>
              <w:bottom w:val="nil"/>
              <w:right w:val="nil"/>
            </w:tcBorders>
          </w:tcPr>
          <w:p w:rsidR="00C7580C" w:rsidRDefault="00C7580C">
            <w:pPr>
              <w:pStyle w:val="ConsPlusNormal"/>
            </w:pPr>
            <w:r>
              <w:t>Минтранс России</w:t>
            </w:r>
          </w:p>
        </w:tc>
        <w:tc>
          <w:tcPr>
            <w:tcW w:w="2778" w:type="dxa"/>
            <w:tcBorders>
              <w:top w:val="nil"/>
              <w:left w:val="nil"/>
              <w:bottom w:val="nil"/>
              <w:right w:val="nil"/>
            </w:tcBorders>
          </w:tcPr>
          <w:p w:rsidR="00C7580C" w:rsidRDefault="00C7580C">
            <w:pPr>
              <w:pStyle w:val="ConsPlusNormal"/>
            </w:pPr>
          </w:p>
        </w:tc>
        <w:tc>
          <w:tcPr>
            <w:tcW w:w="1871" w:type="dxa"/>
            <w:tcBorders>
              <w:top w:val="nil"/>
              <w:left w:val="nil"/>
              <w:bottom w:val="nil"/>
              <w:right w:val="nil"/>
            </w:tcBorders>
          </w:tcPr>
          <w:p w:rsidR="00C7580C" w:rsidRDefault="00C7580C">
            <w:pPr>
              <w:pStyle w:val="ConsPlusNormal"/>
            </w:pPr>
          </w:p>
        </w:tc>
        <w:tc>
          <w:tcPr>
            <w:tcW w:w="1928"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2608" w:type="dxa"/>
            <w:vMerge/>
            <w:tcBorders>
              <w:top w:val="nil"/>
              <w:left w:val="nil"/>
              <w:bottom w:val="nil"/>
              <w:right w:val="nil"/>
            </w:tcBorders>
          </w:tcPr>
          <w:p w:rsidR="00C7580C" w:rsidRDefault="00C7580C"/>
        </w:tc>
        <w:tc>
          <w:tcPr>
            <w:tcW w:w="1871" w:type="dxa"/>
            <w:tcBorders>
              <w:top w:val="nil"/>
              <w:left w:val="nil"/>
              <w:bottom w:val="nil"/>
              <w:right w:val="nil"/>
            </w:tcBorders>
          </w:tcPr>
          <w:p w:rsidR="00C7580C" w:rsidRDefault="00C7580C">
            <w:pPr>
              <w:pStyle w:val="ConsPlusNormal"/>
            </w:pPr>
            <w:r>
              <w:t>участник</w:t>
            </w:r>
          </w:p>
        </w:tc>
        <w:tc>
          <w:tcPr>
            <w:tcW w:w="2494" w:type="dxa"/>
            <w:tcBorders>
              <w:top w:val="nil"/>
              <w:left w:val="nil"/>
              <w:bottom w:val="nil"/>
              <w:right w:val="nil"/>
            </w:tcBorders>
          </w:tcPr>
          <w:p w:rsidR="00C7580C" w:rsidRDefault="00C7580C">
            <w:pPr>
              <w:pStyle w:val="ConsPlusNormal"/>
            </w:pPr>
            <w:r>
              <w:t>Роспотребнадзор</w:t>
            </w:r>
          </w:p>
        </w:tc>
        <w:tc>
          <w:tcPr>
            <w:tcW w:w="2778" w:type="dxa"/>
            <w:tcBorders>
              <w:top w:val="nil"/>
              <w:left w:val="nil"/>
              <w:bottom w:val="nil"/>
              <w:right w:val="nil"/>
            </w:tcBorders>
          </w:tcPr>
          <w:p w:rsidR="00C7580C" w:rsidRDefault="00C7580C">
            <w:pPr>
              <w:pStyle w:val="ConsPlusNormal"/>
            </w:pPr>
          </w:p>
        </w:tc>
        <w:tc>
          <w:tcPr>
            <w:tcW w:w="1871" w:type="dxa"/>
            <w:tcBorders>
              <w:top w:val="nil"/>
              <w:left w:val="nil"/>
              <w:bottom w:val="nil"/>
              <w:right w:val="nil"/>
            </w:tcBorders>
          </w:tcPr>
          <w:p w:rsidR="00C7580C" w:rsidRDefault="00C7580C">
            <w:pPr>
              <w:pStyle w:val="ConsPlusNormal"/>
            </w:pPr>
          </w:p>
        </w:tc>
        <w:tc>
          <w:tcPr>
            <w:tcW w:w="1928"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2608" w:type="dxa"/>
            <w:vMerge/>
            <w:tcBorders>
              <w:top w:val="nil"/>
              <w:left w:val="nil"/>
              <w:bottom w:val="nil"/>
              <w:right w:val="nil"/>
            </w:tcBorders>
          </w:tcPr>
          <w:p w:rsidR="00C7580C" w:rsidRDefault="00C7580C"/>
        </w:tc>
        <w:tc>
          <w:tcPr>
            <w:tcW w:w="1871" w:type="dxa"/>
            <w:tcBorders>
              <w:top w:val="nil"/>
              <w:left w:val="nil"/>
              <w:bottom w:val="nil"/>
              <w:right w:val="nil"/>
            </w:tcBorders>
          </w:tcPr>
          <w:p w:rsidR="00C7580C" w:rsidRDefault="00C7580C">
            <w:pPr>
              <w:pStyle w:val="ConsPlusNormal"/>
            </w:pPr>
            <w:r>
              <w:t>участник</w:t>
            </w:r>
          </w:p>
        </w:tc>
        <w:tc>
          <w:tcPr>
            <w:tcW w:w="2494" w:type="dxa"/>
            <w:tcBorders>
              <w:top w:val="nil"/>
              <w:left w:val="nil"/>
              <w:bottom w:val="nil"/>
              <w:right w:val="nil"/>
            </w:tcBorders>
          </w:tcPr>
          <w:p w:rsidR="00C7580C" w:rsidRDefault="00C7580C">
            <w:pPr>
              <w:pStyle w:val="ConsPlusNormal"/>
            </w:pPr>
            <w:r>
              <w:t>Россельхознадзор</w:t>
            </w:r>
          </w:p>
        </w:tc>
        <w:tc>
          <w:tcPr>
            <w:tcW w:w="2778" w:type="dxa"/>
            <w:tcBorders>
              <w:top w:val="nil"/>
              <w:left w:val="nil"/>
              <w:bottom w:val="nil"/>
              <w:right w:val="nil"/>
            </w:tcBorders>
          </w:tcPr>
          <w:p w:rsidR="00C7580C" w:rsidRDefault="00C7580C">
            <w:pPr>
              <w:pStyle w:val="ConsPlusNormal"/>
            </w:pPr>
          </w:p>
        </w:tc>
        <w:tc>
          <w:tcPr>
            <w:tcW w:w="1871" w:type="dxa"/>
            <w:tcBorders>
              <w:top w:val="nil"/>
              <w:left w:val="nil"/>
              <w:bottom w:val="nil"/>
              <w:right w:val="nil"/>
            </w:tcBorders>
          </w:tcPr>
          <w:p w:rsidR="00C7580C" w:rsidRDefault="00C7580C">
            <w:pPr>
              <w:pStyle w:val="ConsPlusNormal"/>
            </w:pPr>
          </w:p>
        </w:tc>
        <w:tc>
          <w:tcPr>
            <w:tcW w:w="1928"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2608" w:type="dxa"/>
            <w:vMerge/>
            <w:tcBorders>
              <w:top w:val="nil"/>
              <w:left w:val="nil"/>
              <w:bottom w:val="nil"/>
              <w:right w:val="nil"/>
            </w:tcBorders>
          </w:tcPr>
          <w:p w:rsidR="00C7580C" w:rsidRDefault="00C7580C"/>
        </w:tc>
        <w:tc>
          <w:tcPr>
            <w:tcW w:w="1871" w:type="dxa"/>
            <w:tcBorders>
              <w:top w:val="nil"/>
              <w:left w:val="nil"/>
              <w:bottom w:val="nil"/>
              <w:right w:val="nil"/>
            </w:tcBorders>
          </w:tcPr>
          <w:p w:rsidR="00C7580C" w:rsidRDefault="00C7580C">
            <w:pPr>
              <w:pStyle w:val="ConsPlusNormal"/>
            </w:pPr>
            <w:r>
              <w:t>участник</w:t>
            </w:r>
          </w:p>
        </w:tc>
        <w:tc>
          <w:tcPr>
            <w:tcW w:w="2494" w:type="dxa"/>
            <w:tcBorders>
              <w:top w:val="nil"/>
              <w:left w:val="nil"/>
              <w:bottom w:val="nil"/>
              <w:right w:val="nil"/>
            </w:tcBorders>
          </w:tcPr>
          <w:p w:rsidR="00C7580C" w:rsidRDefault="00C7580C">
            <w:pPr>
              <w:pStyle w:val="ConsPlusNormal"/>
            </w:pPr>
            <w:r>
              <w:t>акционерное общество "Росагролизинг" (до 2020 года)</w:t>
            </w:r>
          </w:p>
        </w:tc>
        <w:tc>
          <w:tcPr>
            <w:tcW w:w="2778" w:type="dxa"/>
            <w:tcBorders>
              <w:top w:val="nil"/>
              <w:left w:val="nil"/>
              <w:bottom w:val="nil"/>
              <w:right w:val="nil"/>
            </w:tcBorders>
          </w:tcPr>
          <w:p w:rsidR="00C7580C" w:rsidRDefault="00C7580C">
            <w:pPr>
              <w:pStyle w:val="ConsPlusNormal"/>
            </w:pPr>
          </w:p>
        </w:tc>
        <w:tc>
          <w:tcPr>
            <w:tcW w:w="1871" w:type="dxa"/>
            <w:tcBorders>
              <w:top w:val="nil"/>
              <w:left w:val="nil"/>
              <w:bottom w:val="nil"/>
              <w:right w:val="nil"/>
            </w:tcBorders>
          </w:tcPr>
          <w:p w:rsidR="00C7580C" w:rsidRDefault="00C7580C">
            <w:pPr>
              <w:pStyle w:val="ConsPlusNormal"/>
            </w:pPr>
          </w:p>
        </w:tc>
        <w:tc>
          <w:tcPr>
            <w:tcW w:w="1928"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2608" w:type="dxa"/>
            <w:vMerge w:val="restart"/>
            <w:tcBorders>
              <w:top w:val="nil"/>
              <w:left w:val="nil"/>
              <w:bottom w:val="nil"/>
              <w:right w:val="nil"/>
            </w:tcBorders>
          </w:tcPr>
          <w:p w:rsidR="00C7580C" w:rsidRDefault="00C7580C">
            <w:pPr>
              <w:pStyle w:val="ConsPlusNormal"/>
            </w:pPr>
            <w:r>
              <w:t xml:space="preserve">Федеральный </w:t>
            </w:r>
            <w:hyperlink r:id="rId23" w:history="1">
              <w:r>
                <w:rPr>
                  <w:color w:val="0000FF"/>
                </w:rPr>
                <w:t>проект</w:t>
              </w:r>
            </w:hyperlink>
            <w:r>
              <w:t xml:space="preserve"> "Создание системы поддержки фермеров и развитие сельской кооперации"</w:t>
            </w:r>
          </w:p>
        </w:tc>
        <w:tc>
          <w:tcPr>
            <w:tcW w:w="1871" w:type="dxa"/>
            <w:tcBorders>
              <w:top w:val="nil"/>
              <w:left w:val="nil"/>
              <w:bottom w:val="nil"/>
              <w:right w:val="nil"/>
            </w:tcBorders>
          </w:tcPr>
          <w:p w:rsidR="00C7580C" w:rsidRDefault="00C7580C">
            <w:pPr>
              <w:pStyle w:val="ConsPlusNormal"/>
            </w:pPr>
            <w:r>
              <w:t>соисполнитель</w:t>
            </w:r>
          </w:p>
        </w:tc>
        <w:tc>
          <w:tcPr>
            <w:tcW w:w="2494" w:type="dxa"/>
            <w:tcBorders>
              <w:top w:val="nil"/>
              <w:left w:val="nil"/>
              <w:bottom w:val="nil"/>
              <w:right w:val="nil"/>
            </w:tcBorders>
          </w:tcPr>
          <w:p w:rsidR="00C7580C" w:rsidRDefault="00C7580C">
            <w:pPr>
              <w:pStyle w:val="ConsPlusNormal"/>
            </w:pPr>
            <w:r>
              <w:t>Минсельхоз России</w:t>
            </w:r>
          </w:p>
        </w:tc>
        <w:tc>
          <w:tcPr>
            <w:tcW w:w="2778" w:type="dxa"/>
            <w:tcBorders>
              <w:top w:val="nil"/>
              <w:left w:val="nil"/>
              <w:bottom w:val="nil"/>
              <w:right w:val="nil"/>
            </w:tcBorders>
          </w:tcPr>
          <w:p w:rsidR="00C7580C" w:rsidRDefault="00C7580C">
            <w:pPr>
              <w:pStyle w:val="ConsPlusNormal"/>
            </w:pPr>
          </w:p>
        </w:tc>
        <w:tc>
          <w:tcPr>
            <w:tcW w:w="1871" w:type="dxa"/>
            <w:tcBorders>
              <w:top w:val="nil"/>
              <w:left w:val="nil"/>
              <w:bottom w:val="nil"/>
              <w:right w:val="nil"/>
            </w:tcBorders>
          </w:tcPr>
          <w:p w:rsidR="00C7580C" w:rsidRDefault="00C7580C">
            <w:pPr>
              <w:pStyle w:val="ConsPlusNormal"/>
            </w:pPr>
          </w:p>
        </w:tc>
        <w:tc>
          <w:tcPr>
            <w:tcW w:w="1928"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2608" w:type="dxa"/>
            <w:vMerge/>
            <w:tcBorders>
              <w:top w:val="nil"/>
              <w:left w:val="nil"/>
              <w:bottom w:val="nil"/>
              <w:right w:val="nil"/>
            </w:tcBorders>
          </w:tcPr>
          <w:p w:rsidR="00C7580C" w:rsidRDefault="00C7580C"/>
        </w:tc>
        <w:tc>
          <w:tcPr>
            <w:tcW w:w="1871" w:type="dxa"/>
            <w:tcBorders>
              <w:top w:val="nil"/>
              <w:left w:val="nil"/>
              <w:bottom w:val="nil"/>
              <w:right w:val="nil"/>
            </w:tcBorders>
          </w:tcPr>
          <w:p w:rsidR="00C7580C" w:rsidRDefault="00C7580C">
            <w:pPr>
              <w:pStyle w:val="ConsPlusNormal"/>
            </w:pPr>
            <w:r>
              <w:t>участник</w:t>
            </w:r>
          </w:p>
        </w:tc>
        <w:tc>
          <w:tcPr>
            <w:tcW w:w="2494" w:type="dxa"/>
            <w:tcBorders>
              <w:top w:val="nil"/>
              <w:left w:val="nil"/>
              <w:bottom w:val="nil"/>
              <w:right w:val="nil"/>
            </w:tcBorders>
          </w:tcPr>
          <w:p w:rsidR="00C7580C" w:rsidRDefault="00C7580C">
            <w:pPr>
              <w:pStyle w:val="ConsPlusNormal"/>
            </w:pPr>
            <w:r>
              <w:t>Банк России</w:t>
            </w:r>
          </w:p>
        </w:tc>
        <w:tc>
          <w:tcPr>
            <w:tcW w:w="2778" w:type="dxa"/>
            <w:tcBorders>
              <w:top w:val="nil"/>
              <w:left w:val="nil"/>
              <w:bottom w:val="nil"/>
              <w:right w:val="nil"/>
            </w:tcBorders>
          </w:tcPr>
          <w:p w:rsidR="00C7580C" w:rsidRDefault="00C7580C">
            <w:pPr>
              <w:pStyle w:val="ConsPlusNormal"/>
            </w:pPr>
          </w:p>
        </w:tc>
        <w:tc>
          <w:tcPr>
            <w:tcW w:w="1871" w:type="dxa"/>
            <w:tcBorders>
              <w:top w:val="nil"/>
              <w:left w:val="nil"/>
              <w:bottom w:val="nil"/>
              <w:right w:val="nil"/>
            </w:tcBorders>
          </w:tcPr>
          <w:p w:rsidR="00C7580C" w:rsidRDefault="00C7580C">
            <w:pPr>
              <w:pStyle w:val="ConsPlusNormal"/>
            </w:pPr>
          </w:p>
        </w:tc>
        <w:tc>
          <w:tcPr>
            <w:tcW w:w="1928"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2608" w:type="dxa"/>
            <w:vMerge/>
            <w:tcBorders>
              <w:top w:val="nil"/>
              <w:left w:val="nil"/>
              <w:bottom w:val="nil"/>
              <w:right w:val="nil"/>
            </w:tcBorders>
          </w:tcPr>
          <w:p w:rsidR="00C7580C" w:rsidRDefault="00C7580C"/>
        </w:tc>
        <w:tc>
          <w:tcPr>
            <w:tcW w:w="1871" w:type="dxa"/>
            <w:tcBorders>
              <w:top w:val="nil"/>
              <w:left w:val="nil"/>
              <w:bottom w:val="nil"/>
              <w:right w:val="nil"/>
            </w:tcBorders>
          </w:tcPr>
          <w:p w:rsidR="00C7580C" w:rsidRDefault="00C7580C">
            <w:pPr>
              <w:pStyle w:val="ConsPlusNormal"/>
            </w:pPr>
            <w:r>
              <w:t>участник</w:t>
            </w:r>
          </w:p>
        </w:tc>
        <w:tc>
          <w:tcPr>
            <w:tcW w:w="2494" w:type="dxa"/>
            <w:tcBorders>
              <w:top w:val="nil"/>
              <w:left w:val="nil"/>
              <w:bottom w:val="nil"/>
              <w:right w:val="nil"/>
            </w:tcBorders>
          </w:tcPr>
          <w:p w:rsidR="00C7580C" w:rsidRDefault="00C7580C">
            <w:pPr>
              <w:pStyle w:val="ConsPlusNormal"/>
            </w:pPr>
            <w:r>
              <w:t>акционерное общество "Федеральная корпорация по развитию малого и среднего предпринимательства" (АО Корпорация "МСП")</w:t>
            </w:r>
          </w:p>
        </w:tc>
        <w:tc>
          <w:tcPr>
            <w:tcW w:w="2778" w:type="dxa"/>
            <w:tcBorders>
              <w:top w:val="nil"/>
              <w:left w:val="nil"/>
              <w:bottom w:val="nil"/>
              <w:right w:val="nil"/>
            </w:tcBorders>
          </w:tcPr>
          <w:p w:rsidR="00C7580C" w:rsidRDefault="00C7580C">
            <w:pPr>
              <w:pStyle w:val="ConsPlusNormal"/>
            </w:pPr>
          </w:p>
        </w:tc>
        <w:tc>
          <w:tcPr>
            <w:tcW w:w="1871" w:type="dxa"/>
            <w:tcBorders>
              <w:top w:val="nil"/>
              <w:left w:val="nil"/>
              <w:bottom w:val="nil"/>
              <w:right w:val="nil"/>
            </w:tcBorders>
          </w:tcPr>
          <w:p w:rsidR="00C7580C" w:rsidRDefault="00C7580C">
            <w:pPr>
              <w:pStyle w:val="ConsPlusNormal"/>
            </w:pPr>
          </w:p>
        </w:tc>
        <w:tc>
          <w:tcPr>
            <w:tcW w:w="1928"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2608" w:type="dxa"/>
            <w:vMerge w:val="restart"/>
            <w:tcBorders>
              <w:top w:val="nil"/>
              <w:left w:val="nil"/>
              <w:bottom w:val="nil"/>
              <w:right w:val="nil"/>
            </w:tcBorders>
          </w:tcPr>
          <w:p w:rsidR="00C7580C" w:rsidRDefault="00C7580C">
            <w:pPr>
              <w:pStyle w:val="ConsPlusNormal"/>
            </w:pPr>
            <w:r>
              <w:t>Мероприятие "Поддержка субъектов МСП в агропромышленном комплексе" федерального проекта "Акселерация субъектов малого и среднего предпринимательства"</w:t>
            </w:r>
          </w:p>
        </w:tc>
        <w:tc>
          <w:tcPr>
            <w:tcW w:w="1871" w:type="dxa"/>
            <w:tcBorders>
              <w:top w:val="nil"/>
              <w:left w:val="nil"/>
              <w:bottom w:val="nil"/>
              <w:right w:val="nil"/>
            </w:tcBorders>
          </w:tcPr>
          <w:p w:rsidR="00C7580C" w:rsidRDefault="00C7580C">
            <w:pPr>
              <w:pStyle w:val="ConsPlusNormal"/>
            </w:pPr>
            <w:r>
              <w:t>соисполнитель</w:t>
            </w:r>
          </w:p>
        </w:tc>
        <w:tc>
          <w:tcPr>
            <w:tcW w:w="2494" w:type="dxa"/>
            <w:tcBorders>
              <w:top w:val="nil"/>
              <w:left w:val="nil"/>
              <w:bottom w:val="nil"/>
              <w:right w:val="nil"/>
            </w:tcBorders>
          </w:tcPr>
          <w:p w:rsidR="00C7580C" w:rsidRDefault="00C7580C">
            <w:pPr>
              <w:pStyle w:val="ConsPlusNormal"/>
            </w:pPr>
            <w:r>
              <w:t>Минсельхоз России</w:t>
            </w:r>
          </w:p>
        </w:tc>
        <w:tc>
          <w:tcPr>
            <w:tcW w:w="2778" w:type="dxa"/>
            <w:tcBorders>
              <w:top w:val="nil"/>
              <w:left w:val="nil"/>
              <w:bottom w:val="nil"/>
              <w:right w:val="nil"/>
            </w:tcBorders>
          </w:tcPr>
          <w:p w:rsidR="00C7580C" w:rsidRDefault="00C7580C">
            <w:pPr>
              <w:pStyle w:val="ConsPlusNormal"/>
            </w:pPr>
          </w:p>
        </w:tc>
        <w:tc>
          <w:tcPr>
            <w:tcW w:w="1871" w:type="dxa"/>
            <w:tcBorders>
              <w:top w:val="nil"/>
              <w:left w:val="nil"/>
              <w:bottom w:val="nil"/>
              <w:right w:val="nil"/>
            </w:tcBorders>
          </w:tcPr>
          <w:p w:rsidR="00C7580C" w:rsidRDefault="00C7580C">
            <w:pPr>
              <w:pStyle w:val="ConsPlusNormal"/>
            </w:pPr>
          </w:p>
        </w:tc>
        <w:tc>
          <w:tcPr>
            <w:tcW w:w="1928"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2608" w:type="dxa"/>
            <w:vMerge/>
            <w:tcBorders>
              <w:top w:val="nil"/>
              <w:left w:val="nil"/>
              <w:bottom w:val="nil"/>
              <w:right w:val="nil"/>
            </w:tcBorders>
          </w:tcPr>
          <w:p w:rsidR="00C7580C" w:rsidRDefault="00C7580C"/>
        </w:tc>
        <w:tc>
          <w:tcPr>
            <w:tcW w:w="1871" w:type="dxa"/>
            <w:tcBorders>
              <w:top w:val="nil"/>
              <w:left w:val="nil"/>
              <w:bottom w:val="nil"/>
              <w:right w:val="nil"/>
            </w:tcBorders>
          </w:tcPr>
          <w:p w:rsidR="00C7580C" w:rsidRDefault="00C7580C">
            <w:pPr>
              <w:pStyle w:val="ConsPlusNormal"/>
            </w:pPr>
            <w:r>
              <w:t>участник</w:t>
            </w:r>
          </w:p>
        </w:tc>
        <w:tc>
          <w:tcPr>
            <w:tcW w:w="2494" w:type="dxa"/>
            <w:tcBorders>
              <w:top w:val="nil"/>
              <w:left w:val="nil"/>
              <w:bottom w:val="nil"/>
              <w:right w:val="nil"/>
            </w:tcBorders>
          </w:tcPr>
          <w:p w:rsidR="00C7580C" w:rsidRDefault="00C7580C">
            <w:pPr>
              <w:pStyle w:val="ConsPlusNormal"/>
            </w:pPr>
            <w:r>
              <w:t>акционерное общество "Федеральная корпорация по развитию малого и среднего предпринимательства" (АО Корпорация "МСП")</w:t>
            </w:r>
          </w:p>
        </w:tc>
        <w:tc>
          <w:tcPr>
            <w:tcW w:w="2778" w:type="dxa"/>
            <w:tcBorders>
              <w:top w:val="nil"/>
              <w:left w:val="nil"/>
              <w:bottom w:val="nil"/>
              <w:right w:val="nil"/>
            </w:tcBorders>
          </w:tcPr>
          <w:p w:rsidR="00C7580C" w:rsidRDefault="00C7580C">
            <w:pPr>
              <w:pStyle w:val="ConsPlusNormal"/>
            </w:pPr>
          </w:p>
        </w:tc>
        <w:tc>
          <w:tcPr>
            <w:tcW w:w="1871" w:type="dxa"/>
            <w:tcBorders>
              <w:top w:val="nil"/>
              <w:left w:val="nil"/>
              <w:bottom w:val="nil"/>
              <w:right w:val="nil"/>
            </w:tcBorders>
          </w:tcPr>
          <w:p w:rsidR="00C7580C" w:rsidRDefault="00C7580C">
            <w:pPr>
              <w:pStyle w:val="ConsPlusNormal"/>
            </w:pPr>
          </w:p>
        </w:tc>
        <w:tc>
          <w:tcPr>
            <w:tcW w:w="1928"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2608" w:type="dxa"/>
            <w:tcBorders>
              <w:top w:val="nil"/>
              <w:left w:val="nil"/>
              <w:bottom w:val="nil"/>
              <w:right w:val="nil"/>
            </w:tcBorders>
          </w:tcPr>
          <w:p w:rsidR="00C7580C" w:rsidRDefault="00C7580C">
            <w:pPr>
              <w:pStyle w:val="ConsPlusNormal"/>
            </w:pPr>
            <w:r>
              <w:t xml:space="preserve">Ведомственный проект "Развитие отраслей агропромышленного комплекса, обеспечивающих ускоренное </w:t>
            </w:r>
            <w:r>
              <w:lastRenderedPageBreak/>
              <w:t>импортозамещение основных видов сельскохозяйственной продукции, сырья и продовольствия"</w:t>
            </w:r>
          </w:p>
        </w:tc>
        <w:tc>
          <w:tcPr>
            <w:tcW w:w="1871" w:type="dxa"/>
            <w:tcBorders>
              <w:top w:val="nil"/>
              <w:left w:val="nil"/>
              <w:bottom w:val="nil"/>
              <w:right w:val="nil"/>
            </w:tcBorders>
          </w:tcPr>
          <w:p w:rsidR="00C7580C" w:rsidRDefault="00C7580C">
            <w:pPr>
              <w:pStyle w:val="ConsPlusNormal"/>
            </w:pPr>
            <w:r>
              <w:lastRenderedPageBreak/>
              <w:t>участник</w:t>
            </w:r>
          </w:p>
        </w:tc>
        <w:tc>
          <w:tcPr>
            <w:tcW w:w="2494" w:type="dxa"/>
            <w:tcBorders>
              <w:top w:val="nil"/>
              <w:left w:val="nil"/>
              <w:bottom w:val="nil"/>
              <w:right w:val="nil"/>
            </w:tcBorders>
          </w:tcPr>
          <w:p w:rsidR="00C7580C" w:rsidRDefault="00C7580C">
            <w:pPr>
              <w:pStyle w:val="ConsPlusNormal"/>
            </w:pPr>
            <w:r>
              <w:t>Минсельхоз России</w:t>
            </w:r>
          </w:p>
        </w:tc>
        <w:tc>
          <w:tcPr>
            <w:tcW w:w="2778" w:type="dxa"/>
            <w:tcBorders>
              <w:top w:val="nil"/>
              <w:left w:val="nil"/>
              <w:bottom w:val="nil"/>
              <w:right w:val="nil"/>
            </w:tcBorders>
          </w:tcPr>
          <w:p w:rsidR="00C7580C" w:rsidRDefault="00C7580C">
            <w:pPr>
              <w:pStyle w:val="ConsPlusNormal"/>
            </w:pPr>
          </w:p>
        </w:tc>
        <w:tc>
          <w:tcPr>
            <w:tcW w:w="1871" w:type="dxa"/>
            <w:tcBorders>
              <w:top w:val="nil"/>
              <w:left w:val="nil"/>
              <w:bottom w:val="nil"/>
              <w:right w:val="nil"/>
            </w:tcBorders>
          </w:tcPr>
          <w:p w:rsidR="00C7580C" w:rsidRDefault="00C7580C">
            <w:pPr>
              <w:pStyle w:val="ConsPlusNormal"/>
            </w:pPr>
          </w:p>
        </w:tc>
        <w:tc>
          <w:tcPr>
            <w:tcW w:w="1928"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2608" w:type="dxa"/>
            <w:tcBorders>
              <w:top w:val="nil"/>
              <w:left w:val="nil"/>
              <w:bottom w:val="nil"/>
              <w:right w:val="nil"/>
            </w:tcBorders>
          </w:tcPr>
          <w:p w:rsidR="00C7580C" w:rsidRDefault="00C7580C">
            <w:pPr>
              <w:pStyle w:val="ConsPlusNormal"/>
            </w:pPr>
            <w:r>
              <w:lastRenderedPageBreak/>
              <w:t>Ведомственный проект "Стимулирование инвестиционной деятельности в агропромышленном комплексе"</w:t>
            </w:r>
          </w:p>
        </w:tc>
        <w:tc>
          <w:tcPr>
            <w:tcW w:w="1871" w:type="dxa"/>
            <w:tcBorders>
              <w:top w:val="nil"/>
              <w:left w:val="nil"/>
              <w:bottom w:val="nil"/>
              <w:right w:val="nil"/>
            </w:tcBorders>
          </w:tcPr>
          <w:p w:rsidR="00C7580C" w:rsidRDefault="00C7580C">
            <w:pPr>
              <w:pStyle w:val="ConsPlusNormal"/>
            </w:pPr>
            <w:r>
              <w:t>соисполнитель</w:t>
            </w:r>
          </w:p>
        </w:tc>
        <w:tc>
          <w:tcPr>
            <w:tcW w:w="2494" w:type="dxa"/>
            <w:tcBorders>
              <w:top w:val="nil"/>
              <w:left w:val="nil"/>
              <w:bottom w:val="nil"/>
              <w:right w:val="nil"/>
            </w:tcBorders>
          </w:tcPr>
          <w:p w:rsidR="00C7580C" w:rsidRDefault="00C7580C">
            <w:pPr>
              <w:pStyle w:val="ConsPlusNormal"/>
            </w:pPr>
            <w:r>
              <w:t>Минсельхоз России</w:t>
            </w:r>
          </w:p>
        </w:tc>
        <w:tc>
          <w:tcPr>
            <w:tcW w:w="2778" w:type="dxa"/>
            <w:tcBorders>
              <w:top w:val="nil"/>
              <w:left w:val="nil"/>
              <w:bottom w:val="nil"/>
              <w:right w:val="nil"/>
            </w:tcBorders>
          </w:tcPr>
          <w:p w:rsidR="00C7580C" w:rsidRDefault="00C7580C">
            <w:pPr>
              <w:pStyle w:val="ConsPlusNormal"/>
            </w:pPr>
          </w:p>
        </w:tc>
        <w:tc>
          <w:tcPr>
            <w:tcW w:w="1871" w:type="dxa"/>
            <w:tcBorders>
              <w:top w:val="nil"/>
              <w:left w:val="nil"/>
              <w:bottom w:val="nil"/>
              <w:right w:val="nil"/>
            </w:tcBorders>
          </w:tcPr>
          <w:p w:rsidR="00C7580C" w:rsidRDefault="00C7580C">
            <w:pPr>
              <w:pStyle w:val="ConsPlusNormal"/>
            </w:pPr>
          </w:p>
        </w:tc>
        <w:tc>
          <w:tcPr>
            <w:tcW w:w="1928"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2608" w:type="dxa"/>
            <w:vMerge w:val="restart"/>
            <w:tcBorders>
              <w:top w:val="nil"/>
              <w:left w:val="nil"/>
              <w:bottom w:val="nil"/>
              <w:right w:val="nil"/>
            </w:tcBorders>
          </w:tcPr>
          <w:p w:rsidR="00C7580C" w:rsidRDefault="00C7580C">
            <w:pPr>
              <w:pStyle w:val="ConsPlusNormal"/>
            </w:pPr>
            <w:r>
              <w:t>Ведомственный проект "Техническая модернизация агропромышленного комплекса"</w:t>
            </w:r>
          </w:p>
        </w:tc>
        <w:tc>
          <w:tcPr>
            <w:tcW w:w="1871" w:type="dxa"/>
            <w:tcBorders>
              <w:top w:val="nil"/>
              <w:left w:val="nil"/>
              <w:bottom w:val="nil"/>
              <w:right w:val="nil"/>
            </w:tcBorders>
          </w:tcPr>
          <w:p w:rsidR="00C7580C" w:rsidRDefault="00C7580C">
            <w:pPr>
              <w:pStyle w:val="ConsPlusNormal"/>
            </w:pPr>
            <w:r>
              <w:t>соисполнитель</w:t>
            </w:r>
          </w:p>
        </w:tc>
        <w:tc>
          <w:tcPr>
            <w:tcW w:w="2494" w:type="dxa"/>
            <w:tcBorders>
              <w:top w:val="nil"/>
              <w:left w:val="nil"/>
              <w:bottom w:val="nil"/>
              <w:right w:val="nil"/>
            </w:tcBorders>
          </w:tcPr>
          <w:p w:rsidR="00C7580C" w:rsidRDefault="00C7580C">
            <w:pPr>
              <w:pStyle w:val="ConsPlusNormal"/>
            </w:pPr>
            <w:r>
              <w:t>Минсельхоз России</w:t>
            </w:r>
          </w:p>
        </w:tc>
        <w:tc>
          <w:tcPr>
            <w:tcW w:w="2778" w:type="dxa"/>
            <w:tcBorders>
              <w:top w:val="nil"/>
              <w:left w:val="nil"/>
              <w:bottom w:val="nil"/>
              <w:right w:val="nil"/>
            </w:tcBorders>
          </w:tcPr>
          <w:p w:rsidR="00C7580C" w:rsidRDefault="00C7580C">
            <w:pPr>
              <w:pStyle w:val="ConsPlusNormal"/>
            </w:pPr>
          </w:p>
        </w:tc>
        <w:tc>
          <w:tcPr>
            <w:tcW w:w="1871" w:type="dxa"/>
            <w:tcBorders>
              <w:top w:val="nil"/>
              <w:left w:val="nil"/>
              <w:bottom w:val="nil"/>
              <w:right w:val="nil"/>
            </w:tcBorders>
          </w:tcPr>
          <w:p w:rsidR="00C7580C" w:rsidRDefault="00C7580C">
            <w:pPr>
              <w:pStyle w:val="ConsPlusNormal"/>
            </w:pPr>
          </w:p>
        </w:tc>
        <w:tc>
          <w:tcPr>
            <w:tcW w:w="1928"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2608" w:type="dxa"/>
            <w:vMerge/>
            <w:tcBorders>
              <w:top w:val="nil"/>
              <w:left w:val="nil"/>
              <w:bottom w:val="nil"/>
              <w:right w:val="nil"/>
            </w:tcBorders>
          </w:tcPr>
          <w:p w:rsidR="00C7580C" w:rsidRDefault="00C7580C"/>
        </w:tc>
        <w:tc>
          <w:tcPr>
            <w:tcW w:w="1871" w:type="dxa"/>
            <w:tcBorders>
              <w:top w:val="nil"/>
              <w:left w:val="nil"/>
              <w:bottom w:val="nil"/>
              <w:right w:val="nil"/>
            </w:tcBorders>
          </w:tcPr>
          <w:p w:rsidR="00C7580C" w:rsidRDefault="00C7580C">
            <w:pPr>
              <w:pStyle w:val="ConsPlusNormal"/>
            </w:pPr>
            <w:r>
              <w:t>участник</w:t>
            </w:r>
          </w:p>
        </w:tc>
        <w:tc>
          <w:tcPr>
            <w:tcW w:w="2494" w:type="dxa"/>
            <w:tcBorders>
              <w:top w:val="nil"/>
              <w:left w:val="nil"/>
              <w:bottom w:val="nil"/>
              <w:right w:val="nil"/>
            </w:tcBorders>
          </w:tcPr>
          <w:p w:rsidR="00C7580C" w:rsidRDefault="00C7580C">
            <w:pPr>
              <w:pStyle w:val="ConsPlusNormal"/>
            </w:pPr>
            <w:r>
              <w:t>акционерное общество "Росагролизинг"</w:t>
            </w:r>
          </w:p>
        </w:tc>
        <w:tc>
          <w:tcPr>
            <w:tcW w:w="2778" w:type="dxa"/>
            <w:tcBorders>
              <w:top w:val="nil"/>
              <w:left w:val="nil"/>
              <w:bottom w:val="nil"/>
              <w:right w:val="nil"/>
            </w:tcBorders>
          </w:tcPr>
          <w:p w:rsidR="00C7580C" w:rsidRDefault="00C7580C">
            <w:pPr>
              <w:pStyle w:val="ConsPlusNormal"/>
            </w:pPr>
          </w:p>
        </w:tc>
        <w:tc>
          <w:tcPr>
            <w:tcW w:w="1871" w:type="dxa"/>
            <w:tcBorders>
              <w:top w:val="nil"/>
              <w:left w:val="nil"/>
              <w:bottom w:val="nil"/>
              <w:right w:val="nil"/>
            </w:tcBorders>
          </w:tcPr>
          <w:p w:rsidR="00C7580C" w:rsidRDefault="00C7580C">
            <w:pPr>
              <w:pStyle w:val="ConsPlusNormal"/>
            </w:pPr>
          </w:p>
        </w:tc>
        <w:tc>
          <w:tcPr>
            <w:tcW w:w="1928"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13550" w:type="dxa"/>
            <w:gridSpan w:val="6"/>
            <w:tcBorders>
              <w:top w:val="nil"/>
              <w:left w:val="nil"/>
              <w:bottom w:val="nil"/>
              <w:right w:val="nil"/>
            </w:tcBorders>
          </w:tcPr>
          <w:p w:rsidR="00C7580C" w:rsidRDefault="00C7580C">
            <w:pPr>
              <w:pStyle w:val="ConsPlusNormal"/>
              <w:jc w:val="center"/>
              <w:outlineLvl w:val="2"/>
            </w:pPr>
            <w:r>
              <w:t>II. Направление (подпрограмма) "Обеспечение условий развития агропромышленного комплекса"</w:t>
            </w:r>
          </w:p>
        </w:tc>
      </w:tr>
      <w:tr w:rsidR="00C7580C">
        <w:tblPrEx>
          <w:tblBorders>
            <w:insideH w:val="none" w:sz="0" w:space="0" w:color="auto"/>
            <w:insideV w:val="none" w:sz="0" w:space="0" w:color="auto"/>
          </w:tblBorders>
        </w:tblPrEx>
        <w:tc>
          <w:tcPr>
            <w:tcW w:w="2608" w:type="dxa"/>
            <w:vMerge w:val="restart"/>
            <w:tcBorders>
              <w:top w:val="nil"/>
              <w:left w:val="nil"/>
              <w:bottom w:val="nil"/>
              <w:right w:val="nil"/>
            </w:tcBorders>
          </w:tcPr>
          <w:p w:rsidR="00C7580C" w:rsidRDefault="00C7580C">
            <w:pPr>
              <w:pStyle w:val="ConsPlusNormal"/>
            </w:pPr>
            <w:r>
              <w:t>Ведомственный проект "Цифровое сельское хозяйство"</w:t>
            </w:r>
          </w:p>
        </w:tc>
        <w:tc>
          <w:tcPr>
            <w:tcW w:w="1871" w:type="dxa"/>
            <w:vMerge w:val="restart"/>
            <w:tcBorders>
              <w:top w:val="nil"/>
              <w:left w:val="nil"/>
              <w:bottom w:val="nil"/>
              <w:right w:val="nil"/>
            </w:tcBorders>
          </w:tcPr>
          <w:p w:rsidR="00C7580C" w:rsidRDefault="00C7580C">
            <w:pPr>
              <w:pStyle w:val="ConsPlusNormal"/>
            </w:pPr>
            <w:r>
              <w:t>соисполнитель</w:t>
            </w:r>
          </w:p>
        </w:tc>
        <w:tc>
          <w:tcPr>
            <w:tcW w:w="2494" w:type="dxa"/>
            <w:vMerge w:val="restart"/>
            <w:tcBorders>
              <w:top w:val="nil"/>
              <w:left w:val="nil"/>
              <w:bottom w:val="nil"/>
              <w:right w:val="nil"/>
            </w:tcBorders>
          </w:tcPr>
          <w:p w:rsidR="00C7580C" w:rsidRDefault="00C7580C">
            <w:pPr>
              <w:pStyle w:val="ConsPlusNormal"/>
            </w:pPr>
            <w:r>
              <w:t>Минсельхоз России</w:t>
            </w:r>
          </w:p>
        </w:tc>
        <w:tc>
          <w:tcPr>
            <w:tcW w:w="2778" w:type="dxa"/>
            <w:vMerge w:val="restart"/>
            <w:tcBorders>
              <w:top w:val="nil"/>
              <w:left w:val="nil"/>
              <w:bottom w:val="nil"/>
              <w:right w:val="nil"/>
            </w:tcBorders>
          </w:tcPr>
          <w:p w:rsidR="00C7580C" w:rsidRDefault="00C7580C">
            <w:pPr>
              <w:pStyle w:val="ConsPlusNormal"/>
            </w:pPr>
            <w:r>
              <w:t xml:space="preserve">ведомственная целевая </w:t>
            </w:r>
            <w:hyperlink r:id="rId24" w:history="1">
              <w:r>
                <w:rPr>
                  <w:color w:val="0000FF"/>
                </w:rPr>
                <w:t>программа</w:t>
              </w:r>
            </w:hyperlink>
            <w:r>
              <w:t xml:space="preserve"> "Устойчивое развитие сельских территорий"</w:t>
            </w:r>
          </w:p>
        </w:tc>
        <w:tc>
          <w:tcPr>
            <w:tcW w:w="1871" w:type="dxa"/>
            <w:tcBorders>
              <w:top w:val="nil"/>
              <w:left w:val="nil"/>
              <w:bottom w:val="nil"/>
              <w:right w:val="nil"/>
            </w:tcBorders>
          </w:tcPr>
          <w:p w:rsidR="00C7580C" w:rsidRDefault="00C7580C">
            <w:pPr>
              <w:pStyle w:val="ConsPlusNormal"/>
            </w:pPr>
            <w:r>
              <w:t>соисполнитель</w:t>
            </w:r>
          </w:p>
        </w:tc>
        <w:tc>
          <w:tcPr>
            <w:tcW w:w="1928" w:type="dxa"/>
            <w:tcBorders>
              <w:top w:val="nil"/>
              <w:left w:val="nil"/>
              <w:bottom w:val="nil"/>
              <w:right w:val="nil"/>
            </w:tcBorders>
          </w:tcPr>
          <w:p w:rsidR="00C7580C" w:rsidRDefault="00C7580C">
            <w:pPr>
              <w:pStyle w:val="ConsPlusNormal"/>
            </w:pPr>
            <w:r>
              <w:t>Минсельхоз России</w:t>
            </w:r>
          </w:p>
        </w:tc>
      </w:tr>
      <w:tr w:rsidR="00C7580C">
        <w:tblPrEx>
          <w:tblBorders>
            <w:insideH w:val="none" w:sz="0" w:space="0" w:color="auto"/>
            <w:insideV w:val="none" w:sz="0" w:space="0" w:color="auto"/>
          </w:tblBorders>
        </w:tblPrEx>
        <w:tc>
          <w:tcPr>
            <w:tcW w:w="2608" w:type="dxa"/>
            <w:vMerge/>
            <w:tcBorders>
              <w:top w:val="nil"/>
              <w:left w:val="nil"/>
              <w:bottom w:val="nil"/>
              <w:right w:val="nil"/>
            </w:tcBorders>
          </w:tcPr>
          <w:p w:rsidR="00C7580C" w:rsidRDefault="00C7580C"/>
        </w:tc>
        <w:tc>
          <w:tcPr>
            <w:tcW w:w="1871" w:type="dxa"/>
            <w:vMerge/>
            <w:tcBorders>
              <w:top w:val="nil"/>
              <w:left w:val="nil"/>
              <w:bottom w:val="nil"/>
              <w:right w:val="nil"/>
            </w:tcBorders>
          </w:tcPr>
          <w:p w:rsidR="00C7580C" w:rsidRDefault="00C7580C"/>
        </w:tc>
        <w:tc>
          <w:tcPr>
            <w:tcW w:w="2494" w:type="dxa"/>
            <w:vMerge/>
            <w:tcBorders>
              <w:top w:val="nil"/>
              <w:left w:val="nil"/>
              <w:bottom w:val="nil"/>
              <w:right w:val="nil"/>
            </w:tcBorders>
          </w:tcPr>
          <w:p w:rsidR="00C7580C" w:rsidRDefault="00C7580C"/>
        </w:tc>
        <w:tc>
          <w:tcPr>
            <w:tcW w:w="2778" w:type="dxa"/>
            <w:vMerge/>
            <w:tcBorders>
              <w:top w:val="nil"/>
              <w:left w:val="nil"/>
              <w:bottom w:val="nil"/>
              <w:right w:val="nil"/>
            </w:tcBorders>
          </w:tcPr>
          <w:p w:rsidR="00C7580C" w:rsidRDefault="00C7580C"/>
        </w:tc>
        <w:tc>
          <w:tcPr>
            <w:tcW w:w="1871" w:type="dxa"/>
            <w:tcBorders>
              <w:top w:val="nil"/>
              <w:left w:val="nil"/>
              <w:bottom w:val="nil"/>
              <w:right w:val="nil"/>
            </w:tcBorders>
          </w:tcPr>
          <w:p w:rsidR="00C7580C" w:rsidRDefault="00C7580C">
            <w:pPr>
              <w:pStyle w:val="ConsPlusNormal"/>
            </w:pPr>
            <w:r>
              <w:t>участник</w:t>
            </w:r>
          </w:p>
        </w:tc>
        <w:tc>
          <w:tcPr>
            <w:tcW w:w="1928" w:type="dxa"/>
            <w:tcBorders>
              <w:top w:val="nil"/>
              <w:left w:val="nil"/>
              <w:bottom w:val="nil"/>
              <w:right w:val="nil"/>
            </w:tcBorders>
          </w:tcPr>
          <w:p w:rsidR="00C7580C" w:rsidRDefault="00C7580C">
            <w:pPr>
              <w:pStyle w:val="ConsPlusNormal"/>
            </w:pPr>
            <w:r>
              <w:t>Росавтодор (2019 год)</w:t>
            </w:r>
          </w:p>
        </w:tc>
      </w:tr>
      <w:tr w:rsidR="00C7580C">
        <w:tblPrEx>
          <w:tblBorders>
            <w:insideH w:val="none" w:sz="0" w:space="0" w:color="auto"/>
            <w:insideV w:val="none" w:sz="0" w:space="0" w:color="auto"/>
          </w:tblBorders>
        </w:tblPrEx>
        <w:tc>
          <w:tcPr>
            <w:tcW w:w="2608" w:type="dxa"/>
            <w:vMerge w:val="restart"/>
            <w:tcBorders>
              <w:top w:val="nil"/>
              <w:left w:val="nil"/>
              <w:bottom w:val="nil"/>
              <w:right w:val="nil"/>
            </w:tcBorders>
          </w:tcPr>
          <w:p w:rsidR="00C7580C" w:rsidRDefault="00C7580C">
            <w:pPr>
              <w:pStyle w:val="ConsPlusNormal"/>
            </w:pPr>
            <w:r>
              <w:t>Ведомственная программа "Развитие мелиоративного комплекса"</w:t>
            </w:r>
          </w:p>
        </w:tc>
        <w:tc>
          <w:tcPr>
            <w:tcW w:w="1871" w:type="dxa"/>
            <w:vMerge w:val="restart"/>
            <w:tcBorders>
              <w:top w:val="nil"/>
              <w:left w:val="nil"/>
              <w:bottom w:val="nil"/>
              <w:right w:val="nil"/>
            </w:tcBorders>
          </w:tcPr>
          <w:p w:rsidR="00C7580C" w:rsidRDefault="00C7580C">
            <w:pPr>
              <w:pStyle w:val="ConsPlusNormal"/>
            </w:pPr>
            <w:r>
              <w:t>соисполнитель</w:t>
            </w:r>
          </w:p>
        </w:tc>
        <w:tc>
          <w:tcPr>
            <w:tcW w:w="2494" w:type="dxa"/>
            <w:vMerge w:val="restart"/>
            <w:tcBorders>
              <w:top w:val="nil"/>
              <w:left w:val="nil"/>
              <w:bottom w:val="nil"/>
              <w:right w:val="nil"/>
            </w:tcBorders>
          </w:tcPr>
          <w:p w:rsidR="00C7580C" w:rsidRDefault="00C7580C">
            <w:pPr>
              <w:pStyle w:val="ConsPlusNormal"/>
            </w:pPr>
            <w:r>
              <w:t>Минсельхоз России</w:t>
            </w:r>
          </w:p>
        </w:tc>
        <w:tc>
          <w:tcPr>
            <w:tcW w:w="2778" w:type="dxa"/>
            <w:vMerge w:val="restart"/>
            <w:tcBorders>
              <w:top w:val="nil"/>
              <w:left w:val="nil"/>
              <w:bottom w:val="nil"/>
              <w:right w:val="nil"/>
            </w:tcBorders>
          </w:tcPr>
          <w:p w:rsidR="00C7580C" w:rsidRDefault="00C7580C">
            <w:pPr>
              <w:pStyle w:val="ConsPlusNormal"/>
            </w:pPr>
            <w:r>
              <w:t xml:space="preserve">ведомственная целевая </w:t>
            </w:r>
            <w:hyperlink r:id="rId25" w:history="1">
              <w:r>
                <w:rPr>
                  <w:color w:val="0000FF"/>
                </w:rPr>
                <w:t>программа</w:t>
              </w:r>
            </w:hyperlink>
            <w:r>
              <w:t xml:space="preserve"> "Обеспечение общих условий функционирования отраслей агропромышленного комплекса"</w:t>
            </w:r>
          </w:p>
        </w:tc>
        <w:tc>
          <w:tcPr>
            <w:tcW w:w="1871" w:type="dxa"/>
            <w:tcBorders>
              <w:top w:val="nil"/>
              <w:left w:val="nil"/>
              <w:bottom w:val="nil"/>
              <w:right w:val="nil"/>
            </w:tcBorders>
          </w:tcPr>
          <w:p w:rsidR="00C7580C" w:rsidRDefault="00C7580C">
            <w:pPr>
              <w:pStyle w:val="ConsPlusNormal"/>
            </w:pPr>
            <w:r>
              <w:t>соисполнитель</w:t>
            </w:r>
          </w:p>
        </w:tc>
        <w:tc>
          <w:tcPr>
            <w:tcW w:w="1928" w:type="dxa"/>
            <w:tcBorders>
              <w:top w:val="nil"/>
              <w:left w:val="nil"/>
              <w:bottom w:val="nil"/>
              <w:right w:val="nil"/>
            </w:tcBorders>
          </w:tcPr>
          <w:p w:rsidR="00C7580C" w:rsidRDefault="00C7580C">
            <w:pPr>
              <w:pStyle w:val="ConsPlusNormal"/>
            </w:pPr>
            <w:r>
              <w:t>Минсельхоз России</w:t>
            </w:r>
          </w:p>
        </w:tc>
      </w:tr>
      <w:tr w:rsidR="00C7580C">
        <w:tblPrEx>
          <w:tblBorders>
            <w:insideH w:val="none" w:sz="0" w:space="0" w:color="auto"/>
            <w:insideV w:val="none" w:sz="0" w:space="0" w:color="auto"/>
          </w:tblBorders>
        </w:tblPrEx>
        <w:tc>
          <w:tcPr>
            <w:tcW w:w="2608" w:type="dxa"/>
            <w:vMerge/>
            <w:tcBorders>
              <w:top w:val="nil"/>
              <w:left w:val="nil"/>
              <w:bottom w:val="nil"/>
              <w:right w:val="nil"/>
            </w:tcBorders>
          </w:tcPr>
          <w:p w:rsidR="00C7580C" w:rsidRDefault="00C7580C"/>
        </w:tc>
        <w:tc>
          <w:tcPr>
            <w:tcW w:w="1871" w:type="dxa"/>
            <w:vMerge/>
            <w:tcBorders>
              <w:top w:val="nil"/>
              <w:left w:val="nil"/>
              <w:bottom w:val="nil"/>
              <w:right w:val="nil"/>
            </w:tcBorders>
          </w:tcPr>
          <w:p w:rsidR="00C7580C" w:rsidRDefault="00C7580C"/>
        </w:tc>
        <w:tc>
          <w:tcPr>
            <w:tcW w:w="2494" w:type="dxa"/>
            <w:vMerge/>
            <w:tcBorders>
              <w:top w:val="nil"/>
              <w:left w:val="nil"/>
              <w:bottom w:val="nil"/>
              <w:right w:val="nil"/>
            </w:tcBorders>
          </w:tcPr>
          <w:p w:rsidR="00C7580C" w:rsidRDefault="00C7580C"/>
        </w:tc>
        <w:tc>
          <w:tcPr>
            <w:tcW w:w="2778" w:type="dxa"/>
            <w:vMerge/>
            <w:tcBorders>
              <w:top w:val="nil"/>
              <w:left w:val="nil"/>
              <w:bottom w:val="nil"/>
              <w:right w:val="nil"/>
            </w:tcBorders>
          </w:tcPr>
          <w:p w:rsidR="00C7580C" w:rsidRDefault="00C7580C"/>
        </w:tc>
        <w:tc>
          <w:tcPr>
            <w:tcW w:w="1871" w:type="dxa"/>
            <w:tcBorders>
              <w:top w:val="nil"/>
              <w:left w:val="nil"/>
              <w:bottom w:val="nil"/>
              <w:right w:val="nil"/>
            </w:tcBorders>
          </w:tcPr>
          <w:p w:rsidR="00C7580C" w:rsidRDefault="00C7580C">
            <w:pPr>
              <w:pStyle w:val="ConsPlusNormal"/>
            </w:pPr>
            <w:r>
              <w:t>участник</w:t>
            </w:r>
          </w:p>
        </w:tc>
        <w:tc>
          <w:tcPr>
            <w:tcW w:w="1928" w:type="dxa"/>
            <w:tcBorders>
              <w:top w:val="nil"/>
              <w:left w:val="nil"/>
              <w:bottom w:val="nil"/>
              <w:right w:val="nil"/>
            </w:tcBorders>
          </w:tcPr>
          <w:p w:rsidR="00C7580C" w:rsidRDefault="00C7580C">
            <w:pPr>
              <w:pStyle w:val="ConsPlusNormal"/>
            </w:pPr>
            <w:r>
              <w:t>Росжелдор</w:t>
            </w:r>
          </w:p>
        </w:tc>
      </w:tr>
      <w:tr w:rsidR="00C7580C">
        <w:tblPrEx>
          <w:tblBorders>
            <w:insideH w:val="none" w:sz="0" w:space="0" w:color="auto"/>
            <w:insideV w:val="none" w:sz="0" w:space="0" w:color="auto"/>
          </w:tblBorders>
        </w:tblPrEx>
        <w:tc>
          <w:tcPr>
            <w:tcW w:w="2608" w:type="dxa"/>
            <w:vMerge/>
            <w:tcBorders>
              <w:top w:val="nil"/>
              <w:left w:val="nil"/>
              <w:bottom w:val="nil"/>
              <w:right w:val="nil"/>
            </w:tcBorders>
          </w:tcPr>
          <w:p w:rsidR="00C7580C" w:rsidRDefault="00C7580C"/>
        </w:tc>
        <w:tc>
          <w:tcPr>
            <w:tcW w:w="1871" w:type="dxa"/>
            <w:vMerge/>
            <w:tcBorders>
              <w:top w:val="nil"/>
              <w:left w:val="nil"/>
              <w:bottom w:val="nil"/>
              <w:right w:val="nil"/>
            </w:tcBorders>
          </w:tcPr>
          <w:p w:rsidR="00C7580C" w:rsidRDefault="00C7580C"/>
        </w:tc>
        <w:tc>
          <w:tcPr>
            <w:tcW w:w="2494" w:type="dxa"/>
            <w:vMerge/>
            <w:tcBorders>
              <w:top w:val="nil"/>
              <w:left w:val="nil"/>
              <w:bottom w:val="nil"/>
              <w:right w:val="nil"/>
            </w:tcBorders>
          </w:tcPr>
          <w:p w:rsidR="00C7580C" w:rsidRDefault="00C7580C"/>
        </w:tc>
        <w:tc>
          <w:tcPr>
            <w:tcW w:w="2778" w:type="dxa"/>
            <w:vMerge w:val="restart"/>
            <w:tcBorders>
              <w:top w:val="nil"/>
              <w:left w:val="nil"/>
              <w:bottom w:val="nil"/>
              <w:right w:val="nil"/>
            </w:tcBorders>
          </w:tcPr>
          <w:p w:rsidR="00C7580C" w:rsidRDefault="00C7580C">
            <w:pPr>
              <w:pStyle w:val="ConsPlusNormal"/>
            </w:pPr>
            <w:r>
              <w:t xml:space="preserve">ведомственная целевая </w:t>
            </w:r>
            <w:hyperlink r:id="rId26" w:history="1">
              <w:r>
                <w:rPr>
                  <w:color w:val="0000FF"/>
                </w:rPr>
                <w:t>программа</w:t>
              </w:r>
            </w:hyperlink>
            <w:r>
              <w:t xml:space="preserve"> "Научно-техническое обеспечение развития отраслей агропромышленного комплекса"</w:t>
            </w:r>
          </w:p>
        </w:tc>
        <w:tc>
          <w:tcPr>
            <w:tcW w:w="1871" w:type="dxa"/>
            <w:tcBorders>
              <w:top w:val="nil"/>
              <w:left w:val="nil"/>
              <w:bottom w:val="nil"/>
              <w:right w:val="nil"/>
            </w:tcBorders>
          </w:tcPr>
          <w:p w:rsidR="00C7580C" w:rsidRDefault="00C7580C">
            <w:pPr>
              <w:pStyle w:val="ConsPlusNormal"/>
            </w:pPr>
            <w:r>
              <w:t>соисполнитель</w:t>
            </w:r>
          </w:p>
        </w:tc>
        <w:tc>
          <w:tcPr>
            <w:tcW w:w="1928" w:type="dxa"/>
            <w:tcBorders>
              <w:top w:val="nil"/>
              <w:left w:val="nil"/>
              <w:bottom w:val="nil"/>
              <w:right w:val="nil"/>
            </w:tcBorders>
          </w:tcPr>
          <w:p w:rsidR="00C7580C" w:rsidRDefault="00C7580C">
            <w:pPr>
              <w:pStyle w:val="ConsPlusNormal"/>
            </w:pPr>
            <w:r>
              <w:t>Минсельхоз России</w:t>
            </w:r>
          </w:p>
        </w:tc>
      </w:tr>
      <w:tr w:rsidR="00C7580C">
        <w:tblPrEx>
          <w:tblBorders>
            <w:insideH w:val="none" w:sz="0" w:space="0" w:color="auto"/>
            <w:insideV w:val="none" w:sz="0" w:space="0" w:color="auto"/>
          </w:tblBorders>
        </w:tblPrEx>
        <w:tc>
          <w:tcPr>
            <w:tcW w:w="2608" w:type="dxa"/>
            <w:vMerge/>
            <w:tcBorders>
              <w:top w:val="nil"/>
              <w:left w:val="nil"/>
              <w:bottom w:val="nil"/>
              <w:right w:val="nil"/>
            </w:tcBorders>
          </w:tcPr>
          <w:p w:rsidR="00C7580C" w:rsidRDefault="00C7580C"/>
        </w:tc>
        <w:tc>
          <w:tcPr>
            <w:tcW w:w="1871" w:type="dxa"/>
            <w:vMerge/>
            <w:tcBorders>
              <w:top w:val="nil"/>
              <w:left w:val="nil"/>
              <w:bottom w:val="nil"/>
              <w:right w:val="nil"/>
            </w:tcBorders>
          </w:tcPr>
          <w:p w:rsidR="00C7580C" w:rsidRDefault="00C7580C"/>
        </w:tc>
        <w:tc>
          <w:tcPr>
            <w:tcW w:w="2494" w:type="dxa"/>
            <w:vMerge/>
            <w:tcBorders>
              <w:top w:val="nil"/>
              <w:left w:val="nil"/>
              <w:bottom w:val="nil"/>
              <w:right w:val="nil"/>
            </w:tcBorders>
          </w:tcPr>
          <w:p w:rsidR="00C7580C" w:rsidRDefault="00C7580C"/>
        </w:tc>
        <w:tc>
          <w:tcPr>
            <w:tcW w:w="2778" w:type="dxa"/>
            <w:vMerge/>
            <w:tcBorders>
              <w:top w:val="nil"/>
              <w:left w:val="nil"/>
              <w:bottom w:val="nil"/>
              <w:right w:val="nil"/>
            </w:tcBorders>
          </w:tcPr>
          <w:p w:rsidR="00C7580C" w:rsidRDefault="00C7580C"/>
        </w:tc>
        <w:tc>
          <w:tcPr>
            <w:tcW w:w="1871" w:type="dxa"/>
            <w:tcBorders>
              <w:top w:val="nil"/>
              <w:left w:val="nil"/>
              <w:bottom w:val="nil"/>
              <w:right w:val="nil"/>
            </w:tcBorders>
          </w:tcPr>
          <w:p w:rsidR="00C7580C" w:rsidRDefault="00C7580C">
            <w:pPr>
              <w:pStyle w:val="ConsPlusNormal"/>
            </w:pPr>
            <w:r>
              <w:t>участник</w:t>
            </w:r>
          </w:p>
        </w:tc>
        <w:tc>
          <w:tcPr>
            <w:tcW w:w="1928" w:type="dxa"/>
            <w:tcBorders>
              <w:top w:val="nil"/>
              <w:left w:val="nil"/>
              <w:bottom w:val="nil"/>
              <w:right w:val="nil"/>
            </w:tcBorders>
          </w:tcPr>
          <w:p w:rsidR="00C7580C" w:rsidRDefault="00C7580C">
            <w:pPr>
              <w:pStyle w:val="ConsPlusNormal"/>
            </w:pPr>
            <w:r>
              <w:t>Минобрнауки России</w:t>
            </w:r>
          </w:p>
        </w:tc>
      </w:tr>
      <w:tr w:rsidR="00C7580C">
        <w:tblPrEx>
          <w:tblBorders>
            <w:insideH w:val="none" w:sz="0" w:space="0" w:color="auto"/>
            <w:insideV w:val="none" w:sz="0" w:space="0" w:color="auto"/>
          </w:tblBorders>
        </w:tblPrEx>
        <w:tc>
          <w:tcPr>
            <w:tcW w:w="2608" w:type="dxa"/>
            <w:vMerge/>
            <w:tcBorders>
              <w:top w:val="nil"/>
              <w:left w:val="nil"/>
              <w:bottom w:val="nil"/>
              <w:right w:val="nil"/>
            </w:tcBorders>
          </w:tcPr>
          <w:p w:rsidR="00C7580C" w:rsidRDefault="00C7580C"/>
        </w:tc>
        <w:tc>
          <w:tcPr>
            <w:tcW w:w="1871" w:type="dxa"/>
            <w:vMerge/>
            <w:tcBorders>
              <w:top w:val="nil"/>
              <w:left w:val="nil"/>
              <w:bottom w:val="nil"/>
              <w:right w:val="nil"/>
            </w:tcBorders>
          </w:tcPr>
          <w:p w:rsidR="00C7580C" w:rsidRDefault="00C7580C"/>
        </w:tc>
        <w:tc>
          <w:tcPr>
            <w:tcW w:w="2494" w:type="dxa"/>
            <w:vMerge/>
            <w:tcBorders>
              <w:top w:val="nil"/>
              <w:left w:val="nil"/>
              <w:bottom w:val="nil"/>
              <w:right w:val="nil"/>
            </w:tcBorders>
          </w:tcPr>
          <w:p w:rsidR="00C7580C" w:rsidRDefault="00C7580C"/>
        </w:tc>
        <w:tc>
          <w:tcPr>
            <w:tcW w:w="2778" w:type="dxa"/>
            <w:tcBorders>
              <w:top w:val="nil"/>
              <w:left w:val="nil"/>
              <w:bottom w:val="nil"/>
              <w:right w:val="nil"/>
            </w:tcBorders>
          </w:tcPr>
          <w:p w:rsidR="00C7580C" w:rsidRDefault="00C7580C">
            <w:pPr>
              <w:pStyle w:val="ConsPlusNormal"/>
            </w:pPr>
            <w:r>
              <w:t xml:space="preserve">ведомственная целевая </w:t>
            </w:r>
            <w:hyperlink r:id="rId27" w:history="1">
              <w:r>
                <w:rPr>
                  <w:color w:val="0000FF"/>
                </w:rPr>
                <w:t>программа</w:t>
              </w:r>
            </w:hyperlink>
            <w:r>
              <w:t xml:space="preserve"> "Организация ветеринарного и фитосанитарного надзора"</w:t>
            </w:r>
          </w:p>
        </w:tc>
        <w:tc>
          <w:tcPr>
            <w:tcW w:w="1871" w:type="dxa"/>
            <w:tcBorders>
              <w:top w:val="nil"/>
              <w:left w:val="nil"/>
              <w:bottom w:val="nil"/>
              <w:right w:val="nil"/>
            </w:tcBorders>
          </w:tcPr>
          <w:p w:rsidR="00C7580C" w:rsidRDefault="00C7580C">
            <w:pPr>
              <w:pStyle w:val="ConsPlusNormal"/>
            </w:pPr>
            <w:r>
              <w:t>соисполнитель</w:t>
            </w:r>
          </w:p>
        </w:tc>
        <w:tc>
          <w:tcPr>
            <w:tcW w:w="1928" w:type="dxa"/>
            <w:tcBorders>
              <w:top w:val="nil"/>
              <w:left w:val="nil"/>
              <w:bottom w:val="nil"/>
              <w:right w:val="nil"/>
            </w:tcBorders>
          </w:tcPr>
          <w:p w:rsidR="00C7580C" w:rsidRDefault="00C7580C">
            <w:pPr>
              <w:pStyle w:val="ConsPlusNormal"/>
            </w:pPr>
            <w:r>
              <w:t>Россельхознадзор</w:t>
            </w:r>
          </w:p>
        </w:tc>
      </w:tr>
      <w:tr w:rsidR="00C7580C">
        <w:tblPrEx>
          <w:tblBorders>
            <w:insideH w:val="none" w:sz="0" w:space="0" w:color="auto"/>
            <w:insideV w:val="none" w:sz="0" w:space="0" w:color="auto"/>
          </w:tblBorders>
        </w:tblPrEx>
        <w:tc>
          <w:tcPr>
            <w:tcW w:w="13550" w:type="dxa"/>
            <w:gridSpan w:val="6"/>
            <w:tcBorders>
              <w:top w:val="nil"/>
              <w:left w:val="nil"/>
              <w:bottom w:val="nil"/>
              <w:right w:val="nil"/>
            </w:tcBorders>
          </w:tcPr>
          <w:p w:rsidR="00C7580C" w:rsidRDefault="00C7580C">
            <w:pPr>
              <w:pStyle w:val="ConsPlusNormal"/>
              <w:jc w:val="center"/>
              <w:outlineLvl w:val="2"/>
            </w:pPr>
            <w:r>
              <w:t>III. Направление (подпрограмма) "Экспорт продукции агропромышленного комплекса"</w:t>
            </w:r>
          </w:p>
        </w:tc>
      </w:tr>
      <w:tr w:rsidR="00C7580C">
        <w:tblPrEx>
          <w:tblBorders>
            <w:insideH w:val="none" w:sz="0" w:space="0" w:color="auto"/>
            <w:insideV w:val="none" w:sz="0" w:space="0" w:color="auto"/>
          </w:tblBorders>
        </w:tblPrEx>
        <w:tc>
          <w:tcPr>
            <w:tcW w:w="2608" w:type="dxa"/>
            <w:vMerge w:val="restart"/>
            <w:tcBorders>
              <w:top w:val="nil"/>
              <w:left w:val="nil"/>
              <w:bottom w:val="nil"/>
              <w:right w:val="nil"/>
            </w:tcBorders>
          </w:tcPr>
          <w:p w:rsidR="00C7580C" w:rsidRDefault="00C7580C">
            <w:pPr>
              <w:pStyle w:val="ConsPlusNormal"/>
            </w:pPr>
            <w:r>
              <w:t>Приоритетный проект "Экспорт продукции агропромышленного комплекса"</w:t>
            </w:r>
          </w:p>
        </w:tc>
        <w:tc>
          <w:tcPr>
            <w:tcW w:w="1871" w:type="dxa"/>
            <w:tcBorders>
              <w:top w:val="nil"/>
              <w:left w:val="nil"/>
              <w:bottom w:val="nil"/>
              <w:right w:val="nil"/>
            </w:tcBorders>
          </w:tcPr>
          <w:p w:rsidR="00C7580C" w:rsidRDefault="00C7580C">
            <w:pPr>
              <w:pStyle w:val="ConsPlusNormal"/>
            </w:pPr>
            <w:r>
              <w:t>соисполнитель</w:t>
            </w:r>
          </w:p>
        </w:tc>
        <w:tc>
          <w:tcPr>
            <w:tcW w:w="2494" w:type="dxa"/>
            <w:tcBorders>
              <w:top w:val="nil"/>
              <w:left w:val="nil"/>
              <w:bottom w:val="nil"/>
              <w:right w:val="nil"/>
            </w:tcBorders>
          </w:tcPr>
          <w:p w:rsidR="00C7580C" w:rsidRDefault="00C7580C">
            <w:pPr>
              <w:pStyle w:val="ConsPlusNormal"/>
            </w:pPr>
            <w:r>
              <w:t>Минсельхоз России</w:t>
            </w:r>
          </w:p>
        </w:tc>
        <w:tc>
          <w:tcPr>
            <w:tcW w:w="2778" w:type="dxa"/>
            <w:tcBorders>
              <w:top w:val="nil"/>
              <w:left w:val="nil"/>
              <w:bottom w:val="nil"/>
              <w:right w:val="nil"/>
            </w:tcBorders>
          </w:tcPr>
          <w:p w:rsidR="00C7580C" w:rsidRDefault="00C7580C">
            <w:pPr>
              <w:pStyle w:val="ConsPlusNormal"/>
            </w:pPr>
          </w:p>
        </w:tc>
        <w:tc>
          <w:tcPr>
            <w:tcW w:w="1871" w:type="dxa"/>
            <w:tcBorders>
              <w:top w:val="nil"/>
              <w:left w:val="nil"/>
              <w:bottom w:val="nil"/>
              <w:right w:val="nil"/>
            </w:tcBorders>
          </w:tcPr>
          <w:p w:rsidR="00C7580C" w:rsidRDefault="00C7580C">
            <w:pPr>
              <w:pStyle w:val="ConsPlusNormal"/>
            </w:pPr>
          </w:p>
        </w:tc>
        <w:tc>
          <w:tcPr>
            <w:tcW w:w="1928"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2608" w:type="dxa"/>
            <w:vMerge/>
            <w:tcBorders>
              <w:top w:val="nil"/>
              <w:left w:val="nil"/>
              <w:bottom w:val="nil"/>
              <w:right w:val="nil"/>
            </w:tcBorders>
          </w:tcPr>
          <w:p w:rsidR="00C7580C" w:rsidRDefault="00C7580C"/>
        </w:tc>
        <w:tc>
          <w:tcPr>
            <w:tcW w:w="1871" w:type="dxa"/>
            <w:tcBorders>
              <w:top w:val="nil"/>
              <w:left w:val="nil"/>
              <w:bottom w:val="nil"/>
              <w:right w:val="nil"/>
            </w:tcBorders>
          </w:tcPr>
          <w:p w:rsidR="00C7580C" w:rsidRDefault="00C7580C">
            <w:pPr>
              <w:pStyle w:val="ConsPlusNormal"/>
            </w:pPr>
            <w:r>
              <w:t>участник</w:t>
            </w:r>
          </w:p>
        </w:tc>
        <w:tc>
          <w:tcPr>
            <w:tcW w:w="2494" w:type="dxa"/>
            <w:tcBorders>
              <w:top w:val="nil"/>
              <w:left w:val="nil"/>
              <w:bottom w:val="nil"/>
              <w:right w:val="nil"/>
            </w:tcBorders>
          </w:tcPr>
          <w:p w:rsidR="00C7580C" w:rsidRDefault="00C7580C">
            <w:pPr>
              <w:pStyle w:val="ConsPlusNormal"/>
            </w:pPr>
            <w:r>
              <w:t>Минэкономразвития России</w:t>
            </w:r>
          </w:p>
        </w:tc>
        <w:tc>
          <w:tcPr>
            <w:tcW w:w="2778" w:type="dxa"/>
            <w:tcBorders>
              <w:top w:val="nil"/>
              <w:left w:val="nil"/>
              <w:bottom w:val="nil"/>
              <w:right w:val="nil"/>
            </w:tcBorders>
          </w:tcPr>
          <w:p w:rsidR="00C7580C" w:rsidRDefault="00C7580C">
            <w:pPr>
              <w:pStyle w:val="ConsPlusNormal"/>
            </w:pPr>
          </w:p>
        </w:tc>
        <w:tc>
          <w:tcPr>
            <w:tcW w:w="1871" w:type="dxa"/>
            <w:tcBorders>
              <w:top w:val="nil"/>
              <w:left w:val="nil"/>
              <w:bottom w:val="nil"/>
              <w:right w:val="nil"/>
            </w:tcBorders>
          </w:tcPr>
          <w:p w:rsidR="00C7580C" w:rsidRDefault="00C7580C">
            <w:pPr>
              <w:pStyle w:val="ConsPlusNormal"/>
            </w:pPr>
          </w:p>
        </w:tc>
        <w:tc>
          <w:tcPr>
            <w:tcW w:w="1928"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2608" w:type="dxa"/>
            <w:vMerge/>
            <w:tcBorders>
              <w:top w:val="nil"/>
              <w:left w:val="nil"/>
              <w:bottom w:val="nil"/>
              <w:right w:val="nil"/>
            </w:tcBorders>
          </w:tcPr>
          <w:p w:rsidR="00C7580C" w:rsidRDefault="00C7580C"/>
        </w:tc>
        <w:tc>
          <w:tcPr>
            <w:tcW w:w="1871" w:type="dxa"/>
            <w:tcBorders>
              <w:top w:val="nil"/>
              <w:left w:val="nil"/>
              <w:bottom w:val="nil"/>
              <w:right w:val="nil"/>
            </w:tcBorders>
          </w:tcPr>
          <w:p w:rsidR="00C7580C" w:rsidRDefault="00C7580C">
            <w:pPr>
              <w:pStyle w:val="ConsPlusNormal"/>
            </w:pPr>
            <w:r>
              <w:t>участник</w:t>
            </w:r>
          </w:p>
        </w:tc>
        <w:tc>
          <w:tcPr>
            <w:tcW w:w="2494" w:type="dxa"/>
            <w:tcBorders>
              <w:top w:val="nil"/>
              <w:left w:val="nil"/>
              <w:bottom w:val="nil"/>
              <w:right w:val="nil"/>
            </w:tcBorders>
          </w:tcPr>
          <w:p w:rsidR="00C7580C" w:rsidRDefault="00C7580C">
            <w:pPr>
              <w:pStyle w:val="ConsPlusNormal"/>
            </w:pPr>
            <w:r>
              <w:t>Россельхознадзор</w:t>
            </w:r>
          </w:p>
        </w:tc>
        <w:tc>
          <w:tcPr>
            <w:tcW w:w="2778" w:type="dxa"/>
            <w:tcBorders>
              <w:top w:val="nil"/>
              <w:left w:val="nil"/>
              <w:bottom w:val="nil"/>
              <w:right w:val="nil"/>
            </w:tcBorders>
          </w:tcPr>
          <w:p w:rsidR="00C7580C" w:rsidRDefault="00C7580C">
            <w:pPr>
              <w:pStyle w:val="ConsPlusNormal"/>
            </w:pPr>
          </w:p>
        </w:tc>
        <w:tc>
          <w:tcPr>
            <w:tcW w:w="1871" w:type="dxa"/>
            <w:tcBorders>
              <w:top w:val="nil"/>
              <w:left w:val="nil"/>
              <w:bottom w:val="nil"/>
              <w:right w:val="nil"/>
            </w:tcBorders>
          </w:tcPr>
          <w:p w:rsidR="00C7580C" w:rsidRDefault="00C7580C">
            <w:pPr>
              <w:pStyle w:val="ConsPlusNormal"/>
            </w:pPr>
          </w:p>
        </w:tc>
        <w:tc>
          <w:tcPr>
            <w:tcW w:w="1928"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13550" w:type="dxa"/>
            <w:gridSpan w:val="6"/>
            <w:tcBorders>
              <w:top w:val="nil"/>
              <w:left w:val="nil"/>
              <w:bottom w:val="nil"/>
              <w:right w:val="nil"/>
            </w:tcBorders>
          </w:tcPr>
          <w:p w:rsidR="00C7580C" w:rsidRDefault="00C7580C">
            <w:pPr>
              <w:pStyle w:val="ConsPlusNormal"/>
              <w:jc w:val="center"/>
              <w:outlineLvl w:val="2"/>
            </w:pPr>
            <w:r>
              <w:t>IV. Направление (подпрограмма) "Развитие мелиорации земель сельскохозяйственного назначения России"</w:t>
            </w:r>
          </w:p>
        </w:tc>
      </w:tr>
      <w:tr w:rsidR="00C7580C">
        <w:tblPrEx>
          <w:tblBorders>
            <w:insideH w:val="none" w:sz="0" w:space="0" w:color="auto"/>
            <w:insideV w:val="none" w:sz="0" w:space="0" w:color="auto"/>
          </w:tblBorders>
        </w:tblPrEx>
        <w:tc>
          <w:tcPr>
            <w:tcW w:w="2608" w:type="dxa"/>
            <w:tcBorders>
              <w:top w:val="nil"/>
              <w:left w:val="nil"/>
              <w:bottom w:val="nil"/>
              <w:right w:val="nil"/>
            </w:tcBorders>
          </w:tcPr>
          <w:p w:rsidR="00C7580C" w:rsidRDefault="00C7580C">
            <w:pPr>
              <w:pStyle w:val="ConsPlusNormal"/>
            </w:pPr>
          </w:p>
        </w:tc>
        <w:tc>
          <w:tcPr>
            <w:tcW w:w="1871" w:type="dxa"/>
            <w:tcBorders>
              <w:top w:val="nil"/>
              <w:left w:val="nil"/>
              <w:bottom w:val="nil"/>
              <w:right w:val="nil"/>
            </w:tcBorders>
          </w:tcPr>
          <w:p w:rsidR="00C7580C" w:rsidRDefault="00C7580C">
            <w:pPr>
              <w:pStyle w:val="ConsPlusNormal"/>
            </w:pPr>
          </w:p>
        </w:tc>
        <w:tc>
          <w:tcPr>
            <w:tcW w:w="2494" w:type="dxa"/>
            <w:tcBorders>
              <w:top w:val="nil"/>
              <w:left w:val="nil"/>
              <w:bottom w:val="nil"/>
              <w:right w:val="nil"/>
            </w:tcBorders>
          </w:tcPr>
          <w:p w:rsidR="00C7580C" w:rsidRDefault="00C7580C">
            <w:pPr>
              <w:pStyle w:val="ConsPlusNormal"/>
            </w:pPr>
          </w:p>
        </w:tc>
        <w:tc>
          <w:tcPr>
            <w:tcW w:w="2778" w:type="dxa"/>
            <w:tcBorders>
              <w:top w:val="nil"/>
              <w:left w:val="nil"/>
              <w:bottom w:val="nil"/>
              <w:right w:val="nil"/>
            </w:tcBorders>
          </w:tcPr>
          <w:p w:rsidR="00C7580C" w:rsidRDefault="00C7580C">
            <w:pPr>
              <w:pStyle w:val="ConsPlusNormal"/>
            </w:pPr>
            <w:r>
              <w:t>основное мероприятие "Поддержка реализации государственных программ (подпрограмм) субъектов Российской Федерации в области мелиорации"</w:t>
            </w:r>
          </w:p>
        </w:tc>
        <w:tc>
          <w:tcPr>
            <w:tcW w:w="1871" w:type="dxa"/>
            <w:tcBorders>
              <w:top w:val="nil"/>
              <w:left w:val="nil"/>
              <w:bottom w:val="nil"/>
              <w:right w:val="nil"/>
            </w:tcBorders>
          </w:tcPr>
          <w:p w:rsidR="00C7580C" w:rsidRDefault="00C7580C">
            <w:pPr>
              <w:pStyle w:val="ConsPlusNormal"/>
            </w:pPr>
            <w:r>
              <w:t>соисполнитель</w:t>
            </w:r>
          </w:p>
        </w:tc>
        <w:tc>
          <w:tcPr>
            <w:tcW w:w="1928" w:type="dxa"/>
            <w:tcBorders>
              <w:top w:val="nil"/>
              <w:left w:val="nil"/>
              <w:bottom w:val="nil"/>
              <w:right w:val="nil"/>
            </w:tcBorders>
          </w:tcPr>
          <w:p w:rsidR="00C7580C" w:rsidRDefault="00C7580C">
            <w:pPr>
              <w:pStyle w:val="ConsPlusNormal"/>
            </w:pPr>
            <w:r>
              <w:t>Минсельхоз России</w:t>
            </w:r>
          </w:p>
        </w:tc>
      </w:tr>
      <w:tr w:rsidR="00C7580C">
        <w:tblPrEx>
          <w:tblBorders>
            <w:insideH w:val="none" w:sz="0" w:space="0" w:color="auto"/>
            <w:insideV w:val="none" w:sz="0" w:space="0" w:color="auto"/>
          </w:tblBorders>
        </w:tblPrEx>
        <w:tc>
          <w:tcPr>
            <w:tcW w:w="2608" w:type="dxa"/>
            <w:tcBorders>
              <w:top w:val="nil"/>
              <w:left w:val="nil"/>
              <w:bottom w:val="nil"/>
              <w:right w:val="nil"/>
            </w:tcBorders>
          </w:tcPr>
          <w:p w:rsidR="00C7580C" w:rsidRDefault="00C7580C">
            <w:pPr>
              <w:pStyle w:val="ConsPlusNormal"/>
            </w:pPr>
          </w:p>
        </w:tc>
        <w:tc>
          <w:tcPr>
            <w:tcW w:w="1871" w:type="dxa"/>
            <w:tcBorders>
              <w:top w:val="nil"/>
              <w:left w:val="nil"/>
              <w:bottom w:val="nil"/>
              <w:right w:val="nil"/>
            </w:tcBorders>
          </w:tcPr>
          <w:p w:rsidR="00C7580C" w:rsidRDefault="00C7580C">
            <w:pPr>
              <w:pStyle w:val="ConsPlusNormal"/>
            </w:pPr>
          </w:p>
        </w:tc>
        <w:tc>
          <w:tcPr>
            <w:tcW w:w="2494" w:type="dxa"/>
            <w:tcBorders>
              <w:top w:val="nil"/>
              <w:left w:val="nil"/>
              <w:bottom w:val="nil"/>
              <w:right w:val="nil"/>
            </w:tcBorders>
          </w:tcPr>
          <w:p w:rsidR="00C7580C" w:rsidRDefault="00C7580C">
            <w:pPr>
              <w:pStyle w:val="ConsPlusNormal"/>
            </w:pPr>
          </w:p>
        </w:tc>
        <w:tc>
          <w:tcPr>
            <w:tcW w:w="2778" w:type="dxa"/>
            <w:tcBorders>
              <w:top w:val="nil"/>
              <w:left w:val="nil"/>
              <w:bottom w:val="nil"/>
              <w:right w:val="nil"/>
            </w:tcBorders>
          </w:tcPr>
          <w:p w:rsidR="00C7580C" w:rsidRDefault="00C7580C">
            <w:pPr>
              <w:pStyle w:val="ConsPlusNormal"/>
            </w:pPr>
            <w:r>
              <w:t xml:space="preserve">основное мероприятие "Строительство и реконструкция объектов мелиоративного комплекса государственной </w:t>
            </w:r>
            <w:r>
              <w:lastRenderedPageBreak/>
              <w:t>собственности Российской Федерации"</w:t>
            </w:r>
          </w:p>
        </w:tc>
        <w:tc>
          <w:tcPr>
            <w:tcW w:w="1871" w:type="dxa"/>
            <w:tcBorders>
              <w:top w:val="nil"/>
              <w:left w:val="nil"/>
              <w:bottom w:val="nil"/>
              <w:right w:val="nil"/>
            </w:tcBorders>
          </w:tcPr>
          <w:p w:rsidR="00C7580C" w:rsidRDefault="00C7580C">
            <w:pPr>
              <w:pStyle w:val="ConsPlusNormal"/>
            </w:pPr>
            <w:r>
              <w:lastRenderedPageBreak/>
              <w:t>соисполнитель</w:t>
            </w:r>
          </w:p>
        </w:tc>
        <w:tc>
          <w:tcPr>
            <w:tcW w:w="1928" w:type="dxa"/>
            <w:tcBorders>
              <w:top w:val="nil"/>
              <w:left w:val="nil"/>
              <w:bottom w:val="nil"/>
              <w:right w:val="nil"/>
            </w:tcBorders>
          </w:tcPr>
          <w:p w:rsidR="00C7580C" w:rsidRDefault="00C7580C">
            <w:pPr>
              <w:pStyle w:val="ConsPlusNormal"/>
            </w:pPr>
            <w:r>
              <w:t>Минсельхоз России</w:t>
            </w:r>
          </w:p>
        </w:tc>
      </w:tr>
      <w:tr w:rsidR="00C7580C">
        <w:tblPrEx>
          <w:tblBorders>
            <w:insideH w:val="none" w:sz="0" w:space="0" w:color="auto"/>
            <w:insideV w:val="none" w:sz="0" w:space="0" w:color="auto"/>
          </w:tblBorders>
        </w:tblPrEx>
        <w:tc>
          <w:tcPr>
            <w:tcW w:w="2608" w:type="dxa"/>
            <w:tcBorders>
              <w:top w:val="nil"/>
              <w:left w:val="nil"/>
              <w:bottom w:val="nil"/>
              <w:right w:val="nil"/>
            </w:tcBorders>
          </w:tcPr>
          <w:p w:rsidR="00C7580C" w:rsidRDefault="00C7580C">
            <w:pPr>
              <w:pStyle w:val="ConsPlusNormal"/>
            </w:pPr>
          </w:p>
        </w:tc>
        <w:tc>
          <w:tcPr>
            <w:tcW w:w="1871" w:type="dxa"/>
            <w:tcBorders>
              <w:top w:val="nil"/>
              <w:left w:val="nil"/>
              <w:bottom w:val="nil"/>
              <w:right w:val="nil"/>
            </w:tcBorders>
          </w:tcPr>
          <w:p w:rsidR="00C7580C" w:rsidRDefault="00C7580C">
            <w:pPr>
              <w:pStyle w:val="ConsPlusNormal"/>
            </w:pPr>
          </w:p>
        </w:tc>
        <w:tc>
          <w:tcPr>
            <w:tcW w:w="2494" w:type="dxa"/>
            <w:tcBorders>
              <w:top w:val="nil"/>
              <w:left w:val="nil"/>
              <w:bottom w:val="nil"/>
              <w:right w:val="nil"/>
            </w:tcBorders>
          </w:tcPr>
          <w:p w:rsidR="00C7580C" w:rsidRDefault="00C7580C">
            <w:pPr>
              <w:pStyle w:val="ConsPlusNormal"/>
            </w:pPr>
          </w:p>
        </w:tc>
        <w:tc>
          <w:tcPr>
            <w:tcW w:w="2778" w:type="dxa"/>
            <w:tcBorders>
              <w:top w:val="nil"/>
              <w:left w:val="nil"/>
              <w:bottom w:val="nil"/>
              <w:right w:val="nil"/>
            </w:tcBorders>
          </w:tcPr>
          <w:p w:rsidR="00C7580C" w:rsidRDefault="00C7580C">
            <w:pPr>
              <w:pStyle w:val="ConsPlusNormal"/>
            </w:pPr>
            <w:r>
              <w:t>основное мероприятие "Поддержание мелиоративного комплекса государственной собственности Российской Федерации в нормативном состоянии, включая техническое оснащение организаций в области мелиорации, и предупреждение чрезвычайных ситуаций"</w:t>
            </w:r>
          </w:p>
        </w:tc>
        <w:tc>
          <w:tcPr>
            <w:tcW w:w="1871" w:type="dxa"/>
            <w:tcBorders>
              <w:top w:val="nil"/>
              <w:left w:val="nil"/>
              <w:bottom w:val="nil"/>
              <w:right w:val="nil"/>
            </w:tcBorders>
          </w:tcPr>
          <w:p w:rsidR="00C7580C" w:rsidRDefault="00C7580C">
            <w:pPr>
              <w:pStyle w:val="ConsPlusNormal"/>
            </w:pPr>
            <w:r>
              <w:t>соисполнитель</w:t>
            </w:r>
          </w:p>
        </w:tc>
        <w:tc>
          <w:tcPr>
            <w:tcW w:w="1928" w:type="dxa"/>
            <w:tcBorders>
              <w:top w:val="nil"/>
              <w:left w:val="nil"/>
              <w:bottom w:val="nil"/>
              <w:right w:val="nil"/>
            </w:tcBorders>
          </w:tcPr>
          <w:p w:rsidR="00C7580C" w:rsidRDefault="00C7580C">
            <w:pPr>
              <w:pStyle w:val="ConsPlusNormal"/>
            </w:pPr>
            <w:r>
              <w:t>Минсельхоз России</w:t>
            </w:r>
          </w:p>
        </w:tc>
      </w:tr>
      <w:tr w:rsidR="00C7580C">
        <w:tblPrEx>
          <w:tblBorders>
            <w:insideH w:val="none" w:sz="0" w:space="0" w:color="auto"/>
            <w:insideV w:val="none" w:sz="0" w:space="0" w:color="auto"/>
          </w:tblBorders>
        </w:tblPrEx>
        <w:tc>
          <w:tcPr>
            <w:tcW w:w="2608" w:type="dxa"/>
            <w:tcBorders>
              <w:top w:val="nil"/>
              <w:left w:val="nil"/>
              <w:bottom w:val="nil"/>
              <w:right w:val="nil"/>
            </w:tcBorders>
          </w:tcPr>
          <w:p w:rsidR="00C7580C" w:rsidRDefault="00C7580C">
            <w:pPr>
              <w:pStyle w:val="ConsPlusNormal"/>
            </w:pPr>
          </w:p>
        </w:tc>
        <w:tc>
          <w:tcPr>
            <w:tcW w:w="1871" w:type="dxa"/>
            <w:tcBorders>
              <w:top w:val="nil"/>
              <w:left w:val="nil"/>
              <w:bottom w:val="nil"/>
              <w:right w:val="nil"/>
            </w:tcBorders>
          </w:tcPr>
          <w:p w:rsidR="00C7580C" w:rsidRDefault="00C7580C">
            <w:pPr>
              <w:pStyle w:val="ConsPlusNormal"/>
            </w:pPr>
          </w:p>
        </w:tc>
        <w:tc>
          <w:tcPr>
            <w:tcW w:w="2494" w:type="dxa"/>
            <w:tcBorders>
              <w:top w:val="nil"/>
              <w:left w:val="nil"/>
              <w:bottom w:val="nil"/>
              <w:right w:val="nil"/>
            </w:tcBorders>
          </w:tcPr>
          <w:p w:rsidR="00C7580C" w:rsidRDefault="00C7580C">
            <w:pPr>
              <w:pStyle w:val="ConsPlusNormal"/>
            </w:pPr>
          </w:p>
        </w:tc>
        <w:tc>
          <w:tcPr>
            <w:tcW w:w="2778" w:type="dxa"/>
            <w:tcBorders>
              <w:top w:val="nil"/>
              <w:left w:val="nil"/>
              <w:bottom w:val="nil"/>
              <w:right w:val="nil"/>
            </w:tcBorders>
          </w:tcPr>
          <w:p w:rsidR="00C7580C" w:rsidRDefault="00C7580C">
            <w:pPr>
              <w:pStyle w:val="ConsPlusNormal"/>
            </w:pPr>
            <w:r>
              <w:t>основное мероприятие "Проведение научных исследований и экспериментальных разработок"</w:t>
            </w:r>
          </w:p>
        </w:tc>
        <w:tc>
          <w:tcPr>
            <w:tcW w:w="1871" w:type="dxa"/>
            <w:tcBorders>
              <w:top w:val="nil"/>
              <w:left w:val="nil"/>
              <w:bottom w:val="nil"/>
              <w:right w:val="nil"/>
            </w:tcBorders>
          </w:tcPr>
          <w:p w:rsidR="00C7580C" w:rsidRDefault="00C7580C">
            <w:pPr>
              <w:pStyle w:val="ConsPlusNormal"/>
            </w:pPr>
            <w:r>
              <w:t>соисполнитель</w:t>
            </w:r>
          </w:p>
        </w:tc>
        <w:tc>
          <w:tcPr>
            <w:tcW w:w="1928" w:type="dxa"/>
            <w:tcBorders>
              <w:top w:val="nil"/>
              <w:left w:val="nil"/>
              <w:bottom w:val="nil"/>
              <w:right w:val="nil"/>
            </w:tcBorders>
          </w:tcPr>
          <w:p w:rsidR="00C7580C" w:rsidRDefault="00C7580C">
            <w:pPr>
              <w:pStyle w:val="ConsPlusNormal"/>
            </w:pPr>
            <w:r>
              <w:t>Минсельхоз России</w:t>
            </w:r>
          </w:p>
        </w:tc>
      </w:tr>
      <w:tr w:rsidR="00C7580C">
        <w:tblPrEx>
          <w:tblBorders>
            <w:insideH w:val="none" w:sz="0" w:space="0" w:color="auto"/>
            <w:insideV w:val="none" w:sz="0" w:space="0" w:color="auto"/>
          </w:tblBorders>
        </w:tblPrEx>
        <w:tc>
          <w:tcPr>
            <w:tcW w:w="13550" w:type="dxa"/>
            <w:gridSpan w:val="6"/>
            <w:tcBorders>
              <w:top w:val="nil"/>
              <w:left w:val="nil"/>
              <w:bottom w:val="nil"/>
              <w:right w:val="nil"/>
            </w:tcBorders>
          </w:tcPr>
          <w:p w:rsidR="00C7580C" w:rsidRDefault="00C7580C">
            <w:pPr>
              <w:pStyle w:val="ConsPlusNormal"/>
              <w:jc w:val="center"/>
              <w:outlineLvl w:val="2"/>
            </w:pPr>
            <w:r>
              <w:t>V. Направление (подпрограмма) "Устойчивое развитие сельских территорий"</w:t>
            </w:r>
          </w:p>
        </w:tc>
      </w:tr>
      <w:tr w:rsidR="00C7580C">
        <w:tblPrEx>
          <w:tblBorders>
            <w:insideH w:val="none" w:sz="0" w:space="0" w:color="auto"/>
            <w:insideV w:val="none" w:sz="0" w:space="0" w:color="auto"/>
          </w:tblBorders>
        </w:tblPrEx>
        <w:tc>
          <w:tcPr>
            <w:tcW w:w="2608" w:type="dxa"/>
            <w:vMerge w:val="restart"/>
            <w:tcBorders>
              <w:top w:val="nil"/>
              <w:left w:val="nil"/>
              <w:bottom w:val="nil"/>
              <w:right w:val="nil"/>
            </w:tcBorders>
          </w:tcPr>
          <w:p w:rsidR="00C7580C" w:rsidRDefault="00C7580C">
            <w:pPr>
              <w:pStyle w:val="ConsPlusNormal"/>
            </w:pPr>
          </w:p>
        </w:tc>
        <w:tc>
          <w:tcPr>
            <w:tcW w:w="1871" w:type="dxa"/>
            <w:vMerge w:val="restart"/>
            <w:tcBorders>
              <w:top w:val="nil"/>
              <w:left w:val="nil"/>
              <w:bottom w:val="nil"/>
              <w:right w:val="nil"/>
            </w:tcBorders>
          </w:tcPr>
          <w:p w:rsidR="00C7580C" w:rsidRDefault="00C7580C">
            <w:pPr>
              <w:pStyle w:val="ConsPlusNormal"/>
            </w:pPr>
          </w:p>
        </w:tc>
        <w:tc>
          <w:tcPr>
            <w:tcW w:w="2494" w:type="dxa"/>
            <w:vMerge w:val="restart"/>
            <w:tcBorders>
              <w:top w:val="nil"/>
              <w:left w:val="nil"/>
              <w:bottom w:val="nil"/>
              <w:right w:val="nil"/>
            </w:tcBorders>
          </w:tcPr>
          <w:p w:rsidR="00C7580C" w:rsidRDefault="00C7580C">
            <w:pPr>
              <w:pStyle w:val="ConsPlusNormal"/>
            </w:pPr>
          </w:p>
        </w:tc>
        <w:tc>
          <w:tcPr>
            <w:tcW w:w="2778" w:type="dxa"/>
            <w:vMerge w:val="restart"/>
            <w:tcBorders>
              <w:top w:val="nil"/>
              <w:left w:val="nil"/>
              <w:bottom w:val="nil"/>
              <w:right w:val="nil"/>
            </w:tcBorders>
          </w:tcPr>
          <w:p w:rsidR="00C7580C" w:rsidRDefault="00C7580C">
            <w:pPr>
              <w:pStyle w:val="ConsPlusNormal"/>
            </w:pPr>
            <w:r>
              <w:t xml:space="preserve">основное мероприятие "Поддержка реализации мероприятий по комплексному обустройству населенных пунктов, расположенных в сельской местности, объектами социальной, инженерной инфраструктуры и автомобильными </w:t>
            </w:r>
            <w:r>
              <w:lastRenderedPageBreak/>
              <w:t>дорогами, осуществляемых в рамках государственных программ (подпрограмм государственных программ) субъектов Российской Федерации, направленных на устойчивое развитие сельских территорий"</w:t>
            </w:r>
          </w:p>
        </w:tc>
        <w:tc>
          <w:tcPr>
            <w:tcW w:w="1871" w:type="dxa"/>
            <w:tcBorders>
              <w:top w:val="nil"/>
              <w:left w:val="nil"/>
              <w:bottom w:val="nil"/>
              <w:right w:val="nil"/>
            </w:tcBorders>
          </w:tcPr>
          <w:p w:rsidR="00C7580C" w:rsidRDefault="00C7580C">
            <w:pPr>
              <w:pStyle w:val="ConsPlusNormal"/>
            </w:pPr>
            <w:r>
              <w:lastRenderedPageBreak/>
              <w:t>соисполнитель</w:t>
            </w:r>
          </w:p>
        </w:tc>
        <w:tc>
          <w:tcPr>
            <w:tcW w:w="1928" w:type="dxa"/>
            <w:tcBorders>
              <w:top w:val="nil"/>
              <w:left w:val="nil"/>
              <w:bottom w:val="nil"/>
              <w:right w:val="nil"/>
            </w:tcBorders>
          </w:tcPr>
          <w:p w:rsidR="00C7580C" w:rsidRDefault="00C7580C">
            <w:pPr>
              <w:pStyle w:val="ConsPlusNormal"/>
            </w:pPr>
            <w:r>
              <w:t>Минсельхоз России</w:t>
            </w:r>
          </w:p>
        </w:tc>
      </w:tr>
      <w:tr w:rsidR="00C7580C">
        <w:tblPrEx>
          <w:tblBorders>
            <w:insideH w:val="none" w:sz="0" w:space="0" w:color="auto"/>
            <w:insideV w:val="none" w:sz="0" w:space="0" w:color="auto"/>
          </w:tblBorders>
        </w:tblPrEx>
        <w:tc>
          <w:tcPr>
            <w:tcW w:w="2608" w:type="dxa"/>
            <w:vMerge/>
            <w:tcBorders>
              <w:top w:val="nil"/>
              <w:left w:val="nil"/>
              <w:bottom w:val="nil"/>
              <w:right w:val="nil"/>
            </w:tcBorders>
          </w:tcPr>
          <w:p w:rsidR="00C7580C" w:rsidRDefault="00C7580C"/>
        </w:tc>
        <w:tc>
          <w:tcPr>
            <w:tcW w:w="1871" w:type="dxa"/>
            <w:vMerge/>
            <w:tcBorders>
              <w:top w:val="nil"/>
              <w:left w:val="nil"/>
              <w:bottom w:val="nil"/>
              <w:right w:val="nil"/>
            </w:tcBorders>
          </w:tcPr>
          <w:p w:rsidR="00C7580C" w:rsidRDefault="00C7580C"/>
        </w:tc>
        <w:tc>
          <w:tcPr>
            <w:tcW w:w="2494" w:type="dxa"/>
            <w:vMerge/>
            <w:tcBorders>
              <w:top w:val="nil"/>
              <w:left w:val="nil"/>
              <w:bottom w:val="nil"/>
              <w:right w:val="nil"/>
            </w:tcBorders>
          </w:tcPr>
          <w:p w:rsidR="00C7580C" w:rsidRDefault="00C7580C"/>
        </w:tc>
        <w:tc>
          <w:tcPr>
            <w:tcW w:w="2778" w:type="dxa"/>
            <w:vMerge/>
            <w:tcBorders>
              <w:top w:val="nil"/>
              <w:left w:val="nil"/>
              <w:bottom w:val="nil"/>
              <w:right w:val="nil"/>
            </w:tcBorders>
          </w:tcPr>
          <w:p w:rsidR="00C7580C" w:rsidRDefault="00C7580C"/>
        </w:tc>
        <w:tc>
          <w:tcPr>
            <w:tcW w:w="1871" w:type="dxa"/>
            <w:tcBorders>
              <w:top w:val="nil"/>
              <w:left w:val="nil"/>
              <w:bottom w:val="nil"/>
              <w:right w:val="nil"/>
            </w:tcBorders>
          </w:tcPr>
          <w:p w:rsidR="00C7580C" w:rsidRDefault="00C7580C">
            <w:pPr>
              <w:pStyle w:val="ConsPlusNormal"/>
            </w:pPr>
            <w:r>
              <w:t>участник</w:t>
            </w:r>
          </w:p>
        </w:tc>
        <w:tc>
          <w:tcPr>
            <w:tcW w:w="1928" w:type="dxa"/>
            <w:tcBorders>
              <w:top w:val="nil"/>
              <w:left w:val="nil"/>
              <w:bottom w:val="nil"/>
              <w:right w:val="nil"/>
            </w:tcBorders>
          </w:tcPr>
          <w:p w:rsidR="00C7580C" w:rsidRDefault="00C7580C">
            <w:pPr>
              <w:pStyle w:val="ConsPlusNormal"/>
            </w:pPr>
            <w:r>
              <w:t>Минкультуры России</w:t>
            </w:r>
          </w:p>
        </w:tc>
      </w:tr>
      <w:tr w:rsidR="00C7580C">
        <w:tblPrEx>
          <w:tblBorders>
            <w:insideH w:val="none" w:sz="0" w:space="0" w:color="auto"/>
            <w:insideV w:val="none" w:sz="0" w:space="0" w:color="auto"/>
          </w:tblBorders>
        </w:tblPrEx>
        <w:tc>
          <w:tcPr>
            <w:tcW w:w="2608" w:type="dxa"/>
            <w:vMerge/>
            <w:tcBorders>
              <w:top w:val="nil"/>
              <w:left w:val="nil"/>
              <w:bottom w:val="nil"/>
              <w:right w:val="nil"/>
            </w:tcBorders>
          </w:tcPr>
          <w:p w:rsidR="00C7580C" w:rsidRDefault="00C7580C"/>
        </w:tc>
        <w:tc>
          <w:tcPr>
            <w:tcW w:w="1871" w:type="dxa"/>
            <w:vMerge/>
            <w:tcBorders>
              <w:top w:val="nil"/>
              <w:left w:val="nil"/>
              <w:bottom w:val="nil"/>
              <w:right w:val="nil"/>
            </w:tcBorders>
          </w:tcPr>
          <w:p w:rsidR="00C7580C" w:rsidRDefault="00C7580C"/>
        </w:tc>
        <w:tc>
          <w:tcPr>
            <w:tcW w:w="2494" w:type="dxa"/>
            <w:vMerge/>
            <w:tcBorders>
              <w:top w:val="nil"/>
              <w:left w:val="nil"/>
              <w:bottom w:val="nil"/>
              <w:right w:val="nil"/>
            </w:tcBorders>
          </w:tcPr>
          <w:p w:rsidR="00C7580C" w:rsidRDefault="00C7580C"/>
        </w:tc>
        <w:tc>
          <w:tcPr>
            <w:tcW w:w="2778" w:type="dxa"/>
            <w:vMerge/>
            <w:tcBorders>
              <w:top w:val="nil"/>
              <w:left w:val="nil"/>
              <w:bottom w:val="nil"/>
              <w:right w:val="nil"/>
            </w:tcBorders>
          </w:tcPr>
          <w:p w:rsidR="00C7580C" w:rsidRDefault="00C7580C"/>
        </w:tc>
        <w:tc>
          <w:tcPr>
            <w:tcW w:w="1871" w:type="dxa"/>
            <w:tcBorders>
              <w:top w:val="nil"/>
              <w:left w:val="nil"/>
              <w:bottom w:val="nil"/>
              <w:right w:val="nil"/>
            </w:tcBorders>
          </w:tcPr>
          <w:p w:rsidR="00C7580C" w:rsidRDefault="00C7580C">
            <w:pPr>
              <w:pStyle w:val="ConsPlusNormal"/>
            </w:pPr>
            <w:r>
              <w:t>участник</w:t>
            </w:r>
          </w:p>
        </w:tc>
        <w:tc>
          <w:tcPr>
            <w:tcW w:w="1928" w:type="dxa"/>
            <w:tcBorders>
              <w:top w:val="nil"/>
              <w:left w:val="nil"/>
              <w:bottom w:val="nil"/>
              <w:right w:val="nil"/>
            </w:tcBorders>
          </w:tcPr>
          <w:p w:rsidR="00C7580C" w:rsidRDefault="00C7580C">
            <w:pPr>
              <w:pStyle w:val="ConsPlusNormal"/>
            </w:pPr>
            <w:r>
              <w:t>Росавтодор (2014 - 2018 годы)</w:t>
            </w:r>
          </w:p>
        </w:tc>
      </w:tr>
      <w:tr w:rsidR="00C7580C">
        <w:tblPrEx>
          <w:tblBorders>
            <w:insideH w:val="none" w:sz="0" w:space="0" w:color="auto"/>
            <w:insideV w:val="none" w:sz="0" w:space="0" w:color="auto"/>
          </w:tblBorders>
        </w:tblPrEx>
        <w:tc>
          <w:tcPr>
            <w:tcW w:w="13550" w:type="dxa"/>
            <w:gridSpan w:val="6"/>
            <w:tcBorders>
              <w:top w:val="nil"/>
              <w:left w:val="nil"/>
              <w:bottom w:val="nil"/>
              <w:right w:val="nil"/>
            </w:tcBorders>
          </w:tcPr>
          <w:p w:rsidR="00C7580C" w:rsidRDefault="00C7580C">
            <w:pPr>
              <w:pStyle w:val="ConsPlusNormal"/>
              <w:jc w:val="center"/>
              <w:outlineLvl w:val="2"/>
            </w:pPr>
            <w:r>
              <w:lastRenderedPageBreak/>
              <w:t>VI. Направление (подпрограмма) "Управление реализацией Государственной программы"</w:t>
            </w:r>
          </w:p>
        </w:tc>
      </w:tr>
      <w:tr w:rsidR="00C7580C">
        <w:tblPrEx>
          <w:tblBorders>
            <w:insideH w:val="none" w:sz="0" w:space="0" w:color="auto"/>
            <w:insideV w:val="none" w:sz="0" w:space="0" w:color="auto"/>
          </w:tblBorders>
        </w:tblPrEx>
        <w:tc>
          <w:tcPr>
            <w:tcW w:w="2608" w:type="dxa"/>
            <w:tcBorders>
              <w:top w:val="nil"/>
              <w:left w:val="nil"/>
              <w:bottom w:val="nil"/>
              <w:right w:val="nil"/>
            </w:tcBorders>
          </w:tcPr>
          <w:p w:rsidR="00C7580C" w:rsidRDefault="00C7580C">
            <w:pPr>
              <w:pStyle w:val="ConsPlusNormal"/>
            </w:pPr>
          </w:p>
        </w:tc>
        <w:tc>
          <w:tcPr>
            <w:tcW w:w="1871" w:type="dxa"/>
            <w:tcBorders>
              <w:top w:val="nil"/>
              <w:left w:val="nil"/>
              <w:bottom w:val="nil"/>
              <w:right w:val="nil"/>
            </w:tcBorders>
          </w:tcPr>
          <w:p w:rsidR="00C7580C" w:rsidRDefault="00C7580C">
            <w:pPr>
              <w:pStyle w:val="ConsPlusNormal"/>
            </w:pPr>
          </w:p>
        </w:tc>
        <w:tc>
          <w:tcPr>
            <w:tcW w:w="2494" w:type="dxa"/>
            <w:tcBorders>
              <w:top w:val="nil"/>
              <w:left w:val="nil"/>
              <w:bottom w:val="nil"/>
              <w:right w:val="nil"/>
            </w:tcBorders>
          </w:tcPr>
          <w:p w:rsidR="00C7580C" w:rsidRDefault="00C7580C">
            <w:pPr>
              <w:pStyle w:val="ConsPlusNormal"/>
            </w:pPr>
          </w:p>
        </w:tc>
        <w:tc>
          <w:tcPr>
            <w:tcW w:w="2778" w:type="dxa"/>
            <w:tcBorders>
              <w:top w:val="nil"/>
              <w:left w:val="nil"/>
              <w:bottom w:val="nil"/>
              <w:right w:val="nil"/>
            </w:tcBorders>
          </w:tcPr>
          <w:p w:rsidR="00C7580C" w:rsidRDefault="00C7580C">
            <w:pPr>
              <w:pStyle w:val="ConsPlusNormal"/>
            </w:pPr>
            <w:r>
              <w:t>основное мероприятие "Обеспечение функций в области ветеринарного и фитосанитарного надзора"</w:t>
            </w:r>
          </w:p>
        </w:tc>
        <w:tc>
          <w:tcPr>
            <w:tcW w:w="1871" w:type="dxa"/>
            <w:tcBorders>
              <w:top w:val="nil"/>
              <w:left w:val="nil"/>
              <w:bottom w:val="nil"/>
              <w:right w:val="nil"/>
            </w:tcBorders>
          </w:tcPr>
          <w:p w:rsidR="00C7580C" w:rsidRDefault="00C7580C">
            <w:pPr>
              <w:pStyle w:val="ConsPlusNormal"/>
            </w:pPr>
            <w:r>
              <w:t>участник</w:t>
            </w:r>
          </w:p>
        </w:tc>
        <w:tc>
          <w:tcPr>
            <w:tcW w:w="1928" w:type="dxa"/>
            <w:tcBorders>
              <w:top w:val="nil"/>
              <w:left w:val="nil"/>
              <w:bottom w:val="nil"/>
              <w:right w:val="nil"/>
            </w:tcBorders>
          </w:tcPr>
          <w:p w:rsidR="00C7580C" w:rsidRDefault="00C7580C">
            <w:pPr>
              <w:pStyle w:val="ConsPlusNormal"/>
            </w:pPr>
            <w:r>
              <w:t>Россельхознадзор</w:t>
            </w:r>
          </w:p>
        </w:tc>
      </w:tr>
      <w:tr w:rsidR="00C7580C">
        <w:tblPrEx>
          <w:tblBorders>
            <w:insideH w:val="none" w:sz="0" w:space="0" w:color="auto"/>
            <w:insideV w:val="none" w:sz="0" w:space="0" w:color="auto"/>
          </w:tblBorders>
        </w:tblPrEx>
        <w:tc>
          <w:tcPr>
            <w:tcW w:w="13550" w:type="dxa"/>
            <w:gridSpan w:val="6"/>
            <w:tcBorders>
              <w:top w:val="nil"/>
              <w:left w:val="nil"/>
              <w:bottom w:val="nil"/>
              <w:right w:val="nil"/>
            </w:tcBorders>
          </w:tcPr>
          <w:p w:rsidR="00C7580C" w:rsidRDefault="00C7580C">
            <w:pPr>
              <w:pStyle w:val="ConsPlusNormal"/>
              <w:jc w:val="center"/>
              <w:outlineLvl w:val="2"/>
            </w:pPr>
            <w:r>
              <w:t>VII. Направление (подпрограмма) "Обеспечение общих условий функционирования отраслей агропромышленного комплекса"</w:t>
            </w:r>
          </w:p>
        </w:tc>
      </w:tr>
      <w:tr w:rsidR="00C7580C">
        <w:tblPrEx>
          <w:tblBorders>
            <w:insideH w:val="none" w:sz="0" w:space="0" w:color="auto"/>
            <w:insideV w:val="none" w:sz="0" w:space="0" w:color="auto"/>
          </w:tblBorders>
        </w:tblPrEx>
        <w:tc>
          <w:tcPr>
            <w:tcW w:w="2608" w:type="dxa"/>
            <w:vMerge w:val="restart"/>
            <w:tcBorders>
              <w:top w:val="nil"/>
              <w:left w:val="nil"/>
              <w:bottom w:val="nil"/>
              <w:right w:val="nil"/>
            </w:tcBorders>
          </w:tcPr>
          <w:p w:rsidR="00C7580C" w:rsidRDefault="00C7580C">
            <w:pPr>
              <w:pStyle w:val="ConsPlusNormal"/>
            </w:pPr>
          </w:p>
        </w:tc>
        <w:tc>
          <w:tcPr>
            <w:tcW w:w="1871" w:type="dxa"/>
            <w:vMerge w:val="restart"/>
            <w:tcBorders>
              <w:top w:val="nil"/>
              <w:left w:val="nil"/>
              <w:bottom w:val="nil"/>
              <w:right w:val="nil"/>
            </w:tcBorders>
          </w:tcPr>
          <w:p w:rsidR="00C7580C" w:rsidRDefault="00C7580C">
            <w:pPr>
              <w:pStyle w:val="ConsPlusNormal"/>
            </w:pPr>
          </w:p>
        </w:tc>
        <w:tc>
          <w:tcPr>
            <w:tcW w:w="2494" w:type="dxa"/>
            <w:vMerge w:val="restart"/>
            <w:tcBorders>
              <w:top w:val="nil"/>
              <w:left w:val="nil"/>
              <w:bottom w:val="nil"/>
              <w:right w:val="nil"/>
            </w:tcBorders>
          </w:tcPr>
          <w:p w:rsidR="00C7580C" w:rsidRDefault="00C7580C">
            <w:pPr>
              <w:pStyle w:val="ConsPlusNormal"/>
            </w:pPr>
          </w:p>
        </w:tc>
        <w:tc>
          <w:tcPr>
            <w:tcW w:w="2778" w:type="dxa"/>
            <w:vMerge w:val="restart"/>
            <w:tcBorders>
              <w:top w:val="nil"/>
              <w:left w:val="nil"/>
              <w:bottom w:val="nil"/>
              <w:right w:val="nil"/>
            </w:tcBorders>
          </w:tcPr>
          <w:p w:rsidR="00C7580C" w:rsidRDefault="00C7580C">
            <w:pPr>
              <w:pStyle w:val="ConsPlusNormal"/>
            </w:pPr>
            <w:r>
              <w:t>основное мероприятие "Регулирование рынков сельскохозяйственной продукции, сырья и продовольствия"</w:t>
            </w:r>
          </w:p>
        </w:tc>
        <w:tc>
          <w:tcPr>
            <w:tcW w:w="1871" w:type="dxa"/>
            <w:tcBorders>
              <w:top w:val="nil"/>
              <w:left w:val="nil"/>
              <w:bottom w:val="nil"/>
              <w:right w:val="nil"/>
            </w:tcBorders>
          </w:tcPr>
          <w:p w:rsidR="00C7580C" w:rsidRDefault="00C7580C">
            <w:pPr>
              <w:pStyle w:val="ConsPlusNormal"/>
            </w:pPr>
            <w:r>
              <w:t>соисполнитель</w:t>
            </w:r>
          </w:p>
        </w:tc>
        <w:tc>
          <w:tcPr>
            <w:tcW w:w="1928" w:type="dxa"/>
            <w:tcBorders>
              <w:top w:val="nil"/>
              <w:left w:val="nil"/>
              <w:bottom w:val="nil"/>
              <w:right w:val="nil"/>
            </w:tcBorders>
          </w:tcPr>
          <w:p w:rsidR="00C7580C" w:rsidRDefault="00C7580C">
            <w:pPr>
              <w:pStyle w:val="ConsPlusNormal"/>
            </w:pPr>
            <w:r>
              <w:t>Минсельхоз России</w:t>
            </w:r>
          </w:p>
        </w:tc>
      </w:tr>
      <w:tr w:rsidR="00C7580C">
        <w:tblPrEx>
          <w:tblBorders>
            <w:insideH w:val="none" w:sz="0" w:space="0" w:color="auto"/>
            <w:insideV w:val="none" w:sz="0" w:space="0" w:color="auto"/>
          </w:tblBorders>
        </w:tblPrEx>
        <w:tc>
          <w:tcPr>
            <w:tcW w:w="2608" w:type="dxa"/>
            <w:vMerge/>
            <w:tcBorders>
              <w:top w:val="nil"/>
              <w:left w:val="nil"/>
              <w:bottom w:val="nil"/>
              <w:right w:val="nil"/>
            </w:tcBorders>
          </w:tcPr>
          <w:p w:rsidR="00C7580C" w:rsidRDefault="00C7580C"/>
        </w:tc>
        <w:tc>
          <w:tcPr>
            <w:tcW w:w="1871" w:type="dxa"/>
            <w:vMerge/>
            <w:tcBorders>
              <w:top w:val="nil"/>
              <w:left w:val="nil"/>
              <w:bottom w:val="nil"/>
              <w:right w:val="nil"/>
            </w:tcBorders>
          </w:tcPr>
          <w:p w:rsidR="00C7580C" w:rsidRDefault="00C7580C"/>
        </w:tc>
        <w:tc>
          <w:tcPr>
            <w:tcW w:w="2494" w:type="dxa"/>
            <w:vMerge/>
            <w:tcBorders>
              <w:top w:val="nil"/>
              <w:left w:val="nil"/>
              <w:bottom w:val="nil"/>
              <w:right w:val="nil"/>
            </w:tcBorders>
          </w:tcPr>
          <w:p w:rsidR="00C7580C" w:rsidRDefault="00C7580C"/>
        </w:tc>
        <w:tc>
          <w:tcPr>
            <w:tcW w:w="2778" w:type="dxa"/>
            <w:vMerge/>
            <w:tcBorders>
              <w:top w:val="nil"/>
              <w:left w:val="nil"/>
              <w:bottom w:val="nil"/>
              <w:right w:val="nil"/>
            </w:tcBorders>
          </w:tcPr>
          <w:p w:rsidR="00C7580C" w:rsidRDefault="00C7580C"/>
        </w:tc>
        <w:tc>
          <w:tcPr>
            <w:tcW w:w="1871" w:type="dxa"/>
            <w:tcBorders>
              <w:top w:val="nil"/>
              <w:left w:val="nil"/>
              <w:bottom w:val="nil"/>
              <w:right w:val="nil"/>
            </w:tcBorders>
          </w:tcPr>
          <w:p w:rsidR="00C7580C" w:rsidRDefault="00C7580C">
            <w:pPr>
              <w:pStyle w:val="ConsPlusNormal"/>
            </w:pPr>
            <w:r>
              <w:t>участник</w:t>
            </w:r>
          </w:p>
        </w:tc>
        <w:tc>
          <w:tcPr>
            <w:tcW w:w="1928" w:type="dxa"/>
            <w:tcBorders>
              <w:top w:val="nil"/>
              <w:left w:val="nil"/>
              <w:bottom w:val="nil"/>
              <w:right w:val="nil"/>
            </w:tcBorders>
          </w:tcPr>
          <w:p w:rsidR="00C7580C" w:rsidRDefault="00C7580C">
            <w:pPr>
              <w:pStyle w:val="ConsPlusNormal"/>
            </w:pPr>
            <w:r>
              <w:t>Росжелдор</w:t>
            </w:r>
          </w:p>
        </w:tc>
      </w:tr>
      <w:tr w:rsidR="00C7580C">
        <w:tblPrEx>
          <w:tblBorders>
            <w:insideH w:val="none" w:sz="0" w:space="0" w:color="auto"/>
            <w:insideV w:val="none" w:sz="0" w:space="0" w:color="auto"/>
          </w:tblBorders>
        </w:tblPrEx>
        <w:tc>
          <w:tcPr>
            <w:tcW w:w="2608" w:type="dxa"/>
            <w:vMerge/>
            <w:tcBorders>
              <w:top w:val="nil"/>
              <w:left w:val="nil"/>
              <w:bottom w:val="nil"/>
              <w:right w:val="nil"/>
            </w:tcBorders>
          </w:tcPr>
          <w:p w:rsidR="00C7580C" w:rsidRDefault="00C7580C"/>
        </w:tc>
        <w:tc>
          <w:tcPr>
            <w:tcW w:w="1871" w:type="dxa"/>
            <w:vMerge/>
            <w:tcBorders>
              <w:top w:val="nil"/>
              <w:left w:val="nil"/>
              <w:bottom w:val="nil"/>
              <w:right w:val="nil"/>
            </w:tcBorders>
          </w:tcPr>
          <w:p w:rsidR="00C7580C" w:rsidRDefault="00C7580C"/>
        </w:tc>
        <w:tc>
          <w:tcPr>
            <w:tcW w:w="2494" w:type="dxa"/>
            <w:vMerge/>
            <w:tcBorders>
              <w:top w:val="nil"/>
              <w:left w:val="nil"/>
              <w:bottom w:val="nil"/>
              <w:right w:val="nil"/>
            </w:tcBorders>
          </w:tcPr>
          <w:p w:rsidR="00C7580C" w:rsidRDefault="00C7580C"/>
        </w:tc>
        <w:tc>
          <w:tcPr>
            <w:tcW w:w="2778" w:type="dxa"/>
            <w:vMerge w:val="restart"/>
            <w:tcBorders>
              <w:top w:val="nil"/>
              <w:left w:val="nil"/>
              <w:bottom w:val="nil"/>
              <w:right w:val="nil"/>
            </w:tcBorders>
          </w:tcPr>
          <w:p w:rsidR="00C7580C" w:rsidRDefault="00C7580C">
            <w:pPr>
              <w:pStyle w:val="ConsPlusNormal"/>
            </w:pPr>
            <w:r>
              <w:t>основное мероприятие "Предупреждение распространения и ликвидация африканской чумы свиней на территории Российской Федерации"</w:t>
            </w:r>
          </w:p>
        </w:tc>
        <w:tc>
          <w:tcPr>
            <w:tcW w:w="1871" w:type="dxa"/>
            <w:tcBorders>
              <w:top w:val="nil"/>
              <w:left w:val="nil"/>
              <w:bottom w:val="nil"/>
              <w:right w:val="nil"/>
            </w:tcBorders>
          </w:tcPr>
          <w:p w:rsidR="00C7580C" w:rsidRDefault="00C7580C">
            <w:pPr>
              <w:pStyle w:val="ConsPlusNormal"/>
            </w:pPr>
            <w:r>
              <w:t>соисполнитель</w:t>
            </w:r>
          </w:p>
        </w:tc>
        <w:tc>
          <w:tcPr>
            <w:tcW w:w="1928" w:type="dxa"/>
            <w:tcBorders>
              <w:top w:val="nil"/>
              <w:left w:val="nil"/>
              <w:bottom w:val="nil"/>
              <w:right w:val="nil"/>
            </w:tcBorders>
          </w:tcPr>
          <w:p w:rsidR="00C7580C" w:rsidRDefault="00C7580C">
            <w:pPr>
              <w:pStyle w:val="ConsPlusNormal"/>
            </w:pPr>
            <w:r>
              <w:t>Минсельхоз России</w:t>
            </w:r>
          </w:p>
        </w:tc>
      </w:tr>
      <w:tr w:rsidR="00C7580C">
        <w:tblPrEx>
          <w:tblBorders>
            <w:insideH w:val="none" w:sz="0" w:space="0" w:color="auto"/>
            <w:insideV w:val="none" w:sz="0" w:space="0" w:color="auto"/>
          </w:tblBorders>
        </w:tblPrEx>
        <w:tc>
          <w:tcPr>
            <w:tcW w:w="2608" w:type="dxa"/>
            <w:vMerge/>
            <w:tcBorders>
              <w:top w:val="nil"/>
              <w:left w:val="nil"/>
              <w:bottom w:val="nil"/>
              <w:right w:val="nil"/>
            </w:tcBorders>
          </w:tcPr>
          <w:p w:rsidR="00C7580C" w:rsidRDefault="00C7580C"/>
        </w:tc>
        <w:tc>
          <w:tcPr>
            <w:tcW w:w="1871" w:type="dxa"/>
            <w:vMerge/>
            <w:tcBorders>
              <w:top w:val="nil"/>
              <w:left w:val="nil"/>
              <w:bottom w:val="nil"/>
              <w:right w:val="nil"/>
            </w:tcBorders>
          </w:tcPr>
          <w:p w:rsidR="00C7580C" w:rsidRDefault="00C7580C"/>
        </w:tc>
        <w:tc>
          <w:tcPr>
            <w:tcW w:w="2494" w:type="dxa"/>
            <w:vMerge/>
            <w:tcBorders>
              <w:top w:val="nil"/>
              <w:left w:val="nil"/>
              <w:bottom w:val="nil"/>
              <w:right w:val="nil"/>
            </w:tcBorders>
          </w:tcPr>
          <w:p w:rsidR="00C7580C" w:rsidRDefault="00C7580C"/>
        </w:tc>
        <w:tc>
          <w:tcPr>
            <w:tcW w:w="2778" w:type="dxa"/>
            <w:vMerge/>
            <w:tcBorders>
              <w:top w:val="nil"/>
              <w:left w:val="nil"/>
              <w:bottom w:val="nil"/>
              <w:right w:val="nil"/>
            </w:tcBorders>
          </w:tcPr>
          <w:p w:rsidR="00C7580C" w:rsidRDefault="00C7580C"/>
        </w:tc>
        <w:tc>
          <w:tcPr>
            <w:tcW w:w="1871" w:type="dxa"/>
            <w:tcBorders>
              <w:top w:val="nil"/>
              <w:left w:val="nil"/>
              <w:bottom w:val="nil"/>
              <w:right w:val="nil"/>
            </w:tcBorders>
          </w:tcPr>
          <w:p w:rsidR="00C7580C" w:rsidRDefault="00C7580C">
            <w:pPr>
              <w:pStyle w:val="ConsPlusNormal"/>
            </w:pPr>
            <w:r>
              <w:t>участник</w:t>
            </w:r>
          </w:p>
        </w:tc>
        <w:tc>
          <w:tcPr>
            <w:tcW w:w="1928" w:type="dxa"/>
            <w:tcBorders>
              <w:top w:val="nil"/>
              <w:left w:val="nil"/>
              <w:bottom w:val="nil"/>
              <w:right w:val="nil"/>
            </w:tcBorders>
          </w:tcPr>
          <w:p w:rsidR="00C7580C" w:rsidRDefault="00C7580C">
            <w:pPr>
              <w:pStyle w:val="ConsPlusNormal"/>
            </w:pPr>
            <w:r>
              <w:t>Россельхознадзор</w:t>
            </w:r>
          </w:p>
        </w:tc>
      </w:tr>
      <w:tr w:rsidR="00C7580C">
        <w:tblPrEx>
          <w:tblBorders>
            <w:insideH w:val="none" w:sz="0" w:space="0" w:color="auto"/>
            <w:insideV w:val="none" w:sz="0" w:space="0" w:color="auto"/>
          </w:tblBorders>
        </w:tblPrEx>
        <w:tc>
          <w:tcPr>
            <w:tcW w:w="2608" w:type="dxa"/>
            <w:vMerge/>
            <w:tcBorders>
              <w:top w:val="nil"/>
              <w:left w:val="nil"/>
              <w:bottom w:val="nil"/>
              <w:right w:val="nil"/>
            </w:tcBorders>
          </w:tcPr>
          <w:p w:rsidR="00C7580C" w:rsidRDefault="00C7580C"/>
        </w:tc>
        <w:tc>
          <w:tcPr>
            <w:tcW w:w="1871" w:type="dxa"/>
            <w:vMerge/>
            <w:tcBorders>
              <w:top w:val="nil"/>
              <w:left w:val="nil"/>
              <w:bottom w:val="nil"/>
              <w:right w:val="nil"/>
            </w:tcBorders>
          </w:tcPr>
          <w:p w:rsidR="00C7580C" w:rsidRDefault="00C7580C"/>
        </w:tc>
        <w:tc>
          <w:tcPr>
            <w:tcW w:w="2494" w:type="dxa"/>
            <w:vMerge/>
            <w:tcBorders>
              <w:top w:val="nil"/>
              <w:left w:val="nil"/>
              <w:bottom w:val="nil"/>
              <w:right w:val="nil"/>
            </w:tcBorders>
          </w:tcPr>
          <w:p w:rsidR="00C7580C" w:rsidRDefault="00C7580C"/>
        </w:tc>
        <w:tc>
          <w:tcPr>
            <w:tcW w:w="2778" w:type="dxa"/>
            <w:vMerge w:val="restart"/>
            <w:tcBorders>
              <w:top w:val="nil"/>
              <w:left w:val="nil"/>
              <w:bottom w:val="nil"/>
              <w:right w:val="nil"/>
            </w:tcBorders>
          </w:tcPr>
          <w:p w:rsidR="00C7580C" w:rsidRDefault="00C7580C">
            <w:pPr>
              <w:pStyle w:val="ConsPlusNormal"/>
            </w:pPr>
            <w:r>
              <w:t xml:space="preserve">основное мероприятие "Осуществление </w:t>
            </w:r>
            <w:r>
              <w:lastRenderedPageBreak/>
              <w:t>компенсации понесенных затрат сельскохозяйственных товаропроизводителей вследствие причиненного ущерба в результате чрезвычайных ситуаций природного характера"</w:t>
            </w:r>
          </w:p>
        </w:tc>
        <w:tc>
          <w:tcPr>
            <w:tcW w:w="1871" w:type="dxa"/>
            <w:tcBorders>
              <w:top w:val="nil"/>
              <w:left w:val="nil"/>
              <w:bottom w:val="nil"/>
              <w:right w:val="nil"/>
            </w:tcBorders>
          </w:tcPr>
          <w:p w:rsidR="00C7580C" w:rsidRDefault="00C7580C">
            <w:pPr>
              <w:pStyle w:val="ConsPlusNormal"/>
            </w:pPr>
            <w:r>
              <w:lastRenderedPageBreak/>
              <w:t>соисполнитель</w:t>
            </w:r>
          </w:p>
        </w:tc>
        <w:tc>
          <w:tcPr>
            <w:tcW w:w="1928" w:type="dxa"/>
            <w:tcBorders>
              <w:top w:val="nil"/>
              <w:left w:val="nil"/>
              <w:bottom w:val="nil"/>
              <w:right w:val="nil"/>
            </w:tcBorders>
          </w:tcPr>
          <w:p w:rsidR="00C7580C" w:rsidRDefault="00C7580C">
            <w:pPr>
              <w:pStyle w:val="ConsPlusNormal"/>
            </w:pPr>
            <w:r>
              <w:t>Минсельхоз России</w:t>
            </w:r>
          </w:p>
        </w:tc>
      </w:tr>
      <w:tr w:rsidR="00C7580C">
        <w:tblPrEx>
          <w:tblBorders>
            <w:insideH w:val="none" w:sz="0" w:space="0" w:color="auto"/>
            <w:insideV w:val="none" w:sz="0" w:space="0" w:color="auto"/>
          </w:tblBorders>
        </w:tblPrEx>
        <w:tc>
          <w:tcPr>
            <w:tcW w:w="2608" w:type="dxa"/>
            <w:vMerge/>
            <w:tcBorders>
              <w:top w:val="nil"/>
              <w:left w:val="nil"/>
              <w:bottom w:val="nil"/>
              <w:right w:val="nil"/>
            </w:tcBorders>
          </w:tcPr>
          <w:p w:rsidR="00C7580C" w:rsidRDefault="00C7580C"/>
        </w:tc>
        <w:tc>
          <w:tcPr>
            <w:tcW w:w="1871" w:type="dxa"/>
            <w:vMerge/>
            <w:tcBorders>
              <w:top w:val="nil"/>
              <w:left w:val="nil"/>
              <w:bottom w:val="nil"/>
              <w:right w:val="nil"/>
            </w:tcBorders>
          </w:tcPr>
          <w:p w:rsidR="00C7580C" w:rsidRDefault="00C7580C"/>
        </w:tc>
        <w:tc>
          <w:tcPr>
            <w:tcW w:w="2494" w:type="dxa"/>
            <w:vMerge/>
            <w:tcBorders>
              <w:top w:val="nil"/>
              <w:left w:val="nil"/>
              <w:bottom w:val="nil"/>
              <w:right w:val="nil"/>
            </w:tcBorders>
          </w:tcPr>
          <w:p w:rsidR="00C7580C" w:rsidRDefault="00C7580C"/>
        </w:tc>
        <w:tc>
          <w:tcPr>
            <w:tcW w:w="2778" w:type="dxa"/>
            <w:vMerge/>
            <w:tcBorders>
              <w:top w:val="nil"/>
              <w:left w:val="nil"/>
              <w:bottom w:val="nil"/>
              <w:right w:val="nil"/>
            </w:tcBorders>
          </w:tcPr>
          <w:p w:rsidR="00C7580C" w:rsidRDefault="00C7580C"/>
        </w:tc>
        <w:tc>
          <w:tcPr>
            <w:tcW w:w="1871" w:type="dxa"/>
            <w:tcBorders>
              <w:top w:val="nil"/>
              <w:left w:val="nil"/>
              <w:bottom w:val="nil"/>
              <w:right w:val="nil"/>
            </w:tcBorders>
          </w:tcPr>
          <w:p w:rsidR="00C7580C" w:rsidRDefault="00C7580C">
            <w:pPr>
              <w:pStyle w:val="ConsPlusNormal"/>
            </w:pPr>
            <w:r>
              <w:t>участник</w:t>
            </w:r>
          </w:p>
        </w:tc>
        <w:tc>
          <w:tcPr>
            <w:tcW w:w="1928" w:type="dxa"/>
            <w:tcBorders>
              <w:top w:val="nil"/>
              <w:left w:val="nil"/>
              <w:bottom w:val="nil"/>
              <w:right w:val="nil"/>
            </w:tcBorders>
          </w:tcPr>
          <w:p w:rsidR="00C7580C" w:rsidRDefault="00C7580C">
            <w:pPr>
              <w:pStyle w:val="ConsPlusNormal"/>
            </w:pPr>
            <w:r>
              <w:t>Минфин России (до 2021 года)</w:t>
            </w:r>
          </w:p>
        </w:tc>
      </w:tr>
      <w:tr w:rsidR="00C7580C">
        <w:tblPrEx>
          <w:tblBorders>
            <w:insideH w:val="none" w:sz="0" w:space="0" w:color="auto"/>
            <w:insideV w:val="none" w:sz="0" w:space="0" w:color="auto"/>
          </w:tblBorders>
        </w:tblPrEx>
        <w:tc>
          <w:tcPr>
            <w:tcW w:w="13550" w:type="dxa"/>
            <w:gridSpan w:val="6"/>
            <w:tcBorders>
              <w:top w:val="nil"/>
              <w:left w:val="nil"/>
              <w:bottom w:val="nil"/>
              <w:right w:val="nil"/>
            </w:tcBorders>
          </w:tcPr>
          <w:p w:rsidR="00C7580C" w:rsidRDefault="00C7580C">
            <w:pPr>
              <w:pStyle w:val="ConsPlusNormal"/>
              <w:jc w:val="center"/>
              <w:outlineLvl w:val="2"/>
            </w:pPr>
            <w:r>
              <w:lastRenderedPageBreak/>
              <w:t>VIII. Направление (подпрограмма) "Научно-техническое обеспечение развития отраслей агропромышленного комплекса"</w:t>
            </w:r>
          </w:p>
        </w:tc>
      </w:tr>
      <w:tr w:rsidR="00C7580C">
        <w:tblPrEx>
          <w:tblBorders>
            <w:insideH w:val="none" w:sz="0" w:space="0" w:color="auto"/>
            <w:insideV w:val="none" w:sz="0" w:space="0" w:color="auto"/>
          </w:tblBorders>
        </w:tblPrEx>
        <w:tc>
          <w:tcPr>
            <w:tcW w:w="2608" w:type="dxa"/>
            <w:vMerge w:val="restart"/>
            <w:tcBorders>
              <w:top w:val="nil"/>
              <w:left w:val="nil"/>
              <w:bottom w:val="nil"/>
              <w:right w:val="nil"/>
            </w:tcBorders>
          </w:tcPr>
          <w:p w:rsidR="00C7580C" w:rsidRDefault="00C7580C">
            <w:pPr>
              <w:pStyle w:val="ConsPlusNormal"/>
            </w:pPr>
          </w:p>
        </w:tc>
        <w:tc>
          <w:tcPr>
            <w:tcW w:w="1871" w:type="dxa"/>
            <w:vMerge w:val="restart"/>
            <w:tcBorders>
              <w:top w:val="nil"/>
              <w:left w:val="nil"/>
              <w:bottom w:val="nil"/>
              <w:right w:val="nil"/>
            </w:tcBorders>
          </w:tcPr>
          <w:p w:rsidR="00C7580C" w:rsidRDefault="00C7580C">
            <w:pPr>
              <w:pStyle w:val="ConsPlusNormal"/>
            </w:pPr>
          </w:p>
        </w:tc>
        <w:tc>
          <w:tcPr>
            <w:tcW w:w="2494" w:type="dxa"/>
            <w:vMerge w:val="restart"/>
            <w:tcBorders>
              <w:top w:val="nil"/>
              <w:left w:val="nil"/>
              <w:bottom w:val="nil"/>
              <w:right w:val="nil"/>
            </w:tcBorders>
          </w:tcPr>
          <w:p w:rsidR="00C7580C" w:rsidRDefault="00C7580C">
            <w:pPr>
              <w:pStyle w:val="ConsPlusNormal"/>
            </w:pPr>
          </w:p>
        </w:tc>
        <w:tc>
          <w:tcPr>
            <w:tcW w:w="2778" w:type="dxa"/>
            <w:vMerge w:val="restart"/>
            <w:tcBorders>
              <w:top w:val="nil"/>
              <w:left w:val="nil"/>
              <w:bottom w:val="nil"/>
              <w:right w:val="nil"/>
            </w:tcBorders>
          </w:tcPr>
          <w:p w:rsidR="00C7580C" w:rsidRDefault="00C7580C">
            <w:pPr>
              <w:pStyle w:val="ConsPlusNormal"/>
            </w:pPr>
            <w:r>
              <w:t>основное мероприятие "Обеспечение сохранения коллекции генетических ресурсов растений"</w:t>
            </w:r>
          </w:p>
        </w:tc>
        <w:tc>
          <w:tcPr>
            <w:tcW w:w="1871" w:type="dxa"/>
            <w:tcBorders>
              <w:top w:val="nil"/>
              <w:left w:val="nil"/>
              <w:bottom w:val="nil"/>
              <w:right w:val="nil"/>
            </w:tcBorders>
          </w:tcPr>
          <w:p w:rsidR="00C7580C" w:rsidRDefault="00C7580C">
            <w:pPr>
              <w:pStyle w:val="ConsPlusNormal"/>
            </w:pPr>
            <w:r>
              <w:t>соисполнитель</w:t>
            </w:r>
          </w:p>
        </w:tc>
        <w:tc>
          <w:tcPr>
            <w:tcW w:w="1928" w:type="dxa"/>
            <w:tcBorders>
              <w:top w:val="nil"/>
              <w:left w:val="nil"/>
              <w:bottom w:val="nil"/>
              <w:right w:val="nil"/>
            </w:tcBorders>
          </w:tcPr>
          <w:p w:rsidR="00C7580C" w:rsidRDefault="00C7580C">
            <w:pPr>
              <w:pStyle w:val="ConsPlusNormal"/>
            </w:pPr>
            <w:r>
              <w:t>Минсельхоз России</w:t>
            </w:r>
          </w:p>
        </w:tc>
      </w:tr>
      <w:tr w:rsidR="00C7580C">
        <w:tblPrEx>
          <w:tblBorders>
            <w:insideH w:val="none" w:sz="0" w:space="0" w:color="auto"/>
            <w:insideV w:val="none" w:sz="0" w:space="0" w:color="auto"/>
          </w:tblBorders>
        </w:tblPrEx>
        <w:tc>
          <w:tcPr>
            <w:tcW w:w="2608" w:type="dxa"/>
            <w:vMerge/>
            <w:tcBorders>
              <w:top w:val="nil"/>
              <w:left w:val="nil"/>
              <w:bottom w:val="nil"/>
              <w:right w:val="nil"/>
            </w:tcBorders>
          </w:tcPr>
          <w:p w:rsidR="00C7580C" w:rsidRDefault="00C7580C"/>
        </w:tc>
        <w:tc>
          <w:tcPr>
            <w:tcW w:w="1871" w:type="dxa"/>
            <w:vMerge/>
            <w:tcBorders>
              <w:top w:val="nil"/>
              <w:left w:val="nil"/>
              <w:bottom w:val="nil"/>
              <w:right w:val="nil"/>
            </w:tcBorders>
          </w:tcPr>
          <w:p w:rsidR="00C7580C" w:rsidRDefault="00C7580C"/>
        </w:tc>
        <w:tc>
          <w:tcPr>
            <w:tcW w:w="2494" w:type="dxa"/>
            <w:vMerge/>
            <w:tcBorders>
              <w:top w:val="nil"/>
              <w:left w:val="nil"/>
              <w:bottom w:val="nil"/>
              <w:right w:val="nil"/>
            </w:tcBorders>
          </w:tcPr>
          <w:p w:rsidR="00C7580C" w:rsidRDefault="00C7580C"/>
        </w:tc>
        <w:tc>
          <w:tcPr>
            <w:tcW w:w="2778" w:type="dxa"/>
            <w:vMerge/>
            <w:tcBorders>
              <w:top w:val="nil"/>
              <w:left w:val="nil"/>
              <w:bottom w:val="nil"/>
              <w:right w:val="nil"/>
            </w:tcBorders>
          </w:tcPr>
          <w:p w:rsidR="00C7580C" w:rsidRDefault="00C7580C"/>
        </w:tc>
        <w:tc>
          <w:tcPr>
            <w:tcW w:w="1871" w:type="dxa"/>
            <w:tcBorders>
              <w:top w:val="nil"/>
              <w:left w:val="nil"/>
              <w:bottom w:val="nil"/>
              <w:right w:val="nil"/>
            </w:tcBorders>
          </w:tcPr>
          <w:p w:rsidR="00C7580C" w:rsidRDefault="00C7580C">
            <w:pPr>
              <w:pStyle w:val="ConsPlusNormal"/>
            </w:pPr>
            <w:r>
              <w:t>участник</w:t>
            </w:r>
          </w:p>
        </w:tc>
        <w:tc>
          <w:tcPr>
            <w:tcW w:w="1928" w:type="dxa"/>
            <w:tcBorders>
              <w:top w:val="nil"/>
              <w:left w:val="nil"/>
              <w:bottom w:val="nil"/>
              <w:right w:val="nil"/>
            </w:tcBorders>
          </w:tcPr>
          <w:p w:rsidR="00C7580C" w:rsidRDefault="00C7580C">
            <w:pPr>
              <w:pStyle w:val="ConsPlusNormal"/>
            </w:pPr>
            <w:r>
              <w:t>ФАНО России (до мая 2018 г.) Минобрнауки России (с мая 2018 г.)</w:t>
            </w:r>
          </w:p>
        </w:tc>
      </w:tr>
      <w:tr w:rsidR="00C7580C">
        <w:tblPrEx>
          <w:tblBorders>
            <w:insideH w:val="none" w:sz="0" w:space="0" w:color="auto"/>
            <w:insideV w:val="none" w:sz="0" w:space="0" w:color="auto"/>
          </w:tblBorders>
        </w:tblPrEx>
        <w:tc>
          <w:tcPr>
            <w:tcW w:w="2608" w:type="dxa"/>
            <w:vMerge w:val="restart"/>
            <w:tcBorders>
              <w:top w:val="nil"/>
              <w:left w:val="nil"/>
              <w:bottom w:val="single" w:sz="4" w:space="0" w:color="auto"/>
              <w:right w:val="nil"/>
            </w:tcBorders>
          </w:tcPr>
          <w:p w:rsidR="00C7580C" w:rsidRDefault="00C7580C">
            <w:pPr>
              <w:pStyle w:val="ConsPlusNormal"/>
            </w:pPr>
          </w:p>
        </w:tc>
        <w:tc>
          <w:tcPr>
            <w:tcW w:w="1871" w:type="dxa"/>
            <w:vMerge w:val="restart"/>
            <w:tcBorders>
              <w:top w:val="nil"/>
              <w:left w:val="nil"/>
              <w:bottom w:val="single" w:sz="4" w:space="0" w:color="auto"/>
              <w:right w:val="nil"/>
            </w:tcBorders>
          </w:tcPr>
          <w:p w:rsidR="00C7580C" w:rsidRDefault="00C7580C">
            <w:pPr>
              <w:pStyle w:val="ConsPlusNormal"/>
            </w:pPr>
          </w:p>
        </w:tc>
        <w:tc>
          <w:tcPr>
            <w:tcW w:w="2494" w:type="dxa"/>
            <w:vMerge w:val="restart"/>
            <w:tcBorders>
              <w:top w:val="nil"/>
              <w:left w:val="nil"/>
              <w:bottom w:val="single" w:sz="4" w:space="0" w:color="auto"/>
              <w:right w:val="nil"/>
            </w:tcBorders>
          </w:tcPr>
          <w:p w:rsidR="00C7580C" w:rsidRDefault="00C7580C">
            <w:pPr>
              <w:pStyle w:val="ConsPlusNormal"/>
            </w:pPr>
          </w:p>
        </w:tc>
        <w:tc>
          <w:tcPr>
            <w:tcW w:w="2778" w:type="dxa"/>
            <w:vMerge w:val="restart"/>
            <w:tcBorders>
              <w:top w:val="nil"/>
              <w:left w:val="nil"/>
              <w:bottom w:val="single" w:sz="4" w:space="0" w:color="auto"/>
              <w:right w:val="nil"/>
            </w:tcBorders>
          </w:tcPr>
          <w:p w:rsidR="00C7580C" w:rsidRDefault="00C7580C">
            <w:pPr>
              <w:pStyle w:val="ConsPlusNormal"/>
            </w:pPr>
            <w:r>
              <w:t>основное мероприятие "Реализация Федеральной научно-технической программы развития сельского хозяйства"</w:t>
            </w:r>
          </w:p>
        </w:tc>
        <w:tc>
          <w:tcPr>
            <w:tcW w:w="1871" w:type="dxa"/>
            <w:tcBorders>
              <w:top w:val="nil"/>
              <w:left w:val="nil"/>
              <w:bottom w:val="nil"/>
              <w:right w:val="nil"/>
            </w:tcBorders>
          </w:tcPr>
          <w:p w:rsidR="00C7580C" w:rsidRDefault="00C7580C">
            <w:pPr>
              <w:pStyle w:val="ConsPlusNormal"/>
            </w:pPr>
            <w:r>
              <w:t>соисполнитель</w:t>
            </w:r>
          </w:p>
        </w:tc>
        <w:tc>
          <w:tcPr>
            <w:tcW w:w="1928" w:type="dxa"/>
            <w:tcBorders>
              <w:top w:val="nil"/>
              <w:left w:val="nil"/>
              <w:bottom w:val="nil"/>
              <w:right w:val="nil"/>
            </w:tcBorders>
          </w:tcPr>
          <w:p w:rsidR="00C7580C" w:rsidRDefault="00C7580C">
            <w:pPr>
              <w:pStyle w:val="ConsPlusNormal"/>
            </w:pPr>
            <w:r>
              <w:t>Минсельхоз России</w:t>
            </w:r>
          </w:p>
        </w:tc>
      </w:tr>
      <w:tr w:rsidR="00C7580C">
        <w:tblPrEx>
          <w:tblBorders>
            <w:insideH w:val="none" w:sz="0" w:space="0" w:color="auto"/>
            <w:insideV w:val="none" w:sz="0" w:space="0" w:color="auto"/>
          </w:tblBorders>
        </w:tblPrEx>
        <w:tc>
          <w:tcPr>
            <w:tcW w:w="2608" w:type="dxa"/>
            <w:vMerge/>
            <w:tcBorders>
              <w:top w:val="nil"/>
              <w:left w:val="nil"/>
              <w:bottom w:val="single" w:sz="4" w:space="0" w:color="auto"/>
              <w:right w:val="nil"/>
            </w:tcBorders>
          </w:tcPr>
          <w:p w:rsidR="00C7580C" w:rsidRDefault="00C7580C"/>
        </w:tc>
        <w:tc>
          <w:tcPr>
            <w:tcW w:w="1871" w:type="dxa"/>
            <w:vMerge/>
            <w:tcBorders>
              <w:top w:val="nil"/>
              <w:left w:val="nil"/>
              <w:bottom w:val="single" w:sz="4" w:space="0" w:color="auto"/>
              <w:right w:val="nil"/>
            </w:tcBorders>
          </w:tcPr>
          <w:p w:rsidR="00C7580C" w:rsidRDefault="00C7580C"/>
        </w:tc>
        <w:tc>
          <w:tcPr>
            <w:tcW w:w="2494" w:type="dxa"/>
            <w:vMerge/>
            <w:tcBorders>
              <w:top w:val="nil"/>
              <w:left w:val="nil"/>
              <w:bottom w:val="single" w:sz="4" w:space="0" w:color="auto"/>
              <w:right w:val="nil"/>
            </w:tcBorders>
          </w:tcPr>
          <w:p w:rsidR="00C7580C" w:rsidRDefault="00C7580C"/>
        </w:tc>
        <w:tc>
          <w:tcPr>
            <w:tcW w:w="2778" w:type="dxa"/>
            <w:vMerge/>
            <w:tcBorders>
              <w:top w:val="nil"/>
              <w:left w:val="nil"/>
              <w:bottom w:val="single" w:sz="4" w:space="0" w:color="auto"/>
              <w:right w:val="nil"/>
            </w:tcBorders>
          </w:tcPr>
          <w:p w:rsidR="00C7580C" w:rsidRDefault="00C7580C"/>
        </w:tc>
        <w:tc>
          <w:tcPr>
            <w:tcW w:w="1871" w:type="dxa"/>
            <w:tcBorders>
              <w:top w:val="nil"/>
              <w:left w:val="nil"/>
              <w:bottom w:val="single" w:sz="4" w:space="0" w:color="auto"/>
              <w:right w:val="nil"/>
            </w:tcBorders>
          </w:tcPr>
          <w:p w:rsidR="00C7580C" w:rsidRDefault="00C7580C">
            <w:pPr>
              <w:pStyle w:val="ConsPlusNormal"/>
            </w:pPr>
            <w:r>
              <w:t>участник</w:t>
            </w:r>
          </w:p>
        </w:tc>
        <w:tc>
          <w:tcPr>
            <w:tcW w:w="1928" w:type="dxa"/>
            <w:tcBorders>
              <w:top w:val="nil"/>
              <w:left w:val="nil"/>
              <w:bottom w:val="single" w:sz="4" w:space="0" w:color="auto"/>
              <w:right w:val="nil"/>
            </w:tcBorders>
          </w:tcPr>
          <w:p w:rsidR="00C7580C" w:rsidRDefault="00C7580C">
            <w:pPr>
              <w:pStyle w:val="ConsPlusNormal"/>
            </w:pPr>
            <w:r>
              <w:t>ФАНО России (до мая 2018 г.) Минобрнауки России (с мая 2018 г.)</w:t>
            </w:r>
          </w:p>
        </w:tc>
      </w:tr>
    </w:tbl>
    <w:p w:rsidR="00C7580C" w:rsidRDefault="00C7580C">
      <w:pPr>
        <w:pStyle w:val="ConsPlusNormal"/>
        <w:jc w:val="both"/>
      </w:pPr>
    </w:p>
    <w:p w:rsidR="00C7580C" w:rsidRDefault="00C7580C">
      <w:pPr>
        <w:pStyle w:val="ConsPlusNormal"/>
        <w:jc w:val="both"/>
      </w:pPr>
    </w:p>
    <w:p w:rsidR="00C7580C" w:rsidRDefault="00C7580C">
      <w:pPr>
        <w:pStyle w:val="ConsPlusNormal"/>
        <w:jc w:val="both"/>
      </w:pPr>
    </w:p>
    <w:p w:rsidR="00C7580C" w:rsidRDefault="00C7580C">
      <w:pPr>
        <w:pStyle w:val="ConsPlusNormal"/>
        <w:jc w:val="both"/>
      </w:pPr>
    </w:p>
    <w:p w:rsidR="00C7580C" w:rsidRDefault="00C7580C">
      <w:pPr>
        <w:pStyle w:val="ConsPlusNormal"/>
        <w:jc w:val="both"/>
      </w:pPr>
    </w:p>
    <w:p w:rsidR="00C7580C" w:rsidRDefault="00C7580C">
      <w:pPr>
        <w:pStyle w:val="ConsPlusNormal"/>
        <w:jc w:val="right"/>
        <w:outlineLvl w:val="1"/>
      </w:pPr>
      <w:r>
        <w:t>Приложение N 3</w:t>
      </w:r>
    </w:p>
    <w:p w:rsidR="00C7580C" w:rsidRDefault="00C7580C">
      <w:pPr>
        <w:pStyle w:val="ConsPlusNormal"/>
        <w:jc w:val="right"/>
      </w:pPr>
      <w:r>
        <w:t>к Государственной программе развития</w:t>
      </w:r>
    </w:p>
    <w:p w:rsidR="00C7580C" w:rsidRDefault="00C7580C">
      <w:pPr>
        <w:pStyle w:val="ConsPlusNormal"/>
        <w:jc w:val="right"/>
      </w:pPr>
      <w:r>
        <w:lastRenderedPageBreak/>
        <w:t>сельского хозяйства и регулирования</w:t>
      </w:r>
    </w:p>
    <w:p w:rsidR="00C7580C" w:rsidRDefault="00C7580C">
      <w:pPr>
        <w:pStyle w:val="ConsPlusNormal"/>
        <w:jc w:val="right"/>
      </w:pPr>
      <w:r>
        <w:t>рынков сельскохозяйственной продукции,</w:t>
      </w:r>
    </w:p>
    <w:p w:rsidR="00C7580C" w:rsidRDefault="00C7580C">
      <w:pPr>
        <w:pStyle w:val="ConsPlusNormal"/>
        <w:jc w:val="right"/>
      </w:pPr>
      <w:r>
        <w:t>сырья и продовольствия</w:t>
      </w:r>
    </w:p>
    <w:p w:rsidR="00C7580C" w:rsidRDefault="00C7580C">
      <w:pPr>
        <w:pStyle w:val="ConsPlusNormal"/>
        <w:jc w:val="both"/>
      </w:pPr>
    </w:p>
    <w:p w:rsidR="00C7580C" w:rsidRDefault="00C7580C">
      <w:pPr>
        <w:pStyle w:val="ConsPlusTitle"/>
        <w:jc w:val="center"/>
      </w:pPr>
      <w:bookmarkStart w:id="5" w:name="P800"/>
      <w:bookmarkEnd w:id="5"/>
      <w:r>
        <w:t>ПЕРЕЧЕНЬ</w:t>
      </w:r>
    </w:p>
    <w:p w:rsidR="00C7580C" w:rsidRDefault="00C7580C">
      <w:pPr>
        <w:pStyle w:val="ConsPlusTitle"/>
        <w:jc w:val="center"/>
      </w:pPr>
      <w:r>
        <w:t>ОБЪЕКТОВ КАПИТАЛЬНОГО СТРОИТЕЛЬСТВА, МЕРОПРИЯТИЙ</w:t>
      </w:r>
    </w:p>
    <w:p w:rsidR="00C7580C" w:rsidRDefault="00C7580C">
      <w:pPr>
        <w:pStyle w:val="ConsPlusTitle"/>
        <w:jc w:val="center"/>
      </w:pPr>
      <w:r>
        <w:t>(УКРУПНЕННЫХ ИНВЕСТИЦИОННЫХ ПРОЕКТОВ), ОБЪЕКТОВ НЕДВИЖИМОГО</w:t>
      </w:r>
    </w:p>
    <w:p w:rsidR="00C7580C" w:rsidRDefault="00C7580C">
      <w:pPr>
        <w:pStyle w:val="ConsPlusTitle"/>
        <w:jc w:val="center"/>
      </w:pPr>
      <w:r>
        <w:t>ИМУЩЕСТВА ФЕДЕРАЛЬНОЙ АДРЕСНОЙ ИНВЕСТИЦИОННОЙ ПРОГРАММЫ,</w:t>
      </w:r>
    </w:p>
    <w:p w:rsidR="00C7580C" w:rsidRDefault="00C7580C">
      <w:pPr>
        <w:pStyle w:val="ConsPlusTitle"/>
        <w:jc w:val="center"/>
      </w:pPr>
      <w:r>
        <w:t>ФИНАНСОВОЕ ОБЕСПЕЧЕНИЕ КОТОРЫХ ОСУЩЕСТВЛЯЛОСЬ В РАМКАХ</w:t>
      </w:r>
    </w:p>
    <w:p w:rsidR="00C7580C" w:rsidRDefault="00C7580C">
      <w:pPr>
        <w:pStyle w:val="ConsPlusTitle"/>
        <w:jc w:val="center"/>
      </w:pPr>
      <w:r>
        <w:t>ИНТЕГРИРОВАННЫХ ФЕДЕРАЛЬНЫХ ЦЕЛЕВЫХ ПРОГРАММ</w:t>
      </w:r>
    </w:p>
    <w:p w:rsidR="00C7580C" w:rsidRDefault="00C7580C">
      <w:pPr>
        <w:pStyle w:val="ConsPlusNormal"/>
        <w:jc w:val="both"/>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C7580C">
        <w:trPr>
          <w:jc w:val="center"/>
        </w:trPr>
        <w:tc>
          <w:tcPr>
            <w:tcW w:w="9294" w:type="dxa"/>
            <w:tcBorders>
              <w:top w:val="nil"/>
              <w:left w:val="single" w:sz="24" w:space="0" w:color="CED3F1"/>
              <w:bottom w:val="nil"/>
              <w:right w:val="single" w:sz="24" w:space="0" w:color="F4F3F8"/>
            </w:tcBorders>
            <w:shd w:val="clear" w:color="auto" w:fill="F4F3F8"/>
          </w:tcPr>
          <w:p w:rsidR="00C7580C" w:rsidRDefault="00C7580C">
            <w:pPr>
              <w:pStyle w:val="ConsPlusNormal"/>
              <w:jc w:val="both"/>
            </w:pPr>
            <w:r>
              <w:rPr>
                <w:color w:val="392C69"/>
              </w:rPr>
              <w:t>КонсультантПлюс: примечание.</w:t>
            </w:r>
          </w:p>
          <w:p w:rsidR="00C7580C" w:rsidRDefault="00C7580C">
            <w:pPr>
              <w:pStyle w:val="ConsPlusNormal"/>
              <w:jc w:val="both"/>
            </w:pPr>
            <w:r>
              <w:rPr>
                <w:color w:val="392C69"/>
              </w:rPr>
              <w:t>С 01.01.2022 разд. I прил. N 3 излагается в новой редакции (</w:t>
            </w:r>
            <w:hyperlink r:id="rId28" w:history="1">
              <w:r>
                <w:rPr>
                  <w:color w:val="0000FF"/>
                </w:rPr>
                <w:t>Постановление</w:t>
              </w:r>
            </w:hyperlink>
            <w:r>
              <w:rPr>
                <w:color w:val="392C69"/>
              </w:rPr>
              <w:t xml:space="preserve"> Правительства РФ от 14.05.2021 N 731).</w:t>
            </w:r>
          </w:p>
        </w:tc>
      </w:tr>
    </w:tbl>
    <w:p w:rsidR="00C7580C" w:rsidRDefault="00C7580C">
      <w:pPr>
        <w:pStyle w:val="ConsPlusTitle"/>
        <w:spacing w:before="280"/>
        <w:jc w:val="center"/>
        <w:outlineLvl w:val="2"/>
      </w:pPr>
      <w:r>
        <w:t>I. Федеральные объекты и мероприятия</w:t>
      </w:r>
    </w:p>
    <w:p w:rsidR="00C7580C" w:rsidRDefault="00C7580C">
      <w:pPr>
        <w:pStyle w:val="ConsPlusNormal"/>
        <w:jc w:val="both"/>
      </w:pPr>
    </w:p>
    <w:p w:rsidR="00C7580C" w:rsidRDefault="00C7580C">
      <w:pPr>
        <w:pStyle w:val="ConsPlusNormal"/>
        <w:jc w:val="right"/>
      </w:pPr>
      <w:r>
        <w:t>(тыс. рублей)</w:t>
      </w:r>
    </w:p>
    <w:p w:rsidR="00C7580C" w:rsidRDefault="00C7580C">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775"/>
        <w:gridCol w:w="842"/>
        <w:gridCol w:w="859"/>
        <w:gridCol w:w="1417"/>
        <w:gridCol w:w="1063"/>
        <w:gridCol w:w="1063"/>
        <w:gridCol w:w="2244"/>
        <w:gridCol w:w="3001"/>
        <w:gridCol w:w="1814"/>
        <w:gridCol w:w="1417"/>
        <w:gridCol w:w="1871"/>
      </w:tblGrid>
      <w:tr w:rsidR="00C7580C">
        <w:tc>
          <w:tcPr>
            <w:tcW w:w="2399" w:type="dxa"/>
            <w:gridSpan w:val="2"/>
            <w:vMerge w:val="restart"/>
            <w:tcBorders>
              <w:top w:val="single" w:sz="4" w:space="0" w:color="auto"/>
              <w:left w:val="nil"/>
              <w:bottom w:val="single" w:sz="4" w:space="0" w:color="auto"/>
            </w:tcBorders>
          </w:tcPr>
          <w:p w:rsidR="00C7580C" w:rsidRDefault="00C7580C">
            <w:pPr>
              <w:pStyle w:val="ConsPlusNormal"/>
              <w:jc w:val="center"/>
            </w:pPr>
            <w:r>
              <w:t>Наименование объекта</w:t>
            </w:r>
          </w:p>
        </w:tc>
        <w:tc>
          <w:tcPr>
            <w:tcW w:w="842" w:type="dxa"/>
            <w:vMerge w:val="restart"/>
            <w:tcBorders>
              <w:top w:val="single" w:sz="4" w:space="0" w:color="auto"/>
              <w:bottom w:val="single" w:sz="4" w:space="0" w:color="auto"/>
            </w:tcBorders>
          </w:tcPr>
          <w:p w:rsidR="00C7580C" w:rsidRDefault="00C7580C">
            <w:pPr>
              <w:pStyle w:val="ConsPlusNormal"/>
              <w:jc w:val="center"/>
            </w:pPr>
            <w:r>
              <w:t>Единица измерения</w:t>
            </w:r>
          </w:p>
        </w:tc>
        <w:tc>
          <w:tcPr>
            <w:tcW w:w="859" w:type="dxa"/>
            <w:vMerge w:val="restart"/>
            <w:tcBorders>
              <w:top w:val="single" w:sz="4" w:space="0" w:color="auto"/>
              <w:bottom w:val="single" w:sz="4" w:space="0" w:color="auto"/>
            </w:tcBorders>
          </w:tcPr>
          <w:p w:rsidR="00C7580C" w:rsidRDefault="00C7580C">
            <w:pPr>
              <w:pStyle w:val="ConsPlusNormal"/>
              <w:jc w:val="center"/>
            </w:pPr>
            <w:r>
              <w:t>Мощность</w:t>
            </w:r>
          </w:p>
        </w:tc>
        <w:tc>
          <w:tcPr>
            <w:tcW w:w="1417" w:type="dxa"/>
            <w:vMerge w:val="restart"/>
            <w:tcBorders>
              <w:top w:val="single" w:sz="4" w:space="0" w:color="auto"/>
              <w:bottom w:val="single" w:sz="4" w:space="0" w:color="auto"/>
            </w:tcBorders>
          </w:tcPr>
          <w:p w:rsidR="00C7580C" w:rsidRDefault="00C7580C">
            <w:pPr>
              <w:pStyle w:val="ConsPlusNormal"/>
              <w:jc w:val="center"/>
            </w:pPr>
            <w:r>
              <w:t>Срок ввода в эксплуатацию, или разработки проектной документации, или проведения технологического и ценового аудита</w:t>
            </w:r>
          </w:p>
        </w:tc>
        <w:tc>
          <w:tcPr>
            <w:tcW w:w="1063" w:type="dxa"/>
            <w:vMerge w:val="restart"/>
            <w:tcBorders>
              <w:top w:val="single" w:sz="4" w:space="0" w:color="auto"/>
              <w:bottom w:val="single" w:sz="4" w:space="0" w:color="auto"/>
            </w:tcBorders>
          </w:tcPr>
          <w:p w:rsidR="00C7580C" w:rsidRDefault="00C7580C">
            <w:pPr>
              <w:pStyle w:val="ConsPlusNormal"/>
              <w:jc w:val="center"/>
            </w:pPr>
            <w:r>
              <w:t>Наименование главного распорядителя средств федерального бюджета</w:t>
            </w:r>
          </w:p>
        </w:tc>
        <w:tc>
          <w:tcPr>
            <w:tcW w:w="1063" w:type="dxa"/>
            <w:vMerge w:val="restart"/>
            <w:tcBorders>
              <w:top w:val="single" w:sz="4" w:space="0" w:color="auto"/>
              <w:bottom w:val="single" w:sz="4" w:space="0" w:color="auto"/>
            </w:tcBorders>
          </w:tcPr>
          <w:p w:rsidR="00C7580C" w:rsidRDefault="00C7580C">
            <w:pPr>
              <w:pStyle w:val="ConsPlusNormal"/>
              <w:jc w:val="center"/>
            </w:pPr>
            <w:r>
              <w:t>Наименование государственного заказчика</w:t>
            </w:r>
          </w:p>
        </w:tc>
        <w:tc>
          <w:tcPr>
            <w:tcW w:w="2244" w:type="dxa"/>
            <w:vMerge w:val="restart"/>
            <w:tcBorders>
              <w:top w:val="single" w:sz="4" w:space="0" w:color="auto"/>
              <w:bottom w:val="single" w:sz="4" w:space="0" w:color="auto"/>
            </w:tcBorders>
          </w:tcPr>
          <w:p w:rsidR="00C7580C" w:rsidRDefault="00C7580C">
            <w:pPr>
              <w:pStyle w:val="ConsPlusNormal"/>
              <w:jc w:val="center"/>
            </w:pPr>
            <w:r>
              <w:t>Наименование застройщика (заказчика)</w:t>
            </w:r>
          </w:p>
        </w:tc>
        <w:tc>
          <w:tcPr>
            <w:tcW w:w="3001" w:type="dxa"/>
            <w:vMerge w:val="restart"/>
            <w:tcBorders>
              <w:top w:val="single" w:sz="4" w:space="0" w:color="auto"/>
              <w:bottom w:val="single" w:sz="4" w:space="0" w:color="auto"/>
            </w:tcBorders>
          </w:tcPr>
          <w:p w:rsidR="00C7580C" w:rsidRDefault="00C7580C">
            <w:pPr>
              <w:pStyle w:val="ConsPlusNormal"/>
              <w:jc w:val="center"/>
            </w:pPr>
            <w:r>
              <w:t xml:space="preserve">Сметная стоимость объекта капитального строительства (при наличии утвержденной проектной документации) или стоимость объекта капитального строительства либо стоимость приобретения объекта недвижимого имущества (в ценах соответствующих лет реализации инвестиционного проекта)/остаток сметной стоимости объекта капитального строительства </w:t>
            </w:r>
            <w:r>
              <w:lastRenderedPageBreak/>
              <w:t>или предполагаемой (предельной) стоимости объекта капитального строительства по состоянию на 1 января 2018 г. (в ценах соответствующих лет реализации инвестиционного проекта)</w:t>
            </w:r>
          </w:p>
        </w:tc>
        <w:tc>
          <w:tcPr>
            <w:tcW w:w="1814" w:type="dxa"/>
            <w:vMerge w:val="restart"/>
            <w:tcBorders>
              <w:top w:val="single" w:sz="4" w:space="0" w:color="auto"/>
              <w:bottom w:val="single" w:sz="4" w:space="0" w:color="auto"/>
            </w:tcBorders>
          </w:tcPr>
          <w:p w:rsidR="00C7580C" w:rsidRDefault="00C7580C">
            <w:pPr>
              <w:pStyle w:val="ConsPlusNormal"/>
              <w:jc w:val="center"/>
            </w:pPr>
            <w:r>
              <w:lastRenderedPageBreak/>
              <w:t>Годы реализации</w:t>
            </w:r>
          </w:p>
        </w:tc>
        <w:tc>
          <w:tcPr>
            <w:tcW w:w="3288" w:type="dxa"/>
            <w:gridSpan w:val="2"/>
            <w:tcBorders>
              <w:top w:val="single" w:sz="4" w:space="0" w:color="auto"/>
              <w:bottom w:val="single" w:sz="4" w:space="0" w:color="auto"/>
              <w:right w:val="nil"/>
            </w:tcBorders>
          </w:tcPr>
          <w:p w:rsidR="00C7580C" w:rsidRDefault="00C7580C">
            <w:pPr>
              <w:pStyle w:val="ConsPlusNormal"/>
              <w:jc w:val="center"/>
            </w:pPr>
            <w:r>
              <w:t>Объемы финансирования в 2018 - 2025 годах</w:t>
            </w:r>
          </w:p>
        </w:tc>
      </w:tr>
      <w:tr w:rsidR="00C7580C">
        <w:tc>
          <w:tcPr>
            <w:tcW w:w="2399" w:type="dxa"/>
            <w:gridSpan w:val="2"/>
            <w:vMerge/>
            <w:tcBorders>
              <w:top w:val="single" w:sz="4" w:space="0" w:color="auto"/>
              <w:left w:val="nil"/>
              <w:bottom w:val="single" w:sz="4" w:space="0" w:color="auto"/>
            </w:tcBorders>
          </w:tcPr>
          <w:p w:rsidR="00C7580C" w:rsidRDefault="00C7580C"/>
        </w:tc>
        <w:tc>
          <w:tcPr>
            <w:tcW w:w="842" w:type="dxa"/>
            <w:vMerge/>
            <w:tcBorders>
              <w:top w:val="single" w:sz="4" w:space="0" w:color="auto"/>
              <w:bottom w:val="single" w:sz="4" w:space="0" w:color="auto"/>
            </w:tcBorders>
          </w:tcPr>
          <w:p w:rsidR="00C7580C" w:rsidRDefault="00C7580C"/>
        </w:tc>
        <w:tc>
          <w:tcPr>
            <w:tcW w:w="859" w:type="dxa"/>
            <w:vMerge/>
            <w:tcBorders>
              <w:top w:val="single" w:sz="4" w:space="0" w:color="auto"/>
              <w:bottom w:val="single" w:sz="4" w:space="0" w:color="auto"/>
            </w:tcBorders>
          </w:tcPr>
          <w:p w:rsidR="00C7580C" w:rsidRDefault="00C7580C"/>
        </w:tc>
        <w:tc>
          <w:tcPr>
            <w:tcW w:w="1417" w:type="dxa"/>
            <w:vMerge/>
            <w:tcBorders>
              <w:top w:val="single" w:sz="4" w:space="0" w:color="auto"/>
              <w:bottom w:val="single" w:sz="4" w:space="0" w:color="auto"/>
            </w:tcBorders>
          </w:tcPr>
          <w:p w:rsidR="00C7580C" w:rsidRDefault="00C7580C"/>
        </w:tc>
        <w:tc>
          <w:tcPr>
            <w:tcW w:w="1063" w:type="dxa"/>
            <w:vMerge/>
            <w:tcBorders>
              <w:top w:val="single" w:sz="4" w:space="0" w:color="auto"/>
              <w:bottom w:val="single" w:sz="4" w:space="0" w:color="auto"/>
            </w:tcBorders>
          </w:tcPr>
          <w:p w:rsidR="00C7580C" w:rsidRDefault="00C7580C"/>
        </w:tc>
        <w:tc>
          <w:tcPr>
            <w:tcW w:w="1063" w:type="dxa"/>
            <w:vMerge/>
            <w:tcBorders>
              <w:top w:val="single" w:sz="4" w:space="0" w:color="auto"/>
              <w:bottom w:val="single" w:sz="4" w:space="0" w:color="auto"/>
            </w:tcBorders>
          </w:tcPr>
          <w:p w:rsidR="00C7580C" w:rsidRDefault="00C7580C"/>
        </w:tc>
        <w:tc>
          <w:tcPr>
            <w:tcW w:w="2244" w:type="dxa"/>
            <w:vMerge/>
            <w:tcBorders>
              <w:top w:val="single" w:sz="4" w:space="0" w:color="auto"/>
              <w:bottom w:val="single" w:sz="4" w:space="0" w:color="auto"/>
            </w:tcBorders>
          </w:tcPr>
          <w:p w:rsidR="00C7580C" w:rsidRDefault="00C7580C"/>
        </w:tc>
        <w:tc>
          <w:tcPr>
            <w:tcW w:w="3001" w:type="dxa"/>
            <w:vMerge/>
            <w:tcBorders>
              <w:top w:val="single" w:sz="4" w:space="0" w:color="auto"/>
              <w:bottom w:val="single" w:sz="4" w:space="0" w:color="auto"/>
            </w:tcBorders>
          </w:tcPr>
          <w:p w:rsidR="00C7580C" w:rsidRDefault="00C7580C"/>
        </w:tc>
        <w:tc>
          <w:tcPr>
            <w:tcW w:w="1814" w:type="dxa"/>
            <w:vMerge/>
            <w:tcBorders>
              <w:top w:val="single" w:sz="4" w:space="0" w:color="auto"/>
              <w:bottom w:val="single" w:sz="4" w:space="0" w:color="auto"/>
            </w:tcBorders>
          </w:tcPr>
          <w:p w:rsidR="00C7580C" w:rsidRDefault="00C7580C"/>
        </w:tc>
        <w:tc>
          <w:tcPr>
            <w:tcW w:w="1417" w:type="dxa"/>
            <w:tcBorders>
              <w:top w:val="single" w:sz="4" w:space="0" w:color="auto"/>
              <w:bottom w:val="single" w:sz="4" w:space="0" w:color="auto"/>
            </w:tcBorders>
          </w:tcPr>
          <w:p w:rsidR="00C7580C" w:rsidRDefault="00C7580C">
            <w:pPr>
              <w:pStyle w:val="ConsPlusNormal"/>
              <w:jc w:val="center"/>
            </w:pPr>
            <w:r>
              <w:t>всего</w:t>
            </w:r>
          </w:p>
        </w:tc>
        <w:tc>
          <w:tcPr>
            <w:tcW w:w="1871" w:type="dxa"/>
            <w:tcBorders>
              <w:top w:val="single" w:sz="4" w:space="0" w:color="auto"/>
              <w:bottom w:val="single" w:sz="4" w:space="0" w:color="auto"/>
              <w:right w:val="nil"/>
            </w:tcBorders>
          </w:tcPr>
          <w:p w:rsidR="00C7580C" w:rsidRDefault="00C7580C">
            <w:pPr>
              <w:pStyle w:val="ConsPlusNormal"/>
              <w:jc w:val="center"/>
            </w:pPr>
            <w:r>
              <w:t>за счет средств федерального бюджета</w:t>
            </w:r>
          </w:p>
        </w:tc>
      </w:tr>
      <w:tr w:rsidR="00C7580C">
        <w:tblPrEx>
          <w:tblBorders>
            <w:insideV w:val="none" w:sz="0" w:space="0" w:color="auto"/>
          </w:tblBorders>
        </w:tblPrEx>
        <w:tc>
          <w:tcPr>
            <w:tcW w:w="624" w:type="dxa"/>
            <w:vMerge w:val="restart"/>
            <w:tcBorders>
              <w:top w:val="single" w:sz="4" w:space="0" w:color="auto"/>
              <w:left w:val="nil"/>
              <w:bottom w:val="nil"/>
              <w:right w:val="nil"/>
            </w:tcBorders>
          </w:tcPr>
          <w:p w:rsidR="00C7580C" w:rsidRDefault="00C7580C">
            <w:pPr>
              <w:pStyle w:val="ConsPlusNormal"/>
              <w:jc w:val="center"/>
            </w:pPr>
            <w:r>
              <w:lastRenderedPageBreak/>
              <w:t>1.</w:t>
            </w:r>
          </w:p>
        </w:tc>
        <w:tc>
          <w:tcPr>
            <w:tcW w:w="1775" w:type="dxa"/>
            <w:vMerge w:val="restart"/>
            <w:tcBorders>
              <w:top w:val="single" w:sz="4" w:space="0" w:color="auto"/>
              <w:left w:val="nil"/>
              <w:bottom w:val="nil"/>
              <w:right w:val="nil"/>
            </w:tcBorders>
          </w:tcPr>
          <w:p w:rsidR="00C7580C" w:rsidRDefault="00C7580C">
            <w:pPr>
              <w:pStyle w:val="ConsPlusNormal"/>
            </w:pPr>
            <w:r>
              <w:t>Строительство орошаемого участка "Макарово поле", Шебекинский район, Белгородская область</w:t>
            </w:r>
          </w:p>
        </w:tc>
        <w:tc>
          <w:tcPr>
            <w:tcW w:w="842" w:type="dxa"/>
            <w:vMerge w:val="restart"/>
            <w:tcBorders>
              <w:top w:val="single" w:sz="4" w:space="0" w:color="auto"/>
              <w:left w:val="nil"/>
              <w:bottom w:val="nil"/>
              <w:right w:val="nil"/>
            </w:tcBorders>
          </w:tcPr>
          <w:p w:rsidR="00C7580C" w:rsidRDefault="00C7580C">
            <w:pPr>
              <w:pStyle w:val="ConsPlusNormal"/>
              <w:jc w:val="center"/>
            </w:pPr>
            <w:r>
              <w:t>га</w:t>
            </w:r>
          </w:p>
        </w:tc>
        <w:tc>
          <w:tcPr>
            <w:tcW w:w="859" w:type="dxa"/>
            <w:vMerge w:val="restart"/>
            <w:tcBorders>
              <w:top w:val="single" w:sz="4" w:space="0" w:color="auto"/>
              <w:left w:val="nil"/>
              <w:bottom w:val="nil"/>
              <w:right w:val="nil"/>
            </w:tcBorders>
          </w:tcPr>
          <w:p w:rsidR="00C7580C" w:rsidRDefault="00C7580C">
            <w:pPr>
              <w:pStyle w:val="ConsPlusNormal"/>
              <w:jc w:val="center"/>
            </w:pPr>
            <w:r>
              <w:t>200</w:t>
            </w:r>
          </w:p>
        </w:tc>
        <w:tc>
          <w:tcPr>
            <w:tcW w:w="1417" w:type="dxa"/>
            <w:vMerge w:val="restart"/>
            <w:tcBorders>
              <w:top w:val="single" w:sz="4" w:space="0" w:color="auto"/>
              <w:left w:val="nil"/>
              <w:bottom w:val="nil"/>
              <w:right w:val="nil"/>
            </w:tcBorders>
          </w:tcPr>
          <w:p w:rsidR="00C7580C" w:rsidRDefault="00C7580C">
            <w:pPr>
              <w:pStyle w:val="ConsPlusNormal"/>
              <w:jc w:val="center"/>
            </w:pPr>
            <w:r>
              <w:t>2024</w:t>
            </w:r>
          </w:p>
        </w:tc>
        <w:tc>
          <w:tcPr>
            <w:tcW w:w="1063" w:type="dxa"/>
            <w:vMerge w:val="restart"/>
            <w:tcBorders>
              <w:top w:val="single" w:sz="4" w:space="0" w:color="auto"/>
              <w:left w:val="nil"/>
              <w:bottom w:val="nil"/>
              <w:right w:val="nil"/>
            </w:tcBorders>
          </w:tcPr>
          <w:p w:rsidR="00C7580C" w:rsidRDefault="00C7580C">
            <w:pPr>
              <w:pStyle w:val="ConsPlusNormal"/>
            </w:pPr>
            <w:r>
              <w:t>Минсельхоз России</w:t>
            </w:r>
          </w:p>
        </w:tc>
        <w:tc>
          <w:tcPr>
            <w:tcW w:w="1063" w:type="dxa"/>
            <w:vMerge w:val="restart"/>
            <w:tcBorders>
              <w:top w:val="single" w:sz="4" w:space="0" w:color="auto"/>
              <w:left w:val="nil"/>
              <w:bottom w:val="nil"/>
              <w:right w:val="nil"/>
            </w:tcBorders>
          </w:tcPr>
          <w:p w:rsidR="00C7580C" w:rsidRDefault="00C7580C">
            <w:pPr>
              <w:pStyle w:val="ConsPlusNormal"/>
            </w:pPr>
            <w:r>
              <w:t>Минсельхоз России</w:t>
            </w:r>
          </w:p>
        </w:tc>
        <w:tc>
          <w:tcPr>
            <w:tcW w:w="2244" w:type="dxa"/>
            <w:vMerge w:val="restart"/>
            <w:tcBorders>
              <w:top w:val="single" w:sz="4" w:space="0" w:color="auto"/>
              <w:left w:val="nil"/>
              <w:bottom w:val="nil"/>
              <w:right w:val="nil"/>
            </w:tcBorders>
          </w:tcPr>
          <w:p w:rsidR="00C7580C" w:rsidRDefault="00C7580C">
            <w:pPr>
              <w:pStyle w:val="ConsPlusNormal"/>
            </w:pPr>
            <w:r>
              <w:t>федеральное государственное бюджетное учреждение "Управление мелиорации земель и сельскохозяйственного водоснабжения по Белгородской области" (далее - ФГБУ "Управление "Белгородмелиоводхоз")</w:t>
            </w:r>
          </w:p>
        </w:tc>
        <w:tc>
          <w:tcPr>
            <w:tcW w:w="3001" w:type="dxa"/>
            <w:vMerge w:val="restart"/>
            <w:tcBorders>
              <w:top w:val="single" w:sz="4" w:space="0" w:color="auto"/>
              <w:left w:val="nil"/>
              <w:bottom w:val="nil"/>
              <w:right w:val="nil"/>
            </w:tcBorders>
          </w:tcPr>
          <w:p w:rsidR="00C7580C" w:rsidRDefault="00C7580C">
            <w:pPr>
              <w:pStyle w:val="ConsPlusNormal"/>
              <w:jc w:val="center"/>
            </w:pPr>
            <w:r>
              <w:t>57000/57000</w:t>
            </w:r>
          </w:p>
        </w:tc>
        <w:tc>
          <w:tcPr>
            <w:tcW w:w="1814" w:type="dxa"/>
            <w:tcBorders>
              <w:top w:val="single" w:sz="4" w:space="0" w:color="auto"/>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single" w:sz="4" w:space="0" w:color="auto"/>
              <w:left w:val="nil"/>
              <w:bottom w:val="nil"/>
              <w:right w:val="nil"/>
            </w:tcBorders>
          </w:tcPr>
          <w:p w:rsidR="00C7580C" w:rsidRDefault="00C7580C">
            <w:pPr>
              <w:pStyle w:val="ConsPlusNormal"/>
              <w:jc w:val="center"/>
            </w:pPr>
            <w:r>
              <w:t>57000</w:t>
            </w:r>
          </w:p>
        </w:tc>
        <w:tc>
          <w:tcPr>
            <w:tcW w:w="1871" w:type="dxa"/>
            <w:tcBorders>
              <w:top w:val="single" w:sz="4" w:space="0" w:color="auto"/>
              <w:left w:val="nil"/>
              <w:bottom w:val="nil"/>
              <w:right w:val="nil"/>
            </w:tcBorders>
          </w:tcPr>
          <w:p w:rsidR="00C7580C" w:rsidRDefault="00C7580C">
            <w:pPr>
              <w:pStyle w:val="ConsPlusNormal"/>
              <w:jc w:val="center"/>
            </w:pPr>
            <w:r>
              <w:t>57000</w:t>
            </w:r>
          </w:p>
        </w:tc>
      </w:tr>
      <w:tr w:rsidR="00C7580C">
        <w:tblPrEx>
          <w:tblBorders>
            <w:insideH w:val="none" w:sz="0" w:space="0" w:color="auto"/>
            <w:insideV w:val="none" w:sz="0" w:space="0" w:color="auto"/>
          </w:tblBorders>
        </w:tblPrEx>
        <w:tc>
          <w:tcPr>
            <w:tcW w:w="624" w:type="dxa"/>
            <w:vMerge/>
            <w:tcBorders>
              <w:top w:val="single" w:sz="4" w:space="0" w:color="auto"/>
              <w:left w:val="nil"/>
              <w:bottom w:val="nil"/>
              <w:right w:val="nil"/>
            </w:tcBorders>
          </w:tcPr>
          <w:p w:rsidR="00C7580C" w:rsidRDefault="00C7580C"/>
        </w:tc>
        <w:tc>
          <w:tcPr>
            <w:tcW w:w="1775" w:type="dxa"/>
            <w:vMerge/>
            <w:tcBorders>
              <w:top w:val="single" w:sz="4" w:space="0" w:color="auto"/>
              <w:left w:val="nil"/>
              <w:bottom w:val="nil"/>
              <w:right w:val="nil"/>
            </w:tcBorders>
          </w:tcPr>
          <w:p w:rsidR="00C7580C" w:rsidRDefault="00C7580C"/>
        </w:tc>
        <w:tc>
          <w:tcPr>
            <w:tcW w:w="842" w:type="dxa"/>
            <w:vMerge/>
            <w:tcBorders>
              <w:top w:val="single" w:sz="4" w:space="0" w:color="auto"/>
              <w:left w:val="nil"/>
              <w:bottom w:val="nil"/>
              <w:right w:val="nil"/>
            </w:tcBorders>
          </w:tcPr>
          <w:p w:rsidR="00C7580C" w:rsidRDefault="00C7580C"/>
        </w:tc>
        <w:tc>
          <w:tcPr>
            <w:tcW w:w="859" w:type="dxa"/>
            <w:vMerge/>
            <w:tcBorders>
              <w:top w:val="single" w:sz="4" w:space="0" w:color="auto"/>
              <w:left w:val="nil"/>
              <w:bottom w:val="nil"/>
              <w:right w:val="nil"/>
            </w:tcBorders>
          </w:tcPr>
          <w:p w:rsidR="00C7580C" w:rsidRDefault="00C7580C"/>
        </w:tc>
        <w:tc>
          <w:tcPr>
            <w:tcW w:w="1417" w:type="dxa"/>
            <w:vMerge/>
            <w:tcBorders>
              <w:top w:val="single" w:sz="4" w:space="0" w:color="auto"/>
              <w:left w:val="nil"/>
              <w:bottom w:val="nil"/>
              <w:right w:val="nil"/>
            </w:tcBorders>
          </w:tcPr>
          <w:p w:rsidR="00C7580C" w:rsidRDefault="00C7580C"/>
        </w:tc>
        <w:tc>
          <w:tcPr>
            <w:tcW w:w="1063" w:type="dxa"/>
            <w:vMerge/>
            <w:tcBorders>
              <w:top w:val="single" w:sz="4" w:space="0" w:color="auto"/>
              <w:left w:val="nil"/>
              <w:bottom w:val="nil"/>
              <w:right w:val="nil"/>
            </w:tcBorders>
          </w:tcPr>
          <w:p w:rsidR="00C7580C" w:rsidRDefault="00C7580C"/>
        </w:tc>
        <w:tc>
          <w:tcPr>
            <w:tcW w:w="1063" w:type="dxa"/>
            <w:vMerge/>
            <w:tcBorders>
              <w:top w:val="single" w:sz="4" w:space="0" w:color="auto"/>
              <w:left w:val="nil"/>
              <w:bottom w:val="nil"/>
              <w:right w:val="nil"/>
            </w:tcBorders>
          </w:tcPr>
          <w:p w:rsidR="00C7580C" w:rsidRDefault="00C7580C"/>
        </w:tc>
        <w:tc>
          <w:tcPr>
            <w:tcW w:w="2244" w:type="dxa"/>
            <w:vMerge/>
            <w:tcBorders>
              <w:top w:val="single" w:sz="4" w:space="0" w:color="auto"/>
              <w:left w:val="nil"/>
              <w:bottom w:val="nil"/>
              <w:right w:val="nil"/>
            </w:tcBorders>
          </w:tcPr>
          <w:p w:rsidR="00C7580C" w:rsidRDefault="00C7580C"/>
        </w:tc>
        <w:tc>
          <w:tcPr>
            <w:tcW w:w="3001" w:type="dxa"/>
            <w:vMerge/>
            <w:tcBorders>
              <w:top w:val="single" w:sz="4" w:space="0" w:color="auto"/>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single" w:sz="4" w:space="0" w:color="auto"/>
              <w:left w:val="nil"/>
              <w:bottom w:val="nil"/>
              <w:right w:val="nil"/>
            </w:tcBorders>
          </w:tcPr>
          <w:p w:rsidR="00C7580C" w:rsidRDefault="00C7580C"/>
        </w:tc>
        <w:tc>
          <w:tcPr>
            <w:tcW w:w="1775" w:type="dxa"/>
            <w:vMerge/>
            <w:tcBorders>
              <w:top w:val="single" w:sz="4" w:space="0" w:color="auto"/>
              <w:left w:val="nil"/>
              <w:bottom w:val="nil"/>
              <w:right w:val="nil"/>
            </w:tcBorders>
          </w:tcPr>
          <w:p w:rsidR="00C7580C" w:rsidRDefault="00C7580C"/>
        </w:tc>
        <w:tc>
          <w:tcPr>
            <w:tcW w:w="842" w:type="dxa"/>
            <w:vMerge/>
            <w:tcBorders>
              <w:top w:val="single" w:sz="4" w:space="0" w:color="auto"/>
              <w:left w:val="nil"/>
              <w:bottom w:val="nil"/>
              <w:right w:val="nil"/>
            </w:tcBorders>
          </w:tcPr>
          <w:p w:rsidR="00C7580C" w:rsidRDefault="00C7580C"/>
        </w:tc>
        <w:tc>
          <w:tcPr>
            <w:tcW w:w="859" w:type="dxa"/>
            <w:vMerge/>
            <w:tcBorders>
              <w:top w:val="single" w:sz="4" w:space="0" w:color="auto"/>
              <w:left w:val="nil"/>
              <w:bottom w:val="nil"/>
              <w:right w:val="nil"/>
            </w:tcBorders>
          </w:tcPr>
          <w:p w:rsidR="00C7580C" w:rsidRDefault="00C7580C"/>
        </w:tc>
        <w:tc>
          <w:tcPr>
            <w:tcW w:w="1417" w:type="dxa"/>
            <w:vMerge/>
            <w:tcBorders>
              <w:top w:val="single" w:sz="4" w:space="0" w:color="auto"/>
              <w:left w:val="nil"/>
              <w:bottom w:val="nil"/>
              <w:right w:val="nil"/>
            </w:tcBorders>
          </w:tcPr>
          <w:p w:rsidR="00C7580C" w:rsidRDefault="00C7580C"/>
        </w:tc>
        <w:tc>
          <w:tcPr>
            <w:tcW w:w="1063" w:type="dxa"/>
            <w:vMerge/>
            <w:tcBorders>
              <w:top w:val="single" w:sz="4" w:space="0" w:color="auto"/>
              <w:left w:val="nil"/>
              <w:bottom w:val="nil"/>
              <w:right w:val="nil"/>
            </w:tcBorders>
          </w:tcPr>
          <w:p w:rsidR="00C7580C" w:rsidRDefault="00C7580C"/>
        </w:tc>
        <w:tc>
          <w:tcPr>
            <w:tcW w:w="1063" w:type="dxa"/>
            <w:vMerge/>
            <w:tcBorders>
              <w:top w:val="single" w:sz="4" w:space="0" w:color="auto"/>
              <w:left w:val="nil"/>
              <w:bottom w:val="nil"/>
              <w:right w:val="nil"/>
            </w:tcBorders>
          </w:tcPr>
          <w:p w:rsidR="00C7580C" w:rsidRDefault="00C7580C"/>
        </w:tc>
        <w:tc>
          <w:tcPr>
            <w:tcW w:w="2244" w:type="dxa"/>
            <w:vMerge/>
            <w:tcBorders>
              <w:top w:val="single" w:sz="4" w:space="0" w:color="auto"/>
              <w:left w:val="nil"/>
              <w:bottom w:val="nil"/>
              <w:right w:val="nil"/>
            </w:tcBorders>
          </w:tcPr>
          <w:p w:rsidR="00C7580C" w:rsidRDefault="00C7580C"/>
        </w:tc>
        <w:tc>
          <w:tcPr>
            <w:tcW w:w="3001" w:type="dxa"/>
            <w:vMerge/>
            <w:tcBorders>
              <w:top w:val="single" w:sz="4" w:space="0" w:color="auto"/>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2800</w:t>
            </w:r>
          </w:p>
        </w:tc>
        <w:tc>
          <w:tcPr>
            <w:tcW w:w="1871" w:type="dxa"/>
            <w:tcBorders>
              <w:top w:val="nil"/>
              <w:left w:val="nil"/>
              <w:bottom w:val="nil"/>
              <w:right w:val="nil"/>
            </w:tcBorders>
          </w:tcPr>
          <w:p w:rsidR="00C7580C" w:rsidRDefault="00C7580C">
            <w:pPr>
              <w:pStyle w:val="ConsPlusNormal"/>
              <w:jc w:val="center"/>
            </w:pPr>
            <w:r>
              <w:t>2800</w:t>
            </w:r>
          </w:p>
        </w:tc>
      </w:tr>
      <w:tr w:rsidR="00C7580C">
        <w:tblPrEx>
          <w:tblBorders>
            <w:insideH w:val="none" w:sz="0" w:space="0" w:color="auto"/>
            <w:insideV w:val="none" w:sz="0" w:space="0" w:color="auto"/>
          </w:tblBorders>
        </w:tblPrEx>
        <w:tc>
          <w:tcPr>
            <w:tcW w:w="624" w:type="dxa"/>
            <w:vMerge/>
            <w:tcBorders>
              <w:top w:val="single" w:sz="4" w:space="0" w:color="auto"/>
              <w:left w:val="nil"/>
              <w:bottom w:val="nil"/>
              <w:right w:val="nil"/>
            </w:tcBorders>
          </w:tcPr>
          <w:p w:rsidR="00C7580C" w:rsidRDefault="00C7580C"/>
        </w:tc>
        <w:tc>
          <w:tcPr>
            <w:tcW w:w="1775" w:type="dxa"/>
            <w:vMerge/>
            <w:tcBorders>
              <w:top w:val="single" w:sz="4" w:space="0" w:color="auto"/>
              <w:left w:val="nil"/>
              <w:bottom w:val="nil"/>
              <w:right w:val="nil"/>
            </w:tcBorders>
          </w:tcPr>
          <w:p w:rsidR="00C7580C" w:rsidRDefault="00C7580C"/>
        </w:tc>
        <w:tc>
          <w:tcPr>
            <w:tcW w:w="842" w:type="dxa"/>
            <w:vMerge/>
            <w:tcBorders>
              <w:top w:val="single" w:sz="4" w:space="0" w:color="auto"/>
              <w:left w:val="nil"/>
              <w:bottom w:val="nil"/>
              <w:right w:val="nil"/>
            </w:tcBorders>
          </w:tcPr>
          <w:p w:rsidR="00C7580C" w:rsidRDefault="00C7580C"/>
        </w:tc>
        <w:tc>
          <w:tcPr>
            <w:tcW w:w="859" w:type="dxa"/>
            <w:vMerge/>
            <w:tcBorders>
              <w:top w:val="single" w:sz="4" w:space="0" w:color="auto"/>
              <w:left w:val="nil"/>
              <w:bottom w:val="nil"/>
              <w:right w:val="nil"/>
            </w:tcBorders>
          </w:tcPr>
          <w:p w:rsidR="00C7580C" w:rsidRDefault="00C7580C"/>
        </w:tc>
        <w:tc>
          <w:tcPr>
            <w:tcW w:w="1417" w:type="dxa"/>
            <w:vMerge/>
            <w:tcBorders>
              <w:top w:val="single" w:sz="4" w:space="0" w:color="auto"/>
              <w:left w:val="nil"/>
              <w:bottom w:val="nil"/>
              <w:right w:val="nil"/>
            </w:tcBorders>
          </w:tcPr>
          <w:p w:rsidR="00C7580C" w:rsidRDefault="00C7580C"/>
        </w:tc>
        <w:tc>
          <w:tcPr>
            <w:tcW w:w="1063" w:type="dxa"/>
            <w:vMerge/>
            <w:tcBorders>
              <w:top w:val="single" w:sz="4" w:space="0" w:color="auto"/>
              <w:left w:val="nil"/>
              <w:bottom w:val="nil"/>
              <w:right w:val="nil"/>
            </w:tcBorders>
          </w:tcPr>
          <w:p w:rsidR="00C7580C" w:rsidRDefault="00C7580C"/>
        </w:tc>
        <w:tc>
          <w:tcPr>
            <w:tcW w:w="1063" w:type="dxa"/>
            <w:vMerge/>
            <w:tcBorders>
              <w:top w:val="single" w:sz="4" w:space="0" w:color="auto"/>
              <w:left w:val="nil"/>
              <w:bottom w:val="nil"/>
              <w:right w:val="nil"/>
            </w:tcBorders>
          </w:tcPr>
          <w:p w:rsidR="00C7580C" w:rsidRDefault="00C7580C"/>
        </w:tc>
        <w:tc>
          <w:tcPr>
            <w:tcW w:w="2244" w:type="dxa"/>
            <w:vMerge/>
            <w:tcBorders>
              <w:top w:val="single" w:sz="4" w:space="0" w:color="auto"/>
              <w:left w:val="nil"/>
              <w:bottom w:val="nil"/>
              <w:right w:val="nil"/>
            </w:tcBorders>
          </w:tcPr>
          <w:p w:rsidR="00C7580C" w:rsidRDefault="00C7580C"/>
        </w:tc>
        <w:tc>
          <w:tcPr>
            <w:tcW w:w="3001" w:type="dxa"/>
            <w:vMerge/>
            <w:tcBorders>
              <w:top w:val="single" w:sz="4" w:space="0" w:color="auto"/>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1800</w:t>
            </w:r>
          </w:p>
        </w:tc>
        <w:tc>
          <w:tcPr>
            <w:tcW w:w="1871" w:type="dxa"/>
            <w:tcBorders>
              <w:top w:val="nil"/>
              <w:left w:val="nil"/>
              <w:bottom w:val="nil"/>
              <w:right w:val="nil"/>
            </w:tcBorders>
          </w:tcPr>
          <w:p w:rsidR="00C7580C" w:rsidRDefault="00C7580C">
            <w:pPr>
              <w:pStyle w:val="ConsPlusNormal"/>
              <w:jc w:val="center"/>
            </w:pPr>
            <w:r>
              <w:t>1800</w:t>
            </w:r>
          </w:p>
        </w:tc>
      </w:tr>
      <w:tr w:rsidR="00C7580C">
        <w:tblPrEx>
          <w:tblBorders>
            <w:insideH w:val="none" w:sz="0" w:space="0" w:color="auto"/>
            <w:insideV w:val="none" w:sz="0" w:space="0" w:color="auto"/>
          </w:tblBorders>
        </w:tblPrEx>
        <w:tc>
          <w:tcPr>
            <w:tcW w:w="624" w:type="dxa"/>
            <w:vMerge/>
            <w:tcBorders>
              <w:top w:val="single" w:sz="4" w:space="0" w:color="auto"/>
              <w:left w:val="nil"/>
              <w:bottom w:val="nil"/>
              <w:right w:val="nil"/>
            </w:tcBorders>
          </w:tcPr>
          <w:p w:rsidR="00C7580C" w:rsidRDefault="00C7580C"/>
        </w:tc>
        <w:tc>
          <w:tcPr>
            <w:tcW w:w="1775" w:type="dxa"/>
            <w:vMerge/>
            <w:tcBorders>
              <w:top w:val="single" w:sz="4" w:space="0" w:color="auto"/>
              <w:left w:val="nil"/>
              <w:bottom w:val="nil"/>
              <w:right w:val="nil"/>
            </w:tcBorders>
          </w:tcPr>
          <w:p w:rsidR="00C7580C" w:rsidRDefault="00C7580C"/>
        </w:tc>
        <w:tc>
          <w:tcPr>
            <w:tcW w:w="842" w:type="dxa"/>
            <w:vMerge/>
            <w:tcBorders>
              <w:top w:val="single" w:sz="4" w:space="0" w:color="auto"/>
              <w:left w:val="nil"/>
              <w:bottom w:val="nil"/>
              <w:right w:val="nil"/>
            </w:tcBorders>
          </w:tcPr>
          <w:p w:rsidR="00C7580C" w:rsidRDefault="00C7580C"/>
        </w:tc>
        <w:tc>
          <w:tcPr>
            <w:tcW w:w="859" w:type="dxa"/>
            <w:vMerge/>
            <w:tcBorders>
              <w:top w:val="single" w:sz="4" w:space="0" w:color="auto"/>
              <w:left w:val="nil"/>
              <w:bottom w:val="nil"/>
              <w:right w:val="nil"/>
            </w:tcBorders>
          </w:tcPr>
          <w:p w:rsidR="00C7580C" w:rsidRDefault="00C7580C"/>
        </w:tc>
        <w:tc>
          <w:tcPr>
            <w:tcW w:w="1417" w:type="dxa"/>
            <w:vMerge/>
            <w:tcBorders>
              <w:top w:val="single" w:sz="4" w:space="0" w:color="auto"/>
              <w:left w:val="nil"/>
              <w:bottom w:val="nil"/>
              <w:right w:val="nil"/>
            </w:tcBorders>
          </w:tcPr>
          <w:p w:rsidR="00C7580C" w:rsidRDefault="00C7580C"/>
        </w:tc>
        <w:tc>
          <w:tcPr>
            <w:tcW w:w="1063" w:type="dxa"/>
            <w:vMerge/>
            <w:tcBorders>
              <w:top w:val="single" w:sz="4" w:space="0" w:color="auto"/>
              <w:left w:val="nil"/>
              <w:bottom w:val="nil"/>
              <w:right w:val="nil"/>
            </w:tcBorders>
          </w:tcPr>
          <w:p w:rsidR="00C7580C" w:rsidRDefault="00C7580C"/>
        </w:tc>
        <w:tc>
          <w:tcPr>
            <w:tcW w:w="1063" w:type="dxa"/>
            <w:vMerge/>
            <w:tcBorders>
              <w:top w:val="single" w:sz="4" w:space="0" w:color="auto"/>
              <w:left w:val="nil"/>
              <w:bottom w:val="nil"/>
              <w:right w:val="nil"/>
            </w:tcBorders>
          </w:tcPr>
          <w:p w:rsidR="00C7580C" w:rsidRDefault="00C7580C"/>
        </w:tc>
        <w:tc>
          <w:tcPr>
            <w:tcW w:w="2244" w:type="dxa"/>
            <w:vMerge/>
            <w:tcBorders>
              <w:top w:val="single" w:sz="4" w:space="0" w:color="auto"/>
              <w:left w:val="nil"/>
              <w:bottom w:val="nil"/>
              <w:right w:val="nil"/>
            </w:tcBorders>
          </w:tcPr>
          <w:p w:rsidR="00C7580C" w:rsidRDefault="00C7580C"/>
        </w:tc>
        <w:tc>
          <w:tcPr>
            <w:tcW w:w="3001" w:type="dxa"/>
            <w:vMerge/>
            <w:tcBorders>
              <w:top w:val="single" w:sz="4" w:space="0" w:color="auto"/>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0</w:t>
            </w:r>
          </w:p>
        </w:tc>
        <w:tc>
          <w:tcPr>
            <w:tcW w:w="1871" w:type="dxa"/>
            <w:tcBorders>
              <w:top w:val="nil"/>
              <w:left w:val="nil"/>
              <w:bottom w:val="nil"/>
              <w:right w:val="nil"/>
            </w:tcBorders>
          </w:tcPr>
          <w:p w:rsidR="00C7580C" w:rsidRDefault="00C7580C">
            <w:pPr>
              <w:pStyle w:val="ConsPlusNormal"/>
              <w:jc w:val="center"/>
            </w:pPr>
            <w:r>
              <w:t>0</w:t>
            </w:r>
          </w:p>
        </w:tc>
      </w:tr>
      <w:tr w:rsidR="00C7580C">
        <w:tblPrEx>
          <w:tblBorders>
            <w:insideH w:val="none" w:sz="0" w:space="0" w:color="auto"/>
            <w:insideV w:val="none" w:sz="0" w:space="0" w:color="auto"/>
          </w:tblBorders>
        </w:tblPrEx>
        <w:tc>
          <w:tcPr>
            <w:tcW w:w="624" w:type="dxa"/>
            <w:vMerge/>
            <w:tcBorders>
              <w:top w:val="single" w:sz="4" w:space="0" w:color="auto"/>
              <w:left w:val="nil"/>
              <w:bottom w:val="nil"/>
              <w:right w:val="nil"/>
            </w:tcBorders>
          </w:tcPr>
          <w:p w:rsidR="00C7580C" w:rsidRDefault="00C7580C"/>
        </w:tc>
        <w:tc>
          <w:tcPr>
            <w:tcW w:w="1775" w:type="dxa"/>
            <w:vMerge/>
            <w:tcBorders>
              <w:top w:val="single" w:sz="4" w:space="0" w:color="auto"/>
              <w:left w:val="nil"/>
              <w:bottom w:val="nil"/>
              <w:right w:val="nil"/>
            </w:tcBorders>
          </w:tcPr>
          <w:p w:rsidR="00C7580C" w:rsidRDefault="00C7580C"/>
        </w:tc>
        <w:tc>
          <w:tcPr>
            <w:tcW w:w="842" w:type="dxa"/>
            <w:vMerge/>
            <w:tcBorders>
              <w:top w:val="single" w:sz="4" w:space="0" w:color="auto"/>
              <w:left w:val="nil"/>
              <w:bottom w:val="nil"/>
              <w:right w:val="nil"/>
            </w:tcBorders>
          </w:tcPr>
          <w:p w:rsidR="00C7580C" w:rsidRDefault="00C7580C"/>
        </w:tc>
        <w:tc>
          <w:tcPr>
            <w:tcW w:w="859" w:type="dxa"/>
            <w:vMerge/>
            <w:tcBorders>
              <w:top w:val="single" w:sz="4" w:space="0" w:color="auto"/>
              <w:left w:val="nil"/>
              <w:bottom w:val="nil"/>
              <w:right w:val="nil"/>
            </w:tcBorders>
          </w:tcPr>
          <w:p w:rsidR="00C7580C" w:rsidRDefault="00C7580C"/>
        </w:tc>
        <w:tc>
          <w:tcPr>
            <w:tcW w:w="1417" w:type="dxa"/>
            <w:vMerge/>
            <w:tcBorders>
              <w:top w:val="single" w:sz="4" w:space="0" w:color="auto"/>
              <w:left w:val="nil"/>
              <w:bottom w:val="nil"/>
              <w:right w:val="nil"/>
            </w:tcBorders>
          </w:tcPr>
          <w:p w:rsidR="00C7580C" w:rsidRDefault="00C7580C"/>
        </w:tc>
        <w:tc>
          <w:tcPr>
            <w:tcW w:w="1063" w:type="dxa"/>
            <w:vMerge/>
            <w:tcBorders>
              <w:top w:val="single" w:sz="4" w:space="0" w:color="auto"/>
              <w:left w:val="nil"/>
              <w:bottom w:val="nil"/>
              <w:right w:val="nil"/>
            </w:tcBorders>
          </w:tcPr>
          <w:p w:rsidR="00C7580C" w:rsidRDefault="00C7580C"/>
        </w:tc>
        <w:tc>
          <w:tcPr>
            <w:tcW w:w="1063" w:type="dxa"/>
            <w:vMerge/>
            <w:tcBorders>
              <w:top w:val="single" w:sz="4" w:space="0" w:color="auto"/>
              <w:left w:val="nil"/>
              <w:bottom w:val="nil"/>
              <w:right w:val="nil"/>
            </w:tcBorders>
          </w:tcPr>
          <w:p w:rsidR="00C7580C" w:rsidRDefault="00C7580C"/>
        </w:tc>
        <w:tc>
          <w:tcPr>
            <w:tcW w:w="2244" w:type="dxa"/>
            <w:vMerge/>
            <w:tcBorders>
              <w:top w:val="single" w:sz="4" w:space="0" w:color="auto"/>
              <w:left w:val="nil"/>
              <w:bottom w:val="nil"/>
              <w:right w:val="nil"/>
            </w:tcBorders>
          </w:tcPr>
          <w:p w:rsidR="00C7580C" w:rsidRDefault="00C7580C"/>
        </w:tc>
        <w:tc>
          <w:tcPr>
            <w:tcW w:w="3001" w:type="dxa"/>
            <w:vMerge/>
            <w:tcBorders>
              <w:top w:val="single" w:sz="4" w:space="0" w:color="auto"/>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32400</w:t>
            </w:r>
          </w:p>
        </w:tc>
        <w:tc>
          <w:tcPr>
            <w:tcW w:w="1871" w:type="dxa"/>
            <w:tcBorders>
              <w:top w:val="nil"/>
              <w:left w:val="nil"/>
              <w:bottom w:val="nil"/>
              <w:right w:val="nil"/>
            </w:tcBorders>
          </w:tcPr>
          <w:p w:rsidR="00C7580C" w:rsidRDefault="00C7580C">
            <w:pPr>
              <w:pStyle w:val="ConsPlusNormal"/>
              <w:jc w:val="center"/>
            </w:pPr>
            <w:r>
              <w:t>32400</w:t>
            </w:r>
          </w:p>
        </w:tc>
      </w:tr>
      <w:tr w:rsidR="00C7580C">
        <w:tblPrEx>
          <w:tblBorders>
            <w:insideH w:val="none" w:sz="0" w:space="0" w:color="auto"/>
            <w:insideV w:val="none" w:sz="0" w:space="0" w:color="auto"/>
          </w:tblBorders>
        </w:tblPrEx>
        <w:tc>
          <w:tcPr>
            <w:tcW w:w="624" w:type="dxa"/>
            <w:vMerge/>
            <w:tcBorders>
              <w:top w:val="single" w:sz="4" w:space="0" w:color="auto"/>
              <w:left w:val="nil"/>
              <w:bottom w:val="nil"/>
              <w:right w:val="nil"/>
            </w:tcBorders>
          </w:tcPr>
          <w:p w:rsidR="00C7580C" w:rsidRDefault="00C7580C"/>
        </w:tc>
        <w:tc>
          <w:tcPr>
            <w:tcW w:w="1775" w:type="dxa"/>
            <w:vMerge/>
            <w:tcBorders>
              <w:top w:val="single" w:sz="4" w:space="0" w:color="auto"/>
              <w:left w:val="nil"/>
              <w:bottom w:val="nil"/>
              <w:right w:val="nil"/>
            </w:tcBorders>
          </w:tcPr>
          <w:p w:rsidR="00C7580C" w:rsidRDefault="00C7580C"/>
        </w:tc>
        <w:tc>
          <w:tcPr>
            <w:tcW w:w="842" w:type="dxa"/>
            <w:vMerge/>
            <w:tcBorders>
              <w:top w:val="single" w:sz="4" w:space="0" w:color="auto"/>
              <w:left w:val="nil"/>
              <w:bottom w:val="nil"/>
              <w:right w:val="nil"/>
            </w:tcBorders>
          </w:tcPr>
          <w:p w:rsidR="00C7580C" w:rsidRDefault="00C7580C"/>
        </w:tc>
        <w:tc>
          <w:tcPr>
            <w:tcW w:w="859" w:type="dxa"/>
            <w:vMerge/>
            <w:tcBorders>
              <w:top w:val="single" w:sz="4" w:space="0" w:color="auto"/>
              <w:left w:val="nil"/>
              <w:bottom w:val="nil"/>
              <w:right w:val="nil"/>
            </w:tcBorders>
          </w:tcPr>
          <w:p w:rsidR="00C7580C" w:rsidRDefault="00C7580C"/>
        </w:tc>
        <w:tc>
          <w:tcPr>
            <w:tcW w:w="1417" w:type="dxa"/>
            <w:vMerge/>
            <w:tcBorders>
              <w:top w:val="single" w:sz="4" w:space="0" w:color="auto"/>
              <w:left w:val="nil"/>
              <w:bottom w:val="nil"/>
              <w:right w:val="nil"/>
            </w:tcBorders>
          </w:tcPr>
          <w:p w:rsidR="00C7580C" w:rsidRDefault="00C7580C"/>
        </w:tc>
        <w:tc>
          <w:tcPr>
            <w:tcW w:w="1063" w:type="dxa"/>
            <w:vMerge/>
            <w:tcBorders>
              <w:top w:val="single" w:sz="4" w:space="0" w:color="auto"/>
              <w:left w:val="nil"/>
              <w:bottom w:val="nil"/>
              <w:right w:val="nil"/>
            </w:tcBorders>
          </w:tcPr>
          <w:p w:rsidR="00C7580C" w:rsidRDefault="00C7580C"/>
        </w:tc>
        <w:tc>
          <w:tcPr>
            <w:tcW w:w="1063" w:type="dxa"/>
            <w:vMerge/>
            <w:tcBorders>
              <w:top w:val="single" w:sz="4" w:space="0" w:color="auto"/>
              <w:left w:val="nil"/>
              <w:bottom w:val="nil"/>
              <w:right w:val="nil"/>
            </w:tcBorders>
          </w:tcPr>
          <w:p w:rsidR="00C7580C" w:rsidRDefault="00C7580C"/>
        </w:tc>
        <w:tc>
          <w:tcPr>
            <w:tcW w:w="2244" w:type="dxa"/>
            <w:vMerge/>
            <w:tcBorders>
              <w:top w:val="single" w:sz="4" w:space="0" w:color="auto"/>
              <w:left w:val="nil"/>
              <w:bottom w:val="nil"/>
              <w:right w:val="nil"/>
            </w:tcBorders>
          </w:tcPr>
          <w:p w:rsidR="00C7580C" w:rsidRDefault="00C7580C"/>
        </w:tc>
        <w:tc>
          <w:tcPr>
            <w:tcW w:w="3001" w:type="dxa"/>
            <w:vMerge/>
            <w:tcBorders>
              <w:top w:val="single" w:sz="4" w:space="0" w:color="auto"/>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20000</w:t>
            </w:r>
          </w:p>
        </w:tc>
        <w:tc>
          <w:tcPr>
            <w:tcW w:w="1871" w:type="dxa"/>
            <w:tcBorders>
              <w:top w:val="nil"/>
              <w:left w:val="nil"/>
              <w:bottom w:val="nil"/>
              <w:right w:val="nil"/>
            </w:tcBorders>
          </w:tcPr>
          <w:p w:rsidR="00C7580C" w:rsidRDefault="00C7580C">
            <w:pPr>
              <w:pStyle w:val="ConsPlusNormal"/>
              <w:jc w:val="center"/>
            </w:pPr>
            <w:r>
              <w:t>20000</w:t>
            </w:r>
          </w:p>
        </w:tc>
      </w:tr>
      <w:tr w:rsidR="00C7580C">
        <w:tblPrEx>
          <w:tblBorders>
            <w:insideH w:val="none" w:sz="0" w:space="0" w:color="auto"/>
            <w:insideV w:val="none" w:sz="0" w:space="0" w:color="auto"/>
          </w:tblBorders>
        </w:tblPrEx>
        <w:tc>
          <w:tcPr>
            <w:tcW w:w="624" w:type="dxa"/>
            <w:vMerge/>
            <w:tcBorders>
              <w:top w:val="single" w:sz="4" w:space="0" w:color="auto"/>
              <w:left w:val="nil"/>
              <w:bottom w:val="nil"/>
              <w:right w:val="nil"/>
            </w:tcBorders>
          </w:tcPr>
          <w:p w:rsidR="00C7580C" w:rsidRDefault="00C7580C"/>
        </w:tc>
        <w:tc>
          <w:tcPr>
            <w:tcW w:w="1775" w:type="dxa"/>
            <w:vMerge/>
            <w:tcBorders>
              <w:top w:val="single" w:sz="4" w:space="0" w:color="auto"/>
              <w:left w:val="nil"/>
              <w:bottom w:val="nil"/>
              <w:right w:val="nil"/>
            </w:tcBorders>
          </w:tcPr>
          <w:p w:rsidR="00C7580C" w:rsidRDefault="00C7580C"/>
        </w:tc>
        <w:tc>
          <w:tcPr>
            <w:tcW w:w="842" w:type="dxa"/>
            <w:vMerge/>
            <w:tcBorders>
              <w:top w:val="single" w:sz="4" w:space="0" w:color="auto"/>
              <w:left w:val="nil"/>
              <w:bottom w:val="nil"/>
              <w:right w:val="nil"/>
            </w:tcBorders>
          </w:tcPr>
          <w:p w:rsidR="00C7580C" w:rsidRDefault="00C7580C"/>
        </w:tc>
        <w:tc>
          <w:tcPr>
            <w:tcW w:w="859" w:type="dxa"/>
            <w:vMerge/>
            <w:tcBorders>
              <w:top w:val="single" w:sz="4" w:space="0" w:color="auto"/>
              <w:left w:val="nil"/>
              <w:bottom w:val="nil"/>
              <w:right w:val="nil"/>
            </w:tcBorders>
          </w:tcPr>
          <w:p w:rsidR="00C7580C" w:rsidRDefault="00C7580C"/>
        </w:tc>
        <w:tc>
          <w:tcPr>
            <w:tcW w:w="1417" w:type="dxa"/>
            <w:vMerge/>
            <w:tcBorders>
              <w:top w:val="single" w:sz="4" w:space="0" w:color="auto"/>
              <w:left w:val="nil"/>
              <w:bottom w:val="nil"/>
              <w:right w:val="nil"/>
            </w:tcBorders>
          </w:tcPr>
          <w:p w:rsidR="00C7580C" w:rsidRDefault="00C7580C"/>
        </w:tc>
        <w:tc>
          <w:tcPr>
            <w:tcW w:w="1063" w:type="dxa"/>
            <w:vMerge/>
            <w:tcBorders>
              <w:top w:val="single" w:sz="4" w:space="0" w:color="auto"/>
              <w:left w:val="nil"/>
              <w:bottom w:val="nil"/>
              <w:right w:val="nil"/>
            </w:tcBorders>
          </w:tcPr>
          <w:p w:rsidR="00C7580C" w:rsidRDefault="00C7580C"/>
        </w:tc>
        <w:tc>
          <w:tcPr>
            <w:tcW w:w="1063" w:type="dxa"/>
            <w:vMerge/>
            <w:tcBorders>
              <w:top w:val="single" w:sz="4" w:space="0" w:color="auto"/>
              <w:left w:val="nil"/>
              <w:bottom w:val="nil"/>
              <w:right w:val="nil"/>
            </w:tcBorders>
          </w:tcPr>
          <w:p w:rsidR="00C7580C" w:rsidRDefault="00C7580C"/>
        </w:tc>
        <w:tc>
          <w:tcPr>
            <w:tcW w:w="2244" w:type="dxa"/>
            <w:vMerge/>
            <w:tcBorders>
              <w:top w:val="single" w:sz="4" w:space="0" w:color="auto"/>
              <w:left w:val="nil"/>
              <w:bottom w:val="nil"/>
              <w:right w:val="nil"/>
            </w:tcBorders>
          </w:tcPr>
          <w:p w:rsidR="00C7580C" w:rsidRDefault="00C7580C"/>
        </w:tc>
        <w:tc>
          <w:tcPr>
            <w:tcW w:w="3001" w:type="dxa"/>
            <w:vMerge/>
            <w:tcBorders>
              <w:top w:val="single" w:sz="4" w:space="0" w:color="auto"/>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single" w:sz="4" w:space="0" w:color="auto"/>
              <w:left w:val="nil"/>
              <w:bottom w:val="nil"/>
              <w:right w:val="nil"/>
            </w:tcBorders>
          </w:tcPr>
          <w:p w:rsidR="00C7580C" w:rsidRDefault="00C7580C"/>
        </w:tc>
        <w:tc>
          <w:tcPr>
            <w:tcW w:w="1775" w:type="dxa"/>
            <w:vMerge/>
            <w:tcBorders>
              <w:top w:val="single" w:sz="4" w:space="0" w:color="auto"/>
              <w:left w:val="nil"/>
              <w:bottom w:val="nil"/>
              <w:right w:val="nil"/>
            </w:tcBorders>
          </w:tcPr>
          <w:p w:rsidR="00C7580C" w:rsidRDefault="00C7580C"/>
        </w:tc>
        <w:tc>
          <w:tcPr>
            <w:tcW w:w="842" w:type="dxa"/>
            <w:vMerge/>
            <w:tcBorders>
              <w:top w:val="single" w:sz="4" w:space="0" w:color="auto"/>
              <w:left w:val="nil"/>
              <w:bottom w:val="nil"/>
              <w:right w:val="nil"/>
            </w:tcBorders>
          </w:tcPr>
          <w:p w:rsidR="00C7580C" w:rsidRDefault="00C7580C"/>
        </w:tc>
        <w:tc>
          <w:tcPr>
            <w:tcW w:w="859" w:type="dxa"/>
            <w:vMerge/>
            <w:tcBorders>
              <w:top w:val="single" w:sz="4" w:space="0" w:color="auto"/>
              <w:left w:val="nil"/>
              <w:bottom w:val="nil"/>
              <w:right w:val="nil"/>
            </w:tcBorders>
          </w:tcPr>
          <w:p w:rsidR="00C7580C" w:rsidRDefault="00C7580C"/>
        </w:tc>
        <w:tc>
          <w:tcPr>
            <w:tcW w:w="1417" w:type="dxa"/>
            <w:vMerge/>
            <w:tcBorders>
              <w:top w:val="single" w:sz="4" w:space="0" w:color="auto"/>
              <w:left w:val="nil"/>
              <w:bottom w:val="nil"/>
              <w:right w:val="nil"/>
            </w:tcBorders>
          </w:tcPr>
          <w:p w:rsidR="00C7580C" w:rsidRDefault="00C7580C"/>
        </w:tc>
        <w:tc>
          <w:tcPr>
            <w:tcW w:w="1063" w:type="dxa"/>
            <w:vMerge/>
            <w:tcBorders>
              <w:top w:val="single" w:sz="4" w:space="0" w:color="auto"/>
              <w:left w:val="nil"/>
              <w:bottom w:val="nil"/>
              <w:right w:val="nil"/>
            </w:tcBorders>
          </w:tcPr>
          <w:p w:rsidR="00C7580C" w:rsidRDefault="00C7580C"/>
        </w:tc>
        <w:tc>
          <w:tcPr>
            <w:tcW w:w="1063" w:type="dxa"/>
            <w:vMerge/>
            <w:tcBorders>
              <w:top w:val="single" w:sz="4" w:space="0" w:color="auto"/>
              <w:left w:val="nil"/>
              <w:bottom w:val="nil"/>
              <w:right w:val="nil"/>
            </w:tcBorders>
          </w:tcPr>
          <w:p w:rsidR="00C7580C" w:rsidRDefault="00C7580C"/>
        </w:tc>
        <w:tc>
          <w:tcPr>
            <w:tcW w:w="2244" w:type="dxa"/>
            <w:vMerge/>
            <w:tcBorders>
              <w:top w:val="single" w:sz="4" w:space="0" w:color="auto"/>
              <w:left w:val="nil"/>
              <w:bottom w:val="nil"/>
              <w:right w:val="nil"/>
            </w:tcBorders>
          </w:tcPr>
          <w:p w:rsidR="00C7580C" w:rsidRDefault="00C7580C"/>
        </w:tc>
        <w:tc>
          <w:tcPr>
            <w:tcW w:w="3001" w:type="dxa"/>
            <w:vMerge/>
            <w:tcBorders>
              <w:top w:val="single" w:sz="4" w:space="0" w:color="auto"/>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2020</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"Белгородмелиоводхоз"</w:t>
            </w:r>
          </w:p>
        </w:tc>
        <w:tc>
          <w:tcPr>
            <w:tcW w:w="3001" w:type="dxa"/>
            <w:vMerge w:val="restart"/>
            <w:tcBorders>
              <w:top w:val="nil"/>
              <w:left w:val="nil"/>
              <w:bottom w:val="nil"/>
              <w:right w:val="nil"/>
            </w:tcBorders>
          </w:tcPr>
          <w:p w:rsidR="00C7580C" w:rsidRDefault="00C7580C">
            <w:pPr>
              <w:pStyle w:val="ConsPlusNormal"/>
              <w:jc w:val="center"/>
            </w:pPr>
            <w:r>
              <w:t>4600/4600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4600</w:t>
            </w:r>
          </w:p>
        </w:tc>
        <w:tc>
          <w:tcPr>
            <w:tcW w:w="1871" w:type="dxa"/>
            <w:tcBorders>
              <w:top w:val="nil"/>
              <w:left w:val="nil"/>
              <w:bottom w:val="nil"/>
              <w:right w:val="nil"/>
            </w:tcBorders>
          </w:tcPr>
          <w:p w:rsidR="00C7580C" w:rsidRDefault="00C7580C">
            <w:pPr>
              <w:pStyle w:val="ConsPlusNormal"/>
              <w:jc w:val="center"/>
            </w:pPr>
            <w:r>
              <w:t>4600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2800</w:t>
            </w:r>
          </w:p>
        </w:tc>
        <w:tc>
          <w:tcPr>
            <w:tcW w:w="1871" w:type="dxa"/>
            <w:tcBorders>
              <w:top w:val="nil"/>
              <w:left w:val="nil"/>
              <w:bottom w:val="nil"/>
              <w:right w:val="nil"/>
            </w:tcBorders>
          </w:tcPr>
          <w:p w:rsidR="00C7580C" w:rsidRDefault="00C7580C">
            <w:pPr>
              <w:pStyle w:val="ConsPlusNormal"/>
              <w:jc w:val="center"/>
            </w:pPr>
            <w:r>
              <w:t>2800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1800</w:t>
            </w:r>
          </w:p>
        </w:tc>
        <w:tc>
          <w:tcPr>
            <w:tcW w:w="1871" w:type="dxa"/>
            <w:tcBorders>
              <w:top w:val="nil"/>
              <w:left w:val="nil"/>
              <w:bottom w:val="nil"/>
              <w:right w:val="nil"/>
            </w:tcBorders>
          </w:tcPr>
          <w:p w:rsidR="00C7580C" w:rsidRDefault="00C7580C">
            <w:pPr>
              <w:pStyle w:val="ConsPlusNormal"/>
              <w:jc w:val="center"/>
            </w:pPr>
            <w:r>
              <w:t>1800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2.</w:t>
            </w:r>
          </w:p>
        </w:tc>
        <w:tc>
          <w:tcPr>
            <w:tcW w:w="1775" w:type="dxa"/>
            <w:vMerge w:val="restart"/>
            <w:tcBorders>
              <w:top w:val="nil"/>
              <w:left w:val="nil"/>
              <w:bottom w:val="nil"/>
              <w:right w:val="nil"/>
            </w:tcBorders>
          </w:tcPr>
          <w:p w:rsidR="00C7580C" w:rsidRDefault="00C7580C">
            <w:pPr>
              <w:pStyle w:val="ConsPlusNormal"/>
            </w:pPr>
            <w:r>
              <w:t>Реконструкция Волоконовской оросительной системы, Волоконовский район, Белгородская область</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333</w:t>
            </w:r>
          </w:p>
        </w:tc>
        <w:tc>
          <w:tcPr>
            <w:tcW w:w="1417" w:type="dxa"/>
            <w:vMerge w:val="restart"/>
            <w:tcBorders>
              <w:top w:val="nil"/>
              <w:left w:val="nil"/>
              <w:bottom w:val="nil"/>
              <w:right w:val="nil"/>
            </w:tcBorders>
          </w:tcPr>
          <w:p w:rsidR="00C7580C" w:rsidRDefault="00C7580C">
            <w:pPr>
              <w:pStyle w:val="ConsPlusNormal"/>
              <w:jc w:val="center"/>
            </w:pPr>
            <w:r>
              <w:t>2026</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"Белгородмелиоводхоз"</w:t>
            </w:r>
          </w:p>
        </w:tc>
        <w:tc>
          <w:tcPr>
            <w:tcW w:w="3001" w:type="dxa"/>
            <w:vMerge w:val="restart"/>
            <w:tcBorders>
              <w:top w:val="nil"/>
              <w:left w:val="nil"/>
              <w:bottom w:val="nil"/>
              <w:right w:val="nil"/>
            </w:tcBorders>
          </w:tcPr>
          <w:p w:rsidR="00C7580C" w:rsidRDefault="00C7580C">
            <w:pPr>
              <w:pStyle w:val="ConsPlusNormal"/>
              <w:jc w:val="center"/>
            </w:pPr>
            <w:r>
              <w:t>62000/62000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62000</w:t>
            </w:r>
          </w:p>
        </w:tc>
        <w:tc>
          <w:tcPr>
            <w:tcW w:w="1871" w:type="dxa"/>
            <w:tcBorders>
              <w:top w:val="nil"/>
              <w:left w:val="nil"/>
              <w:bottom w:val="nil"/>
              <w:right w:val="nil"/>
            </w:tcBorders>
          </w:tcPr>
          <w:p w:rsidR="00C7580C" w:rsidRDefault="00C7580C">
            <w:pPr>
              <w:pStyle w:val="ConsPlusNormal"/>
              <w:jc w:val="center"/>
            </w:pPr>
            <w:r>
              <w:t>62000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3000</w:t>
            </w:r>
          </w:p>
        </w:tc>
        <w:tc>
          <w:tcPr>
            <w:tcW w:w="1871" w:type="dxa"/>
            <w:tcBorders>
              <w:top w:val="nil"/>
              <w:left w:val="nil"/>
              <w:bottom w:val="nil"/>
              <w:right w:val="nil"/>
            </w:tcBorders>
          </w:tcPr>
          <w:p w:rsidR="00C7580C" w:rsidRDefault="00C7580C">
            <w:pPr>
              <w:pStyle w:val="ConsPlusNormal"/>
              <w:jc w:val="center"/>
            </w:pPr>
            <w:r>
              <w:t>3000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2000</w:t>
            </w:r>
          </w:p>
        </w:tc>
        <w:tc>
          <w:tcPr>
            <w:tcW w:w="1871" w:type="dxa"/>
            <w:tcBorders>
              <w:top w:val="nil"/>
              <w:left w:val="nil"/>
              <w:bottom w:val="nil"/>
              <w:right w:val="nil"/>
            </w:tcBorders>
          </w:tcPr>
          <w:p w:rsidR="00C7580C" w:rsidRDefault="00C7580C">
            <w:pPr>
              <w:pStyle w:val="ConsPlusNormal"/>
              <w:jc w:val="center"/>
            </w:pPr>
            <w:r>
              <w:t>2000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17000</w:t>
            </w:r>
          </w:p>
        </w:tc>
        <w:tc>
          <w:tcPr>
            <w:tcW w:w="1871" w:type="dxa"/>
            <w:tcBorders>
              <w:top w:val="nil"/>
              <w:left w:val="nil"/>
              <w:bottom w:val="nil"/>
              <w:right w:val="nil"/>
            </w:tcBorders>
          </w:tcPr>
          <w:p w:rsidR="00C7580C" w:rsidRDefault="00C7580C">
            <w:pPr>
              <w:pStyle w:val="ConsPlusNormal"/>
              <w:jc w:val="center"/>
            </w:pPr>
            <w:r>
              <w:t>17000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20000</w:t>
            </w:r>
          </w:p>
        </w:tc>
        <w:tc>
          <w:tcPr>
            <w:tcW w:w="1871" w:type="dxa"/>
            <w:tcBorders>
              <w:top w:val="nil"/>
              <w:left w:val="nil"/>
              <w:bottom w:val="nil"/>
              <w:right w:val="nil"/>
            </w:tcBorders>
          </w:tcPr>
          <w:p w:rsidR="00C7580C" w:rsidRDefault="00C7580C">
            <w:pPr>
              <w:pStyle w:val="ConsPlusNormal"/>
              <w:jc w:val="center"/>
            </w:pPr>
            <w:r>
              <w:t>20000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20000</w:t>
            </w:r>
          </w:p>
        </w:tc>
        <w:tc>
          <w:tcPr>
            <w:tcW w:w="1871" w:type="dxa"/>
            <w:tcBorders>
              <w:top w:val="nil"/>
              <w:left w:val="nil"/>
              <w:bottom w:val="nil"/>
              <w:right w:val="nil"/>
            </w:tcBorders>
          </w:tcPr>
          <w:p w:rsidR="00C7580C" w:rsidRDefault="00C7580C">
            <w:pPr>
              <w:pStyle w:val="ConsPlusNormal"/>
              <w:jc w:val="center"/>
            </w:pPr>
            <w:r>
              <w:t>20000</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2022</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"Белгородмелиоводхоз"</w:t>
            </w:r>
          </w:p>
        </w:tc>
        <w:tc>
          <w:tcPr>
            <w:tcW w:w="3001" w:type="dxa"/>
            <w:vMerge w:val="restart"/>
            <w:tcBorders>
              <w:top w:val="nil"/>
              <w:left w:val="nil"/>
              <w:bottom w:val="nil"/>
              <w:right w:val="nil"/>
            </w:tcBorders>
          </w:tcPr>
          <w:p w:rsidR="00C7580C" w:rsidRDefault="00C7580C">
            <w:pPr>
              <w:pStyle w:val="ConsPlusNormal"/>
              <w:jc w:val="center"/>
            </w:pPr>
            <w:r>
              <w:t>5000/5000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5000</w:t>
            </w:r>
          </w:p>
        </w:tc>
        <w:tc>
          <w:tcPr>
            <w:tcW w:w="1871" w:type="dxa"/>
            <w:tcBorders>
              <w:top w:val="nil"/>
              <w:left w:val="nil"/>
              <w:bottom w:val="nil"/>
              <w:right w:val="nil"/>
            </w:tcBorders>
          </w:tcPr>
          <w:p w:rsidR="00C7580C" w:rsidRDefault="00C7580C">
            <w:pPr>
              <w:pStyle w:val="ConsPlusNormal"/>
              <w:jc w:val="center"/>
            </w:pPr>
            <w:r>
              <w:t>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3000</w:t>
            </w:r>
          </w:p>
        </w:tc>
        <w:tc>
          <w:tcPr>
            <w:tcW w:w="1871" w:type="dxa"/>
            <w:tcBorders>
              <w:top w:val="nil"/>
              <w:left w:val="nil"/>
              <w:bottom w:val="nil"/>
              <w:right w:val="nil"/>
            </w:tcBorders>
          </w:tcPr>
          <w:p w:rsidR="00C7580C" w:rsidRDefault="00C7580C">
            <w:pPr>
              <w:pStyle w:val="ConsPlusNormal"/>
              <w:jc w:val="center"/>
            </w:pPr>
            <w:r>
              <w:t>3000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2000</w:t>
            </w:r>
          </w:p>
        </w:tc>
        <w:tc>
          <w:tcPr>
            <w:tcW w:w="1871" w:type="dxa"/>
            <w:tcBorders>
              <w:top w:val="nil"/>
              <w:left w:val="nil"/>
              <w:bottom w:val="nil"/>
              <w:right w:val="nil"/>
            </w:tcBorders>
          </w:tcPr>
          <w:p w:rsidR="00C7580C" w:rsidRDefault="00C7580C">
            <w:pPr>
              <w:pStyle w:val="ConsPlusNormal"/>
              <w:jc w:val="center"/>
            </w:pPr>
            <w:r>
              <w:t>2000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3.</w:t>
            </w:r>
          </w:p>
        </w:tc>
        <w:tc>
          <w:tcPr>
            <w:tcW w:w="1775" w:type="dxa"/>
            <w:vMerge w:val="restart"/>
            <w:tcBorders>
              <w:top w:val="nil"/>
              <w:left w:val="nil"/>
              <w:bottom w:val="nil"/>
              <w:right w:val="nil"/>
            </w:tcBorders>
          </w:tcPr>
          <w:p w:rsidR="00C7580C" w:rsidRDefault="00C7580C">
            <w:pPr>
              <w:pStyle w:val="ConsPlusNormal"/>
            </w:pPr>
            <w:r>
              <w:t>Реконструкция орошаемых участков N 2 и N 3 Шебекинской оросительной системы, Шебекинский район, Белгородская область</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330</w:t>
            </w:r>
          </w:p>
        </w:tc>
        <w:tc>
          <w:tcPr>
            <w:tcW w:w="1417" w:type="dxa"/>
            <w:vMerge w:val="restart"/>
            <w:tcBorders>
              <w:top w:val="nil"/>
              <w:left w:val="nil"/>
              <w:bottom w:val="nil"/>
              <w:right w:val="nil"/>
            </w:tcBorders>
          </w:tcPr>
          <w:p w:rsidR="00C7580C" w:rsidRDefault="00C7580C">
            <w:pPr>
              <w:pStyle w:val="ConsPlusNormal"/>
              <w:jc w:val="center"/>
            </w:pPr>
            <w:r>
              <w:t>2025</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"Белгородмелиоводхоз"</w:t>
            </w:r>
          </w:p>
        </w:tc>
        <w:tc>
          <w:tcPr>
            <w:tcW w:w="3001" w:type="dxa"/>
            <w:vMerge w:val="restart"/>
            <w:tcBorders>
              <w:top w:val="nil"/>
              <w:left w:val="nil"/>
              <w:bottom w:val="nil"/>
              <w:right w:val="nil"/>
            </w:tcBorders>
          </w:tcPr>
          <w:p w:rsidR="00C7580C" w:rsidRDefault="00C7580C">
            <w:pPr>
              <w:pStyle w:val="ConsPlusNormal"/>
              <w:jc w:val="center"/>
            </w:pPr>
            <w:r>
              <w:t>65500/65500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65500</w:t>
            </w:r>
          </w:p>
        </w:tc>
        <w:tc>
          <w:tcPr>
            <w:tcW w:w="1871" w:type="dxa"/>
            <w:tcBorders>
              <w:top w:val="nil"/>
              <w:left w:val="nil"/>
              <w:bottom w:val="nil"/>
              <w:right w:val="nil"/>
            </w:tcBorders>
          </w:tcPr>
          <w:p w:rsidR="00C7580C" w:rsidRDefault="00C7580C">
            <w:pPr>
              <w:pStyle w:val="ConsPlusNormal"/>
              <w:jc w:val="center"/>
            </w:pPr>
            <w:r>
              <w:t>65500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2000</w:t>
            </w:r>
          </w:p>
        </w:tc>
        <w:tc>
          <w:tcPr>
            <w:tcW w:w="1871" w:type="dxa"/>
            <w:tcBorders>
              <w:top w:val="nil"/>
              <w:left w:val="nil"/>
              <w:bottom w:val="nil"/>
              <w:right w:val="nil"/>
            </w:tcBorders>
          </w:tcPr>
          <w:p w:rsidR="00C7580C" w:rsidRDefault="00C7580C">
            <w:pPr>
              <w:pStyle w:val="ConsPlusNormal"/>
              <w:jc w:val="center"/>
            </w:pPr>
            <w:r>
              <w:t>2000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2000</w:t>
            </w:r>
          </w:p>
        </w:tc>
        <w:tc>
          <w:tcPr>
            <w:tcW w:w="1871" w:type="dxa"/>
            <w:tcBorders>
              <w:top w:val="nil"/>
              <w:left w:val="nil"/>
              <w:bottom w:val="nil"/>
              <w:right w:val="nil"/>
            </w:tcBorders>
          </w:tcPr>
          <w:p w:rsidR="00C7580C" w:rsidRDefault="00C7580C">
            <w:pPr>
              <w:pStyle w:val="ConsPlusNormal"/>
              <w:jc w:val="center"/>
            </w:pPr>
            <w:r>
              <w:t>2000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26500</w:t>
            </w:r>
          </w:p>
        </w:tc>
        <w:tc>
          <w:tcPr>
            <w:tcW w:w="1871" w:type="dxa"/>
            <w:tcBorders>
              <w:top w:val="nil"/>
              <w:left w:val="nil"/>
              <w:bottom w:val="nil"/>
              <w:right w:val="nil"/>
            </w:tcBorders>
          </w:tcPr>
          <w:p w:rsidR="00C7580C" w:rsidRDefault="00C7580C">
            <w:pPr>
              <w:pStyle w:val="ConsPlusNormal"/>
              <w:jc w:val="center"/>
            </w:pPr>
            <w:r>
              <w:t>26500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35000</w:t>
            </w:r>
          </w:p>
        </w:tc>
        <w:tc>
          <w:tcPr>
            <w:tcW w:w="1871" w:type="dxa"/>
            <w:tcBorders>
              <w:top w:val="nil"/>
              <w:left w:val="nil"/>
              <w:bottom w:val="nil"/>
              <w:right w:val="nil"/>
            </w:tcBorders>
          </w:tcPr>
          <w:p w:rsidR="00C7580C" w:rsidRDefault="00C7580C">
            <w:pPr>
              <w:pStyle w:val="ConsPlusNormal"/>
              <w:jc w:val="center"/>
            </w:pPr>
            <w:r>
              <w:t>35000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2022</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"Белгородмелиоводхоз"</w:t>
            </w:r>
          </w:p>
        </w:tc>
        <w:tc>
          <w:tcPr>
            <w:tcW w:w="3001" w:type="dxa"/>
            <w:vMerge w:val="restart"/>
            <w:tcBorders>
              <w:top w:val="nil"/>
              <w:left w:val="nil"/>
              <w:bottom w:val="nil"/>
              <w:right w:val="nil"/>
            </w:tcBorders>
          </w:tcPr>
          <w:p w:rsidR="00C7580C" w:rsidRDefault="00C7580C">
            <w:pPr>
              <w:pStyle w:val="ConsPlusNormal"/>
              <w:jc w:val="center"/>
            </w:pPr>
            <w:r>
              <w:t>4000/4000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4000</w:t>
            </w:r>
          </w:p>
        </w:tc>
        <w:tc>
          <w:tcPr>
            <w:tcW w:w="1871" w:type="dxa"/>
            <w:tcBorders>
              <w:top w:val="nil"/>
              <w:left w:val="nil"/>
              <w:bottom w:val="nil"/>
              <w:right w:val="nil"/>
            </w:tcBorders>
          </w:tcPr>
          <w:p w:rsidR="00C7580C" w:rsidRDefault="00C7580C">
            <w:pPr>
              <w:pStyle w:val="ConsPlusNormal"/>
              <w:jc w:val="center"/>
            </w:pPr>
            <w:r>
              <w:t>4000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2000</w:t>
            </w:r>
          </w:p>
        </w:tc>
        <w:tc>
          <w:tcPr>
            <w:tcW w:w="1871" w:type="dxa"/>
            <w:tcBorders>
              <w:top w:val="nil"/>
              <w:left w:val="nil"/>
              <w:bottom w:val="nil"/>
              <w:right w:val="nil"/>
            </w:tcBorders>
          </w:tcPr>
          <w:p w:rsidR="00C7580C" w:rsidRDefault="00C7580C">
            <w:pPr>
              <w:pStyle w:val="ConsPlusNormal"/>
              <w:jc w:val="center"/>
            </w:pPr>
            <w:r>
              <w:t>2000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2000</w:t>
            </w:r>
          </w:p>
        </w:tc>
        <w:tc>
          <w:tcPr>
            <w:tcW w:w="1871" w:type="dxa"/>
            <w:tcBorders>
              <w:top w:val="nil"/>
              <w:left w:val="nil"/>
              <w:bottom w:val="nil"/>
              <w:right w:val="nil"/>
            </w:tcBorders>
          </w:tcPr>
          <w:p w:rsidR="00C7580C" w:rsidRDefault="00C7580C">
            <w:pPr>
              <w:pStyle w:val="ConsPlusNormal"/>
              <w:jc w:val="center"/>
            </w:pPr>
            <w:r>
              <w:t>2000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4.</w:t>
            </w:r>
          </w:p>
        </w:tc>
        <w:tc>
          <w:tcPr>
            <w:tcW w:w="1775" w:type="dxa"/>
            <w:vMerge w:val="restart"/>
            <w:tcBorders>
              <w:top w:val="nil"/>
              <w:left w:val="nil"/>
              <w:bottom w:val="nil"/>
              <w:right w:val="nil"/>
            </w:tcBorders>
          </w:tcPr>
          <w:p w:rsidR="00C7580C" w:rsidRDefault="00C7580C">
            <w:pPr>
              <w:pStyle w:val="ConsPlusNormal"/>
            </w:pPr>
            <w:r>
              <w:t>Реконструкция межхозяйственной осушительной системы в урочище Пустыньки-Конопельки, Погарский район, Брянская область</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450</w:t>
            </w:r>
          </w:p>
        </w:tc>
        <w:tc>
          <w:tcPr>
            <w:tcW w:w="1417" w:type="dxa"/>
            <w:vMerge w:val="restart"/>
            <w:tcBorders>
              <w:top w:val="nil"/>
              <w:left w:val="nil"/>
              <w:bottom w:val="nil"/>
              <w:right w:val="nil"/>
            </w:tcBorders>
          </w:tcPr>
          <w:p w:rsidR="00C7580C" w:rsidRDefault="00C7580C">
            <w:pPr>
              <w:pStyle w:val="ConsPlusNormal"/>
              <w:jc w:val="center"/>
            </w:pPr>
            <w:r>
              <w:t>2026</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федеральное государственное бюджетное учреждение "Управление мелиорации земель и сельскохозяйственного водоснабжения по Брянской области" (ФГБУ "Управление "Брянскмелиоводхоз")</w:t>
            </w:r>
          </w:p>
        </w:tc>
        <w:tc>
          <w:tcPr>
            <w:tcW w:w="3001" w:type="dxa"/>
            <w:vMerge w:val="restart"/>
            <w:tcBorders>
              <w:top w:val="nil"/>
              <w:left w:val="nil"/>
              <w:bottom w:val="nil"/>
              <w:right w:val="nil"/>
            </w:tcBorders>
          </w:tcPr>
          <w:p w:rsidR="00C7580C" w:rsidRDefault="00C7580C">
            <w:pPr>
              <w:pStyle w:val="ConsPlusNormal"/>
              <w:jc w:val="center"/>
            </w:pPr>
            <w:r>
              <w:t>22296,5/21500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21500</w:t>
            </w:r>
          </w:p>
        </w:tc>
        <w:tc>
          <w:tcPr>
            <w:tcW w:w="1871" w:type="dxa"/>
            <w:tcBorders>
              <w:top w:val="nil"/>
              <w:left w:val="nil"/>
              <w:bottom w:val="nil"/>
              <w:right w:val="nil"/>
            </w:tcBorders>
          </w:tcPr>
          <w:p w:rsidR="00C7580C" w:rsidRDefault="00C7580C">
            <w:pPr>
              <w:pStyle w:val="ConsPlusNormal"/>
              <w:jc w:val="center"/>
            </w:pPr>
            <w:r>
              <w:t>21500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21500</w:t>
            </w:r>
          </w:p>
        </w:tc>
        <w:tc>
          <w:tcPr>
            <w:tcW w:w="1871" w:type="dxa"/>
            <w:tcBorders>
              <w:top w:val="nil"/>
              <w:left w:val="nil"/>
              <w:bottom w:val="nil"/>
              <w:right w:val="nil"/>
            </w:tcBorders>
          </w:tcPr>
          <w:p w:rsidR="00C7580C" w:rsidRDefault="00C7580C">
            <w:pPr>
              <w:pStyle w:val="ConsPlusNormal"/>
              <w:jc w:val="center"/>
            </w:pPr>
            <w:r>
              <w:t>21500</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5.</w:t>
            </w:r>
          </w:p>
        </w:tc>
        <w:tc>
          <w:tcPr>
            <w:tcW w:w="1775" w:type="dxa"/>
            <w:vMerge w:val="restart"/>
            <w:tcBorders>
              <w:top w:val="nil"/>
              <w:left w:val="nil"/>
              <w:bottom w:val="nil"/>
              <w:right w:val="nil"/>
            </w:tcBorders>
          </w:tcPr>
          <w:p w:rsidR="00C7580C" w:rsidRDefault="00C7580C">
            <w:pPr>
              <w:pStyle w:val="ConsPlusNormal"/>
            </w:pPr>
            <w:r>
              <w:t xml:space="preserve">Реконструкция осушительной сети мелиоративного объекта "Суворощь", Вязниковский </w:t>
            </w:r>
            <w:r>
              <w:lastRenderedPageBreak/>
              <w:t>район, Владимирская область</w:t>
            </w:r>
          </w:p>
        </w:tc>
        <w:tc>
          <w:tcPr>
            <w:tcW w:w="842" w:type="dxa"/>
            <w:vMerge w:val="restart"/>
            <w:tcBorders>
              <w:top w:val="nil"/>
              <w:left w:val="nil"/>
              <w:bottom w:val="nil"/>
              <w:right w:val="nil"/>
            </w:tcBorders>
          </w:tcPr>
          <w:p w:rsidR="00C7580C" w:rsidRDefault="00C7580C">
            <w:pPr>
              <w:pStyle w:val="ConsPlusNormal"/>
              <w:jc w:val="center"/>
            </w:pPr>
            <w:r>
              <w:lastRenderedPageBreak/>
              <w:t>га</w:t>
            </w:r>
          </w:p>
        </w:tc>
        <w:tc>
          <w:tcPr>
            <w:tcW w:w="859" w:type="dxa"/>
            <w:vMerge w:val="restart"/>
            <w:tcBorders>
              <w:top w:val="nil"/>
              <w:left w:val="nil"/>
              <w:bottom w:val="nil"/>
              <w:right w:val="nil"/>
            </w:tcBorders>
          </w:tcPr>
          <w:p w:rsidR="00C7580C" w:rsidRDefault="00C7580C">
            <w:pPr>
              <w:pStyle w:val="ConsPlusNormal"/>
              <w:jc w:val="center"/>
            </w:pPr>
            <w:r>
              <w:t>571</w:t>
            </w:r>
          </w:p>
        </w:tc>
        <w:tc>
          <w:tcPr>
            <w:tcW w:w="1417" w:type="dxa"/>
            <w:vMerge w:val="restart"/>
            <w:tcBorders>
              <w:top w:val="nil"/>
              <w:left w:val="nil"/>
              <w:bottom w:val="nil"/>
              <w:right w:val="nil"/>
            </w:tcBorders>
          </w:tcPr>
          <w:p w:rsidR="00C7580C" w:rsidRDefault="00C7580C">
            <w:pPr>
              <w:pStyle w:val="ConsPlusNormal"/>
              <w:jc w:val="center"/>
            </w:pPr>
            <w:r>
              <w:t>2018</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федеральное государственное бюджетное учреждение "Управление мелиорации земель и сельскохозяйственног</w:t>
            </w:r>
            <w:r>
              <w:lastRenderedPageBreak/>
              <w:t>о водоснабжения по Владимирской области" (далее - ФГБУ "Управление "Владимирмелиоводхоз")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13700/1554</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1554</w:t>
            </w:r>
          </w:p>
        </w:tc>
        <w:tc>
          <w:tcPr>
            <w:tcW w:w="1871" w:type="dxa"/>
            <w:tcBorders>
              <w:top w:val="nil"/>
              <w:left w:val="nil"/>
              <w:bottom w:val="nil"/>
              <w:right w:val="nil"/>
            </w:tcBorders>
          </w:tcPr>
          <w:p w:rsidR="00C7580C" w:rsidRDefault="00C7580C">
            <w:pPr>
              <w:pStyle w:val="ConsPlusNormal"/>
              <w:jc w:val="center"/>
            </w:pPr>
            <w:r>
              <w:t>1554</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1554</w:t>
            </w:r>
          </w:p>
        </w:tc>
        <w:tc>
          <w:tcPr>
            <w:tcW w:w="1871" w:type="dxa"/>
            <w:tcBorders>
              <w:top w:val="nil"/>
              <w:left w:val="nil"/>
              <w:bottom w:val="nil"/>
              <w:right w:val="nil"/>
            </w:tcBorders>
          </w:tcPr>
          <w:p w:rsidR="00C7580C" w:rsidRDefault="00C7580C">
            <w:pPr>
              <w:pStyle w:val="ConsPlusNormal"/>
              <w:jc w:val="center"/>
            </w:pPr>
            <w:r>
              <w:t>1554</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6.</w:t>
            </w:r>
          </w:p>
        </w:tc>
        <w:tc>
          <w:tcPr>
            <w:tcW w:w="1775" w:type="dxa"/>
            <w:vMerge w:val="restart"/>
            <w:tcBorders>
              <w:top w:val="nil"/>
              <w:left w:val="nil"/>
              <w:bottom w:val="nil"/>
              <w:right w:val="nil"/>
            </w:tcBorders>
          </w:tcPr>
          <w:p w:rsidR="00C7580C" w:rsidRDefault="00C7580C">
            <w:pPr>
              <w:pStyle w:val="ConsPlusNormal"/>
            </w:pPr>
            <w:r>
              <w:t>Реконструкция осушительной сети мелиоративного объекта "Горкинская пойма", Камешковский район, Владимирская область</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707</w:t>
            </w:r>
          </w:p>
        </w:tc>
        <w:tc>
          <w:tcPr>
            <w:tcW w:w="1417" w:type="dxa"/>
            <w:vMerge w:val="restart"/>
            <w:tcBorders>
              <w:top w:val="nil"/>
              <w:left w:val="nil"/>
              <w:bottom w:val="nil"/>
              <w:right w:val="nil"/>
            </w:tcBorders>
          </w:tcPr>
          <w:p w:rsidR="00C7580C" w:rsidRDefault="00C7580C">
            <w:pPr>
              <w:pStyle w:val="ConsPlusNormal"/>
              <w:jc w:val="center"/>
            </w:pPr>
            <w:r>
              <w:t>2021</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"Владимирмелиоводхоз"</w:t>
            </w:r>
          </w:p>
        </w:tc>
        <w:tc>
          <w:tcPr>
            <w:tcW w:w="3001" w:type="dxa"/>
            <w:vMerge w:val="restart"/>
            <w:tcBorders>
              <w:top w:val="nil"/>
              <w:left w:val="nil"/>
              <w:bottom w:val="nil"/>
              <w:right w:val="nil"/>
            </w:tcBorders>
          </w:tcPr>
          <w:p w:rsidR="00C7580C" w:rsidRDefault="00C7580C">
            <w:pPr>
              <w:pStyle w:val="ConsPlusNormal"/>
              <w:jc w:val="center"/>
            </w:pPr>
            <w:r>
              <w:t>10589/6256,5</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6256,5</w:t>
            </w:r>
          </w:p>
        </w:tc>
        <w:tc>
          <w:tcPr>
            <w:tcW w:w="1871" w:type="dxa"/>
            <w:tcBorders>
              <w:top w:val="nil"/>
              <w:left w:val="nil"/>
              <w:bottom w:val="nil"/>
              <w:right w:val="nil"/>
            </w:tcBorders>
          </w:tcPr>
          <w:p w:rsidR="00C7580C" w:rsidRDefault="00C7580C">
            <w:pPr>
              <w:pStyle w:val="ConsPlusNormal"/>
              <w:jc w:val="center"/>
            </w:pPr>
            <w:r>
              <w:t>6256,5</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6256,5</w:t>
            </w:r>
          </w:p>
        </w:tc>
        <w:tc>
          <w:tcPr>
            <w:tcW w:w="1871" w:type="dxa"/>
            <w:tcBorders>
              <w:top w:val="nil"/>
              <w:left w:val="nil"/>
              <w:bottom w:val="nil"/>
              <w:right w:val="nil"/>
            </w:tcBorders>
          </w:tcPr>
          <w:p w:rsidR="00C7580C" w:rsidRDefault="00C7580C">
            <w:pPr>
              <w:pStyle w:val="ConsPlusNormal"/>
              <w:jc w:val="center"/>
            </w:pPr>
            <w:r>
              <w:t>6256,5</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7.</w:t>
            </w:r>
          </w:p>
        </w:tc>
        <w:tc>
          <w:tcPr>
            <w:tcW w:w="1775" w:type="dxa"/>
            <w:vMerge w:val="restart"/>
            <w:tcBorders>
              <w:top w:val="nil"/>
              <w:left w:val="nil"/>
              <w:bottom w:val="nil"/>
              <w:right w:val="nil"/>
            </w:tcBorders>
          </w:tcPr>
          <w:p w:rsidR="00C7580C" w:rsidRDefault="00C7580C">
            <w:pPr>
              <w:pStyle w:val="ConsPlusNormal"/>
            </w:pPr>
            <w:r>
              <w:t xml:space="preserve">Реконструкция осушительной сети мелиоративного объекта "Красная Гора", Кольчугинский </w:t>
            </w:r>
            <w:r>
              <w:lastRenderedPageBreak/>
              <w:t>район, Владимирская область</w:t>
            </w:r>
          </w:p>
        </w:tc>
        <w:tc>
          <w:tcPr>
            <w:tcW w:w="842" w:type="dxa"/>
            <w:vMerge w:val="restart"/>
            <w:tcBorders>
              <w:top w:val="nil"/>
              <w:left w:val="nil"/>
              <w:bottom w:val="nil"/>
              <w:right w:val="nil"/>
            </w:tcBorders>
          </w:tcPr>
          <w:p w:rsidR="00C7580C" w:rsidRDefault="00C7580C">
            <w:pPr>
              <w:pStyle w:val="ConsPlusNormal"/>
              <w:jc w:val="center"/>
            </w:pPr>
            <w:r>
              <w:lastRenderedPageBreak/>
              <w:t>га</w:t>
            </w:r>
          </w:p>
        </w:tc>
        <w:tc>
          <w:tcPr>
            <w:tcW w:w="859" w:type="dxa"/>
            <w:vMerge w:val="restart"/>
            <w:tcBorders>
              <w:top w:val="nil"/>
              <w:left w:val="nil"/>
              <w:bottom w:val="nil"/>
              <w:right w:val="nil"/>
            </w:tcBorders>
          </w:tcPr>
          <w:p w:rsidR="00C7580C" w:rsidRDefault="00C7580C">
            <w:pPr>
              <w:pStyle w:val="ConsPlusNormal"/>
              <w:jc w:val="center"/>
            </w:pPr>
            <w:r>
              <w:t>204</w:t>
            </w:r>
          </w:p>
        </w:tc>
        <w:tc>
          <w:tcPr>
            <w:tcW w:w="1417" w:type="dxa"/>
            <w:vMerge w:val="restart"/>
            <w:tcBorders>
              <w:top w:val="nil"/>
              <w:left w:val="nil"/>
              <w:bottom w:val="nil"/>
              <w:right w:val="nil"/>
            </w:tcBorders>
          </w:tcPr>
          <w:p w:rsidR="00C7580C" w:rsidRDefault="00C7580C">
            <w:pPr>
              <w:pStyle w:val="ConsPlusNormal"/>
              <w:jc w:val="center"/>
            </w:pPr>
            <w:r>
              <w:t>2021</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"Владимирмелиоводхоз"</w:t>
            </w:r>
          </w:p>
        </w:tc>
        <w:tc>
          <w:tcPr>
            <w:tcW w:w="3001" w:type="dxa"/>
            <w:vMerge w:val="restart"/>
            <w:tcBorders>
              <w:top w:val="nil"/>
              <w:left w:val="nil"/>
              <w:bottom w:val="nil"/>
              <w:right w:val="nil"/>
            </w:tcBorders>
          </w:tcPr>
          <w:p w:rsidR="00C7580C" w:rsidRDefault="00C7580C">
            <w:pPr>
              <w:pStyle w:val="ConsPlusNormal"/>
              <w:jc w:val="center"/>
            </w:pPr>
            <w:r>
              <w:t>3715/1148,4</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1148,4</w:t>
            </w:r>
          </w:p>
        </w:tc>
        <w:tc>
          <w:tcPr>
            <w:tcW w:w="1871" w:type="dxa"/>
            <w:tcBorders>
              <w:top w:val="nil"/>
              <w:left w:val="nil"/>
              <w:bottom w:val="nil"/>
              <w:right w:val="nil"/>
            </w:tcBorders>
          </w:tcPr>
          <w:p w:rsidR="00C7580C" w:rsidRDefault="00C7580C">
            <w:pPr>
              <w:pStyle w:val="ConsPlusNormal"/>
              <w:jc w:val="center"/>
            </w:pPr>
            <w:r>
              <w:t>1148,4</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1148,4</w:t>
            </w:r>
          </w:p>
        </w:tc>
        <w:tc>
          <w:tcPr>
            <w:tcW w:w="1871" w:type="dxa"/>
            <w:tcBorders>
              <w:top w:val="nil"/>
              <w:left w:val="nil"/>
              <w:bottom w:val="nil"/>
              <w:right w:val="nil"/>
            </w:tcBorders>
          </w:tcPr>
          <w:p w:rsidR="00C7580C" w:rsidRDefault="00C7580C">
            <w:pPr>
              <w:pStyle w:val="ConsPlusNormal"/>
              <w:jc w:val="center"/>
            </w:pPr>
            <w:r>
              <w:t>1148,4</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8.</w:t>
            </w:r>
          </w:p>
        </w:tc>
        <w:tc>
          <w:tcPr>
            <w:tcW w:w="1775" w:type="dxa"/>
            <w:vMerge w:val="restart"/>
            <w:tcBorders>
              <w:top w:val="nil"/>
              <w:left w:val="nil"/>
              <w:bottom w:val="nil"/>
              <w:right w:val="nil"/>
            </w:tcBorders>
          </w:tcPr>
          <w:p w:rsidR="00C7580C" w:rsidRDefault="00C7580C">
            <w:pPr>
              <w:pStyle w:val="ConsPlusNormal"/>
            </w:pPr>
            <w:r>
              <w:t>Реконструкция Алексеевской государственной оросительной системы, Грибановский муниципальный район, Воронежская область</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555</w:t>
            </w:r>
          </w:p>
        </w:tc>
        <w:tc>
          <w:tcPr>
            <w:tcW w:w="1417" w:type="dxa"/>
            <w:vMerge w:val="restart"/>
            <w:tcBorders>
              <w:top w:val="nil"/>
              <w:left w:val="nil"/>
              <w:bottom w:val="nil"/>
              <w:right w:val="nil"/>
            </w:tcBorders>
          </w:tcPr>
          <w:p w:rsidR="00C7580C" w:rsidRDefault="00C7580C">
            <w:pPr>
              <w:pStyle w:val="ConsPlusNormal"/>
              <w:jc w:val="center"/>
            </w:pPr>
            <w:r>
              <w:t>2026</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федеральное государственное бюджетное учреждение "Управление мелиорации земель и сельскохозяйственного водоснабжения по Воронежской области" (далее - ФГБУ "Управление "Воронежмелиоводхоз")</w:t>
            </w:r>
          </w:p>
        </w:tc>
        <w:tc>
          <w:tcPr>
            <w:tcW w:w="3001" w:type="dxa"/>
            <w:vMerge w:val="restart"/>
            <w:tcBorders>
              <w:top w:val="nil"/>
              <w:left w:val="nil"/>
              <w:bottom w:val="nil"/>
              <w:right w:val="nil"/>
            </w:tcBorders>
          </w:tcPr>
          <w:p w:rsidR="00C7580C" w:rsidRDefault="00C7580C">
            <w:pPr>
              <w:pStyle w:val="ConsPlusNormal"/>
              <w:jc w:val="center"/>
            </w:pPr>
            <w:r>
              <w:t>38100/32500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32500</w:t>
            </w:r>
          </w:p>
        </w:tc>
        <w:tc>
          <w:tcPr>
            <w:tcW w:w="1871" w:type="dxa"/>
            <w:tcBorders>
              <w:top w:val="nil"/>
              <w:left w:val="nil"/>
              <w:bottom w:val="nil"/>
              <w:right w:val="nil"/>
            </w:tcBorders>
          </w:tcPr>
          <w:p w:rsidR="00C7580C" w:rsidRDefault="00C7580C">
            <w:pPr>
              <w:pStyle w:val="ConsPlusNormal"/>
              <w:jc w:val="center"/>
            </w:pPr>
            <w:r>
              <w:t>32500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32500</w:t>
            </w:r>
          </w:p>
        </w:tc>
        <w:tc>
          <w:tcPr>
            <w:tcW w:w="1871" w:type="dxa"/>
            <w:tcBorders>
              <w:top w:val="nil"/>
              <w:left w:val="nil"/>
              <w:bottom w:val="nil"/>
              <w:right w:val="nil"/>
            </w:tcBorders>
          </w:tcPr>
          <w:p w:rsidR="00C7580C" w:rsidRDefault="00C7580C">
            <w:pPr>
              <w:pStyle w:val="ConsPlusNormal"/>
              <w:jc w:val="center"/>
            </w:pPr>
            <w:r>
              <w:t>32500</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9.</w:t>
            </w:r>
          </w:p>
        </w:tc>
        <w:tc>
          <w:tcPr>
            <w:tcW w:w="1775" w:type="dxa"/>
            <w:vMerge w:val="restart"/>
            <w:tcBorders>
              <w:top w:val="nil"/>
              <w:left w:val="nil"/>
              <w:bottom w:val="nil"/>
              <w:right w:val="nil"/>
            </w:tcBorders>
          </w:tcPr>
          <w:p w:rsidR="00C7580C" w:rsidRDefault="00C7580C">
            <w:pPr>
              <w:pStyle w:val="ConsPlusNormal"/>
            </w:pPr>
            <w:r>
              <w:t xml:space="preserve">Реконструкция межхозяйственной осушительной системы N 1 в пойме р. Жиздра, Перемышльский </w:t>
            </w:r>
            <w:r>
              <w:lastRenderedPageBreak/>
              <w:t>район, Калужская область</w:t>
            </w:r>
          </w:p>
        </w:tc>
        <w:tc>
          <w:tcPr>
            <w:tcW w:w="842" w:type="dxa"/>
            <w:vMerge w:val="restart"/>
            <w:tcBorders>
              <w:top w:val="nil"/>
              <w:left w:val="nil"/>
              <w:bottom w:val="nil"/>
              <w:right w:val="nil"/>
            </w:tcBorders>
          </w:tcPr>
          <w:p w:rsidR="00C7580C" w:rsidRDefault="00C7580C">
            <w:pPr>
              <w:pStyle w:val="ConsPlusNormal"/>
              <w:jc w:val="center"/>
            </w:pPr>
            <w:r>
              <w:lastRenderedPageBreak/>
              <w:t>га</w:t>
            </w:r>
          </w:p>
        </w:tc>
        <w:tc>
          <w:tcPr>
            <w:tcW w:w="859" w:type="dxa"/>
            <w:vMerge w:val="restart"/>
            <w:tcBorders>
              <w:top w:val="nil"/>
              <w:left w:val="nil"/>
              <w:bottom w:val="nil"/>
              <w:right w:val="nil"/>
            </w:tcBorders>
          </w:tcPr>
          <w:p w:rsidR="00C7580C" w:rsidRDefault="00C7580C">
            <w:pPr>
              <w:pStyle w:val="ConsPlusNormal"/>
              <w:jc w:val="center"/>
            </w:pPr>
            <w:r>
              <w:t>426</w:t>
            </w:r>
          </w:p>
        </w:tc>
        <w:tc>
          <w:tcPr>
            <w:tcW w:w="1417" w:type="dxa"/>
            <w:vMerge w:val="restart"/>
            <w:tcBorders>
              <w:top w:val="nil"/>
              <w:left w:val="nil"/>
              <w:bottom w:val="nil"/>
              <w:right w:val="nil"/>
            </w:tcBorders>
          </w:tcPr>
          <w:p w:rsidR="00C7580C" w:rsidRDefault="00C7580C">
            <w:pPr>
              <w:pStyle w:val="ConsPlusNormal"/>
              <w:jc w:val="center"/>
            </w:pPr>
            <w:r>
              <w:t>2024</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федеральное государственное бюджетное учреждение "Управление мелиорации земель и сельскохозяйственног</w:t>
            </w:r>
            <w:r>
              <w:lastRenderedPageBreak/>
              <w:t>о водоснабжения по Калужской области" (далее - ФГБУ "Управление "Калугамелиоводхоз")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77370/73300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73300</w:t>
            </w:r>
          </w:p>
        </w:tc>
        <w:tc>
          <w:tcPr>
            <w:tcW w:w="1871" w:type="dxa"/>
            <w:tcBorders>
              <w:top w:val="nil"/>
              <w:left w:val="nil"/>
              <w:bottom w:val="nil"/>
              <w:right w:val="nil"/>
            </w:tcBorders>
          </w:tcPr>
          <w:p w:rsidR="00C7580C" w:rsidRDefault="00C7580C">
            <w:pPr>
              <w:pStyle w:val="ConsPlusNormal"/>
              <w:jc w:val="center"/>
            </w:pPr>
            <w:r>
              <w:t>73300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12000</w:t>
            </w:r>
          </w:p>
        </w:tc>
        <w:tc>
          <w:tcPr>
            <w:tcW w:w="1871" w:type="dxa"/>
            <w:tcBorders>
              <w:top w:val="nil"/>
              <w:left w:val="nil"/>
              <w:bottom w:val="nil"/>
              <w:right w:val="nil"/>
            </w:tcBorders>
          </w:tcPr>
          <w:p w:rsidR="00C7580C" w:rsidRDefault="00C7580C">
            <w:pPr>
              <w:pStyle w:val="ConsPlusNormal"/>
              <w:jc w:val="center"/>
            </w:pPr>
            <w:r>
              <w:t>12000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2000</w:t>
            </w:r>
          </w:p>
        </w:tc>
        <w:tc>
          <w:tcPr>
            <w:tcW w:w="1871" w:type="dxa"/>
            <w:tcBorders>
              <w:top w:val="nil"/>
              <w:left w:val="nil"/>
              <w:bottom w:val="nil"/>
              <w:right w:val="nil"/>
            </w:tcBorders>
          </w:tcPr>
          <w:p w:rsidR="00C7580C" w:rsidRDefault="00C7580C">
            <w:pPr>
              <w:pStyle w:val="ConsPlusNormal"/>
              <w:jc w:val="center"/>
            </w:pPr>
            <w:r>
              <w:t>2000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1900</w:t>
            </w:r>
          </w:p>
        </w:tc>
        <w:tc>
          <w:tcPr>
            <w:tcW w:w="1871" w:type="dxa"/>
            <w:tcBorders>
              <w:top w:val="nil"/>
              <w:left w:val="nil"/>
              <w:bottom w:val="nil"/>
              <w:right w:val="nil"/>
            </w:tcBorders>
          </w:tcPr>
          <w:p w:rsidR="00C7580C" w:rsidRDefault="00C7580C">
            <w:pPr>
              <w:pStyle w:val="ConsPlusNormal"/>
              <w:jc w:val="center"/>
            </w:pPr>
            <w:r>
              <w:t>1900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30000</w:t>
            </w:r>
          </w:p>
        </w:tc>
        <w:tc>
          <w:tcPr>
            <w:tcW w:w="1871" w:type="dxa"/>
            <w:tcBorders>
              <w:top w:val="nil"/>
              <w:left w:val="nil"/>
              <w:bottom w:val="nil"/>
              <w:right w:val="nil"/>
            </w:tcBorders>
          </w:tcPr>
          <w:p w:rsidR="00C7580C" w:rsidRDefault="00C7580C">
            <w:pPr>
              <w:pStyle w:val="ConsPlusNormal"/>
              <w:jc w:val="center"/>
            </w:pPr>
            <w:r>
              <w:t>30000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27400</w:t>
            </w:r>
          </w:p>
        </w:tc>
        <w:tc>
          <w:tcPr>
            <w:tcW w:w="1871" w:type="dxa"/>
            <w:tcBorders>
              <w:top w:val="nil"/>
              <w:left w:val="nil"/>
              <w:bottom w:val="nil"/>
              <w:right w:val="nil"/>
            </w:tcBorders>
          </w:tcPr>
          <w:p w:rsidR="00C7580C" w:rsidRDefault="00C7580C">
            <w:pPr>
              <w:pStyle w:val="ConsPlusNormal"/>
              <w:jc w:val="center"/>
            </w:pPr>
            <w:r>
              <w:t>27400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2021</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"Калугамелиоводхоз"</w:t>
            </w:r>
          </w:p>
        </w:tc>
        <w:tc>
          <w:tcPr>
            <w:tcW w:w="3001" w:type="dxa"/>
            <w:vMerge w:val="restart"/>
            <w:tcBorders>
              <w:top w:val="nil"/>
              <w:left w:val="nil"/>
              <w:bottom w:val="nil"/>
              <w:right w:val="nil"/>
            </w:tcBorders>
          </w:tcPr>
          <w:p w:rsidR="00C7580C" w:rsidRDefault="00C7580C">
            <w:pPr>
              <w:pStyle w:val="ConsPlusNormal"/>
              <w:jc w:val="center"/>
            </w:pPr>
            <w:r>
              <w:t>3900/3900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3900</w:t>
            </w:r>
          </w:p>
        </w:tc>
        <w:tc>
          <w:tcPr>
            <w:tcW w:w="1871" w:type="dxa"/>
            <w:tcBorders>
              <w:top w:val="nil"/>
              <w:left w:val="nil"/>
              <w:bottom w:val="nil"/>
              <w:right w:val="nil"/>
            </w:tcBorders>
          </w:tcPr>
          <w:p w:rsidR="00C7580C" w:rsidRDefault="00C7580C">
            <w:pPr>
              <w:pStyle w:val="ConsPlusNormal"/>
              <w:jc w:val="center"/>
            </w:pPr>
            <w:r>
              <w:t>3900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2000</w:t>
            </w:r>
          </w:p>
        </w:tc>
        <w:tc>
          <w:tcPr>
            <w:tcW w:w="1871" w:type="dxa"/>
            <w:tcBorders>
              <w:top w:val="nil"/>
              <w:left w:val="nil"/>
              <w:bottom w:val="nil"/>
              <w:right w:val="nil"/>
            </w:tcBorders>
          </w:tcPr>
          <w:p w:rsidR="00C7580C" w:rsidRDefault="00C7580C">
            <w:pPr>
              <w:pStyle w:val="ConsPlusNormal"/>
              <w:jc w:val="center"/>
            </w:pPr>
            <w:r>
              <w:t>2000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1900</w:t>
            </w:r>
          </w:p>
        </w:tc>
        <w:tc>
          <w:tcPr>
            <w:tcW w:w="1871" w:type="dxa"/>
            <w:tcBorders>
              <w:top w:val="nil"/>
              <w:left w:val="nil"/>
              <w:bottom w:val="nil"/>
              <w:right w:val="nil"/>
            </w:tcBorders>
          </w:tcPr>
          <w:p w:rsidR="00C7580C" w:rsidRDefault="00C7580C">
            <w:pPr>
              <w:pStyle w:val="ConsPlusNormal"/>
              <w:jc w:val="center"/>
            </w:pPr>
            <w:r>
              <w:t>1900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10.</w:t>
            </w:r>
          </w:p>
        </w:tc>
        <w:tc>
          <w:tcPr>
            <w:tcW w:w="1775" w:type="dxa"/>
            <w:vMerge w:val="restart"/>
            <w:tcBorders>
              <w:top w:val="nil"/>
              <w:left w:val="nil"/>
              <w:bottom w:val="nil"/>
              <w:right w:val="nil"/>
            </w:tcBorders>
          </w:tcPr>
          <w:p w:rsidR="00C7580C" w:rsidRDefault="00C7580C">
            <w:pPr>
              <w:pStyle w:val="ConsPlusNormal"/>
            </w:pPr>
            <w:r>
              <w:t xml:space="preserve">Реконструкция межхозяйственной системы "Костромская низина", Костромской район, </w:t>
            </w:r>
            <w:r>
              <w:lastRenderedPageBreak/>
              <w:t>Костромская область (2-я очередь)</w:t>
            </w:r>
          </w:p>
        </w:tc>
        <w:tc>
          <w:tcPr>
            <w:tcW w:w="842" w:type="dxa"/>
            <w:vMerge w:val="restart"/>
            <w:tcBorders>
              <w:top w:val="nil"/>
              <w:left w:val="nil"/>
              <w:bottom w:val="nil"/>
              <w:right w:val="nil"/>
            </w:tcBorders>
          </w:tcPr>
          <w:p w:rsidR="00C7580C" w:rsidRDefault="00C7580C">
            <w:pPr>
              <w:pStyle w:val="ConsPlusNormal"/>
              <w:jc w:val="center"/>
            </w:pPr>
            <w:r>
              <w:lastRenderedPageBreak/>
              <w:t>га</w:t>
            </w:r>
          </w:p>
        </w:tc>
        <w:tc>
          <w:tcPr>
            <w:tcW w:w="859" w:type="dxa"/>
            <w:vMerge w:val="restart"/>
            <w:tcBorders>
              <w:top w:val="nil"/>
              <w:left w:val="nil"/>
              <w:bottom w:val="nil"/>
              <w:right w:val="nil"/>
            </w:tcBorders>
          </w:tcPr>
          <w:p w:rsidR="00C7580C" w:rsidRDefault="00C7580C">
            <w:pPr>
              <w:pStyle w:val="ConsPlusNormal"/>
              <w:jc w:val="center"/>
            </w:pPr>
            <w:r>
              <w:t>500</w:t>
            </w:r>
          </w:p>
        </w:tc>
        <w:tc>
          <w:tcPr>
            <w:tcW w:w="1417" w:type="dxa"/>
            <w:vMerge w:val="restart"/>
            <w:tcBorders>
              <w:top w:val="nil"/>
              <w:left w:val="nil"/>
              <w:bottom w:val="nil"/>
              <w:right w:val="nil"/>
            </w:tcBorders>
          </w:tcPr>
          <w:p w:rsidR="00C7580C" w:rsidRDefault="00C7580C">
            <w:pPr>
              <w:pStyle w:val="ConsPlusNormal"/>
              <w:jc w:val="center"/>
            </w:pPr>
            <w:r>
              <w:t>2021</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федеральное государственное бюджетное учреждение "Управление мелиорации земель и сельскохозяйственног</w:t>
            </w:r>
            <w:r>
              <w:lastRenderedPageBreak/>
              <w:t>о водоснабжения по Костромской области" (далее - ФГБУ "Управление "Костромамелиоводхоз")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6500/6500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6500</w:t>
            </w:r>
          </w:p>
        </w:tc>
        <w:tc>
          <w:tcPr>
            <w:tcW w:w="1871" w:type="dxa"/>
            <w:tcBorders>
              <w:top w:val="nil"/>
              <w:left w:val="nil"/>
              <w:bottom w:val="nil"/>
              <w:right w:val="nil"/>
            </w:tcBorders>
          </w:tcPr>
          <w:p w:rsidR="00C7580C" w:rsidRDefault="00C7580C">
            <w:pPr>
              <w:pStyle w:val="ConsPlusNormal"/>
              <w:jc w:val="center"/>
            </w:pPr>
            <w:r>
              <w:t>6500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6500</w:t>
            </w:r>
          </w:p>
        </w:tc>
        <w:tc>
          <w:tcPr>
            <w:tcW w:w="1871" w:type="dxa"/>
            <w:tcBorders>
              <w:top w:val="nil"/>
              <w:left w:val="nil"/>
              <w:bottom w:val="nil"/>
              <w:right w:val="nil"/>
            </w:tcBorders>
          </w:tcPr>
          <w:p w:rsidR="00C7580C" w:rsidRDefault="00C7580C">
            <w:pPr>
              <w:pStyle w:val="ConsPlusNormal"/>
              <w:jc w:val="center"/>
            </w:pPr>
            <w:r>
              <w:t>6500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11.</w:t>
            </w:r>
          </w:p>
        </w:tc>
        <w:tc>
          <w:tcPr>
            <w:tcW w:w="1775" w:type="dxa"/>
            <w:vMerge w:val="restart"/>
            <w:tcBorders>
              <w:top w:val="nil"/>
              <w:left w:val="nil"/>
              <w:bottom w:val="nil"/>
              <w:right w:val="nil"/>
            </w:tcBorders>
          </w:tcPr>
          <w:p w:rsidR="00C7580C" w:rsidRDefault="00C7580C">
            <w:pPr>
              <w:pStyle w:val="ConsPlusNormal"/>
            </w:pPr>
            <w:r>
              <w:t>Реконструкция межхозяйственной системы "Быстрово", Макарьевский район, Костромская область</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140</w:t>
            </w:r>
          </w:p>
        </w:tc>
        <w:tc>
          <w:tcPr>
            <w:tcW w:w="1417" w:type="dxa"/>
            <w:vMerge w:val="restart"/>
            <w:tcBorders>
              <w:top w:val="nil"/>
              <w:left w:val="nil"/>
              <w:bottom w:val="nil"/>
              <w:right w:val="nil"/>
            </w:tcBorders>
          </w:tcPr>
          <w:p w:rsidR="00C7580C" w:rsidRDefault="00C7580C">
            <w:pPr>
              <w:pStyle w:val="ConsPlusNormal"/>
              <w:jc w:val="center"/>
            </w:pPr>
            <w:r>
              <w:t>2022</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"Костромамелиоводхоз"</w:t>
            </w:r>
          </w:p>
        </w:tc>
        <w:tc>
          <w:tcPr>
            <w:tcW w:w="3001" w:type="dxa"/>
            <w:vMerge w:val="restart"/>
            <w:tcBorders>
              <w:top w:val="nil"/>
              <w:left w:val="nil"/>
              <w:bottom w:val="nil"/>
              <w:right w:val="nil"/>
            </w:tcBorders>
          </w:tcPr>
          <w:p w:rsidR="00C7580C" w:rsidRDefault="00C7580C">
            <w:pPr>
              <w:pStyle w:val="ConsPlusNormal"/>
              <w:jc w:val="center"/>
            </w:pPr>
            <w:r>
              <w:t>1667,1/1667,1</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1667,1</w:t>
            </w:r>
          </w:p>
        </w:tc>
        <w:tc>
          <w:tcPr>
            <w:tcW w:w="1871" w:type="dxa"/>
            <w:tcBorders>
              <w:top w:val="nil"/>
              <w:left w:val="nil"/>
              <w:bottom w:val="nil"/>
              <w:right w:val="nil"/>
            </w:tcBorders>
          </w:tcPr>
          <w:p w:rsidR="00C7580C" w:rsidRDefault="00C7580C">
            <w:pPr>
              <w:pStyle w:val="ConsPlusNormal"/>
              <w:jc w:val="center"/>
            </w:pPr>
            <w:r>
              <w:t>1667,1</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1667,1</w:t>
            </w:r>
          </w:p>
        </w:tc>
        <w:tc>
          <w:tcPr>
            <w:tcW w:w="1871" w:type="dxa"/>
            <w:tcBorders>
              <w:top w:val="nil"/>
              <w:left w:val="nil"/>
              <w:bottom w:val="nil"/>
              <w:right w:val="nil"/>
            </w:tcBorders>
          </w:tcPr>
          <w:p w:rsidR="00C7580C" w:rsidRDefault="00C7580C">
            <w:pPr>
              <w:pStyle w:val="ConsPlusNormal"/>
              <w:jc w:val="center"/>
            </w:pPr>
            <w:r>
              <w:t>1667,1</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12.</w:t>
            </w:r>
          </w:p>
        </w:tc>
        <w:tc>
          <w:tcPr>
            <w:tcW w:w="1775" w:type="dxa"/>
            <w:vMerge w:val="restart"/>
            <w:tcBorders>
              <w:top w:val="nil"/>
              <w:left w:val="nil"/>
              <w:bottom w:val="nil"/>
              <w:right w:val="nil"/>
            </w:tcBorders>
          </w:tcPr>
          <w:p w:rsidR="00C7580C" w:rsidRDefault="00C7580C">
            <w:pPr>
              <w:pStyle w:val="ConsPlusNormal"/>
            </w:pPr>
            <w:r>
              <w:t xml:space="preserve">Реконструкция межхозяйственных каналов, сооружений, насосных станций на мелиоративных </w:t>
            </w:r>
            <w:r>
              <w:lastRenderedPageBreak/>
              <w:t>системах Яхромской поймы (10-я очередь), Дмитровский район, Московская область</w:t>
            </w:r>
          </w:p>
        </w:tc>
        <w:tc>
          <w:tcPr>
            <w:tcW w:w="842" w:type="dxa"/>
            <w:vMerge w:val="restart"/>
            <w:tcBorders>
              <w:top w:val="nil"/>
              <w:left w:val="nil"/>
              <w:bottom w:val="nil"/>
              <w:right w:val="nil"/>
            </w:tcBorders>
          </w:tcPr>
          <w:p w:rsidR="00C7580C" w:rsidRDefault="00C7580C">
            <w:pPr>
              <w:pStyle w:val="ConsPlusNormal"/>
              <w:jc w:val="center"/>
            </w:pPr>
            <w:r>
              <w:lastRenderedPageBreak/>
              <w:t>га</w:t>
            </w:r>
          </w:p>
        </w:tc>
        <w:tc>
          <w:tcPr>
            <w:tcW w:w="859" w:type="dxa"/>
            <w:vMerge w:val="restart"/>
            <w:tcBorders>
              <w:top w:val="nil"/>
              <w:left w:val="nil"/>
              <w:bottom w:val="nil"/>
              <w:right w:val="nil"/>
            </w:tcBorders>
          </w:tcPr>
          <w:p w:rsidR="00C7580C" w:rsidRDefault="00C7580C">
            <w:pPr>
              <w:pStyle w:val="ConsPlusNormal"/>
              <w:jc w:val="center"/>
            </w:pPr>
            <w:r>
              <w:t>800</w:t>
            </w:r>
          </w:p>
        </w:tc>
        <w:tc>
          <w:tcPr>
            <w:tcW w:w="1417" w:type="dxa"/>
            <w:vMerge w:val="restart"/>
            <w:tcBorders>
              <w:top w:val="nil"/>
              <w:left w:val="nil"/>
              <w:bottom w:val="nil"/>
              <w:right w:val="nil"/>
            </w:tcBorders>
          </w:tcPr>
          <w:p w:rsidR="00C7580C" w:rsidRDefault="00C7580C">
            <w:pPr>
              <w:pStyle w:val="ConsPlusNormal"/>
              <w:jc w:val="center"/>
            </w:pPr>
            <w:r>
              <w:t>2022</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 xml:space="preserve">федеральное государственное бюджетное учреждение "Управление мелиорации земель, водному хозяйству и </w:t>
            </w:r>
            <w:r>
              <w:lastRenderedPageBreak/>
              <w:t>безопасности гидротехнических сооружений "Спецмелиоводхоз" (далее - ФГБУ "Управление "Спецмелиоводхоз")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210000/200000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200000</w:t>
            </w:r>
          </w:p>
        </w:tc>
        <w:tc>
          <w:tcPr>
            <w:tcW w:w="1871" w:type="dxa"/>
            <w:tcBorders>
              <w:top w:val="nil"/>
              <w:left w:val="nil"/>
              <w:bottom w:val="nil"/>
              <w:right w:val="nil"/>
            </w:tcBorders>
          </w:tcPr>
          <w:p w:rsidR="00C7580C" w:rsidRDefault="00C7580C">
            <w:pPr>
              <w:pStyle w:val="ConsPlusNormal"/>
              <w:jc w:val="center"/>
            </w:pPr>
            <w:r>
              <w:t>200000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190000</w:t>
            </w:r>
          </w:p>
        </w:tc>
        <w:tc>
          <w:tcPr>
            <w:tcW w:w="1871" w:type="dxa"/>
            <w:tcBorders>
              <w:top w:val="nil"/>
              <w:left w:val="nil"/>
              <w:bottom w:val="nil"/>
              <w:right w:val="nil"/>
            </w:tcBorders>
          </w:tcPr>
          <w:p w:rsidR="00C7580C" w:rsidRDefault="00C7580C">
            <w:pPr>
              <w:pStyle w:val="ConsPlusNormal"/>
              <w:jc w:val="center"/>
            </w:pPr>
            <w:r>
              <w:t>190000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10000</w:t>
            </w:r>
          </w:p>
        </w:tc>
        <w:tc>
          <w:tcPr>
            <w:tcW w:w="1871" w:type="dxa"/>
            <w:tcBorders>
              <w:top w:val="nil"/>
              <w:left w:val="nil"/>
              <w:bottom w:val="nil"/>
              <w:right w:val="nil"/>
            </w:tcBorders>
          </w:tcPr>
          <w:p w:rsidR="00C7580C" w:rsidRDefault="00C7580C">
            <w:pPr>
              <w:pStyle w:val="ConsPlusNormal"/>
              <w:jc w:val="center"/>
            </w:pPr>
            <w:r>
              <w:t>10000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13.</w:t>
            </w:r>
          </w:p>
        </w:tc>
        <w:tc>
          <w:tcPr>
            <w:tcW w:w="1775" w:type="dxa"/>
            <w:vMerge w:val="restart"/>
            <w:tcBorders>
              <w:top w:val="nil"/>
              <w:left w:val="nil"/>
              <w:bottom w:val="nil"/>
              <w:right w:val="nil"/>
            </w:tcBorders>
          </w:tcPr>
          <w:p w:rsidR="00C7580C" w:rsidRDefault="00C7580C">
            <w:pPr>
              <w:pStyle w:val="ConsPlusNormal"/>
            </w:pPr>
            <w:r>
              <w:t>Реконструкция плотины на р. Гуслянка, д. Холмы, Егорьевский район, Московская область</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1200</w:t>
            </w:r>
          </w:p>
        </w:tc>
        <w:tc>
          <w:tcPr>
            <w:tcW w:w="1417" w:type="dxa"/>
            <w:vMerge w:val="restart"/>
            <w:tcBorders>
              <w:top w:val="nil"/>
              <w:left w:val="nil"/>
              <w:bottom w:val="nil"/>
              <w:right w:val="nil"/>
            </w:tcBorders>
          </w:tcPr>
          <w:p w:rsidR="00C7580C" w:rsidRDefault="00C7580C">
            <w:pPr>
              <w:pStyle w:val="ConsPlusNormal"/>
              <w:jc w:val="center"/>
            </w:pPr>
            <w:r>
              <w:t>2021</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"Спецмелиоводхоз"</w:t>
            </w:r>
          </w:p>
        </w:tc>
        <w:tc>
          <w:tcPr>
            <w:tcW w:w="3001" w:type="dxa"/>
            <w:vMerge w:val="restart"/>
            <w:tcBorders>
              <w:top w:val="nil"/>
              <w:left w:val="nil"/>
              <w:bottom w:val="nil"/>
              <w:right w:val="nil"/>
            </w:tcBorders>
          </w:tcPr>
          <w:p w:rsidR="00C7580C" w:rsidRDefault="00C7580C">
            <w:pPr>
              <w:pStyle w:val="ConsPlusNormal"/>
              <w:jc w:val="center"/>
            </w:pPr>
            <w:r>
              <w:t>76100/64367,6</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64367,6</w:t>
            </w:r>
          </w:p>
        </w:tc>
        <w:tc>
          <w:tcPr>
            <w:tcW w:w="1871" w:type="dxa"/>
            <w:tcBorders>
              <w:top w:val="nil"/>
              <w:left w:val="nil"/>
              <w:bottom w:val="nil"/>
              <w:right w:val="nil"/>
            </w:tcBorders>
          </w:tcPr>
          <w:p w:rsidR="00C7580C" w:rsidRDefault="00C7580C">
            <w:pPr>
              <w:pStyle w:val="ConsPlusNormal"/>
              <w:jc w:val="center"/>
            </w:pPr>
            <w:r>
              <w:t>64367,6</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10714,5</w:t>
            </w:r>
          </w:p>
        </w:tc>
        <w:tc>
          <w:tcPr>
            <w:tcW w:w="1871" w:type="dxa"/>
            <w:tcBorders>
              <w:top w:val="nil"/>
              <w:left w:val="nil"/>
              <w:bottom w:val="nil"/>
              <w:right w:val="nil"/>
            </w:tcBorders>
          </w:tcPr>
          <w:p w:rsidR="00C7580C" w:rsidRDefault="00C7580C">
            <w:pPr>
              <w:pStyle w:val="ConsPlusNormal"/>
              <w:jc w:val="center"/>
            </w:pPr>
            <w:r>
              <w:t>10714,5</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53653,1</w:t>
            </w:r>
          </w:p>
        </w:tc>
        <w:tc>
          <w:tcPr>
            <w:tcW w:w="1871" w:type="dxa"/>
            <w:tcBorders>
              <w:top w:val="nil"/>
              <w:left w:val="nil"/>
              <w:bottom w:val="nil"/>
              <w:right w:val="nil"/>
            </w:tcBorders>
          </w:tcPr>
          <w:p w:rsidR="00C7580C" w:rsidRDefault="00C7580C">
            <w:pPr>
              <w:pStyle w:val="ConsPlusNormal"/>
              <w:jc w:val="center"/>
            </w:pPr>
            <w:r>
              <w:t>53653,1</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14.</w:t>
            </w:r>
          </w:p>
        </w:tc>
        <w:tc>
          <w:tcPr>
            <w:tcW w:w="1775" w:type="dxa"/>
            <w:vMerge w:val="restart"/>
            <w:tcBorders>
              <w:top w:val="nil"/>
              <w:left w:val="nil"/>
              <w:bottom w:val="nil"/>
              <w:right w:val="nil"/>
            </w:tcBorders>
          </w:tcPr>
          <w:p w:rsidR="00C7580C" w:rsidRDefault="00C7580C">
            <w:pPr>
              <w:pStyle w:val="ConsPlusNormal"/>
            </w:pPr>
            <w:r>
              <w:t xml:space="preserve">Реконструкция межхозяйственных каналов, сооружений, насосных станций Москворецкой </w:t>
            </w:r>
            <w:r>
              <w:lastRenderedPageBreak/>
              <w:t>поймы, Раменский район, Московская область</w:t>
            </w:r>
          </w:p>
        </w:tc>
        <w:tc>
          <w:tcPr>
            <w:tcW w:w="842" w:type="dxa"/>
            <w:vMerge w:val="restart"/>
            <w:tcBorders>
              <w:top w:val="nil"/>
              <w:left w:val="nil"/>
              <w:bottom w:val="nil"/>
              <w:right w:val="nil"/>
            </w:tcBorders>
          </w:tcPr>
          <w:p w:rsidR="00C7580C" w:rsidRDefault="00C7580C">
            <w:pPr>
              <w:pStyle w:val="ConsPlusNormal"/>
              <w:jc w:val="center"/>
            </w:pPr>
            <w:r>
              <w:lastRenderedPageBreak/>
              <w:t>га</w:t>
            </w:r>
          </w:p>
        </w:tc>
        <w:tc>
          <w:tcPr>
            <w:tcW w:w="859" w:type="dxa"/>
            <w:vMerge w:val="restart"/>
            <w:tcBorders>
              <w:top w:val="nil"/>
              <w:left w:val="nil"/>
              <w:bottom w:val="nil"/>
              <w:right w:val="nil"/>
            </w:tcBorders>
          </w:tcPr>
          <w:p w:rsidR="00C7580C" w:rsidRDefault="00C7580C">
            <w:pPr>
              <w:pStyle w:val="ConsPlusNormal"/>
              <w:jc w:val="center"/>
            </w:pPr>
            <w:r>
              <w:t>535</w:t>
            </w:r>
          </w:p>
        </w:tc>
        <w:tc>
          <w:tcPr>
            <w:tcW w:w="1417" w:type="dxa"/>
            <w:vMerge w:val="restart"/>
            <w:tcBorders>
              <w:top w:val="nil"/>
              <w:left w:val="nil"/>
              <w:bottom w:val="nil"/>
              <w:right w:val="nil"/>
            </w:tcBorders>
          </w:tcPr>
          <w:p w:rsidR="00C7580C" w:rsidRDefault="00C7580C">
            <w:pPr>
              <w:pStyle w:val="ConsPlusNormal"/>
              <w:jc w:val="center"/>
            </w:pPr>
            <w:r>
              <w:t>2024</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"Спецмелиоводхоз"</w:t>
            </w:r>
          </w:p>
        </w:tc>
        <w:tc>
          <w:tcPr>
            <w:tcW w:w="3001" w:type="dxa"/>
            <w:vMerge w:val="restart"/>
            <w:tcBorders>
              <w:top w:val="nil"/>
              <w:left w:val="nil"/>
              <w:bottom w:val="nil"/>
              <w:right w:val="nil"/>
            </w:tcBorders>
          </w:tcPr>
          <w:p w:rsidR="00C7580C" w:rsidRDefault="00C7580C">
            <w:pPr>
              <w:pStyle w:val="ConsPlusNormal"/>
              <w:jc w:val="center"/>
            </w:pPr>
            <w:r>
              <w:t>208341,2/208341,2</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208341,2</w:t>
            </w:r>
          </w:p>
        </w:tc>
        <w:tc>
          <w:tcPr>
            <w:tcW w:w="1871" w:type="dxa"/>
            <w:tcBorders>
              <w:top w:val="nil"/>
              <w:left w:val="nil"/>
              <w:bottom w:val="nil"/>
              <w:right w:val="nil"/>
            </w:tcBorders>
          </w:tcPr>
          <w:p w:rsidR="00C7580C" w:rsidRDefault="00C7580C">
            <w:pPr>
              <w:pStyle w:val="ConsPlusNormal"/>
              <w:jc w:val="center"/>
            </w:pPr>
            <w:r>
              <w:t>208341,2</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5000</w:t>
            </w:r>
          </w:p>
        </w:tc>
        <w:tc>
          <w:tcPr>
            <w:tcW w:w="1871" w:type="dxa"/>
            <w:tcBorders>
              <w:top w:val="nil"/>
              <w:left w:val="nil"/>
              <w:bottom w:val="nil"/>
              <w:right w:val="nil"/>
            </w:tcBorders>
          </w:tcPr>
          <w:p w:rsidR="00C7580C" w:rsidRDefault="00C7580C">
            <w:pPr>
              <w:pStyle w:val="ConsPlusNormal"/>
              <w:jc w:val="center"/>
            </w:pPr>
            <w:r>
              <w:t>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12391,2</w:t>
            </w:r>
          </w:p>
        </w:tc>
        <w:tc>
          <w:tcPr>
            <w:tcW w:w="1871" w:type="dxa"/>
            <w:tcBorders>
              <w:top w:val="nil"/>
              <w:left w:val="nil"/>
              <w:bottom w:val="nil"/>
              <w:right w:val="nil"/>
            </w:tcBorders>
          </w:tcPr>
          <w:p w:rsidR="00C7580C" w:rsidRDefault="00C7580C">
            <w:pPr>
              <w:pStyle w:val="ConsPlusNormal"/>
              <w:jc w:val="center"/>
            </w:pPr>
            <w:r>
              <w:t>12391,2</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107121,1</w:t>
            </w:r>
          </w:p>
        </w:tc>
        <w:tc>
          <w:tcPr>
            <w:tcW w:w="1871" w:type="dxa"/>
            <w:tcBorders>
              <w:top w:val="nil"/>
              <w:left w:val="nil"/>
              <w:bottom w:val="nil"/>
              <w:right w:val="nil"/>
            </w:tcBorders>
          </w:tcPr>
          <w:p w:rsidR="00C7580C" w:rsidRDefault="00C7580C">
            <w:pPr>
              <w:pStyle w:val="ConsPlusNormal"/>
              <w:jc w:val="center"/>
            </w:pPr>
            <w:r>
              <w:t>107121,1</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32300</w:t>
            </w:r>
          </w:p>
        </w:tc>
        <w:tc>
          <w:tcPr>
            <w:tcW w:w="1871" w:type="dxa"/>
            <w:tcBorders>
              <w:top w:val="nil"/>
              <w:left w:val="nil"/>
              <w:bottom w:val="nil"/>
              <w:right w:val="nil"/>
            </w:tcBorders>
          </w:tcPr>
          <w:p w:rsidR="00C7580C" w:rsidRDefault="00C7580C">
            <w:pPr>
              <w:pStyle w:val="ConsPlusNormal"/>
              <w:jc w:val="center"/>
            </w:pPr>
            <w:r>
              <w:t>32300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51528,9</w:t>
            </w:r>
          </w:p>
        </w:tc>
        <w:tc>
          <w:tcPr>
            <w:tcW w:w="1871" w:type="dxa"/>
            <w:tcBorders>
              <w:top w:val="nil"/>
              <w:left w:val="nil"/>
              <w:bottom w:val="nil"/>
              <w:right w:val="nil"/>
            </w:tcBorders>
          </w:tcPr>
          <w:p w:rsidR="00C7580C" w:rsidRDefault="00C7580C">
            <w:pPr>
              <w:pStyle w:val="ConsPlusNormal"/>
              <w:jc w:val="center"/>
            </w:pPr>
            <w:r>
              <w:t>51528,9</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2020</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"Спецмелиоводхоз"</w:t>
            </w:r>
          </w:p>
        </w:tc>
        <w:tc>
          <w:tcPr>
            <w:tcW w:w="3001" w:type="dxa"/>
            <w:vMerge w:val="restart"/>
            <w:tcBorders>
              <w:top w:val="nil"/>
              <w:left w:val="nil"/>
              <w:bottom w:val="nil"/>
              <w:right w:val="nil"/>
            </w:tcBorders>
          </w:tcPr>
          <w:p w:rsidR="00C7580C" w:rsidRDefault="00C7580C">
            <w:pPr>
              <w:pStyle w:val="ConsPlusNormal"/>
              <w:jc w:val="center"/>
            </w:pPr>
            <w:r>
              <w:t>10000/9300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17391,2</w:t>
            </w:r>
          </w:p>
        </w:tc>
        <w:tc>
          <w:tcPr>
            <w:tcW w:w="1871" w:type="dxa"/>
            <w:tcBorders>
              <w:top w:val="nil"/>
              <w:left w:val="nil"/>
              <w:bottom w:val="nil"/>
              <w:right w:val="nil"/>
            </w:tcBorders>
          </w:tcPr>
          <w:p w:rsidR="00C7580C" w:rsidRDefault="00C7580C">
            <w:pPr>
              <w:pStyle w:val="ConsPlusNormal"/>
              <w:jc w:val="center"/>
            </w:pPr>
            <w:r>
              <w:t>17391,2</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5000</w:t>
            </w:r>
          </w:p>
        </w:tc>
        <w:tc>
          <w:tcPr>
            <w:tcW w:w="1871" w:type="dxa"/>
            <w:tcBorders>
              <w:top w:val="nil"/>
              <w:left w:val="nil"/>
              <w:bottom w:val="nil"/>
              <w:right w:val="nil"/>
            </w:tcBorders>
          </w:tcPr>
          <w:p w:rsidR="00C7580C" w:rsidRDefault="00C7580C">
            <w:pPr>
              <w:pStyle w:val="ConsPlusNormal"/>
              <w:jc w:val="center"/>
            </w:pPr>
            <w:r>
              <w:t>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12391,2</w:t>
            </w:r>
          </w:p>
        </w:tc>
        <w:tc>
          <w:tcPr>
            <w:tcW w:w="1871" w:type="dxa"/>
            <w:tcBorders>
              <w:top w:val="nil"/>
              <w:left w:val="nil"/>
              <w:bottom w:val="nil"/>
              <w:right w:val="nil"/>
            </w:tcBorders>
          </w:tcPr>
          <w:p w:rsidR="00C7580C" w:rsidRDefault="00C7580C">
            <w:pPr>
              <w:pStyle w:val="ConsPlusNormal"/>
              <w:jc w:val="center"/>
            </w:pPr>
            <w:r>
              <w:t>12391,2</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15.</w:t>
            </w:r>
          </w:p>
        </w:tc>
        <w:tc>
          <w:tcPr>
            <w:tcW w:w="1775" w:type="dxa"/>
            <w:vMerge w:val="restart"/>
            <w:tcBorders>
              <w:top w:val="nil"/>
              <w:left w:val="nil"/>
              <w:bottom w:val="nil"/>
              <w:right w:val="nil"/>
            </w:tcBorders>
          </w:tcPr>
          <w:p w:rsidR="00C7580C" w:rsidRDefault="00C7580C">
            <w:pPr>
              <w:pStyle w:val="ConsPlusNormal"/>
            </w:pPr>
            <w:r>
              <w:t xml:space="preserve">Реконструкция каналов и сооружений межхозяйственной осушительной сети (1-я очередь), </w:t>
            </w:r>
            <w:r>
              <w:lastRenderedPageBreak/>
              <w:t>Сергиево-Посадский район, Московская область</w:t>
            </w:r>
          </w:p>
        </w:tc>
        <w:tc>
          <w:tcPr>
            <w:tcW w:w="842" w:type="dxa"/>
            <w:vMerge w:val="restart"/>
            <w:tcBorders>
              <w:top w:val="nil"/>
              <w:left w:val="nil"/>
              <w:bottom w:val="nil"/>
              <w:right w:val="nil"/>
            </w:tcBorders>
          </w:tcPr>
          <w:p w:rsidR="00C7580C" w:rsidRDefault="00C7580C">
            <w:pPr>
              <w:pStyle w:val="ConsPlusNormal"/>
              <w:jc w:val="center"/>
            </w:pPr>
            <w:r>
              <w:lastRenderedPageBreak/>
              <w:t>га</w:t>
            </w:r>
          </w:p>
        </w:tc>
        <w:tc>
          <w:tcPr>
            <w:tcW w:w="859" w:type="dxa"/>
            <w:vMerge w:val="restart"/>
            <w:tcBorders>
              <w:top w:val="nil"/>
              <w:left w:val="nil"/>
              <w:bottom w:val="nil"/>
              <w:right w:val="nil"/>
            </w:tcBorders>
          </w:tcPr>
          <w:p w:rsidR="00C7580C" w:rsidRDefault="00C7580C">
            <w:pPr>
              <w:pStyle w:val="ConsPlusNormal"/>
              <w:jc w:val="center"/>
            </w:pPr>
            <w:r>
              <w:t>446</w:t>
            </w:r>
          </w:p>
        </w:tc>
        <w:tc>
          <w:tcPr>
            <w:tcW w:w="1417" w:type="dxa"/>
            <w:vMerge w:val="restart"/>
            <w:tcBorders>
              <w:top w:val="nil"/>
              <w:left w:val="nil"/>
              <w:bottom w:val="nil"/>
              <w:right w:val="nil"/>
            </w:tcBorders>
          </w:tcPr>
          <w:p w:rsidR="00C7580C" w:rsidRDefault="00C7580C">
            <w:pPr>
              <w:pStyle w:val="ConsPlusNormal"/>
              <w:jc w:val="center"/>
            </w:pPr>
            <w:r>
              <w:t>2026</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"Спецмелиоводхоз"</w:t>
            </w:r>
          </w:p>
        </w:tc>
        <w:tc>
          <w:tcPr>
            <w:tcW w:w="3001" w:type="dxa"/>
            <w:vMerge w:val="restart"/>
            <w:tcBorders>
              <w:top w:val="nil"/>
              <w:left w:val="nil"/>
              <w:bottom w:val="nil"/>
              <w:right w:val="nil"/>
            </w:tcBorders>
          </w:tcPr>
          <w:p w:rsidR="00C7580C" w:rsidRDefault="00C7580C">
            <w:pPr>
              <w:pStyle w:val="ConsPlusNormal"/>
              <w:jc w:val="center"/>
            </w:pPr>
            <w:r>
              <w:t>175500/175500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175500</w:t>
            </w:r>
          </w:p>
        </w:tc>
        <w:tc>
          <w:tcPr>
            <w:tcW w:w="1871" w:type="dxa"/>
            <w:tcBorders>
              <w:top w:val="nil"/>
              <w:left w:val="nil"/>
              <w:bottom w:val="nil"/>
              <w:right w:val="nil"/>
            </w:tcBorders>
          </w:tcPr>
          <w:p w:rsidR="00C7580C" w:rsidRDefault="00C7580C">
            <w:pPr>
              <w:pStyle w:val="ConsPlusNormal"/>
              <w:jc w:val="center"/>
            </w:pPr>
            <w:r>
              <w:t>175500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10000</w:t>
            </w:r>
          </w:p>
        </w:tc>
        <w:tc>
          <w:tcPr>
            <w:tcW w:w="1871" w:type="dxa"/>
            <w:tcBorders>
              <w:top w:val="nil"/>
              <w:left w:val="nil"/>
              <w:bottom w:val="nil"/>
              <w:right w:val="nil"/>
            </w:tcBorders>
          </w:tcPr>
          <w:p w:rsidR="00C7580C" w:rsidRDefault="00C7580C">
            <w:pPr>
              <w:pStyle w:val="ConsPlusNormal"/>
              <w:jc w:val="center"/>
            </w:pPr>
            <w:r>
              <w:t>10000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6300</w:t>
            </w:r>
          </w:p>
        </w:tc>
        <w:tc>
          <w:tcPr>
            <w:tcW w:w="1871" w:type="dxa"/>
            <w:tcBorders>
              <w:top w:val="nil"/>
              <w:left w:val="nil"/>
              <w:bottom w:val="nil"/>
              <w:right w:val="nil"/>
            </w:tcBorders>
          </w:tcPr>
          <w:p w:rsidR="00C7580C" w:rsidRDefault="00C7580C">
            <w:pPr>
              <w:pStyle w:val="ConsPlusNormal"/>
              <w:jc w:val="center"/>
            </w:pPr>
            <w:r>
              <w:t>6300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50000</w:t>
            </w:r>
          </w:p>
        </w:tc>
        <w:tc>
          <w:tcPr>
            <w:tcW w:w="1871" w:type="dxa"/>
            <w:tcBorders>
              <w:top w:val="nil"/>
              <w:left w:val="nil"/>
              <w:bottom w:val="nil"/>
              <w:right w:val="nil"/>
            </w:tcBorders>
          </w:tcPr>
          <w:p w:rsidR="00C7580C" w:rsidRDefault="00C7580C">
            <w:pPr>
              <w:pStyle w:val="ConsPlusNormal"/>
              <w:jc w:val="center"/>
            </w:pPr>
            <w:r>
              <w:t>50000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50000</w:t>
            </w:r>
          </w:p>
        </w:tc>
        <w:tc>
          <w:tcPr>
            <w:tcW w:w="1871" w:type="dxa"/>
            <w:tcBorders>
              <w:top w:val="nil"/>
              <w:left w:val="nil"/>
              <w:bottom w:val="nil"/>
              <w:right w:val="nil"/>
            </w:tcBorders>
          </w:tcPr>
          <w:p w:rsidR="00C7580C" w:rsidRDefault="00C7580C">
            <w:pPr>
              <w:pStyle w:val="ConsPlusNormal"/>
              <w:jc w:val="center"/>
            </w:pPr>
            <w:r>
              <w:t>50000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59200</w:t>
            </w:r>
          </w:p>
        </w:tc>
        <w:tc>
          <w:tcPr>
            <w:tcW w:w="1871" w:type="dxa"/>
            <w:tcBorders>
              <w:top w:val="nil"/>
              <w:left w:val="nil"/>
              <w:bottom w:val="nil"/>
              <w:right w:val="nil"/>
            </w:tcBorders>
          </w:tcPr>
          <w:p w:rsidR="00C7580C" w:rsidRDefault="00C7580C">
            <w:pPr>
              <w:pStyle w:val="ConsPlusNormal"/>
              <w:jc w:val="center"/>
            </w:pPr>
            <w:r>
              <w:t>59200</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2022</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"Спецмелиоводхоз"</w:t>
            </w:r>
          </w:p>
        </w:tc>
        <w:tc>
          <w:tcPr>
            <w:tcW w:w="3001" w:type="dxa"/>
            <w:vMerge w:val="restart"/>
            <w:tcBorders>
              <w:top w:val="nil"/>
              <w:left w:val="nil"/>
              <w:bottom w:val="nil"/>
              <w:right w:val="nil"/>
            </w:tcBorders>
          </w:tcPr>
          <w:p w:rsidR="00C7580C" w:rsidRDefault="00C7580C">
            <w:pPr>
              <w:pStyle w:val="ConsPlusNormal"/>
              <w:jc w:val="center"/>
            </w:pPr>
            <w:r>
              <w:t>16300/16300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16300</w:t>
            </w:r>
          </w:p>
        </w:tc>
        <w:tc>
          <w:tcPr>
            <w:tcW w:w="1871" w:type="dxa"/>
            <w:tcBorders>
              <w:top w:val="nil"/>
              <w:left w:val="nil"/>
              <w:bottom w:val="nil"/>
              <w:right w:val="nil"/>
            </w:tcBorders>
          </w:tcPr>
          <w:p w:rsidR="00C7580C" w:rsidRDefault="00C7580C">
            <w:pPr>
              <w:pStyle w:val="ConsPlusNormal"/>
              <w:jc w:val="center"/>
            </w:pPr>
            <w:r>
              <w:t>16300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10000</w:t>
            </w:r>
          </w:p>
        </w:tc>
        <w:tc>
          <w:tcPr>
            <w:tcW w:w="1871" w:type="dxa"/>
            <w:tcBorders>
              <w:top w:val="nil"/>
              <w:left w:val="nil"/>
              <w:bottom w:val="nil"/>
              <w:right w:val="nil"/>
            </w:tcBorders>
          </w:tcPr>
          <w:p w:rsidR="00C7580C" w:rsidRDefault="00C7580C">
            <w:pPr>
              <w:pStyle w:val="ConsPlusNormal"/>
              <w:jc w:val="center"/>
            </w:pPr>
            <w:r>
              <w:t>10000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6300</w:t>
            </w:r>
          </w:p>
        </w:tc>
        <w:tc>
          <w:tcPr>
            <w:tcW w:w="1871" w:type="dxa"/>
            <w:tcBorders>
              <w:top w:val="nil"/>
              <w:left w:val="nil"/>
              <w:bottom w:val="nil"/>
              <w:right w:val="nil"/>
            </w:tcBorders>
          </w:tcPr>
          <w:p w:rsidR="00C7580C" w:rsidRDefault="00C7580C">
            <w:pPr>
              <w:pStyle w:val="ConsPlusNormal"/>
              <w:jc w:val="center"/>
            </w:pPr>
            <w:r>
              <w:t>6300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16.</w:t>
            </w:r>
          </w:p>
        </w:tc>
        <w:tc>
          <w:tcPr>
            <w:tcW w:w="1775" w:type="dxa"/>
            <w:vMerge w:val="restart"/>
            <w:tcBorders>
              <w:top w:val="nil"/>
              <w:left w:val="nil"/>
              <w:bottom w:val="nil"/>
              <w:right w:val="nil"/>
            </w:tcBorders>
          </w:tcPr>
          <w:p w:rsidR="00C7580C" w:rsidRDefault="00C7580C">
            <w:pPr>
              <w:pStyle w:val="ConsPlusNormal"/>
            </w:pPr>
            <w:r>
              <w:t xml:space="preserve">Реконструкция левобережной дамбы канала им. Матросова от развилки до реки Немонин, Славский район, </w:t>
            </w:r>
            <w:r>
              <w:lastRenderedPageBreak/>
              <w:t>Калининградская область</w:t>
            </w:r>
          </w:p>
        </w:tc>
        <w:tc>
          <w:tcPr>
            <w:tcW w:w="842" w:type="dxa"/>
            <w:vMerge w:val="restart"/>
            <w:tcBorders>
              <w:top w:val="nil"/>
              <w:left w:val="nil"/>
              <w:bottom w:val="nil"/>
              <w:right w:val="nil"/>
            </w:tcBorders>
          </w:tcPr>
          <w:p w:rsidR="00C7580C" w:rsidRDefault="00C7580C">
            <w:pPr>
              <w:pStyle w:val="ConsPlusNormal"/>
              <w:jc w:val="center"/>
            </w:pPr>
            <w:r>
              <w:lastRenderedPageBreak/>
              <w:t>км</w:t>
            </w:r>
          </w:p>
        </w:tc>
        <w:tc>
          <w:tcPr>
            <w:tcW w:w="859" w:type="dxa"/>
            <w:vMerge w:val="restart"/>
            <w:tcBorders>
              <w:top w:val="nil"/>
              <w:left w:val="nil"/>
              <w:bottom w:val="nil"/>
              <w:right w:val="nil"/>
            </w:tcBorders>
          </w:tcPr>
          <w:p w:rsidR="00C7580C" w:rsidRDefault="00C7580C">
            <w:pPr>
              <w:pStyle w:val="ConsPlusNormal"/>
              <w:jc w:val="center"/>
            </w:pPr>
            <w:r>
              <w:t>5</w:t>
            </w:r>
          </w:p>
        </w:tc>
        <w:tc>
          <w:tcPr>
            <w:tcW w:w="1417" w:type="dxa"/>
            <w:vMerge w:val="restart"/>
            <w:tcBorders>
              <w:top w:val="nil"/>
              <w:left w:val="nil"/>
              <w:bottom w:val="nil"/>
              <w:right w:val="nil"/>
            </w:tcBorders>
          </w:tcPr>
          <w:p w:rsidR="00C7580C" w:rsidRDefault="00C7580C">
            <w:pPr>
              <w:pStyle w:val="ConsPlusNormal"/>
              <w:jc w:val="center"/>
            </w:pPr>
            <w:r>
              <w:t>2018</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федеральное государственное бюджетное учреждение "Управление мелиорации земель и сельскохозяйственног</w:t>
            </w:r>
            <w:r>
              <w:lastRenderedPageBreak/>
              <w:t>о водоснабжения по Калининградской области" (далее - ФГБУ "Управление "Калининградмелиоводхоз")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40700/33577,5</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33577,5</w:t>
            </w:r>
          </w:p>
        </w:tc>
        <w:tc>
          <w:tcPr>
            <w:tcW w:w="1871" w:type="dxa"/>
            <w:tcBorders>
              <w:top w:val="nil"/>
              <w:left w:val="nil"/>
              <w:bottom w:val="nil"/>
              <w:right w:val="nil"/>
            </w:tcBorders>
          </w:tcPr>
          <w:p w:rsidR="00C7580C" w:rsidRDefault="00C7580C">
            <w:pPr>
              <w:pStyle w:val="ConsPlusNormal"/>
              <w:jc w:val="center"/>
            </w:pPr>
            <w:r>
              <w:t>33577,5</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33577,5</w:t>
            </w:r>
          </w:p>
        </w:tc>
        <w:tc>
          <w:tcPr>
            <w:tcW w:w="1871" w:type="dxa"/>
            <w:tcBorders>
              <w:top w:val="nil"/>
              <w:left w:val="nil"/>
              <w:bottom w:val="nil"/>
              <w:right w:val="nil"/>
            </w:tcBorders>
          </w:tcPr>
          <w:p w:rsidR="00C7580C" w:rsidRDefault="00C7580C">
            <w:pPr>
              <w:pStyle w:val="ConsPlusNormal"/>
              <w:jc w:val="center"/>
            </w:pPr>
            <w:r>
              <w:t>33577,5</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17.</w:t>
            </w:r>
          </w:p>
        </w:tc>
        <w:tc>
          <w:tcPr>
            <w:tcW w:w="1775" w:type="dxa"/>
            <w:vMerge w:val="restart"/>
            <w:tcBorders>
              <w:top w:val="nil"/>
              <w:left w:val="nil"/>
              <w:bottom w:val="nil"/>
              <w:right w:val="nil"/>
            </w:tcBorders>
          </w:tcPr>
          <w:p w:rsidR="00C7580C" w:rsidRDefault="00C7580C">
            <w:pPr>
              <w:pStyle w:val="ConsPlusNormal"/>
            </w:pPr>
            <w:r>
              <w:t>Реконструкция осушительной насосной станции N 3 в МО "Полесский городской округ", Калининградская область</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1344</w:t>
            </w:r>
          </w:p>
        </w:tc>
        <w:tc>
          <w:tcPr>
            <w:tcW w:w="1417" w:type="dxa"/>
            <w:vMerge w:val="restart"/>
            <w:tcBorders>
              <w:top w:val="nil"/>
              <w:left w:val="nil"/>
              <w:bottom w:val="nil"/>
              <w:right w:val="nil"/>
            </w:tcBorders>
          </w:tcPr>
          <w:p w:rsidR="00C7580C" w:rsidRDefault="00C7580C">
            <w:pPr>
              <w:pStyle w:val="ConsPlusNormal"/>
              <w:jc w:val="center"/>
            </w:pPr>
            <w:r>
              <w:t>2022</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"Калининградмелиоводхоз"</w:t>
            </w:r>
          </w:p>
        </w:tc>
        <w:tc>
          <w:tcPr>
            <w:tcW w:w="3001" w:type="dxa"/>
            <w:vMerge w:val="restart"/>
            <w:tcBorders>
              <w:top w:val="nil"/>
              <w:left w:val="nil"/>
              <w:bottom w:val="nil"/>
              <w:right w:val="nil"/>
            </w:tcBorders>
          </w:tcPr>
          <w:p w:rsidR="00C7580C" w:rsidRDefault="00C7580C">
            <w:pPr>
              <w:pStyle w:val="ConsPlusNormal"/>
              <w:jc w:val="center"/>
            </w:pPr>
            <w:r>
              <w:t>42000/42000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42000</w:t>
            </w:r>
          </w:p>
        </w:tc>
        <w:tc>
          <w:tcPr>
            <w:tcW w:w="1871" w:type="dxa"/>
            <w:tcBorders>
              <w:top w:val="nil"/>
              <w:left w:val="nil"/>
              <w:bottom w:val="nil"/>
              <w:right w:val="nil"/>
            </w:tcBorders>
          </w:tcPr>
          <w:p w:rsidR="00C7580C" w:rsidRDefault="00C7580C">
            <w:pPr>
              <w:pStyle w:val="ConsPlusNormal"/>
              <w:jc w:val="center"/>
            </w:pPr>
            <w:r>
              <w:t>42000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3200</w:t>
            </w:r>
          </w:p>
        </w:tc>
        <w:tc>
          <w:tcPr>
            <w:tcW w:w="1871" w:type="dxa"/>
            <w:tcBorders>
              <w:top w:val="nil"/>
              <w:left w:val="nil"/>
              <w:bottom w:val="nil"/>
              <w:right w:val="nil"/>
            </w:tcBorders>
          </w:tcPr>
          <w:p w:rsidR="00C7580C" w:rsidRDefault="00C7580C">
            <w:pPr>
              <w:pStyle w:val="ConsPlusNormal"/>
              <w:jc w:val="center"/>
            </w:pPr>
            <w:r>
              <w:t>3200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3700</w:t>
            </w:r>
          </w:p>
        </w:tc>
        <w:tc>
          <w:tcPr>
            <w:tcW w:w="1871" w:type="dxa"/>
            <w:tcBorders>
              <w:top w:val="nil"/>
              <w:left w:val="nil"/>
              <w:bottom w:val="nil"/>
              <w:right w:val="nil"/>
            </w:tcBorders>
          </w:tcPr>
          <w:p w:rsidR="00C7580C" w:rsidRDefault="00C7580C">
            <w:pPr>
              <w:pStyle w:val="ConsPlusNormal"/>
              <w:jc w:val="center"/>
            </w:pPr>
            <w:r>
              <w:t>3700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35100</w:t>
            </w:r>
          </w:p>
        </w:tc>
        <w:tc>
          <w:tcPr>
            <w:tcW w:w="1871" w:type="dxa"/>
            <w:tcBorders>
              <w:top w:val="nil"/>
              <w:left w:val="nil"/>
              <w:bottom w:val="nil"/>
              <w:right w:val="nil"/>
            </w:tcBorders>
          </w:tcPr>
          <w:p w:rsidR="00C7580C" w:rsidRDefault="00C7580C">
            <w:pPr>
              <w:pStyle w:val="ConsPlusNormal"/>
              <w:jc w:val="center"/>
            </w:pPr>
            <w:r>
              <w:t>35100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2020</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"Калининградмелиоводхоз"</w:t>
            </w:r>
          </w:p>
        </w:tc>
        <w:tc>
          <w:tcPr>
            <w:tcW w:w="3001" w:type="dxa"/>
            <w:vMerge w:val="restart"/>
            <w:tcBorders>
              <w:top w:val="nil"/>
              <w:left w:val="nil"/>
              <w:bottom w:val="nil"/>
              <w:right w:val="nil"/>
            </w:tcBorders>
          </w:tcPr>
          <w:p w:rsidR="00C7580C" w:rsidRDefault="00C7580C">
            <w:pPr>
              <w:pStyle w:val="ConsPlusNormal"/>
              <w:jc w:val="center"/>
            </w:pPr>
            <w:r>
              <w:t>3900/3900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3900</w:t>
            </w:r>
          </w:p>
        </w:tc>
        <w:tc>
          <w:tcPr>
            <w:tcW w:w="1871" w:type="dxa"/>
            <w:tcBorders>
              <w:top w:val="nil"/>
              <w:left w:val="nil"/>
              <w:bottom w:val="nil"/>
              <w:right w:val="nil"/>
            </w:tcBorders>
          </w:tcPr>
          <w:p w:rsidR="00C7580C" w:rsidRDefault="00C7580C">
            <w:pPr>
              <w:pStyle w:val="ConsPlusNormal"/>
              <w:jc w:val="center"/>
            </w:pPr>
            <w:r>
              <w:t>3900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3200</w:t>
            </w:r>
          </w:p>
        </w:tc>
        <w:tc>
          <w:tcPr>
            <w:tcW w:w="1871" w:type="dxa"/>
            <w:tcBorders>
              <w:top w:val="nil"/>
              <w:left w:val="nil"/>
              <w:bottom w:val="nil"/>
              <w:right w:val="nil"/>
            </w:tcBorders>
          </w:tcPr>
          <w:p w:rsidR="00C7580C" w:rsidRDefault="00C7580C">
            <w:pPr>
              <w:pStyle w:val="ConsPlusNormal"/>
              <w:jc w:val="center"/>
            </w:pPr>
            <w:r>
              <w:t>3200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700</w:t>
            </w:r>
          </w:p>
        </w:tc>
        <w:tc>
          <w:tcPr>
            <w:tcW w:w="1871" w:type="dxa"/>
            <w:tcBorders>
              <w:top w:val="nil"/>
              <w:left w:val="nil"/>
              <w:bottom w:val="nil"/>
              <w:right w:val="nil"/>
            </w:tcBorders>
          </w:tcPr>
          <w:p w:rsidR="00C7580C" w:rsidRDefault="00C7580C">
            <w:pPr>
              <w:pStyle w:val="ConsPlusNormal"/>
              <w:jc w:val="center"/>
            </w:pPr>
            <w:r>
              <w:t>700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18.</w:t>
            </w:r>
          </w:p>
        </w:tc>
        <w:tc>
          <w:tcPr>
            <w:tcW w:w="1775" w:type="dxa"/>
            <w:vMerge w:val="restart"/>
            <w:tcBorders>
              <w:top w:val="nil"/>
              <w:left w:val="nil"/>
              <w:bottom w:val="nil"/>
              <w:right w:val="nil"/>
            </w:tcBorders>
          </w:tcPr>
          <w:p w:rsidR="00C7580C" w:rsidRDefault="00C7580C">
            <w:pPr>
              <w:pStyle w:val="ConsPlusNormal"/>
            </w:pPr>
            <w:r>
              <w:t>Реконструкция осушительной насосной станции N 42 в МО "Славский городской округ", Калининградская область</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470</w:t>
            </w:r>
          </w:p>
        </w:tc>
        <w:tc>
          <w:tcPr>
            <w:tcW w:w="1417" w:type="dxa"/>
            <w:vMerge w:val="restart"/>
            <w:tcBorders>
              <w:top w:val="nil"/>
              <w:left w:val="nil"/>
              <w:bottom w:val="nil"/>
              <w:right w:val="nil"/>
            </w:tcBorders>
          </w:tcPr>
          <w:p w:rsidR="00C7580C" w:rsidRDefault="00C7580C">
            <w:pPr>
              <w:pStyle w:val="ConsPlusNormal"/>
              <w:jc w:val="center"/>
            </w:pPr>
            <w:r>
              <w:t>2022</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"Калининградмелиоводхоз"</w:t>
            </w:r>
          </w:p>
        </w:tc>
        <w:tc>
          <w:tcPr>
            <w:tcW w:w="3001" w:type="dxa"/>
            <w:vMerge w:val="restart"/>
            <w:tcBorders>
              <w:top w:val="nil"/>
              <w:left w:val="nil"/>
              <w:bottom w:val="nil"/>
              <w:right w:val="nil"/>
            </w:tcBorders>
          </w:tcPr>
          <w:p w:rsidR="00C7580C" w:rsidRDefault="00C7580C">
            <w:pPr>
              <w:pStyle w:val="ConsPlusNormal"/>
              <w:jc w:val="center"/>
            </w:pPr>
            <w:r>
              <w:t>33800/33800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33800</w:t>
            </w:r>
          </w:p>
        </w:tc>
        <w:tc>
          <w:tcPr>
            <w:tcW w:w="1871" w:type="dxa"/>
            <w:tcBorders>
              <w:top w:val="nil"/>
              <w:left w:val="nil"/>
              <w:bottom w:val="nil"/>
              <w:right w:val="nil"/>
            </w:tcBorders>
          </w:tcPr>
          <w:p w:rsidR="00C7580C" w:rsidRDefault="00C7580C">
            <w:pPr>
              <w:pStyle w:val="ConsPlusNormal"/>
              <w:jc w:val="center"/>
            </w:pPr>
            <w:r>
              <w:t>33800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2500</w:t>
            </w:r>
          </w:p>
        </w:tc>
        <w:tc>
          <w:tcPr>
            <w:tcW w:w="1871" w:type="dxa"/>
            <w:tcBorders>
              <w:top w:val="nil"/>
              <w:left w:val="nil"/>
              <w:bottom w:val="nil"/>
              <w:right w:val="nil"/>
            </w:tcBorders>
          </w:tcPr>
          <w:p w:rsidR="00C7580C" w:rsidRDefault="00C7580C">
            <w:pPr>
              <w:pStyle w:val="ConsPlusNormal"/>
              <w:jc w:val="center"/>
            </w:pPr>
            <w:r>
              <w:t>2500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3000</w:t>
            </w:r>
          </w:p>
        </w:tc>
        <w:tc>
          <w:tcPr>
            <w:tcW w:w="1871" w:type="dxa"/>
            <w:tcBorders>
              <w:top w:val="nil"/>
              <w:left w:val="nil"/>
              <w:bottom w:val="nil"/>
              <w:right w:val="nil"/>
            </w:tcBorders>
          </w:tcPr>
          <w:p w:rsidR="00C7580C" w:rsidRDefault="00C7580C">
            <w:pPr>
              <w:pStyle w:val="ConsPlusNormal"/>
              <w:jc w:val="center"/>
            </w:pPr>
            <w:r>
              <w:t>3000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28300</w:t>
            </w:r>
          </w:p>
        </w:tc>
        <w:tc>
          <w:tcPr>
            <w:tcW w:w="1871" w:type="dxa"/>
            <w:tcBorders>
              <w:top w:val="nil"/>
              <w:left w:val="nil"/>
              <w:bottom w:val="nil"/>
              <w:right w:val="nil"/>
            </w:tcBorders>
          </w:tcPr>
          <w:p w:rsidR="00C7580C" w:rsidRDefault="00C7580C">
            <w:pPr>
              <w:pStyle w:val="ConsPlusNormal"/>
              <w:jc w:val="center"/>
            </w:pPr>
            <w:r>
              <w:t>28300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2020</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"Калининградмелиоводхоз"</w:t>
            </w:r>
          </w:p>
        </w:tc>
        <w:tc>
          <w:tcPr>
            <w:tcW w:w="3001" w:type="dxa"/>
            <w:vMerge w:val="restart"/>
            <w:tcBorders>
              <w:top w:val="nil"/>
              <w:left w:val="nil"/>
              <w:bottom w:val="nil"/>
              <w:right w:val="nil"/>
            </w:tcBorders>
          </w:tcPr>
          <w:p w:rsidR="00C7580C" w:rsidRDefault="00C7580C">
            <w:pPr>
              <w:pStyle w:val="ConsPlusNormal"/>
              <w:jc w:val="center"/>
            </w:pPr>
            <w:r>
              <w:t>3500/3500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3500</w:t>
            </w:r>
          </w:p>
        </w:tc>
        <w:tc>
          <w:tcPr>
            <w:tcW w:w="1871" w:type="dxa"/>
            <w:tcBorders>
              <w:top w:val="nil"/>
              <w:left w:val="nil"/>
              <w:bottom w:val="nil"/>
              <w:right w:val="nil"/>
            </w:tcBorders>
          </w:tcPr>
          <w:p w:rsidR="00C7580C" w:rsidRDefault="00C7580C">
            <w:pPr>
              <w:pStyle w:val="ConsPlusNormal"/>
              <w:jc w:val="center"/>
            </w:pPr>
            <w:r>
              <w:t>3500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2500</w:t>
            </w:r>
          </w:p>
        </w:tc>
        <w:tc>
          <w:tcPr>
            <w:tcW w:w="1871" w:type="dxa"/>
            <w:tcBorders>
              <w:top w:val="nil"/>
              <w:left w:val="nil"/>
              <w:bottom w:val="nil"/>
              <w:right w:val="nil"/>
            </w:tcBorders>
          </w:tcPr>
          <w:p w:rsidR="00C7580C" w:rsidRDefault="00C7580C">
            <w:pPr>
              <w:pStyle w:val="ConsPlusNormal"/>
              <w:jc w:val="center"/>
            </w:pPr>
            <w:r>
              <w:t>2500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1000</w:t>
            </w:r>
          </w:p>
        </w:tc>
        <w:tc>
          <w:tcPr>
            <w:tcW w:w="1871" w:type="dxa"/>
            <w:tcBorders>
              <w:top w:val="nil"/>
              <w:left w:val="nil"/>
              <w:bottom w:val="nil"/>
              <w:right w:val="nil"/>
            </w:tcBorders>
          </w:tcPr>
          <w:p w:rsidR="00C7580C" w:rsidRDefault="00C7580C">
            <w:pPr>
              <w:pStyle w:val="ConsPlusNormal"/>
              <w:jc w:val="center"/>
            </w:pPr>
            <w:r>
              <w:t>1000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19.</w:t>
            </w:r>
          </w:p>
        </w:tc>
        <w:tc>
          <w:tcPr>
            <w:tcW w:w="1775" w:type="dxa"/>
            <w:vMerge w:val="restart"/>
            <w:tcBorders>
              <w:top w:val="nil"/>
              <w:left w:val="nil"/>
              <w:bottom w:val="nil"/>
              <w:right w:val="nil"/>
            </w:tcBorders>
          </w:tcPr>
          <w:p w:rsidR="00C7580C" w:rsidRDefault="00C7580C">
            <w:pPr>
              <w:pStyle w:val="ConsPlusNormal"/>
            </w:pPr>
            <w:r>
              <w:t>Реконструкция осушительной насосной станции N 42А в МО "Славский городской округ", Калининградская область</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1454</w:t>
            </w:r>
          </w:p>
        </w:tc>
        <w:tc>
          <w:tcPr>
            <w:tcW w:w="1417" w:type="dxa"/>
            <w:vMerge w:val="restart"/>
            <w:tcBorders>
              <w:top w:val="nil"/>
              <w:left w:val="nil"/>
              <w:bottom w:val="nil"/>
              <w:right w:val="nil"/>
            </w:tcBorders>
          </w:tcPr>
          <w:p w:rsidR="00C7580C" w:rsidRDefault="00C7580C">
            <w:pPr>
              <w:pStyle w:val="ConsPlusNormal"/>
              <w:jc w:val="center"/>
            </w:pPr>
            <w:r>
              <w:t>2022</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"Калининградмелиоводхоз"</w:t>
            </w:r>
          </w:p>
        </w:tc>
        <w:tc>
          <w:tcPr>
            <w:tcW w:w="3001" w:type="dxa"/>
            <w:vMerge w:val="restart"/>
            <w:tcBorders>
              <w:top w:val="nil"/>
              <w:left w:val="nil"/>
              <w:bottom w:val="nil"/>
              <w:right w:val="nil"/>
            </w:tcBorders>
          </w:tcPr>
          <w:p w:rsidR="00C7580C" w:rsidRDefault="00C7580C">
            <w:pPr>
              <w:pStyle w:val="ConsPlusNormal"/>
              <w:jc w:val="center"/>
            </w:pPr>
            <w:r>
              <w:t>43600/43600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43600</w:t>
            </w:r>
          </w:p>
        </w:tc>
        <w:tc>
          <w:tcPr>
            <w:tcW w:w="1871" w:type="dxa"/>
            <w:tcBorders>
              <w:top w:val="nil"/>
              <w:left w:val="nil"/>
              <w:bottom w:val="nil"/>
              <w:right w:val="nil"/>
            </w:tcBorders>
          </w:tcPr>
          <w:p w:rsidR="00C7580C" w:rsidRDefault="00C7580C">
            <w:pPr>
              <w:pStyle w:val="ConsPlusNormal"/>
              <w:jc w:val="center"/>
            </w:pPr>
            <w:r>
              <w:t>43600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3300</w:t>
            </w:r>
          </w:p>
        </w:tc>
        <w:tc>
          <w:tcPr>
            <w:tcW w:w="1871" w:type="dxa"/>
            <w:tcBorders>
              <w:top w:val="nil"/>
              <w:left w:val="nil"/>
              <w:bottom w:val="nil"/>
              <w:right w:val="nil"/>
            </w:tcBorders>
          </w:tcPr>
          <w:p w:rsidR="00C7580C" w:rsidRDefault="00C7580C">
            <w:pPr>
              <w:pStyle w:val="ConsPlusNormal"/>
              <w:jc w:val="center"/>
            </w:pPr>
            <w:r>
              <w:t>3300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3000</w:t>
            </w:r>
          </w:p>
        </w:tc>
        <w:tc>
          <w:tcPr>
            <w:tcW w:w="1871" w:type="dxa"/>
            <w:tcBorders>
              <w:top w:val="nil"/>
              <w:left w:val="nil"/>
              <w:bottom w:val="nil"/>
              <w:right w:val="nil"/>
            </w:tcBorders>
          </w:tcPr>
          <w:p w:rsidR="00C7580C" w:rsidRDefault="00C7580C">
            <w:pPr>
              <w:pStyle w:val="ConsPlusNormal"/>
              <w:jc w:val="center"/>
            </w:pPr>
            <w:r>
              <w:t>3000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37300</w:t>
            </w:r>
          </w:p>
        </w:tc>
        <w:tc>
          <w:tcPr>
            <w:tcW w:w="1871" w:type="dxa"/>
            <w:tcBorders>
              <w:top w:val="nil"/>
              <w:left w:val="nil"/>
              <w:bottom w:val="nil"/>
              <w:right w:val="nil"/>
            </w:tcBorders>
          </w:tcPr>
          <w:p w:rsidR="00C7580C" w:rsidRDefault="00C7580C">
            <w:pPr>
              <w:pStyle w:val="ConsPlusNormal"/>
              <w:jc w:val="center"/>
            </w:pPr>
            <w:r>
              <w:t>37300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2020</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"Калининградмелиоводхоз"</w:t>
            </w:r>
          </w:p>
        </w:tc>
        <w:tc>
          <w:tcPr>
            <w:tcW w:w="3001" w:type="dxa"/>
            <w:vMerge w:val="restart"/>
            <w:tcBorders>
              <w:top w:val="nil"/>
              <w:left w:val="nil"/>
              <w:bottom w:val="nil"/>
              <w:right w:val="nil"/>
            </w:tcBorders>
          </w:tcPr>
          <w:p w:rsidR="00C7580C" w:rsidRDefault="00C7580C">
            <w:pPr>
              <w:pStyle w:val="ConsPlusNormal"/>
              <w:jc w:val="center"/>
            </w:pPr>
            <w:r>
              <w:t>4300/4300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4300</w:t>
            </w:r>
          </w:p>
        </w:tc>
        <w:tc>
          <w:tcPr>
            <w:tcW w:w="1871" w:type="dxa"/>
            <w:tcBorders>
              <w:top w:val="nil"/>
              <w:left w:val="nil"/>
              <w:bottom w:val="nil"/>
              <w:right w:val="nil"/>
            </w:tcBorders>
          </w:tcPr>
          <w:p w:rsidR="00C7580C" w:rsidRDefault="00C7580C">
            <w:pPr>
              <w:pStyle w:val="ConsPlusNormal"/>
              <w:jc w:val="center"/>
            </w:pPr>
            <w:r>
              <w:t>4300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3300</w:t>
            </w:r>
          </w:p>
        </w:tc>
        <w:tc>
          <w:tcPr>
            <w:tcW w:w="1871" w:type="dxa"/>
            <w:tcBorders>
              <w:top w:val="nil"/>
              <w:left w:val="nil"/>
              <w:bottom w:val="nil"/>
              <w:right w:val="nil"/>
            </w:tcBorders>
          </w:tcPr>
          <w:p w:rsidR="00C7580C" w:rsidRDefault="00C7580C">
            <w:pPr>
              <w:pStyle w:val="ConsPlusNormal"/>
              <w:jc w:val="center"/>
            </w:pPr>
            <w:r>
              <w:t>3300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1000</w:t>
            </w:r>
          </w:p>
        </w:tc>
        <w:tc>
          <w:tcPr>
            <w:tcW w:w="1871" w:type="dxa"/>
            <w:tcBorders>
              <w:top w:val="nil"/>
              <w:left w:val="nil"/>
              <w:bottom w:val="nil"/>
              <w:right w:val="nil"/>
            </w:tcBorders>
          </w:tcPr>
          <w:p w:rsidR="00C7580C" w:rsidRDefault="00C7580C">
            <w:pPr>
              <w:pStyle w:val="ConsPlusNormal"/>
              <w:jc w:val="center"/>
            </w:pPr>
            <w:r>
              <w:t>1000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20.</w:t>
            </w:r>
          </w:p>
        </w:tc>
        <w:tc>
          <w:tcPr>
            <w:tcW w:w="1775" w:type="dxa"/>
            <w:vMerge w:val="restart"/>
            <w:tcBorders>
              <w:top w:val="nil"/>
              <w:left w:val="nil"/>
              <w:bottom w:val="nil"/>
              <w:right w:val="nil"/>
            </w:tcBorders>
          </w:tcPr>
          <w:p w:rsidR="00C7580C" w:rsidRDefault="00C7580C">
            <w:pPr>
              <w:pStyle w:val="ConsPlusNormal"/>
            </w:pPr>
            <w:r>
              <w:t>Реконструкция осушительной насосной станции N 21а в МО "Славский городской округ", Калининградская область</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1075</w:t>
            </w:r>
          </w:p>
        </w:tc>
        <w:tc>
          <w:tcPr>
            <w:tcW w:w="1417" w:type="dxa"/>
            <w:vMerge w:val="restart"/>
            <w:tcBorders>
              <w:top w:val="nil"/>
              <w:left w:val="nil"/>
              <w:bottom w:val="nil"/>
              <w:right w:val="nil"/>
            </w:tcBorders>
          </w:tcPr>
          <w:p w:rsidR="00C7580C" w:rsidRDefault="00C7580C">
            <w:pPr>
              <w:pStyle w:val="ConsPlusNormal"/>
              <w:jc w:val="center"/>
            </w:pPr>
            <w:r>
              <w:t>2022</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"Калининградмелиоводхоз"</w:t>
            </w:r>
          </w:p>
        </w:tc>
        <w:tc>
          <w:tcPr>
            <w:tcW w:w="3001" w:type="dxa"/>
            <w:vMerge w:val="restart"/>
            <w:tcBorders>
              <w:top w:val="nil"/>
              <w:left w:val="nil"/>
              <w:bottom w:val="nil"/>
              <w:right w:val="nil"/>
            </w:tcBorders>
          </w:tcPr>
          <w:p w:rsidR="00C7580C" w:rsidRDefault="00C7580C">
            <w:pPr>
              <w:pStyle w:val="ConsPlusNormal"/>
              <w:jc w:val="center"/>
            </w:pPr>
            <w:r>
              <w:t>38300/38300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38300</w:t>
            </w:r>
          </w:p>
        </w:tc>
        <w:tc>
          <w:tcPr>
            <w:tcW w:w="1871" w:type="dxa"/>
            <w:tcBorders>
              <w:top w:val="nil"/>
              <w:left w:val="nil"/>
              <w:bottom w:val="nil"/>
              <w:right w:val="nil"/>
            </w:tcBorders>
          </w:tcPr>
          <w:p w:rsidR="00C7580C" w:rsidRDefault="00C7580C">
            <w:pPr>
              <w:pStyle w:val="ConsPlusNormal"/>
              <w:jc w:val="center"/>
            </w:pPr>
            <w:r>
              <w:t>38300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2900</w:t>
            </w:r>
          </w:p>
        </w:tc>
        <w:tc>
          <w:tcPr>
            <w:tcW w:w="1871" w:type="dxa"/>
            <w:tcBorders>
              <w:top w:val="nil"/>
              <w:left w:val="nil"/>
              <w:bottom w:val="nil"/>
              <w:right w:val="nil"/>
            </w:tcBorders>
          </w:tcPr>
          <w:p w:rsidR="00C7580C" w:rsidRDefault="00C7580C">
            <w:pPr>
              <w:pStyle w:val="ConsPlusNormal"/>
              <w:jc w:val="center"/>
            </w:pPr>
            <w:r>
              <w:t>2900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2900</w:t>
            </w:r>
          </w:p>
        </w:tc>
        <w:tc>
          <w:tcPr>
            <w:tcW w:w="1871" w:type="dxa"/>
            <w:tcBorders>
              <w:top w:val="nil"/>
              <w:left w:val="nil"/>
              <w:bottom w:val="nil"/>
              <w:right w:val="nil"/>
            </w:tcBorders>
          </w:tcPr>
          <w:p w:rsidR="00C7580C" w:rsidRDefault="00C7580C">
            <w:pPr>
              <w:pStyle w:val="ConsPlusNormal"/>
              <w:jc w:val="center"/>
            </w:pPr>
            <w:r>
              <w:t>2900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32500</w:t>
            </w:r>
          </w:p>
        </w:tc>
        <w:tc>
          <w:tcPr>
            <w:tcW w:w="1871" w:type="dxa"/>
            <w:tcBorders>
              <w:top w:val="nil"/>
              <w:left w:val="nil"/>
              <w:bottom w:val="nil"/>
              <w:right w:val="nil"/>
            </w:tcBorders>
          </w:tcPr>
          <w:p w:rsidR="00C7580C" w:rsidRDefault="00C7580C">
            <w:pPr>
              <w:pStyle w:val="ConsPlusNormal"/>
              <w:jc w:val="center"/>
            </w:pPr>
            <w:r>
              <w:t>32500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2020</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"Калининградмелиоводхоз"</w:t>
            </w:r>
          </w:p>
        </w:tc>
        <w:tc>
          <w:tcPr>
            <w:tcW w:w="3001" w:type="dxa"/>
            <w:vMerge w:val="restart"/>
            <w:tcBorders>
              <w:top w:val="nil"/>
              <w:left w:val="nil"/>
              <w:bottom w:val="nil"/>
              <w:right w:val="nil"/>
            </w:tcBorders>
          </w:tcPr>
          <w:p w:rsidR="00C7580C" w:rsidRDefault="00C7580C">
            <w:pPr>
              <w:pStyle w:val="ConsPlusNormal"/>
              <w:jc w:val="center"/>
            </w:pPr>
            <w:r>
              <w:t>3800/3800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3800</w:t>
            </w:r>
          </w:p>
        </w:tc>
        <w:tc>
          <w:tcPr>
            <w:tcW w:w="1871" w:type="dxa"/>
            <w:tcBorders>
              <w:top w:val="nil"/>
              <w:left w:val="nil"/>
              <w:bottom w:val="nil"/>
              <w:right w:val="nil"/>
            </w:tcBorders>
          </w:tcPr>
          <w:p w:rsidR="00C7580C" w:rsidRDefault="00C7580C">
            <w:pPr>
              <w:pStyle w:val="ConsPlusNormal"/>
              <w:jc w:val="center"/>
            </w:pPr>
            <w:r>
              <w:t>3800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2900</w:t>
            </w:r>
          </w:p>
        </w:tc>
        <w:tc>
          <w:tcPr>
            <w:tcW w:w="1871" w:type="dxa"/>
            <w:tcBorders>
              <w:top w:val="nil"/>
              <w:left w:val="nil"/>
              <w:bottom w:val="nil"/>
              <w:right w:val="nil"/>
            </w:tcBorders>
          </w:tcPr>
          <w:p w:rsidR="00C7580C" w:rsidRDefault="00C7580C">
            <w:pPr>
              <w:pStyle w:val="ConsPlusNormal"/>
              <w:jc w:val="center"/>
            </w:pPr>
            <w:r>
              <w:t>2900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900</w:t>
            </w:r>
          </w:p>
        </w:tc>
        <w:tc>
          <w:tcPr>
            <w:tcW w:w="1871" w:type="dxa"/>
            <w:tcBorders>
              <w:top w:val="nil"/>
              <w:left w:val="nil"/>
              <w:bottom w:val="nil"/>
              <w:right w:val="nil"/>
            </w:tcBorders>
          </w:tcPr>
          <w:p w:rsidR="00C7580C" w:rsidRDefault="00C7580C">
            <w:pPr>
              <w:pStyle w:val="ConsPlusNormal"/>
              <w:jc w:val="center"/>
            </w:pPr>
            <w:r>
              <w:t>900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21.</w:t>
            </w:r>
          </w:p>
        </w:tc>
        <w:tc>
          <w:tcPr>
            <w:tcW w:w="1775" w:type="dxa"/>
            <w:vMerge w:val="restart"/>
            <w:tcBorders>
              <w:top w:val="nil"/>
              <w:left w:val="nil"/>
              <w:bottom w:val="nil"/>
              <w:right w:val="nil"/>
            </w:tcBorders>
          </w:tcPr>
          <w:p w:rsidR="00C7580C" w:rsidRDefault="00C7580C">
            <w:pPr>
              <w:pStyle w:val="ConsPlusNormal"/>
            </w:pPr>
            <w:r>
              <w:t>Реконструкция осушительной насосной станции N 47 в МО "Славский городской округ", Калининградская область</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575</w:t>
            </w:r>
          </w:p>
        </w:tc>
        <w:tc>
          <w:tcPr>
            <w:tcW w:w="1417" w:type="dxa"/>
            <w:vMerge w:val="restart"/>
            <w:tcBorders>
              <w:top w:val="nil"/>
              <w:left w:val="nil"/>
              <w:bottom w:val="nil"/>
              <w:right w:val="nil"/>
            </w:tcBorders>
          </w:tcPr>
          <w:p w:rsidR="00C7580C" w:rsidRDefault="00C7580C">
            <w:pPr>
              <w:pStyle w:val="ConsPlusNormal"/>
              <w:jc w:val="center"/>
            </w:pPr>
            <w:r>
              <w:t>2022</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"Калининградмелиоводхоз"</w:t>
            </w:r>
          </w:p>
        </w:tc>
        <w:tc>
          <w:tcPr>
            <w:tcW w:w="3001" w:type="dxa"/>
            <w:vMerge w:val="restart"/>
            <w:tcBorders>
              <w:top w:val="nil"/>
              <w:left w:val="nil"/>
              <w:bottom w:val="nil"/>
              <w:right w:val="nil"/>
            </w:tcBorders>
          </w:tcPr>
          <w:p w:rsidR="00C7580C" w:rsidRDefault="00C7580C">
            <w:pPr>
              <w:pStyle w:val="ConsPlusNormal"/>
              <w:jc w:val="center"/>
            </w:pPr>
            <w:r>
              <w:t>21500/21500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21500</w:t>
            </w:r>
          </w:p>
        </w:tc>
        <w:tc>
          <w:tcPr>
            <w:tcW w:w="1871" w:type="dxa"/>
            <w:tcBorders>
              <w:top w:val="nil"/>
              <w:left w:val="nil"/>
              <w:bottom w:val="nil"/>
              <w:right w:val="nil"/>
            </w:tcBorders>
          </w:tcPr>
          <w:p w:rsidR="00C7580C" w:rsidRDefault="00C7580C">
            <w:pPr>
              <w:pStyle w:val="ConsPlusNormal"/>
              <w:jc w:val="center"/>
            </w:pPr>
            <w:r>
              <w:t>21500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1500</w:t>
            </w:r>
          </w:p>
        </w:tc>
        <w:tc>
          <w:tcPr>
            <w:tcW w:w="1871" w:type="dxa"/>
            <w:tcBorders>
              <w:top w:val="nil"/>
              <w:left w:val="nil"/>
              <w:bottom w:val="nil"/>
              <w:right w:val="nil"/>
            </w:tcBorders>
          </w:tcPr>
          <w:p w:rsidR="00C7580C" w:rsidRDefault="00C7580C">
            <w:pPr>
              <w:pStyle w:val="ConsPlusNormal"/>
              <w:jc w:val="center"/>
            </w:pPr>
            <w:r>
              <w:t>1500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2600</w:t>
            </w:r>
          </w:p>
        </w:tc>
        <w:tc>
          <w:tcPr>
            <w:tcW w:w="1871" w:type="dxa"/>
            <w:tcBorders>
              <w:top w:val="nil"/>
              <w:left w:val="nil"/>
              <w:bottom w:val="nil"/>
              <w:right w:val="nil"/>
            </w:tcBorders>
          </w:tcPr>
          <w:p w:rsidR="00C7580C" w:rsidRDefault="00C7580C">
            <w:pPr>
              <w:pStyle w:val="ConsPlusNormal"/>
              <w:jc w:val="center"/>
            </w:pPr>
            <w:r>
              <w:t>2600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17400</w:t>
            </w:r>
          </w:p>
        </w:tc>
        <w:tc>
          <w:tcPr>
            <w:tcW w:w="1871" w:type="dxa"/>
            <w:tcBorders>
              <w:top w:val="nil"/>
              <w:left w:val="nil"/>
              <w:bottom w:val="nil"/>
              <w:right w:val="nil"/>
            </w:tcBorders>
          </w:tcPr>
          <w:p w:rsidR="00C7580C" w:rsidRDefault="00C7580C">
            <w:pPr>
              <w:pStyle w:val="ConsPlusNormal"/>
              <w:jc w:val="center"/>
            </w:pPr>
            <w:r>
              <w:t>17400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2020</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"Калининградмелиоводхоз"</w:t>
            </w:r>
          </w:p>
        </w:tc>
        <w:tc>
          <w:tcPr>
            <w:tcW w:w="3001" w:type="dxa"/>
            <w:vMerge w:val="restart"/>
            <w:tcBorders>
              <w:top w:val="nil"/>
              <w:left w:val="nil"/>
              <w:bottom w:val="nil"/>
              <w:right w:val="nil"/>
            </w:tcBorders>
          </w:tcPr>
          <w:p w:rsidR="00C7580C" w:rsidRDefault="00C7580C">
            <w:pPr>
              <w:pStyle w:val="ConsPlusNormal"/>
              <w:jc w:val="center"/>
            </w:pPr>
            <w:r>
              <w:t>2100/2100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2100</w:t>
            </w:r>
          </w:p>
        </w:tc>
        <w:tc>
          <w:tcPr>
            <w:tcW w:w="1871" w:type="dxa"/>
            <w:tcBorders>
              <w:top w:val="nil"/>
              <w:left w:val="nil"/>
              <w:bottom w:val="nil"/>
              <w:right w:val="nil"/>
            </w:tcBorders>
          </w:tcPr>
          <w:p w:rsidR="00C7580C" w:rsidRDefault="00C7580C">
            <w:pPr>
              <w:pStyle w:val="ConsPlusNormal"/>
              <w:jc w:val="center"/>
            </w:pPr>
            <w:r>
              <w:t>2100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1500</w:t>
            </w:r>
          </w:p>
        </w:tc>
        <w:tc>
          <w:tcPr>
            <w:tcW w:w="1871" w:type="dxa"/>
            <w:tcBorders>
              <w:top w:val="nil"/>
              <w:left w:val="nil"/>
              <w:bottom w:val="nil"/>
              <w:right w:val="nil"/>
            </w:tcBorders>
          </w:tcPr>
          <w:p w:rsidR="00C7580C" w:rsidRDefault="00C7580C">
            <w:pPr>
              <w:pStyle w:val="ConsPlusNormal"/>
              <w:jc w:val="center"/>
            </w:pPr>
            <w:r>
              <w:t>1500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600</w:t>
            </w:r>
          </w:p>
        </w:tc>
        <w:tc>
          <w:tcPr>
            <w:tcW w:w="1871" w:type="dxa"/>
            <w:tcBorders>
              <w:top w:val="nil"/>
              <w:left w:val="nil"/>
              <w:bottom w:val="nil"/>
              <w:right w:val="nil"/>
            </w:tcBorders>
          </w:tcPr>
          <w:p w:rsidR="00C7580C" w:rsidRDefault="00C7580C">
            <w:pPr>
              <w:pStyle w:val="ConsPlusNormal"/>
              <w:jc w:val="center"/>
            </w:pPr>
            <w:r>
              <w:t>600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22.</w:t>
            </w:r>
          </w:p>
        </w:tc>
        <w:tc>
          <w:tcPr>
            <w:tcW w:w="1775" w:type="dxa"/>
            <w:vMerge w:val="restart"/>
            <w:tcBorders>
              <w:top w:val="nil"/>
              <w:left w:val="nil"/>
              <w:bottom w:val="nil"/>
              <w:right w:val="nil"/>
            </w:tcBorders>
          </w:tcPr>
          <w:p w:rsidR="00C7580C" w:rsidRDefault="00C7580C">
            <w:pPr>
              <w:pStyle w:val="ConsPlusNormal"/>
            </w:pPr>
            <w:r>
              <w:t>Реконструкция осушительной насосной станции N 29Б и магистральных каналов, Славский район, Калининградская область</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2926</w:t>
            </w:r>
          </w:p>
        </w:tc>
        <w:tc>
          <w:tcPr>
            <w:tcW w:w="1417" w:type="dxa"/>
            <w:vMerge w:val="restart"/>
            <w:tcBorders>
              <w:top w:val="nil"/>
              <w:left w:val="nil"/>
              <w:bottom w:val="nil"/>
              <w:right w:val="nil"/>
            </w:tcBorders>
          </w:tcPr>
          <w:p w:rsidR="00C7580C" w:rsidRDefault="00C7580C">
            <w:pPr>
              <w:pStyle w:val="ConsPlusNormal"/>
              <w:jc w:val="center"/>
            </w:pPr>
            <w:r>
              <w:t>2021</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"Калининградмелиоводхоз"</w:t>
            </w:r>
          </w:p>
        </w:tc>
        <w:tc>
          <w:tcPr>
            <w:tcW w:w="3001" w:type="dxa"/>
            <w:vMerge w:val="restart"/>
            <w:tcBorders>
              <w:top w:val="nil"/>
              <w:left w:val="nil"/>
              <w:bottom w:val="nil"/>
              <w:right w:val="nil"/>
            </w:tcBorders>
          </w:tcPr>
          <w:p w:rsidR="00C7580C" w:rsidRDefault="00C7580C">
            <w:pPr>
              <w:pStyle w:val="ConsPlusNormal"/>
              <w:jc w:val="center"/>
            </w:pPr>
            <w:r>
              <w:t>31956,8/24564,7</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24570,7</w:t>
            </w:r>
          </w:p>
        </w:tc>
        <w:tc>
          <w:tcPr>
            <w:tcW w:w="1871" w:type="dxa"/>
            <w:tcBorders>
              <w:top w:val="nil"/>
              <w:left w:val="nil"/>
              <w:bottom w:val="nil"/>
              <w:right w:val="nil"/>
            </w:tcBorders>
          </w:tcPr>
          <w:p w:rsidR="00C7580C" w:rsidRDefault="00C7580C">
            <w:pPr>
              <w:pStyle w:val="ConsPlusNormal"/>
              <w:jc w:val="center"/>
            </w:pPr>
            <w:r>
              <w:t>24570,7</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23,6</w:t>
            </w:r>
          </w:p>
        </w:tc>
        <w:tc>
          <w:tcPr>
            <w:tcW w:w="1871" w:type="dxa"/>
            <w:tcBorders>
              <w:top w:val="nil"/>
              <w:left w:val="nil"/>
              <w:bottom w:val="nil"/>
              <w:right w:val="nil"/>
            </w:tcBorders>
          </w:tcPr>
          <w:p w:rsidR="00C7580C" w:rsidRDefault="00C7580C">
            <w:pPr>
              <w:pStyle w:val="ConsPlusNormal"/>
              <w:jc w:val="center"/>
            </w:pPr>
            <w:r>
              <w:t>23,6</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24547,1</w:t>
            </w:r>
          </w:p>
        </w:tc>
        <w:tc>
          <w:tcPr>
            <w:tcW w:w="1871" w:type="dxa"/>
            <w:tcBorders>
              <w:top w:val="nil"/>
              <w:left w:val="nil"/>
              <w:bottom w:val="nil"/>
              <w:right w:val="nil"/>
            </w:tcBorders>
          </w:tcPr>
          <w:p w:rsidR="00C7580C" w:rsidRDefault="00C7580C">
            <w:pPr>
              <w:pStyle w:val="ConsPlusNormal"/>
              <w:jc w:val="center"/>
            </w:pPr>
            <w:r>
              <w:t>24547,1</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23.</w:t>
            </w:r>
          </w:p>
        </w:tc>
        <w:tc>
          <w:tcPr>
            <w:tcW w:w="1775" w:type="dxa"/>
            <w:vMerge w:val="restart"/>
            <w:tcBorders>
              <w:top w:val="nil"/>
              <w:left w:val="nil"/>
              <w:bottom w:val="nil"/>
              <w:right w:val="nil"/>
            </w:tcBorders>
          </w:tcPr>
          <w:p w:rsidR="00C7580C" w:rsidRDefault="00C7580C">
            <w:pPr>
              <w:pStyle w:val="ConsPlusNormal"/>
            </w:pPr>
            <w:r>
              <w:t xml:space="preserve">Реконструкция осушительной насосной станции N 53 и магистральных каналов, Славский район, </w:t>
            </w:r>
            <w:r>
              <w:lastRenderedPageBreak/>
              <w:t>Калининградская область</w:t>
            </w:r>
          </w:p>
        </w:tc>
        <w:tc>
          <w:tcPr>
            <w:tcW w:w="842" w:type="dxa"/>
            <w:vMerge w:val="restart"/>
            <w:tcBorders>
              <w:top w:val="nil"/>
              <w:left w:val="nil"/>
              <w:bottom w:val="nil"/>
              <w:right w:val="nil"/>
            </w:tcBorders>
          </w:tcPr>
          <w:p w:rsidR="00C7580C" w:rsidRDefault="00C7580C">
            <w:pPr>
              <w:pStyle w:val="ConsPlusNormal"/>
              <w:jc w:val="center"/>
            </w:pPr>
            <w:r>
              <w:lastRenderedPageBreak/>
              <w:t>га</w:t>
            </w:r>
          </w:p>
        </w:tc>
        <w:tc>
          <w:tcPr>
            <w:tcW w:w="859" w:type="dxa"/>
            <w:vMerge w:val="restart"/>
            <w:tcBorders>
              <w:top w:val="nil"/>
              <w:left w:val="nil"/>
              <w:bottom w:val="nil"/>
              <w:right w:val="nil"/>
            </w:tcBorders>
          </w:tcPr>
          <w:p w:rsidR="00C7580C" w:rsidRDefault="00C7580C">
            <w:pPr>
              <w:pStyle w:val="ConsPlusNormal"/>
              <w:jc w:val="center"/>
            </w:pPr>
            <w:r>
              <w:t>4063</w:t>
            </w:r>
          </w:p>
        </w:tc>
        <w:tc>
          <w:tcPr>
            <w:tcW w:w="1417" w:type="dxa"/>
            <w:vMerge w:val="restart"/>
            <w:tcBorders>
              <w:top w:val="nil"/>
              <w:left w:val="nil"/>
              <w:bottom w:val="nil"/>
              <w:right w:val="nil"/>
            </w:tcBorders>
          </w:tcPr>
          <w:p w:rsidR="00C7580C" w:rsidRDefault="00C7580C">
            <w:pPr>
              <w:pStyle w:val="ConsPlusNormal"/>
              <w:jc w:val="center"/>
            </w:pPr>
            <w:r>
              <w:t>2021</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"Калининградмелиоводхоз"</w:t>
            </w:r>
          </w:p>
        </w:tc>
        <w:tc>
          <w:tcPr>
            <w:tcW w:w="3001" w:type="dxa"/>
            <w:vMerge w:val="restart"/>
            <w:tcBorders>
              <w:top w:val="nil"/>
              <w:left w:val="nil"/>
              <w:bottom w:val="nil"/>
              <w:right w:val="nil"/>
            </w:tcBorders>
          </w:tcPr>
          <w:p w:rsidR="00C7580C" w:rsidRDefault="00C7580C">
            <w:pPr>
              <w:pStyle w:val="ConsPlusNormal"/>
              <w:jc w:val="center"/>
            </w:pPr>
            <w:r>
              <w:t>51854/48400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48400</w:t>
            </w:r>
          </w:p>
        </w:tc>
        <w:tc>
          <w:tcPr>
            <w:tcW w:w="1871" w:type="dxa"/>
            <w:tcBorders>
              <w:top w:val="nil"/>
              <w:left w:val="nil"/>
              <w:bottom w:val="nil"/>
              <w:right w:val="nil"/>
            </w:tcBorders>
          </w:tcPr>
          <w:p w:rsidR="00C7580C" w:rsidRDefault="00C7580C">
            <w:pPr>
              <w:pStyle w:val="ConsPlusNormal"/>
              <w:jc w:val="center"/>
            </w:pPr>
            <w:r>
              <w:t>48400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48400</w:t>
            </w:r>
          </w:p>
        </w:tc>
        <w:tc>
          <w:tcPr>
            <w:tcW w:w="1871" w:type="dxa"/>
            <w:tcBorders>
              <w:top w:val="nil"/>
              <w:left w:val="nil"/>
              <w:bottom w:val="nil"/>
              <w:right w:val="nil"/>
            </w:tcBorders>
          </w:tcPr>
          <w:p w:rsidR="00C7580C" w:rsidRDefault="00C7580C">
            <w:pPr>
              <w:pStyle w:val="ConsPlusNormal"/>
              <w:jc w:val="center"/>
            </w:pPr>
            <w:r>
              <w:t>48400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24.</w:t>
            </w:r>
          </w:p>
        </w:tc>
        <w:tc>
          <w:tcPr>
            <w:tcW w:w="1775" w:type="dxa"/>
            <w:vMerge w:val="restart"/>
            <w:tcBorders>
              <w:top w:val="nil"/>
              <w:left w:val="nil"/>
              <w:bottom w:val="nil"/>
              <w:right w:val="nil"/>
            </w:tcBorders>
          </w:tcPr>
          <w:p w:rsidR="00C7580C" w:rsidRDefault="00C7580C">
            <w:pPr>
              <w:pStyle w:val="ConsPlusNormal"/>
            </w:pPr>
            <w:r>
              <w:t>Реконструкция осушительной насосной станции N 55а и магистральных каналов, Славский район, Калининградская область</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3833</w:t>
            </w:r>
          </w:p>
        </w:tc>
        <w:tc>
          <w:tcPr>
            <w:tcW w:w="1417" w:type="dxa"/>
            <w:vMerge w:val="restart"/>
            <w:tcBorders>
              <w:top w:val="nil"/>
              <w:left w:val="nil"/>
              <w:bottom w:val="nil"/>
              <w:right w:val="nil"/>
            </w:tcBorders>
          </w:tcPr>
          <w:p w:rsidR="00C7580C" w:rsidRDefault="00C7580C">
            <w:pPr>
              <w:pStyle w:val="ConsPlusNormal"/>
              <w:jc w:val="center"/>
            </w:pPr>
            <w:r>
              <w:t>2021</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"Калининградмелиоводхоз"</w:t>
            </w:r>
          </w:p>
        </w:tc>
        <w:tc>
          <w:tcPr>
            <w:tcW w:w="3001" w:type="dxa"/>
            <w:vMerge w:val="restart"/>
            <w:tcBorders>
              <w:top w:val="nil"/>
              <w:left w:val="nil"/>
              <w:bottom w:val="nil"/>
              <w:right w:val="nil"/>
            </w:tcBorders>
          </w:tcPr>
          <w:p w:rsidR="00C7580C" w:rsidRDefault="00C7580C">
            <w:pPr>
              <w:pStyle w:val="ConsPlusNormal"/>
              <w:jc w:val="center"/>
            </w:pPr>
            <w:r>
              <w:t>51644,6/37150,5</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37150,5</w:t>
            </w:r>
          </w:p>
        </w:tc>
        <w:tc>
          <w:tcPr>
            <w:tcW w:w="1871" w:type="dxa"/>
            <w:tcBorders>
              <w:top w:val="nil"/>
              <w:left w:val="nil"/>
              <w:bottom w:val="nil"/>
              <w:right w:val="nil"/>
            </w:tcBorders>
          </w:tcPr>
          <w:p w:rsidR="00C7580C" w:rsidRDefault="00C7580C">
            <w:pPr>
              <w:pStyle w:val="ConsPlusNormal"/>
              <w:jc w:val="center"/>
            </w:pPr>
            <w:r>
              <w:t>37150,5</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37150,5</w:t>
            </w:r>
          </w:p>
        </w:tc>
        <w:tc>
          <w:tcPr>
            <w:tcW w:w="1871" w:type="dxa"/>
            <w:tcBorders>
              <w:top w:val="nil"/>
              <w:left w:val="nil"/>
              <w:bottom w:val="nil"/>
              <w:right w:val="nil"/>
            </w:tcBorders>
          </w:tcPr>
          <w:p w:rsidR="00C7580C" w:rsidRDefault="00C7580C">
            <w:pPr>
              <w:pStyle w:val="ConsPlusNormal"/>
              <w:jc w:val="center"/>
            </w:pPr>
            <w:r>
              <w:t>37150,5</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25.</w:t>
            </w:r>
          </w:p>
        </w:tc>
        <w:tc>
          <w:tcPr>
            <w:tcW w:w="1775" w:type="dxa"/>
            <w:vMerge w:val="restart"/>
            <w:tcBorders>
              <w:top w:val="nil"/>
              <w:left w:val="nil"/>
              <w:bottom w:val="nil"/>
              <w:right w:val="nil"/>
            </w:tcBorders>
          </w:tcPr>
          <w:p w:rsidR="00C7580C" w:rsidRDefault="00C7580C">
            <w:pPr>
              <w:pStyle w:val="ConsPlusNormal"/>
            </w:pPr>
            <w:r>
              <w:t xml:space="preserve">Реконструкция осушительной насосной станции N 79Б с восстановлением магистральных каналов, </w:t>
            </w:r>
            <w:r>
              <w:lastRenderedPageBreak/>
              <w:t>Гурьевский район, Калининградская область</w:t>
            </w:r>
          </w:p>
        </w:tc>
        <w:tc>
          <w:tcPr>
            <w:tcW w:w="842" w:type="dxa"/>
            <w:vMerge w:val="restart"/>
            <w:tcBorders>
              <w:top w:val="nil"/>
              <w:left w:val="nil"/>
              <w:bottom w:val="nil"/>
              <w:right w:val="nil"/>
            </w:tcBorders>
          </w:tcPr>
          <w:p w:rsidR="00C7580C" w:rsidRDefault="00C7580C">
            <w:pPr>
              <w:pStyle w:val="ConsPlusNormal"/>
              <w:jc w:val="center"/>
            </w:pPr>
            <w:r>
              <w:lastRenderedPageBreak/>
              <w:t>га</w:t>
            </w:r>
          </w:p>
        </w:tc>
        <w:tc>
          <w:tcPr>
            <w:tcW w:w="859" w:type="dxa"/>
            <w:vMerge w:val="restart"/>
            <w:tcBorders>
              <w:top w:val="nil"/>
              <w:left w:val="nil"/>
              <w:bottom w:val="nil"/>
              <w:right w:val="nil"/>
            </w:tcBorders>
          </w:tcPr>
          <w:p w:rsidR="00C7580C" w:rsidRDefault="00C7580C">
            <w:pPr>
              <w:pStyle w:val="ConsPlusNormal"/>
              <w:jc w:val="center"/>
            </w:pPr>
            <w:r>
              <w:t>2293</w:t>
            </w:r>
          </w:p>
        </w:tc>
        <w:tc>
          <w:tcPr>
            <w:tcW w:w="1417" w:type="dxa"/>
            <w:vMerge w:val="restart"/>
            <w:tcBorders>
              <w:top w:val="nil"/>
              <w:left w:val="nil"/>
              <w:bottom w:val="nil"/>
              <w:right w:val="nil"/>
            </w:tcBorders>
          </w:tcPr>
          <w:p w:rsidR="00C7580C" w:rsidRDefault="00C7580C">
            <w:pPr>
              <w:pStyle w:val="ConsPlusNormal"/>
              <w:jc w:val="center"/>
            </w:pPr>
            <w:r>
              <w:t>2021</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"Калининградмелиоводхоз"</w:t>
            </w:r>
          </w:p>
        </w:tc>
        <w:tc>
          <w:tcPr>
            <w:tcW w:w="3001" w:type="dxa"/>
            <w:vMerge w:val="restart"/>
            <w:tcBorders>
              <w:top w:val="nil"/>
              <w:left w:val="nil"/>
              <w:bottom w:val="nil"/>
              <w:right w:val="nil"/>
            </w:tcBorders>
          </w:tcPr>
          <w:p w:rsidR="00C7580C" w:rsidRDefault="00C7580C">
            <w:pPr>
              <w:pStyle w:val="ConsPlusNormal"/>
              <w:jc w:val="center"/>
            </w:pPr>
            <w:r>
              <w:t>41100/39150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39150</w:t>
            </w:r>
          </w:p>
        </w:tc>
        <w:tc>
          <w:tcPr>
            <w:tcW w:w="1871" w:type="dxa"/>
            <w:tcBorders>
              <w:top w:val="nil"/>
              <w:left w:val="nil"/>
              <w:bottom w:val="nil"/>
              <w:right w:val="nil"/>
            </w:tcBorders>
          </w:tcPr>
          <w:p w:rsidR="00C7580C" w:rsidRDefault="00C7580C">
            <w:pPr>
              <w:pStyle w:val="ConsPlusNormal"/>
              <w:jc w:val="center"/>
            </w:pPr>
            <w:r>
              <w:t>39150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650</w:t>
            </w:r>
          </w:p>
        </w:tc>
        <w:tc>
          <w:tcPr>
            <w:tcW w:w="1871" w:type="dxa"/>
            <w:tcBorders>
              <w:top w:val="nil"/>
              <w:left w:val="nil"/>
              <w:bottom w:val="nil"/>
              <w:right w:val="nil"/>
            </w:tcBorders>
          </w:tcPr>
          <w:p w:rsidR="00C7580C" w:rsidRDefault="00C7580C">
            <w:pPr>
              <w:pStyle w:val="ConsPlusNormal"/>
              <w:jc w:val="center"/>
            </w:pPr>
            <w:r>
              <w:t>650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38500</w:t>
            </w:r>
          </w:p>
        </w:tc>
        <w:tc>
          <w:tcPr>
            <w:tcW w:w="1871" w:type="dxa"/>
            <w:tcBorders>
              <w:top w:val="nil"/>
              <w:left w:val="nil"/>
              <w:bottom w:val="nil"/>
              <w:right w:val="nil"/>
            </w:tcBorders>
          </w:tcPr>
          <w:p w:rsidR="00C7580C" w:rsidRDefault="00C7580C">
            <w:pPr>
              <w:pStyle w:val="ConsPlusNormal"/>
              <w:jc w:val="center"/>
            </w:pPr>
            <w:r>
              <w:t>38500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26.</w:t>
            </w:r>
          </w:p>
        </w:tc>
        <w:tc>
          <w:tcPr>
            <w:tcW w:w="1775" w:type="dxa"/>
            <w:vMerge w:val="restart"/>
            <w:tcBorders>
              <w:top w:val="nil"/>
              <w:left w:val="nil"/>
              <w:bottom w:val="nil"/>
              <w:right w:val="nil"/>
            </w:tcBorders>
          </w:tcPr>
          <w:p w:rsidR="00C7580C" w:rsidRDefault="00C7580C">
            <w:pPr>
              <w:pStyle w:val="ConsPlusNormal"/>
            </w:pPr>
            <w:r>
              <w:t>Реконструкция осушительной насосной станции N 11 в МО "Славский городской округ", Калининградская область</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2035</w:t>
            </w:r>
          </w:p>
        </w:tc>
        <w:tc>
          <w:tcPr>
            <w:tcW w:w="1417" w:type="dxa"/>
            <w:vMerge w:val="restart"/>
            <w:tcBorders>
              <w:top w:val="nil"/>
              <w:left w:val="nil"/>
              <w:bottom w:val="nil"/>
              <w:right w:val="nil"/>
            </w:tcBorders>
          </w:tcPr>
          <w:p w:rsidR="00C7580C" w:rsidRDefault="00C7580C">
            <w:pPr>
              <w:pStyle w:val="ConsPlusNormal"/>
              <w:jc w:val="center"/>
            </w:pPr>
            <w:r>
              <w:t>2022</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"Калининградмелиоводхоз"</w:t>
            </w:r>
          </w:p>
        </w:tc>
        <w:tc>
          <w:tcPr>
            <w:tcW w:w="3001" w:type="dxa"/>
            <w:vMerge w:val="restart"/>
            <w:tcBorders>
              <w:top w:val="nil"/>
              <w:left w:val="nil"/>
              <w:bottom w:val="nil"/>
              <w:right w:val="nil"/>
            </w:tcBorders>
          </w:tcPr>
          <w:p w:rsidR="00C7580C" w:rsidRDefault="00C7580C">
            <w:pPr>
              <w:pStyle w:val="ConsPlusNormal"/>
              <w:jc w:val="center"/>
            </w:pPr>
            <w:r>
              <w:t>27000/27000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27000</w:t>
            </w:r>
          </w:p>
        </w:tc>
        <w:tc>
          <w:tcPr>
            <w:tcW w:w="1871" w:type="dxa"/>
            <w:tcBorders>
              <w:top w:val="nil"/>
              <w:left w:val="nil"/>
              <w:bottom w:val="nil"/>
              <w:right w:val="nil"/>
            </w:tcBorders>
          </w:tcPr>
          <w:p w:rsidR="00C7580C" w:rsidRDefault="00C7580C">
            <w:pPr>
              <w:pStyle w:val="ConsPlusNormal"/>
              <w:jc w:val="center"/>
            </w:pPr>
            <w:r>
              <w:t>27000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1500</w:t>
            </w:r>
          </w:p>
        </w:tc>
        <w:tc>
          <w:tcPr>
            <w:tcW w:w="1871" w:type="dxa"/>
            <w:tcBorders>
              <w:top w:val="nil"/>
              <w:left w:val="nil"/>
              <w:bottom w:val="nil"/>
              <w:right w:val="nil"/>
            </w:tcBorders>
          </w:tcPr>
          <w:p w:rsidR="00C7580C" w:rsidRDefault="00C7580C">
            <w:pPr>
              <w:pStyle w:val="ConsPlusNormal"/>
              <w:jc w:val="center"/>
            </w:pPr>
            <w:r>
              <w:t>1500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1000</w:t>
            </w:r>
          </w:p>
        </w:tc>
        <w:tc>
          <w:tcPr>
            <w:tcW w:w="1871" w:type="dxa"/>
            <w:tcBorders>
              <w:top w:val="nil"/>
              <w:left w:val="nil"/>
              <w:bottom w:val="nil"/>
              <w:right w:val="nil"/>
            </w:tcBorders>
          </w:tcPr>
          <w:p w:rsidR="00C7580C" w:rsidRDefault="00C7580C">
            <w:pPr>
              <w:pStyle w:val="ConsPlusNormal"/>
              <w:jc w:val="center"/>
            </w:pPr>
            <w:r>
              <w:t>1000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24500</w:t>
            </w:r>
          </w:p>
        </w:tc>
        <w:tc>
          <w:tcPr>
            <w:tcW w:w="1871" w:type="dxa"/>
            <w:tcBorders>
              <w:top w:val="nil"/>
              <w:left w:val="nil"/>
              <w:bottom w:val="nil"/>
              <w:right w:val="nil"/>
            </w:tcBorders>
          </w:tcPr>
          <w:p w:rsidR="00C7580C" w:rsidRDefault="00C7580C">
            <w:pPr>
              <w:pStyle w:val="ConsPlusNormal"/>
              <w:jc w:val="center"/>
            </w:pPr>
            <w:r>
              <w:t>24500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2020</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"Калининградмелиоводхоз"</w:t>
            </w:r>
          </w:p>
        </w:tc>
        <w:tc>
          <w:tcPr>
            <w:tcW w:w="3001" w:type="dxa"/>
            <w:vMerge w:val="restart"/>
            <w:tcBorders>
              <w:top w:val="nil"/>
              <w:left w:val="nil"/>
              <w:bottom w:val="nil"/>
              <w:right w:val="nil"/>
            </w:tcBorders>
          </w:tcPr>
          <w:p w:rsidR="00C7580C" w:rsidRDefault="00C7580C">
            <w:pPr>
              <w:pStyle w:val="ConsPlusNormal"/>
              <w:jc w:val="center"/>
            </w:pPr>
            <w:r>
              <w:t>2500/2500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2500</w:t>
            </w:r>
          </w:p>
        </w:tc>
        <w:tc>
          <w:tcPr>
            <w:tcW w:w="1871" w:type="dxa"/>
            <w:tcBorders>
              <w:top w:val="nil"/>
              <w:left w:val="nil"/>
              <w:bottom w:val="nil"/>
              <w:right w:val="nil"/>
            </w:tcBorders>
          </w:tcPr>
          <w:p w:rsidR="00C7580C" w:rsidRDefault="00C7580C">
            <w:pPr>
              <w:pStyle w:val="ConsPlusNormal"/>
              <w:jc w:val="center"/>
            </w:pPr>
            <w:r>
              <w:t>2500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1500</w:t>
            </w:r>
          </w:p>
        </w:tc>
        <w:tc>
          <w:tcPr>
            <w:tcW w:w="1871" w:type="dxa"/>
            <w:tcBorders>
              <w:top w:val="nil"/>
              <w:left w:val="nil"/>
              <w:bottom w:val="nil"/>
              <w:right w:val="nil"/>
            </w:tcBorders>
          </w:tcPr>
          <w:p w:rsidR="00C7580C" w:rsidRDefault="00C7580C">
            <w:pPr>
              <w:pStyle w:val="ConsPlusNormal"/>
              <w:jc w:val="center"/>
            </w:pPr>
            <w:r>
              <w:t>1500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1000</w:t>
            </w:r>
          </w:p>
        </w:tc>
        <w:tc>
          <w:tcPr>
            <w:tcW w:w="1871" w:type="dxa"/>
            <w:tcBorders>
              <w:top w:val="nil"/>
              <w:left w:val="nil"/>
              <w:bottom w:val="nil"/>
              <w:right w:val="nil"/>
            </w:tcBorders>
          </w:tcPr>
          <w:p w:rsidR="00C7580C" w:rsidRDefault="00C7580C">
            <w:pPr>
              <w:pStyle w:val="ConsPlusNormal"/>
              <w:jc w:val="center"/>
            </w:pPr>
            <w:r>
              <w:t>1000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27.</w:t>
            </w:r>
          </w:p>
        </w:tc>
        <w:tc>
          <w:tcPr>
            <w:tcW w:w="1775" w:type="dxa"/>
            <w:vMerge w:val="restart"/>
            <w:tcBorders>
              <w:top w:val="nil"/>
              <w:left w:val="nil"/>
              <w:bottom w:val="nil"/>
              <w:right w:val="nil"/>
            </w:tcBorders>
          </w:tcPr>
          <w:p w:rsidR="00C7580C" w:rsidRDefault="00C7580C">
            <w:pPr>
              <w:pStyle w:val="ConsPlusNormal"/>
            </w:pPr>
            <w:r>
              <w:t>Реконструкция осушительной насосной станции N 48а в МО "Славский городской округ", Калининградская область</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956</w:t>
            </w:r>
          </w:p>
        </w:tc>
        <w:tc>
          <w:tcPr>
            <w:tcW w:w="1417" w:type="dxa"/>
            <w:vMerge w:val="restart"/>
            <w:tcBorders>
              <w:top w:val="nil"/>
              <w:left w:val="nil"/>
              <w:bottom w:val="nil"/>
              <w:right w:val="nil"/>
            </w:tcBorders>
          </w:tcPr>
          <w:p w:rsidR="00C7580C" w:rsidRDefault="00C7580C">
            <w:pPr>
              <w:pStyle w:val="ConsPlusNormal"/>
              <w:jc w:val="center"/>
            </w:pPr>
            <w:r>
              <w:t>2022</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"Калининградмелиоводхоз"</w:t>
            </w:r>
          </w:p>
        </w:tc>
        <w:tc>
          <w:tcPr>
            <w:tcW w:w="3001" w:type="dxa"/>
            <w:vMerge w:val="restart"/>
            <w:tcBorders>
              <w:top w:val="nil"/>
              <w:left w:val="nil"/>
              <w:bottom w:val="nil"/>
              <w:right w:val="nil"/>
            </w:tcBorders>
          </w:tcPr>
          <w:p w:rsidR="00C7580C" w:rsidRDefault="00C7580C">
            <w:pPr>
              <w:pStyle w:val="ConsPlusNormal"/>
              <w:jc w:val="center"/>
            </w:pPr>
            <w:r>
              <w:t>37000/37000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37000</w:t>
            </w:r>
          </w:p>
        </w:tc>
        <w:tc>
          <w:tcPr>
            <w:tcW w:w="1871" w:type="dxa"/>
            <w:tcBorders>
              <w:top w:val="nil"/>
              <w:left w:val="nil"/>
              <w:bottom w:val="nil"/>
              <w:right w:val="nil"/>
            </w:tcBorders>
          </w:tcPr>
          <w:p w:rsidR="00C7580C" w:rsidRDefault="00C7580C">
            <w:pPr>
              <w:pStyle w:val="ConsPlusNormal"/>
              <w:jc w:val="center"/>
            </w:pPr>
            <w:r>
              <w:t>37000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2000</w:t>
            </w:r>
          </w:p>
        </w:tc>
        <w:tc>
          <w:tcPr>
            <w:tcW w:w="1871" w:type="dxa"/>
            <w:tcBorders>
              <w:top w:val="nil"/>
              <w:left w:val="nil"/>
              <w:bottom w:val="nil"/>
              <w:right w:val="nil"/>
            </w:tcBorders>
          </w:tcPr>
          <w:p w:rsidR="00C7580C" w:rsidRDefault="00C7580C">
            <w:pPr>
              <w:pStyle w:val="ConsPlusNormal"/>
              <w:jc w:val="center"/>
            </w:pPr>
            <w:r>
              <w:t>2000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1500</w:t>
            </w:r>
          </w:p>
        </w:tc>
        <w:tc>
          <w:tcPr>
            <w:tcW w:w="1871" w:type="dxa"/>
            <w:tcBorders>
              <w:top w:val="nil"/>
              <w:left w:val="nil"/>
              <w:bottom w:val="nil"/>
              <w:right w:val="nil"/>
            </w:tcBorders>
          </w:tcPr>
          <w:p w:rsidR="00C7580C" w:rsidRDefault="00C7580C">
            <w:pPr>
              <w:pStyle w:val="ConsPlusNormal"/>
              <w:jc w:val="center"/>
            </w:pPr>
            <w:r>
              <w:t>1500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33500</w:t>
            </w:r>
          </w:p>
        </w:tc>
        <w:tc>
          <w:tcPr>
            <w:tcW w:w="1871" w:type="dxa"/>
            <w:tcBorders>
              <w:top w:val="nil"/>
              <w:left w:val="nil"/>
              <w:bottom w:val="nil"/>
              <w:right w:val="nil"/>
            </w:tcBorders>
          </w:tcPr>
          <w:p w:rsidR="00C7580C" w:rsidRDefault="00C7580C">
            <w:pPr>
              <w:pStyle w:val="ConsPlusNormal"/>
              <w:jc w:val="center"/>
            </w:pPr>
            <w:r>
              <w:t>33500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2020</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"Калининградмелиоводхоз"</w:t>
            </w:r>
          </w:p>
        </w:tc>
        <w:tc>
          <w:tcPr>
            <w:tcW w:w="3001" w:type="dxa"/>
            <w:vMerge w:val="restart"/>
            <w:tcBorders>
              <w:top w:val="nil"/>
              <w:left w:val="nil"/>
              <w:bottom w:val="nil"/>
              <w:right w:val="nil"/>
            </w:tcBorders>
          </w:tcPr>
          <w:p w:rsidR="00C7580C" w:rsidRDefault="00C7580C">
            <w:pPr>
              <w:pStyle w:val="ConsPlusNormal"/>
              <w:jc w:val="center"/>
            </w:pPr>
            <w:r>
              <w:t>3500/3500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3500</w:t>
            </w:r>
          </w:p>
        </w:tc>
        <w:tc>
          <w:tcPr>
            <w:tcW w:w="1871" w:type="dxa"/>
            <w:tcBorders>
              <w:top w:val="nil"/>
              <w:left w:val="nil"/>
              <w:bottom w:val="nil"/>
              <w:right w:val="nil"/>
            </w:tcBorders>
          </w:tcPr>
          <w:p w:rsidR="00C7580C" w:rsidRDefault="00C7580C">
            <w:pPr>
              <w:pStyle w:val="ConsPlusNormal"/>
              <w:jc w:val="center"/>
            </w:pPr>
            <w:r>
              <w:t>3500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2000</w:t>
            </w:r>
          </w:p>
        </w:tc>
        <w:tc>
          <w:tcPr>
            <w:tcW w:w="1871" w:type="dxa"/>
            <w:tcBorders>
              <w:top w:val="nil"/>
              <w:left w:val="nil"/>
              <w:bottom w:val="nil"/>
              <w:right w:val="nil"/>
            </w:tcBorders>
          </w:tcPr>
          <w:p w:rsidR="00C7580C" w:rsidRDefault="00C7580C">
            <w:pPr>
              <w:pStyle w:val="ConsPlusNormal"/>
              <w:jc w:val="center"/>
            </w:pPr>
            <w:r>
              <w:t>2000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1500</w:t>
            </w:r>
          </w:p>
        </w:tc>
        <w:tc>
          <w:tcPr>
            <w:tcW w:w="1871" w:type="dxa"/>
            <w:tcBorders>
              <w:top w:val="nil"/>
              <w:left w:val="nil"/>
              <w:bottom w:val="nil"/>
              <w:right w:val="nil"/>
            </w:tcBorders>
          </w:tcPr>
          <w:p w:rsidR="00C7580C" w:rsidRDefault="00C7580C">
            <w:pPr>
              <w:pStyle w:val="ConsPlusNormal"/>
              <w:jc w:val="center"/>
            </w:pPr>
            <w:r>
              <w:t>1500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28.</w:t>
            </w:r>
          </w:p>
        </w:tc>
        <w:tc>
          <w:tcPr>
            <w:tcW w:w="1775" w:type="dxa"/>
            <w:vMerge w:val="restart"/>
            <w:tcBorders>
              <w:top w:val="nil"/>
              <w:left w:val="nil"/>
              <w:bottom w:val="nil"/>
              <w:right w:val="nil"/>
            </w:tcBorders>
          </w:tcPr>
          <w:p w:rsidR="00C7580C" w:rsidRDefault="00C7580C">
            <w:pPr>
              <w:pStyle w:val="ConsPlusNormal"/>
            </w:pPr>
            <w:r>
              <w:t>Реконструкция осушительной насосной станции N 59 в МО "Полесский городской округ", Калининградская область</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1250</w:t>
            </w:r>
          </w:p>
        </w:tc>
        <w:tc>
          <w:tcPr>
            <w:tcW w:w="1417" w:type="dxa"/>
            <w:vMerge w:val="restart"/>
            <w:tcBorders>
              <w:top w:val="nil"/>
              <w:left w:val="nil"/>
              <w:bottom w:val="nil"/>
              <w:right w:val="nil"/>
            </w:tcBorders>
          </w:tcPr>
          <w:p w:rsidR="00C7580C" w:rsidRDefault="00C7580C">
            <w:pPr>
              <w:pStyle w:val="ConsPlusNormal"/>
              <w:jc w:val="center"/>
            </w:pPr>
            <w:r>
              <w:t>2022</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"Калининградмелиоводхоз"</w:t>
            </w:r>
          </w:p>
        </w:tc>
        <w:tc>
          <w:tcPr>
            <w:tcW w:w="3001" w:type="dxa"/>
            <w:vMerge w:val="restart"/>
            <w:tcBorders>
              <w:top w:val="nil"/>
              <w:left w:val="nil"/>
              <w:bottom w:val="nil"/>
              <w:right w:val="nil"/>
            </w:tcBorders>
          </w:tcPr>
          <w:p w:rsidR="00C7580C" w:rsidRDefault="00C7580C">
            <w:pPr>
              <w:pStyle w:val="ConsPlusNormal"/>
              <w:jc w:val="center"/>
            </w:pPr>
            <w:r>
              <w:t>49000/49000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49000</w:t>
            </w:r>
          </w:p>
        </w:tc>
        <w:tc>
          <w:tcPr>
            <w:tcW w:w="1871" w:type="dxa"/>
            <w:tcBorders>
              <w:top w:val="nil"/>
              <w:left w:val="nil"/>
              <w:bottom w:val="nil"/>
              <w:right w:val="nil"/>
            </w:tcBorders>
          </w:tcPr>
          <w:p w:rsidR="00C7580C" w:rsidRDefault="00C7580C">
            <w:pPr>
              <w:pStyle w:val="ConsPlusNormal"/>
              <w:jc w:val="center"/>
            </w:pPr>
            <w:r>
              <w:t>49000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3000</w:t>
            </w:r>
          </w:p>
        </w:tc>
        <w:tc>
          <w:tcPr>
            <w:tcW w:w="1871" w:type="dxa"/>
            <w:tcBorders>
              <w:top w:val="nil"/>
              <w:left w:val="nil"/>
              <w:bottom w:val="nil"/>
              <w:right w:val="nil"/>
            </w:tcBorders>
          </w:tcPr>
          <w:p w:rsidR="00C7580C" w:rsidRDefault="00C7580C">
            <w:pPr>
              <w:pStyle w:val="ConsPlusNormal"/>
              <w:jc w:val="center"/>
            </w:pPr>
            <w:r>
              <w:t>3000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1500</w:t>
            </w:r>
          </w:p>
        </w:tc>
        <w:tc>
          <w:tcPr>
            <w:tcW w:w="1871" w:type="dxa"/>
            <w:tcBorders>
              <w:top w:val="nil"/>
              <w:left w:val="nil"/>
              <w:bottom w:val="nil"/>
              <w:right w:val="nil"/>
            </w:tcBorders>
          </w:tcPr>
          <w:p w:rsidR="00C7580C" w:rsidRDefault="00C7580C">
            <w:pPr>
              <w:pStyle w:val="ConsPlusNormal"/>
              <w:jc w:val="center"/>
            </w:pPr>
            <w:r>
              <w:t>1500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44500</w:t>
            </w:r>
          </w:p>
        </w:tc>
        <w:tc>
          <w:tcPr>
            <w:tcW w:w="1871" w:type="dxa"/>
            <w:tcBorders>
              <w:top w:val="nil"/>
              <w:left w:val="nil"/>
              <w:bottom w:val="nil"/>
              <w:right w:val="nil"/>
            </w:tcBorders>
          </w:tcPr>
          <w:p w:rsidR="00C7580C" w:rsidRDefault="00C7580C">
            <w:pPr>
              <w:pStyle w:val="ConsPlusNormal"/>
              <w:jc w:val="center"/>
            </w:pPr>
            <w:r>
              <w:t>44500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2020</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"Калининградмелиоводхоз"</w:t>
            </w:r>
          </w:p>
        </w:tc>
        <w:tc>
          <w:tcPr>
            <w:tcW w:w="3001" w:type="dxa"/>
            <w:vMerge w:val="restart"/>
            <w:tcBorders>
              <w:top w:val="nil"/>
              <w:left w:val="nil"/>
              <w:bottom w:val="nil"/>
              <w:right w:val="nil"/>
            </w:tcBorders>
          </w:tcPr>
          <w:p w:rsidR="00C7580C" w:rsidRDefault="00C7580C">
            <w:pPr>
              <w:pStyle w:val="ConsPlusNormal"/>
              <w:jc w:val="center"/>
            </w:pPr>
            <w:r>
              <w:t>4500/4500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4500</w:t>
            </w:r>
          </w:p>
        </w:tc>
        <w:tc>
          <w:tcPr>
            <w:tcW w:w="1871" w:type="dxa"/>
            <w:tcBorders>
              <w:top w:val="nil"/>
              <w:left w:val="nil"/>
              <w:bottom w:val="nil"/>
              <w:right w:val="nil"/>
            </w:tcBorders>
          </w:tcPr>
          <w:p w:rsidR="00C7580C" w:rsidRDefault="00C7580C">
            <w:pPr>
              <w:pStyle w:val="ConsPlusNormal"/>
              <w:jc w:val="center"/>
            </w:pPr>
            <w:r>
              <w:t>4500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3000</w:t>
            </w:r>
          </w:p>
        </w:tc>
        <w:tc>
          <w:tcPr>
            <w:tcW w:w="1871" w:type="dxa"/>
            <w:tcBorders>
              <w:top w:val="nil"/>
              <w:left w:val="nil"/>
              <w:bottom w:val="nil"/>
              <w:right w:val="nil"/>
            </w:tcBorders>
          </w:tcPr>
          <w:p w:rsidR="00C7580C" w:rsidRDefault="00C7580C">
            <w:pPr>
              <w:pStyle w:val="ConsPlusNormal"/>
              <w:jc w:val="center"/>
            </w:pPr>
            <w:r>
              <w:t>3000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1500</w:t>
            </w:r>
          </w:p>
        </w:tc>
        <w:tc>
          <w:tcPr>
            <w:tcW w:w="1871" w:type="dxa"/>
            <w:tcBorders>
              <w:top w:val="nil"/>
              <w:left w:val="nil"/>
              <w:bottom w:val="nil"/>
              <w:right w:val="nil"/>
            </w:tcBorders>
          </w:tcPr>
          <w:p w:rsidR="00C7580C" w:rsidRDefault="00C7580C">
            <w:pPr>
              <w:pStyle w:val="ConsPlusNormal"/>
              <w:jc w:val="center"/>
            </w:pPr>
            <w:r>
              <w:t>1500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29.</w:t>
            </w:r>
          </w:p>
        </w:tc>
        <w:tc>
          <w:tcPr>
            <w:tcW w:w="1775" w:type="dxa"/>
            <w:vMerge w:val="restart"/>
            <w:tcBorders>
              <w:top w:val="nil"/>
              <w:left w:val="nil"/>
              <w:bottom w:val="nil"/>
              <w:right w:val="nil"/>
            </w:tcBorders>
          </w:tcPr>
          <w:p w:rsidR="00C7580C" w:rsidRDefault="00C7580C">
            <w:pPr>
              <w:pStyle w:val="ConsPlusNormal"/>
            </w:pPr>
            <w:r>
              <w:t>Реконструкция осушительной насосной станции N 45 в МО "Славский городской округ", Калининградская область</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323</w:t>
            </w:r>
          </w:p>
        </w:tc>
        <w:tc>
          <w:tcPr>
            <w:tcW w:w="1417" w:type="dxa"/>
            <w:vMerge w:val="restart"/>
            <w:tcBorders>
              <w:top w:val="nil"/>
              <w:left w:val="nil"/>
              <w:bottom w:val="nil"/>
              <w:right w:val="nil"/>
            </w:tcBorders>
          </w:tcPr>
          <w:p w:rsidR="00C7580C" w:rsidRDefault="00C7580C">
            <w:pPr>
              <w:pStyle w:val="ConsPlusNormal"/>
              <w:jc w:val="center"/>
            </w:pPr>
            <w:r>
              <w:t>2022</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"Калининградмелиоводхоз"</w:t>
            </w:r>
          </w:p>
        </w:tc>
        <w:tc>
          <w:tcPr>
            <w:tcW w:w="3001" w:type="dxa"/>
            <w:vMerge w:val="restart"/>
            <w:tcBorders>
              <w:top w:val="nil"/>
              <w:left w:val="nil"/>
              <w:bottom w:val="nil"/>
              <w:right w:val="nil"/>
            </w:tcBorders>
          </w:tcPr>
          <w:p w:rsidR="00C7580C" w:rsidRDefault="00C7580C">
            <w:pPr>
              <w:pStyle w:val="ConsPlusNormal"/>
              <w:jc w:val="center"/>
            </w:pPr>
            <w:r>
              <w:t>19000/19000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19000</w:t>
            </w:r>
          </w:p>
        </w:tc>
        <w:tc>
          <w:tcPr>
            <w:tcW w:w="1871" w:type="dxa"/>
            <w:tcBorders>
              <w:top w:val="nil"/>
              <w:left w:val="nil"/>
              <w:bottom w:val="nil"/>
              <w:right w:val="nil"/>
            </w:tcBorders>
          </w:tcPr>
          <w:p w:rsidR="00C7580C" w:rsidRDefault="00C7580C">
            <w:pPr>
              <w:pStyle w:val="ConsPlusNormal"/>
              <w:jc w:val="center"/>
            </w:pPr>
            <w:r>
              <w:t>19000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1000</w:t>
            </w:r>
          </w:p>
        </w:tc>
        <w:tc>
          <w:tcPr>
            <w:tcW w:w="1871" w:type="dxa"/>
            <w:tcBorders>
              <w:top w:val="nil"/>
              <w:left w:val="nil"/>
              <w:bottom w:val="nil"/>
              <w:right w:val="nil"/>
            </w:tcBorders>
          </w:tcPr>
          <w:p w:rsidR="00C7580C" w:rsidRDefault="00C7580C">
            <w:pPr>
              <w:pStyle w:val="ConsPlusNormal"/>
              <w:jc w:val="center"/>
            </w:pPr>
            <w:r>
              <w:t>1000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1000</w:t>
            </w:r>
          </w:p>
        </w:tc>
        <w:tc>
          <w:tcPr>
            <w:tcW w:w="1871" w:type="dxa"/>
            <w:tcBorders>
              <w:top w:val="nil"/>
              <w:left w:val="nil"/>
              <w:bottom w:val="nil"/>
              <w:right w:val="nil"/>
            </w:tcBorders>
          </w:tcPr>
          <w:p w:rsidR="00C7580C" w:rsidRDefault="00C7580C">
            <w:pPr>
              <w:pStyle w:val="ConsPlusNormal"/>
              <w:jc w:val="center"/>
            </w:pPr>
            <w:r>
              <w:t>1000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17000</w:t>
            </w:r>
          </w:p>
        </w:tc>
        <w:tc>
          <w:tcPr>
            <w:tcW w:w="1871" w:type="dxa"/>
            <w:tcBorders>
              <w:top w:val="nil"/>
              <w:left w:val="nil"/>
              <w:bottom w:val="nil"/>
              <w:right w:val="nil"/>
            </w:tcBorders>
          </w:tcPr>
          <w:p w:rsidR="00C7580C" w:rsidRDefault="00C7580C">
            <w:pPr>
              <w:pStyle w:val="ConsPlusNormal"/>
              <w:jc w:val="center"/>
            </w:pPr>
            <w:r>
              <w:t>17000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2020</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"Калининградмелиоводхоз"</w:t>
            </w:r>
          </w:p>
        </w:tc>
        <w:tc>
          <w:tcPr>
            <w:tcW w:w="3001" w:type="dxa"/>
            <w:vMerge w:val="restart"/>
            <w:tcBorders>
              <w:top w:val="nil"/>
              <w:left w:val="nil"/>
              <w:bottom w:val="nil"/>
              <w:right w:val="nil"/>
            </w:tcBorders>
          </w:tcPr>
          <w:p w:rsidR="00C7580C" w:rsidRDefault="00C7580C">
            <w:pPr>
              <w:pStyle w:val="ConsPlusNormal"/>
              <w:jc w:val="center"/>
            </w:pPr>
            <w:r>
              <w:t>2000/2000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2000</w:t>
            </w:r>
          </w:p>
        </w:tc>
        <w:tc>
          <w:tcPr>
            <w:tcW w:w="1871" w:type="dxa"/>
            <w:tcBorders>
              <w:top w:val="nil"/>
              <w:left w:val="nil"/>
              <w:bottom w:val="nil"/>
              <w:right w:val="nil"/>
            </w:tcBorders>
          </w:tcPr>
          <w:p w:rsidR="00C7580C" w:rsidRDefault="00C7580C">
            <w:pPr>
              <w:pStyle w:val="ConsPlusNormal"/>
              <w:jc w:val="center"/>
            </w:pPr>
            <w:r>
              <w:t>2000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1000</w:t>
            </w:r>
          </w:p>
        </w:tc>
        <w:tc>
          <w:tcPr>
            <w:tcW w:w="1871" w:type="dxa"/>
            <w:tcBorders>
              <w:top w:val="nil"/>
              <w:left w:val="nil"/>
              <w:bottom w:val="nil"/>
              <w:right w:val="nil"/>
            </w:tcBorders>
          </w:tcPr>
          <w:p w:rsidR="00C7580C" w:rsidRDefault="00C7580C">
            <w:pPr>
              <w:pStyle w:val="ConsPlusNormal"/>
              <w:jc w:val="center"/>
            </w:pPr>
            <w:r>
              <w:t>1000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1000</w:t>
            </w:r>
          </w:p>
        </w:tc>
        <w:tc>
          <w:tcPr>
            <w:tcW w:w="1871" w:type="dxa"/>
            <w:tcBorders>
              <w:top w:val="nil"/>
              <w:left w:val="nil"/>
              <w:bottom w:val="nil"/>
              <w:right w:val="nil"/>
            </w:tcBorders>
          </w:tcPr>
          <w:p w:rsidR="00C7580C" w:rsidRDefault="00C7580C">
            <w:pPr>
              <w:pStyle w:val="ConsPlusNormal"/>
              <w:jc w:val="center"/>
            </w:pPr>
            <w:r>
              <w:t>1000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30.</w:t>
            </w:r>
          </w:p>
        </w:tc>
        <w:tc>
          <w:tcPr>
            <w:tcW w:w="1775" w:type="dxa"/>
            <w:vMerge w:val="restart"/>
            <w:tcBorders>
              <w:top w:val="nil"/>
              <w:left w:val="nil"/>
              <w:bottom w:val="nil"/>
              <w:right w:val="nil"/>
            </w:tcBorders>
          </w:tcPr>
          <w:p w:rsidR="00C7580C" w:rsidRDefault="00C7580C">
            <w:pPr>
              <w:pStyle w:val="ConsPlusNormal"/>
            </w:pPr>
            <w:r>
              <w:t>Реконструкция осушительной насосной станции N 51б в МО "Славский городской округ", Калининградская область</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1235</w:t>
            </w:r>
          </w:p>
        </w:tc>
        <w:tc>
          <w:tcPr>
            <w:tcW w:w="1417" w:type="dxa"/>
            <w:vMerge w:val="restart"/>
            <w:tcBorders>
              <w:top w:val="nil"/>
              <w:left w:val="nil"/>
              <w:bottom w:val="nil"/>
              <w:right w:val="nil"/>
            </w:tcBorders>
          </w:tcPr>
          <w:p w:rsidR="00C7580C" w:rsidRDefault="00C7580C">
            <w:pPr>
              <w:pStyle w:val="ConsPlusNormal"/>
              <w:jc w:val="center"/>
            </w:pPr>
            <w:r>
              <w:t>2024</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"Калининградмелиоводхоз"</w:t>
            </w:r>
          </w:p>
        </w:tc>
        <w:tc>
          <w:tcPr>
            <w:tcW w:w="3001" w:type="dxa"/>
            <w:vMerge w:val="restart"/>
            <w:tcBorders>
              <w:top w:val="nil"/>
              <w:left w:val="nil"/>
              <w:bottom w:val="nil"/>
              <w:right w:val="nil"/>
            </w:tcBorders>
          </w:tcPr>
          <w:p w:rsidR="00C7580C" w:rsidRDefault="00C7580C">
            <w:pPr>
              <w:pStyle w:val="ConsPlusNormal"/>
              <w:jc w:val="center"/>
            </w:pPr>
            <w:r>
              <w:t>39000/39000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39000</w:t>
            </w:r>
          </w:p>
        </w:tc>
        <w:tc>
          <w:tcPr>
            <w:tcW w:w="1871" w:type="dxa"/>
            <w:tcBorders>
              <w:top w:val="nil"/>
              <w:left w:val="nil"/>
              <w:bottom w:val="nil"/>
              <w:right w:val="nil"/>
            </w:tcBorders>
          </w:tcPr>
          <w:p w:rsidR="00C7580C" w:rsidRDefault="00C7580C">
            <w:pPr>
              <w:pStyle w:val="ConsPlusNormal"/>
              <w:jc w:val="center"/>
            </w:pPr>
            <w:r>
              <w:t>39000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2000</w:t>
            </w:r>
          </w:p>
        </w:tc>
        <w:tc>
          <w:tcPr>
            <w:tcW w:w="1871" w:type="dxa"/>
            <w:tcBorders>
              <w:top w:val="nil"/>
              <w:left w:val="nil"/>
              <w:bottom w:val="nil"/>
              <w:right w:val="nil"/>
            </w:tcBorders>
          </w:tcPr>
          <w:p w:rsidR="00C7580C" w:rsidRDefault="00C7580C">
            <w:pPr>
              <w:pStyle w:val="ConsPlusNormal"/>
              <w:jc w:val="center"/>
            </w:pPr>
            <w:r>
              <w:t>2000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1500</w:t>
            </w:r>
          </w:p>
        </w:tc>
        <w:tc>
          <w:tcPr>
            <w:tcW w:w="1871" w:type="dxa"/>
            <w:tcBorders>
              <w:top w:val="nil"/>
              <w:left w:val="nil"/>
              <w:bottom w:val="nil"/>
              <w:right w:val="nil"/>
            </w:tcBorders>
          </w:tcPr>
          <w:p w:rsidR="00C7580C" w:rsidRDefault="00C7580C">
            <w:pPr>
              <w:pStyle w:val="ConsPlusNormal"/>
              <w:jc w:val="center"/>
            </w:pPr>
            <w:r>
              <w:t>1500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35500</w:t>
            </w:r>
          </w:p>
        </w:tc>
        <w:tc>
          <w:tcPr>
            <w:tcW w:w="1871" w:type="dxa"/>
            <w:tcBorders>
              <w:top w:val="nil"/>
              <w:left w:val="nil"/>
              <w:bottom w:val="nil"/>
              <w:right w:val="nil"/>
            </w:tcBorders>
          </w:tcPr>
          <w:p w:rsidR="00C7580C" w:rsidRDefault="00C7580C">
            <w:pPr>
              <w:pStyle w:val="ConsPlusNormal"/>
              <w:jc w:val="center"/>
            </w:pPr>
            <w:r>
              <w:t>35500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2022</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"Калининградмелиоводхоз"</w:t>
            </w:r>
          </w:p>
        </w:tc>
        <w:tc>
          <w:tcPr>
            <w:tcW w:w="3001" w:type="dxa"/>
            <w:vMerge w:val="restart"/>
            <w:tcBorders>
              <w:top w:val="nil"/>
              <w:left w:val="nil"/>
              <w:bottom w:val="nil"/>
              <w:right w:val="nil"/>
            </w:tcBorders>
          </w:tcPr>
          <w:p w:rsidR="00C7580C" w:rsidRDefault="00C7580C">
            <w:pPr>
              <w:pStyle w:val="ConsPlusNormal"/>
              <w:jc w:val="center"/>
            </w:pPr>
            <w:r>
              <w:t>3500/3500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3500</w:t>
            </w:r>
          </w:p>
        </w:tc>
        <w:tc>
          <w:tcPr>
            <w:tcW w:w="1871" w:type="dxa"/>
            <w:tcBorders>
              <w:top w:val="nil"/>
              <w:left w:val="nil"/>
              <w:bottom w:val="nil"/>
              <w:right w:val="nil"/>
            </w:tcBorders>
          </w:tcPr>
          <w:p w:rsidR="00C7580C" w:rsidRDefault="00C7580C">
            <w:pPr>
              <w:pStyle w:val="ConsPlusNormal"/>
              <w:jc w:val="center"/>
            </w:pPr>
            <w:r>
              <w:t>3500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2000</w:t>
            </w:r>
          </w:p>
        </w:tc>
        <w:tc>
          <w:tcPr>
            <w:tcW w:w="1871" w:type="dxa"/>
            <w:tcBorders>
              <w:top w:val="nil"/>
              <w:left w:val="nil"/>
              <w:bottom w:val="nil"/>
              <w:right w:val="nil"/>
            </w:tcBorders>
          </w:tcPr>
          <w:p w:rsidR="00C7580C" w:rsidRDefault="00C7580C">
            <w:pPr>
              <w:pStyle w:val="ConsPlusNormal"/>
              <w:jc w:val="center"/>
            </w:pPr>
            <w:r>
              <w:t>2000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1500</w:t>
            </w:r>
          </w:p>
        </w:tc>
        <w:tc>
          <w:tcPr>
            <w:tcW w:w="1871" w:type="dxa"/>
            <w:tcBorders>
              <w:top w:val="nil"/>
              <w:left w:val="nil"/>
              <w:bottom w:val="nil"/>
              <w:right w:val="nil"/>
            </w:tcBorders>
          </w:tcPr>
          <w:p w:rsidR="00C7580C" w:rsidRDefault="00C7580C">
            <w:pPr>
              <w:pStyle w:val="ConsPlusNormal"/>
              <w:jc w:val="center"/>
            </w:pPr>
            <w:r>
              <w:t>1500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31.</w:t>
            </w:r>
          </w:p>
        </w:tc>
        <w:tc>
          <w:tcPr>
            <w:tcW w:w="1775" w:type="dxa"/>
            <w:vMerge w:val="restart"/>
            <w:tcBorders>
              <w:top w:val="nil"/>
              <w:left w:val="nil"/>
              <w:bottom w:val="nil"/>
              <w:right w:val="nil"/>
            </w:tcBorders>
          </w:tcPr>
          <w:p w:rsidR="00C7580C" w:rsidRDefault="00C7580C">
            <w:pPr>
              <w:pStyle w:val="ConsPlusNormal"/>
            </w:pPr>
            <w:r>
              <w:t>Реконструкция осушительной насосной станции N 86 в МО "Гурьевский городской округ", Калининградская область</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346</w:t>
            </w:r>
          </w:p>
        </w:tc>
        <w:tc>
          <w:tcPr>
            <w:tcW w:w="1417" w:type="dxa"/>
            <w:vMerge w:val="restart"/>
            <w:tcBorders>
              <w:top w:val="nil"/>
              <w:left w:val="nil"/>
              <w:bottom w:val="nil"/>
              <w:right w:val="nil"/>
            </w:tcBorders>
          </w:tcPr>
          <w:p w:rsidR="00C7580C" w:rsidRDefault="00C7580C">
            <w:pPr>
              <w:pStyle w:val="ConsPlusNormal"/>
              <w:jc w:val="center"/>
            </w:pPr>
            <w:r>
              <w:t>2024</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"Калининградмелиоводхоз"</w:t>
            </w:r>
          </w:p>
        </w:tc>
        <w:tc>
          <w:tcPr>
            <w:tcW w:w="3001" w:type="dxa"/>
            <w:vMerge w:val="restart"/>
            <w:tcBorders>
              <w:top w:val="nil"/>
              <w:left w:val="nil"/>
              <w:bottom w:val="nil"/>
              <w:right w:val="nil"/>
            </w:tcBorders>
          </w:tcPr>
          <w:p w:rsidR="00C7580C" w:rsidRDefault="00C7580C">
            <w:pPr>
              <w:pStyle w:val="ConsPlusNormal"/>
              <w:jc w:val="center"/>
            </w:pPr>
            <w:r>
              <w:t>21000/21000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21000</w:t>
            </w:r>
          </w:p>
        </w:tc>
        <w:tc>
          <w:tcPr>
            <w:tcW w:w="1871" w:type="dxa"/>
            <w:tcBorders>
              <w:top w:val="nil"/>
              <w:left w:val="nil"/>
              <w:bottom w:val="nil"/>
              <w:right w:val="nil"/>
            </w:tcBorders>
          </w:tcPr>
          <w:p w:rsidR="00C7580C" w:rsidRDefault="00C7580C">
            <w:pPr>
              <w:pStyle w:val="ConsPlusNormal"/>
              <w:jc w:val="center"/>
            </w:pPr>
            <w:r>
              <w:t>21000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1000</w:t>
            </w:r>
          </w:p>
        </w:tc>
        <w:tc>
          <w:tcPr>
            <w:tcW w:w="1871" w:type="dxa"/>
            <w:tcBorders>
              <w:top w:val="nil"/>
              <w:left w:val="nil"/>
              <w:bottom w:val="nil"/>
              <w:right w:val="nil"/>
            </w:tcBorders>
          </w:tcPr>
          <w:p w:rsidR="00C7580C" w:rsidRDefault="00C7580C">
            <w:pPr>
              <w:pStyle w:val="ConsPlusNormal"/>
              <w:jc w:val="center"/>
            </w:pPr>
            <w:r>
              <w:t>1000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1000</w:t>
            </w:r>
          </w:p>
        </w:tc>
        <w:tc>
          <w:tcPr>
            <w:tcW w:w="1871" w:type="dxa"/>
            <w:tcBorders>
              <w:top w:val="nil"/>
              <w:left w:val="nil"/>
              <w:bottom w:val="nil"/>
              <w:right w:val="nil"/>
            </w:tcBorders>
          </w:tcPr>
          <w:p w:rsidR="00C7580C" w:rsidRDefault="00C7580C">
            <w:pPr>
              <w:pStyle w:val="ConsPlusNormal"/>
              <w:jc w:val="center"/>
            </w:pPr>
            <w:r>
              <w:t>1000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19000</w:t>
            </w:r>
          </w:p>
        </w:tc>
        <w:tc>
          <w:tcPr>
            <w:tcW w:w="1871" w:type="dxa"/>
            <w:tcBorders>
              <w:top w:val="nil"/>
              <w:left w:val="nil"/>
              <w:bottom w:val="nil"/>
              <w:right w:val="nil"/>
            </w:tcBorders>
          </w:tcPr>
          <w:p w:rsidR="00C7580C" w:rsidRDefault="00C7580C">
            <w:pPr>
              <w:pStyle w:val="ConsPlusNormal"/>
              <w:jc w:val="center"/>
            </w:pPr>
            <w:r>
              <w:t>19000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2022</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"Калининградмелиоводхоз"</w:t>
            </w:r>
          </w:p>
        </w:tc>
        <w:tc>
          <w:tcPr>
            <w:tcW w:w="3001" w:type="dxa"/>
            <w:vMerge w:val="restart"/>
            <w:tcBorders>
              <w:top w:val="nil"/>
              <w:left w:val="nil"/>
              <w:bottom w:val="nil"/>
              <w:right w:val="nil"/>
            </w:tcBorders>
          </w:tcPr>
          <w:p w:rsidR="00C7580C" w:rsidRDefault="00C7580C">
            <w:pPr>
              <w:pStyle w:val="ConsPlusNormal"/>
              <w:jc w:val="center"/>
            </w:pPr>
            <w:r>
              <w:t>2000/2000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2000</w:t>
            </w:r>
          </w:p>
        </w:tc>
        <w:tc>
          <w:tcPr>
            <w:tcW w:w="1871" w:type="dxa"/>
            <w:tcBorders>
              <w:top w:val="nil"/>
              <w:left w:val="nil"/>
              <w:bottom w:val="nil"/>
              <w:right w:val="nil"/>
            </w:tcBorders>
          </w:tcPr>
          <w:p w:rsidR="00C7580C" w:rsidRDefault="00C7580C">
            <w:pPr>
              <w:pStyle w:val="ConsPlusNormal"/>
              <w:jc w:val="center"/>
            </w:pPr>
            <w:r>
              <w:t>2000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1000</w:t>
            </w:r>
          </w:p>
        </w:tc>
        <w:tc>
          <w:tcPr>
            <w:tcW w:w="1871" w:type="dxa"/>
            <w:tcBorders>
              <w:top w:val="nil"/>
              <w:left w:val="nil"/>
              <w:bottom w:val="nil"/>
              <w:right w:val="nil"/>
            </w:tcBorders>
          </w:tcPr>
          <w:p w:rsidR="00C7580C" w:rsidRDefault="00C7580C">
            <w:pPr>
              <w:pStyle w:val="ConsPlusNormal"/>
              <w:jc w:val="center"/>
            </w:pPr>
            <w:r>
              <w:t>1000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1000</w:t>
            </w:r>
          </w:p>
        </w:tc>
        <w:tc>
          <w:tcPr>
            <w:tcW w:w="1871" w:type="dxa"/>
            <w:tcBorders>
              <w:top w:val="nil"/>
              <w:left w:val="nil"/>
              <w:bottom w:val="nil"/>
              <w:right w:val="nil"/>
            </w:tcBorders>
          </w:tcPr>
          <w:p w:rsidR="00C7580C" w:rsidRDefault="00C7580C">
            <w:pPr>
              <w:pStyle w:val="ConsPlusNormal"/>
              <w:jc w:val="center"/>
            </w:pPr>
            <w:r>
              <w:t>1000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32.</w:t>
            </w:r>
          </w:p>
        </w:tc>
        <w:tc>
          <w:tcPr>
            <w:tcW w:w="1775" w:type="dxa"/>
            <w:vMerge w:val="restart"/>
            <w:tcBorders>
              <w:top w:val="nil"/>
              <w:left w:val="nil"/>
              <w:bottom w:val="nil"/>
              <w:right w:val="nil"/>
            </w:tcBorders>
          </w:tcPr>
          <w:p w:rsidR="00C7580C" w:rsidRDefault="00C7580C">
            <w:pPr>
              <w:pStyle w:val="ConsPlusNormal"/>
            </w:pPr>
            <w:r>
              <w:t>Реконструкция правобережной дамбы канала Глубокий-Обходной в МО "Славский городской округ", Калининградская область</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12645</w:t>
            </w:r>
          </w:p>
        </w:tc>
        <w:tc>
          <w:tcPr>
            <w:tcW w:w="1417" w:type="dxa"/>
            <w:vMerge w:val="restart"/>
            <w:tcBorders>
              <w:top w:val="nil"/>
              <w:left w:val="nil"/>
              <w:bottom w:val="nil"/>
              <w:right w:val="nil"/>
            </w:tcBorders>
          </w:tcPr>
          <w:p w:rsidR="00C7580C" w:rsidRDefault="00C7580C">
            <w:pPr>
              <w:pStyle w:val="ConsPlusNormal"/>
              <w:jc w:val="center"/>
            </w:pPr>
            <w:r>
              <w:t>2026</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"Калининградмелиоводхоз"</w:t>
            </w:r>
          </w:p>
        </w:tc>
        <w:tc>
          <w:tcPr>
            <w:tcW w:w="3001" w:type="dxa"/>
            <w:vMerge w:val="restart"/>
            <w:tcBorders>
              <w:top w:val="nil"/>
              <w:left w:val="nil"/>
              <w:bottom w:val="nil"/>
              <w:right w:val="nil"/>
            </w:tcBorders>
          </w:tcPr>
          <w:p w:rsidR="00C7580C" w:rsidRDefault="00C7580C">
            <w:pPr>
              <w:pStyle w:val="ConsPlusNormal"/>
              <w:jc w:val="center"/>
            </w:pPr>
            <w:r>
              <w:t>230000/230000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230000</w:t>
            </w:r>
          </w:p>
        </w:tc>
        <w:tc>
          <w:tcPr>
            <w:tcW w:w="1871" w:type="dxa"/>
            <w:tcBorders>
              <w:top w:val="nil"/>
              <w:left w:val="nil"/>
              <w:bottom w:val="nil"/>
              <w:right w:val="nil"/>
            </w:tcBorders>
          </w:tcPr>
          <w:p w:rsidR="00C7580C" w:rsidRDefault="00C7580C">
            <w:pPr>
              <w:pStyle w:val="ConsPlusNormal"/>
              <w:jc w:val="center"/>
            </w:pPr>
            <w:r>
              <w:t>230000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7500</w:t>
            </w:r>
          </w:p>
        </w:tc>
        <w:tc>
          <w:tcPr>
            <w:tcW w:w="1871" w:type="dxa"/>
            <w:tcBorders>
              <w:top w:val="nil"/>
              <w:left w:val="nil"/>
              <w:bottom w:val="nil"/>
              <w:right w:val="nil"/>
            </w:tcBorders>
          </w:tcPr>
          <w:p w:rsidR="00C7580C" w:rsidRDefault="00C7580C">
            <w:pPr>
              <w:pStyle w:val="ConsPlusNormal"/>
              <w:jc w:val="center"/>
            </w:pPr>
            <w:r>
              <w:t>7500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7500</w:t>
            </w:r>
          </w:p>
        </w:tc>
        <w:tc>
          <w:tcPr>
            <w:tcW w:w="1871" w:type="dxa"/>
            <w:tcBorders>
              <w:top w:val="nil"/>
              <w:left w:val="nil"/>
              <w:bottom w:val="nil"/>
              <w:right w:val="nil"/>
            </w:tcBorders>
          </w:tcPr>
          <w:p w:rsidR="00C7580C" w:rsidRDefault="00C7580C">
            <w:pPr>
              <w:pStyle w:val="ConsPlusNormal"/>
              <w:jc w:val="center"/>
            </w:pPr>
            <w:r>
              <w:t>7500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71500</w:t>
            </w:r>
          </w:p>
        </w:tc>
        <w:tc>
          <w:tcPr>
            <w:tcW w:w="1871" w:type="dxa"/>
            <w:tcBorders>
              <w:top w:val="nil"/>
              <w:left w:val="nil"/>
              <w:bottom w:val="nil"/>
              <w:right w:val="nil"/>
            </w:tcBorders>
          </w:tcPr>
          <w:p w:rsidR="00C7580C" w:rsidRDefault="00C7580C">
            <w:pPr>
              <w:pStyle w:val="ConsPlusNormal"/>
              <w:jc w:val="center"/>
            </w:pPr>
            <w:r>
              <w:t>71500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70000</w:t>
            </w:r>
          </w:p>
        </w:tc>
        <w:tc>
          <w:tcPr>
            <w:tcW w:w="1871" w:type="dxa"/>
            <w:tcBorders>
              <w:top w:val="nil"/>
              <w:left w:val="nil"/>
              <w:bottom w:val="nil"/>
              <w:right w:val="nil"/>
            </w:tcBorders>
          </w:tcPr>
          <w:p w:rsidR="00C7580C" w:rsidRDefault="00C7580C">
            <w:pPr>
              <w:pStyle w:val="ConsPlusNormal"/>
              <w:jc w:val="center"/>
            </w:pPr>
            <w:r>
              <w:t>70000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73500</w:t>
            </w:r>
          </w:p>
        </w:tc>
        <w:tc>
          <w:tcPr>
            <w:tcW w:w="1871" w:type="dxa"/>
            <w:tcBorders>
              <w:top w:val="nil"/>
              <w:left w:val="nil"/>
              <w:bottom w:val="nil"/>
              <w:right w:val="nil"/>
            </w:tcBorders>
          </w:tcPr>
          <w:p w:rsidR="00C7580C" w:rsidRDefault="00C7580C">
            <w:pPr>
              <w:pStyle w:val="ConsPlusNormal"/>
              <w:jc w:val="center"/>
            </w:pPr>
            <w:r>
              <w:t>73500</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2022</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"Калининградмелиоводхоз"</w:t>
            </w:r>
          </w:p>
        </w:tc>
        <w:tc>
          <w:tcPr>
            <w:tcW w:w="3001" w:type="dxa"/>
            <w:vMerge w:val="restart"/>
            <w:tcBorders>
              <w:top w:val="nil"/>
              <w:left w:val="nil"/>
              <w:bottom w:val="nil"/>
              <w:right w:val="nil"/>
            </w:tcBorders>
          </w:tcPr>
          <w:p w:rsidR="00C7580C" w:rsidRDefault="00C7580C">
            <w:pPr>
              <w:pStyle w:val="ConsPlusNormal"/>
              <w:jc w:val="center"/>
            </w:pPr>
            <w:r>
              <w:t>15000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15000</w:t>
            </w:r>
          </w:p>
        </w:tc>
        <w:tc>
          <w:tcPr>
            <w:tcW w:w="1871" w:type="dxa"/>
            <w:tcBorders>
              <w:top w:val="nil"/>
              <w:left w:val="nil"/>
              <w:bottom w:val="nil"/>
              <w:right w:val="nil"/>
            </w:tcBorders>
          </w:tcPr>
          <w:p w:rsidR="00C7580C" w:rsidRDefault="00C7580C">
            <w:pPr>
              <w:pStyle w:val="ConsPlusNormal"/>
              <w:jc w:val="center"/>
            </w:pPr>
            <w:r>
              <w:t>15000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7500</w:t>
            </w:r>
          </w:p>
        </w:tc>
        <w:tc>
          <w:tcPr>
            <w:tcW w:w="1871" w:type="dxa"/>
            <w:tcBorders>
              <w:top w:val="nil"/>
              <w:left w:val="nil"/>
              <w:bottom w:val="nil"/>
              <w:right w:val="nil"/>
            </w:tcBorders>
          </w:tcPr>
          <w:p w:rsidR="00C7580C" w:rsidRDefault="00C7580C">
            <w:pPr>
              <w:pStyle w:val="ConsPlusNormal"/>
              <w:jc w:val="center"/>
            </w:pPr>
            <w:r>
              <w:t>7500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7500</w:t>
            </w:r>
          </w:p>
        </w:tc>
        <w:tc>
          <w:tcPr>
            <w:tcW w:w="1871" w:type="dxa"/>
            <w:tcBorders>
              <w:top w:val="nil"/>
              <w:left w:val="nil"/>
              <w:bottom w:val="nil"/>
              <w:right w:val="nil"/>
            </w:tcBorders>
          </w:tcPr>
          <w:p w:rsidR="00C7580C" w:rsidRDefault="00C7580C">
            <w:pPr>
              <w:pStyle w:val="ConsPlusNormal"/>
              <w:jc w:val="center"/>
            </w:pPr>
            <w:r>
              <w:t>7500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33.</w:t>
            </w:r>
          </w:p>
        </w:tc>
        <w:tc>
          <w:tcPr>
            <w:tcW w:w="1775" w:type="dxa"/>
            <w:vMerge w:val="restart"/>
            <w:tcBorders>
              <w:top w:val="nil"/>
              <w:left w:val="nil"/>
              <w:bottom w:val="nil"/>
              <w:right w:val="nil"/>
            </w:tcBorders>
          </w:tcPr>
          <w:p w:rsidR="00C7580C" w:rsidRDefault="00C7580C">
            <w:pPr>
              <w:pStyle w:val="ConsPlusNormal"/>
            </w:pPr>
            <w:r>
              <w:t>Реконструкция правобережной дамбы р. Прохладная в МО "Гурьевский городской округ", Калининградская область</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10300</w:t>
            </w:r>
          </w:p>
        </w:tc>
        <w:tc>
          <w:tcPr>
            <w:tcW w:w="1417" w:type="dxa"/>
            <w:vMerge w:val="restart"/>
            <w:tcBorders>
              <w:top w:val="nil"/>
              <w:left w:val="nil"/>
              <w:bottom w:val="nil"/>
              <w:right w:val="nil"/>
            </w:tcBorders>
          </w:tcPr>
          <w:p w:rsidR="00C7580C" w:rsidRDefault="00C7580C">
            <w:pPr>
              <w:pStyle w:val="ConsPlusNormal"/>
              <w:jc w:val="center"/>
            </w:pPr>
            <w:r>
              <w:t>2026</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"Калининградмелиоводхоз"</w:t>
            </w:r>
          </w:p>
        </w:tc>
        <w:tc>
          <w:tcPr>
            <w:tcW w:w="3001" w:type="dxa"/>
            <w:vMerge w:val="restart"/>
            <w:tcBorders>
              <w:top w:val="nil"/>
              <w:left w:val="nil"/>
              <w:bottom w:val="nil"/>
              <w:right w:val="nil"/>
            </w:tcBorders>
          </w:tcPr>
          <w:p w:rsidR="00C7580C" w:rsidRDefault="00C7580C">
            <w:pPr>
              <w:pStyle w:val="ConsPlusNormal"/>
              <w:jc w:val="center"/>
            </w:pPr>
            <w:r>
              <w:t>136750/136750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136750</w:t>
            </w:r>
          </w:p>
        </w:tc>
        <w:tc>
          <w:tcPr>
            <w:tcW w:w="1871" w:type="dxa"/>
            <w:tcBorders>
              <w:top w:val="nil"/>
              <w:left w:val="nil"/>
              <w:bottom w:val="nil"/>
              <w:right w:val="nil"/>
            </w:tcBorders>
          </w:tcPr>
          <w:p w:rsidR="00C7580C" w:rsidRDefault="00C7580C">
            <w:pPr>
              <w:pStyle w:val="ConsPlusNormal"/>
              <w:jc w:val="center"/>
            </w:pPr>
            <w:r>
              <w:t>136750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3500</w:t>
            </w:r>
          </w:p>
        </w:tc>
        <w:tc>
          <w:tcPr>
            <w:tcW w:w="1871" w:type="dxa"/>
            <w:tcBorders>
              <w:top w:val="nil"/>
              <w:left w:val="nil"/>
              <w:bottom w:val="nil"/>
              <w:right w:val="nil"/>
            </w:tcBorders>
          </w:tcPr>
          <w:p w:rsidR="00C7580C" w:rsidRDefault="00C7580C">
            <w:pPr>
              <w:pStyle w:val="ConsPlusNormal"/>
              <w:jc w:val="center"/>
            </w:pPr>
            <w:r>
              <w:t>3500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6375</w:t>
            </w:r>
          </w:p>
        </w:tc>
        <w:tc>
          <w:tcPr>
            <w:tcW w:w="1871" w:type="dxa"/>
            <w:tcBorders>
              <w:top w:val="nil"/>
              <w:left w:val="nil"/>
              <w:bottom w:val="nil"/>
              <w:right w:val="nil"/>
            </w:tcBorders>
          </w:tcPr>
          <w:p w:rsidR="00C7580C" w:rsidRDefault="00C7580C">
            <w:pPr>
              <w:pStyle w:val="ConsPlusNormal"/>
              <w:jc w:val="center"/>
            </w:pPr>
            <w:r>
              <w:t>6375</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29375</w:t>
            </w:r>
          </w:p>
        </w:tc>
        <w:tc>
          <w:tcPr>
            <w:tcW w:w="1871" w:type="dxa"/>
            <w:tcBorders>
              <w:top w:val="nil"/>
              <w:left w:val="nil"/>
              <w:bottom w:val="nil"/>
              <w:right w:val="nil"/>
            </w:tcBorders>
          </w:tcPr>
          <w:p w:rsidR="00C7580C" w:rsidRDefault="00C7580C">
            <w:pPr>
              <w:pStyle w:val="ConsPlusNormal"/>
              <w:jc w:val="center"/>
            </w:pPr>
            <w:r>
              <w:t>29375</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53500</w:t>
            </w:r>
          </w:p>
        </w:tc>
        <w:tc>
          <w:tcPr>
            <w:tcW w:w="1871" w:type="dxa"/>
            <w:tcBorders>
              <w:top w:val="nil"/>
              <w:left w:val="nil"/>
              <w:bottom w:val="nil"/>
              <w:right w:val="nil"/>
            </w:tcBorders>
          </w:tcPr>
          <w:p w:rsidR="00C7580C" w:rsidRDefault="00C7580C">
            <w:pPr>
              <w:pStyle w:val="ConsPlusNormal"/>
              <w:jc w:val="center"/>
            </w:pPr>
            <w:r>
              <w:t>53500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44000</w:t>
            </w:r>
          </w:p>
        </w:tc>
        <w:tc>
          <w:tcPr>
            <w:tcW w:w="1871" w:type="dxa"/>
            <w:tcBorders>
              <w:top w:val="nil"/>
              <w:left w:val="nil"/>
              <w:bottom w:val="nil"/>
              <w:right w:val="nil"/>
            </w:tcBorders>
          </w:tcPr>
          <w:p w:rsidR="00C7580C" w:rsidRDefault="00C7580C">
            <w:pPr>
              <w:pStyle w:val="ConsPlusNormal"/>
              <w:jc w:val="center"/>
            </w:pPr>
            <w:r>
              <w:t>44000</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2022</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"Калининградмелиоводхоз"</w:t>
            </w:r>
          </w:p>
        </w:tc>
        <w:tc>
          <w:tcPr>
            <w:tcW w:w="3001" w:type="dxa"/>
            <w:vMerge w:val="restart"/>
            <w:tcBorders>
              <w:top w:val="nil"/>
              <w:left w:val="nil"/>
              <w:bottom w:val="nil"/>
              <w:right w:val="nil"/>
            </w:tcBorders>
          </w:tcPr>
          <w:p w:rsidR="00C7580C" w:rsidRDefault="00C7580C">
            <w:pPr>
              <w:pStyle w:val="ConsPlusNormal"/>
              <w:jc w:val="center"/>
            </w:pPr>
            <w:r>
              <w:t>9875/9875</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9875</w:t>
            </w:r>
          </w:p>
        </w:tc>
        <w:tc>
          <w:tcPr>
            <w:tcW w:w="1871" w:type="dxa"/>
            <w:tcBorders>
              <w:top w:val="nil"/>
              <w:left w:val="nil"/>
              <w:bottom w:val="nil"/>
              <w:right w:val="nil"/>
            </w:tcBorders>
          </w:tcPr>
          <w:p w:rsidR="00C7580C" w:rsidRDefault="00C7580C">
            <w:pPr>
              <w:pStyle w:val="ConsPlusNormal"/>
              <w:jc w:val="center"/>
            </w:pPr>
            <w:r>
              <w:t>9875</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3500</w:t>
            </w:r>
          </w:p>
        </w:tc>
        <w:tc>
          <w:tcPr>
            <w:tcW w:w="1871" w:type="dxa"/>
            <w:tcBorders>
              <w:top w:val="nil"/>
              <w:left w:val="nil"/>
              <w:bottom w:val="nil"/>
              <w:right w:val="nil"/>
            </w:tcBorders>
          </w:tcPr>
          <w:p w:rsidR="00C7580C" w:rsidRDefault="00C7580C">
            <w:pPr>
              <w:pStyle w:val="ConsPlusNormal"/>
              <w:jc w:val="center"/>
            </w:pPr>
            <w:r>
              <w:t>3500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6375</w:t>
            </w:r>
          </w:p>
        </w:tc>
        <w:tc>
          <w:tcPr>
            <w:tcW w:w="1871" w:type="dxa"/>
            <w:tcBorders>
              <w:top w:val="nil"/>
              <w:left w:val="nil"/>
              <w:bottom w:val="nil"/>
              <w:right w:val="nil"/>
            </w:tcBorders>
          </w:tcPr>
          <w:p w:rsidR="00C7580C" w:rsidRDefault="00C7580C">
            <w:pPr>
              <w:pStyle w:val="ConsPlusNormal"/>
              <w:jc w:val="center"/>
            </w:pPr>
            <w:r>
              <w:t>6375</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34.</w:t>
            </w:r>
          </w:p>
        </w:tc>
        <w:tc>
          <w:tcPr>
            <w:tcW w:w="1775" w:type="dxa"/>
            <w:vMerge w:val="restart"/>
            <w:tcBorders>
              <w:top w:val="nil"/>
              <w:left w:val="nil"/>
              <w:bottom w:val="nil"/>
              <w:right w:val="nil"/>
            </w:tcBorders>
          </w:tcPr>
          <w:p w:rsidR="00C7580C" w:rsidRDefault="00C7580C">
            <w:pPr>
              <w:pStyle w:val="ConsPlusNormal"/>
            </w:pPr>
            <w:r>
              <w:t>Реконструкция отрегулированных водоприемников ручей Лездно, водоток N 1, водоток N 2, ручей Рассамуха, Киришский район, Ленинградская область</w:t>
            </w:r>
          </w:p>
        </w:tc>
        <w:tc>
          <w:tcPr>
            <w:tcW w:w="842" w:type="dxa"/>
            <w:vMerge w:val="restart"/>
            <w:tcBorders>
              <w:top w:val="nil"/>
              <w:left w:val="nil"/>
              <w:bottom w:val="nil"/>
              <w:right w:val="nil"/>
            </w:tcBorders>
          </w:tcPr>
          <w:p w:rsidR="00C7580C" w:rsidRDefault="00C7580C">
            <w:pPr>
              <w:pStyle w:val="ConsPlusNormal"/>
              <w:jc w:val="center"/>
            </w:pPr>
            <w:r>
              <w:t>км</w:t>
            </w:r>
          </w:p>
        </w:tc>
        <w:tc>
          <w:tcPr>
            <w:tcW w:w="859" w:type="dxa"/>
            <w:vMerge w:val="restart"/>
            <w:tcBorders>
              <w:top w:val="nil"/>
              <w:left w:val="nil"/>
              <w:bottom w:val="nil"/>
              <w:right w:val="nil"/>
            </w:tcBorders>
          </w:tcPr>
          <w:p w:rsidR="00C7580C" w:rsidRDefault="00C7580C">
            <w:pPr>
              <w:pStyle w:val="ConsPlusNormal"/>
              <w:jc w:val="center"/>
            </w:pPr>
            <w:r>
              <w:t>11,3</w:t>
            </w:r>
          </w:p>
        </w:tc>
        <w:tc>
          <w:tcPr>
            <w:tcW w:w="1417" w:type="dxa"/>
            <w:vMerge w:val="restart"/>
            <w:tcBorders>
              <w:top w:val="nil"/>
              <w:left w:val="nil"/>
              <w:bottom w:val="nil"/>
              <w:right w:val="nil"/>
            </w:tcBorders>
          </w:tcPr>
          <w:p w:rsidR="00C7580C" w:rsidRDefault="00C7580C">
            <w:pPr>
              <w:pStyle w:val="ConsPlusNormal"/>
              <w:jc w:val="center"/>
            </w:pPr>
            <w:r>
              <w:t>2021</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федеральное государственное бюджетное учреждение "Управление мелиорации земель и сельскохозяйственного водоснабжения по Санкт-Петербургу и Ленинградской области" (далее - ФГБУ "Управление "Ленмелиоводхоз")</w:t>
            </w:r>
          </w:p>
        </w:tc>
        <w:tc>
          <w:tcPr>
            <w:tcW w:w="3001" w:type="dxa"/>
            <w:vMerge w:val="restart"/>
            <w:tcBorders>
              <w:top w:val="nil"/>
              <w:left w:val="nil"/>
              <w:bottom w:val="nil"/>
              <w:right w:val="nil"/>
            </w:tcBorders>
          </w:tcPr>
          <w:p w:rsidR="00C7580C" w:rsidRDefault="00C7580C">
            <w:pPr>
              <w:pStyle w:val="ConsPlusNormal"/>
              <w:jc w:val="center"/>
            </w:pPr>
            <w:r>
              <w:t>18150/16500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16500</w:t>
            </w:r>
          </w:p>
        </w:tc>
        <w:tc>
          <w:tcPr>
            <w:tcW w:w="1871" w:type="dxa"/>
            <w:tcBorders>
              <w:top w:val="nil"/>
              <w:left w:val="nil"/>
              <w:bottom w:val="nil"/>
              <w:right w:val="nil"/>
            </w:tcBorders>
          </w:tcPr>
          <w:p w:rsidR="00C7580C" w:rsidRDefault="00C7580C">
            <w:pPr>
              <w:pStyle w:val="ConsPlusNormal"/>
              <w:jc w:val="center"/>
            </w:pPr>
            <w:r>
              <w:t>16500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16500</w:t>
            </w:r>
          </w:p>
        </w:tc>
        <w:tc>
          <w:tcPr>
            <w:tcW w:w="1871" w:type="dxa"/>
            <w:tcBorders>
              <w:top w:val="nil"/>
              <w:left w:val="nil"/>
              <w:bottom w:val="nil"/>
              <w:right w:val="nil"/>
            </w:tcBorders>
          </w:tcPr>
          <w:p w:rsidR="00C7580C" w:rsidRDefault="00C7580C">
            <w:pPr>
              <w:pStyle w:val="ConsPlusNormal"/>
              <w:jc w:val="center"/>
            </w:pPr>
            <w:r>
              <w:t>16500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35.</w:t>
            </w:r>
          </w:p>
        </w:tc>
        <w:tc>
          <w:tcPr>
            <w:tcW w:w="1775" w:type="dxa"/>
            <w:vMerge w:val="restart"/>
            <w:tcBorders>
              <w:top w:val="nil"/>
              <w:left w:val="nil"/>
              <w:bottom w:val="nil"/>
              <w:right w:val="nil"/>
            </w:tcBorders>
          </w:tcPr>
          <w:p w:rsidR="00C7580C" w:rsidRDefault="00C7580C">
            <w:pPr>
              <w:pStyle w:val="ConsPlusNormal"/>
            </w:pPr>
            <w:r>
              <w:t xml:space="preserve">Реконструкция межхозяйственных каналов МК-1, МК-2, МК-3, Приозерский район, Ленинградская </w:t>
            </w:r>
            <w:r>
              <w:lastRenderedPageBreak/>
              <w:t>область</w:t>
            </w:r>
          </w:p>
        </w:tc>
        <w:tc>
          <w:tcPr>
            <w:tcW w:w="842" w:type="dxa"/>
            <w:vMerge w:val="restart"/>
            <w:tcBorders>
              <w:top w:val="nil"/>
              <w:left w:val="nil"/>
              <w:bottom w:val="nil"/>
              <w:right w:val="nil"/>
            </w:tcBorders>
          </w:tcPr>
          <w:p w:rsidR="00C7580C" w:rsidRDefault="00C7580C">
            <w:pPr>
              <w:pStyle w:val="ConsPlusNormal"/>
              <w:jc w:val="center"/>
            </w:pPr>
            <w:r>
              <w:lastRenderedPageBreak/>
              <w:t>км</w:t>
            </w:r>
          </w:p>
        </w:tc>
        <w:tc>
          <w:tcPr>
            <w:tcW w:w="859" w:type="dxa"/>
            <w:vMerge w:val="restart"/>
            <w:tcBorders>
              <w:top w:val="nil"/>
              <w:left w:val="nil"/>
              <w:bottom w:val="nil"/>
              <w:right w:val="nil"/>
            </w:tcBorders>
          </w:tcPr>
          <w:p w:rsidR="00C7580C" w:rsidRDefault="00C7580C">
            <w:pPr>
              <w:pStyle w:val="ConsPlusNormal"/>
              <w:jc w:val="center"/>
            </w:pPr>
            <w:r>
              <w:t>8,7</w:t>
            </w:r>
          </w:p>
        </w:tc>
        <w:tc>
          <w:tcPr>
            <w:tcW w:w="1417" w:type="dxa"/>
            <w:vMerge w:val="restart"/>
            <w:tcBorders>
              <w:top w:val="nil"/>
              <w:left w:val="nil"/>
              <w:bottom w:val="nil"/>
              <w:right w:val="nil"/>
            </w:tcBorders>
          </w:tcPr>
          <w:p w:rsidR="00C7580C" w:rsidRDefault="00C7580C">
            <w:pPr>
              <w:pStyle w:val="ConsPlusNormal"/>
              <w:jc w:val="center"/>
            </w:pPr>
            <w:r>
              <w:t>2021</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"Ленмелиоводхоз"</w:t>
            </w:r>
          </w:p>
        </w:tc>
        <w:tc>
          <w:tcPr>
            <w:tcW w:w="3001" w:type="dxa"/>
            <w:vMerge w:val="restart"/>
            <w:tcBorders>
              <w:top w:val="nil"/>
              <w:left w:val="nil"/>
              <w:bottom w:val="nil"/>
              <w:right w:val="nil"/>
            </w:tcBorders>
          </w:tcPr>
          <w:p w:rsidR="00C7580C" w:rsidRDefault="00C7580C">
            <w:pPr>
              <w:pStyle w:val="ConsPlusNormal"/>
              <w:jc w:val="center"/>
            </w:pPr>
            <w:r>
              <w:t>14280/13000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13000</w:t>
            </w:r>
          </w:p>
        </w:tc>
        <w:tc>
          <w:tcPr>
            <w:tcW w:w="1871" w:type="dxa"/>
            <w:tcBorders>
              <w:top w:val="nil"/>
              <w:left w:val="nil"/>
              <w:bottom w:val="nil"/>
              <w:right w:val="nil"/>
            </w:tcBorders>
          </w:tcPr>
          <w:p w:rsidR="00C7580C" w:rsidRDefault="00C7580C">
            <w:pPr>
              <w:pStyle w:val="ConsPlusNormal"/>
              <w:jc w:val="center"/>
            </w:pPr>
            <w:r>
              <w:t>13000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13000</w:t>
            </w:r>
          </w:p>
        </w:tc>
        <w:tc>
          <w:tcPr>
            <w:tcW w:w="1871" w:type="dxa"/>
            <w:tcBorders>
              <w:top w:val="nil"/>
              <w:left w:val="nil"/>
              <w:bottom w:val="nil"/>
              <w:right w:val="nil"/>
            </w:tcBorders>
          </w:tcPr>
          <w:p w:rsidR="00C7580C" w:rsidRDefault="00C7580C">
            <w:pPr>
              <w:pStyle w:val="ConsPlusNormal"/>
              <w:jc w:val="center"/>
            </w:pPr>
            <w:r>
              <w:t>13000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36.</w:t>
            </w:r>
          </w:p>
        </w:tc>
        <w:tc>
          <w:tcPr>
            <w:tcW w:w="1775" w:type="dxa"/>
            <w:vMerge w:val="restart"/>
            <w:tcBorders>
              <w:top w:val="nil"/>
              <w:left w:val="nil"/>
              <w:bottom w:val="nil"/>
              <w:right w:val="nil"/>
            </w:tcBorders>
          </w:tcPr>
          <w:p w:rsidR="00C7580C" w:rsidRDefault="00C7580C">
            <w:pPr>
              <w:pStyle w:val="ConsPlusNormal"/>
            </w:pPr>
            <w:r>
              <w:t>Реконструкция насосной станции N 1 польдера "Карпино", Волховский район, Ленинградская область</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1263</w:t>
            </w:r>
          </w:p>
        </w:tc>
        <w:tc>
          <w:tcPr>
            <w:tcW w:w="1417" w:type="dxa"/>
            <w:vMerge w:val="restart"/>
            <w:tcBorders>
              <w:top w:val="nil"/>
              <w:left w:val="nil"/>
              <w:bottom w:val="nil"/>
              <w:right w:val="nil"/>
            </w:tcBorders>
          </w:tcPr>
          <w:p w:rsidR="00C7580C" w:rsidRDefault="00C7580C">
            <w:pPr>
              <w:pStyle w:val="ConsPlusNormal"/>
              <w:jc w:val="center"/>
            </w:pPr>
            <w:r>
              <w:t>2023</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"Ленмелиоводхоз"</w:t>
            </w:r>
          </w:p>
        </w:tc>
        <w:tc>
          <w:tcPr>
            <w:tcW w:w="3001" w:type="dxa"/>
            <w:vMerge w:val="restart"/>
            <w:tcBorders>
              <w:top w:val="nil"/>
              <w:left w:val="nil"/>
              <w:bottom w:val="nil"/>
              <w:right w:val="nil"/>
            </w:tcBorders>
          </w:tcPr>
          <w:p w:rsidR="00C7580C" w:rsidRDefault="00C7580C">
            <w:pPr>
              <w:pStyle w:val="ConsPlusNormal"/>
              <w:jc w:val="center"/>
            </w:pPr>
            <w:r>
              <w:t>73000/73000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73000</w:t>
            </w:r>
          </w:p>
        </w:tc>
        <w:tc>
          <w:tcPr>
            <w:tcW w:w="1871" w:type="dxa"/>
            <w:tcBorders>
              <w:top w:val="nil"/>
              <w:left w:val="nil"/>
              <w:bottom w:val="nil"/>
              <w:right w:val="nil"/>
            </w:tcBorders>
          </w:tcPr>
          <w:p w:rsidR="00C7580C" w:rsidRDefault="00C7580C">
            <w:pPr>
              <w:pStyle w:val="ConsPlusNormal"/>
              <w:jc w:val="center"/>
            </w:pPr>
            <w:r>
              <w:t>73000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2000</w:t>
            </w:r>
          </w:p>
        </w:tc>
        <w:tc>
          <w:tcPr>
            <w:tcW w:w="1871" w:type="dxa"/>
            <w:tcBorders>
              <w:top w:val="nil"/>
              <w:left w:val="nil"/>
              <w:bottom w:val="nil"/>
              <w:right w:val="nil"/>
            </w:tcBorders>
          </w:tcPr>
          <w:p w:rsidR="00C7580C" w:rsidRDefault="00C7580C">
            <w:pPr>
              <w:pStyle w:val="ConsPlusNormal"/>
              <w:jc w:val="center"/>
            </w:pPr>
            <w:r>
              <w:t>2000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3000</w:t>
            </w:r>
          </w:p>
        </w:tc>
        <w:tc>
          <w:tcPr>
            <w:tcW w:w="1871" w:type="dxa"/>
            <w:tcBorders>
              <w:top w:val="nil"/>
              <w:left w:val="nil"/>
              <w:bottom w:val="nil"/>
              <w:right w:val="nil"/>
            </w:tcBorders>
          </w:tcPr>
          <w:p w:rsidR="00C7580C" w:rsidRDefault="00C7580C">
            <w:pPr>
              <w:pStyle w:val="ConsPlusNormal"/>
              <w:jc w:val="center"/>
            </w:pPr>
            <w:r>
              <w:t>3000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20000</w:t>
            </w:r>
          </w:p>
        </w:tc>
        <w:tc>
          <w:tcPr>
            <w:tcW w:w="1871" w:type="dxa"/>
            <w:tcBorders>
              <w:top w:val="nil"/>
              <w:left w:val="nil"/>
              <w:bottom w:val="nil"/>
              <w:right w:val="nil"/>
            </w:tcBorders>
          </w:tcPr>
          <w:p w:rsidR="00C7580C" w:rsidRDefault="00C7580C">
            <w:pPr>
              <w:pStyle w:val="ConsPlusNormal"/>
              <w:jc w:val="center"/>
            </w:pPr>
            <w:r>
              <w:t>20000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48000</w:t>
            </w:r>
          </w:p>
        </w:tc>
        <w:tc>
          <w:tcPr>
            <w:tcW w:w="1871" w:type="dxa"/>
            <w:tcBorders>
              <w:top w:val="nil"/>
              <w:left w:val="nil"/>
              <w:bottom w:val="nil"/>
              <w:right w:val="nil"/>
            </w:tcBorders>
          </w:tcPr>
          <w:p w:rsidR="00C7580C" w:rsidRDefault="00C7580C">
            <w:pPr>
              <w:pStyle w:val="ConsPlusNormal"/>
              <w:jc w:val="center"/>
            </w:pPr>
            <w:r>
              <w:t>48000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2020</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"Ленмелиоводхоз"</w:t>
            </w:r>
          </w:p>
        </w:tc>
        <w:tc>
          <w:tcPr>
            <w:tcW w:w="3001" w:type="dxa"/>
            <w:vMerge w:val="restart"/>
            <w:tcBorders>
              <w:top w:val="nil"/>
              <w:left w:val="nil"/>
              <w:bottom w:val="nil"/>
              <w:right w:val="nil"/>
            </w:tcBorders>
          </w:tcPr>
          <w:p w:rsidR="00C7580C" w:rsidRDefault="00C7580C">
            <w:pPr>
              <w:pStyle w:val="ConsPlusNormal"/>
              <w:jc w:val="center"/>
            </w:pPr>
            <w:r>
              <w:t>5000/5000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5000</w:t>
            </w:r>
          </w:p>
        </w:tc>
        <w:tc>
          <w:tcPr>
            <w:tcW w:w="1871" w:type="dxa"/>
            <w:tcBorders>
              <w:top w:val="nil"/>
              <w:left w:val="nil"/>
              <w:bottom w:val="nil"/>
              <w:right w:val="nil"/>
            </w:tcBorders>
          </w:tcPr>
          <w:p w:rsidR="00C7580C" w:rsidRDefault="00C7580C">
            <w:pPr>
              <w:pStyle w:val="ConsPlusNormal"/>
              <w:jc w:val="center"/>
            </w:pPr>
            <w:r>
              <w:t>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2000</w:t>
            </w:r>
          </w:p>
        </w:tc>
        <w:tc>
          <w:tcPr>
            <w:tcW w:w="1871" w:type="dxa"/>
            <w:tcBorders>
              <w:top w:val="nil"/>
              <w:left w:val="nil"/>
              <w:bottom w:val="nil"/>
              <w:right w:val="nil"/>
            </w:tcBorders>
          </w:tcPr>
          <w:p w:rsidR="00C7580C" w:rsidRDefault="00C7580C">
            <w:pPr>
              <w:pStyle w:val="ConsPlusNormal"/>
              <w:jc w:val="center"/>
            </w:pPr>
            <w:r>
              <w:t>2000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3000</w:t>
            </w:r>
          </w:p>
        </w:tc>
        <w:tc>
          <w:tcPr>
            <w:tcW w:w="1871" w:type="dxa"/>
            <w:tcBorders>
              <w:top w:val="nil"/>
              <w:left w:val="nil"/>
              <w:bottom w:val="nil"/>
              <w:right w:val="nil"/>
            </w:tcBorders>
          </w:tcPr>
          <w:p w:rsidR="00C7580C" w:rsidRDefault="00C7580C">
            <w:pPr>
              <w:pStyle w:val="ConsPlusNormal"/>
              <w:jc w:val="center"/>
            </w:pPr>
            <w:r>
              <w:t>3000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37.</w:t>
            </w:r>
          </w:p>
        </w:tc>
        <w:tc>
          <w:tcPr>
            <w:tcW w:w="1775" w:type="dxa"/>
            <w:vMerge w:val="restart"/>
            <w:tcBorders>
              <w:top w:val="nil"/>
              <w:left w:val="nil"/>
              <w:bottom w:val="nil"/>
              <w:right w:val="nil"/>
            </w:tcBorders>
          </w:tcPr>
          <w:p w:rsidR="00C7580C" w:rsidRDefault="00C7580C">
            <w:pPr>
              <w:pStyle w:val="ConsPlusNormal"/>
            </w:pPr>
            <w:r>
              <w:t>Реконструкция Алхан-Чуртского канала Алханчуртской межреспубликанской обводнительно-оросительной системы (3 этап), Республика Ингушетия, Чеченская Республика</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1700</w:t>
            </w:r>
          </w:p>
        </w:tc>
        <w:tc>
          <w:tcPr>
            <w:tcW w:w="1417" w:type="dxa"/>
            <w:vMerge w:val="restart"/>
            <w:tcBorders>
              <w:top w:val="nil"/>
              <w:left w:val="nil"/>
              <w:bottom w:val="nil"/>
              <w:right w:val="nil"/>
            </w:tcBorders>
          </w:tcPr>
          <w:p w:rsidR="00C7580C" w:rsidRDefault="00C7580C">
            <w:pPr>
              <w:pStyle w:val="ConsPlusNormal"/>
              <w:jc w:val="center"/>
            </w:pPr>
            <w:r>
              <w:t>2026</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федеральное государственное бюджетное учреждение "Управление мелиорации земель и сельскохозяйственного водоснабжения по Республике Ингушетия" (далее - ФГБУ "Управление "Ингушмелиоводхоз")</w:t>
            </w:r>
          </w:p>
        </w:tc>
        <w:tc>
          <w:tcPr>
            <w:tcW w:w="3001" w:type="dxa"/>
            <w:vMerge w:val="restart"/>
            <w:tcBorders>
              <w:top w:val="nil"/>
              <w:left w:val="nil"/>
              <w:bottom w:val="nil"/>
              <w:right w:val="nil"/>
            </w:tcBorders>
          </w:tcPr>
          <w:p w:rsidR="00C7580C" w:rsidRDefault="00C7580C">
            <w:pPr>
              <w:pStyle w:val="ConsPlusNormal"/>
              <w:jc w:val="center"/>
            </w:pPr>
            <w:r>
              <w:t>468000/468000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468000</w:t>
            </w:r>
          </w:p>
        </w:tc>
        <w:tc>
          <w:tcPr>
            <w:tcW w:w="1871" w:type="dxa"/>
            <w:tcBorders>
              <w:top w:val="nil"/>
              <w:left w:val="nil"/>
              <w:bottom w:val="nil"/>
              <w:right w:val="nil"/>
            </w:tcBorders>
          </w:tcPr>
          <w:p w:rsidR="00C7580C" w:rsidRDefault="00C7580C">
            <w:pPr>
              <w:pStyle w:val="ConsPlusNormal"/>
              <w:jc w:val="center"/>
            </w:pPr>
            <w:r>
              <w:t>468000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6000</w:t>
            </w:r>
          </w:p>
        </w:tc>
        <w:tc>
          <w:tcPr>
            <w:tcW w:w="1871" w:type="dxa"/>
            <w:tcBorders>
              <w:top w:val="nil"/>
              <w:left w:val="nil"/>
              <w:bottom w:val="nil"/>
              <w:right w:val="nil"/>
            </w:tcBorders>
          </w:tcPr>
          <w:p w:rsidR="00C7580C" w:rsidRDefault="00C7580C">
            <w:pPr>
              <w:pStyle w:val="ConsPlusNormal"/>
              <w:jc w:val="center"/>
            </w:pPr>
            <w:r>
              <w:t>6000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29000</w:t>
            </w:r>
          </w:p>
        </w:tc>
        <w:tc>
          <w:tcPr>
            <w:tcW w:w="1871" w:type="dxa"/>
            <w:tcBorders>
              <w:top w:val="nil"/>
              <w:left w:val="nil"/>
              <w:bottom w:val="nil"/>
              <w:right w:val="nil"/>
            </w:tcBorders>
          </w:tcPr>
          <w:p w:rsidR="00C7580C" w:rsidRDefault="00C7580C">
            <w:pPr>
              <w:pStyle w:val="ConsPlusNormal"/>
              <w:jc w:val="center"/>
            </w:pPr>
            <w:r>
              <w:t>29000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0</w:t>
            </w:r>
          </w:p>
        </w:tc>
        <w:tc>
          <w:tcPr>
            <w:tcW w:w="1871" w:type="dxa"/>
            <w:tcBorders>
              <w:top w:val="nil"/>
              <w:left w:val="nil"/>
              <w:bottom w:val="nil"/>
              <w:right w:val="nil"/>
            </w:tcBorders>
          </w:tcPr>
          <w:p w:rsidR="00C7580C" w:rsidRDefault="00C7580C">
            <w:pPr>
              <w:pStyle w:val="ConsPlusNormal"/>
              <w:jc w:val="center"/>
            </w:pPr>
            <w:r>
              <w:t>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102100,5</w:t>
            </w:r>
          </w:p>
        </w:tc>
        <w:tc>
          <w:tcPr>
            <w:tcW w:w="1871" w:type="dxa"/>
            <w:tcBorders>
              <w:top w:val="nil"/>
              <w:left w:val="nil"/>
              <w:bottom w:val="nil"/>
              <w:right w:val="nil"/>
            </w:tcBorders>
          </w:tcPr>
          <w:p w:rsidR="00C7580C" w:rsidRDefault="00C7580C">
            <w:pPr>
              <w:pStyle w:val="ConsPlusNormal"/>
              <w:jc w:val="center"/>
            </w:pPr>
            <w:r>
              <w:t>102100,5</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89229,7</w:t>
            </w:r>
          </w:p>
        </w:tc>
        <w:tc>
          <w:tcPr>
            <w:tcW w:w="1871" w:type="dxa"/>
            <w:tcBorders>
              <w:top w:val="nil"/>
              <w:left w:val="nil"/>
              <w:bottom w:val="nil"/>
              <w:right w:val="nil"/>
            </w:tcBorders>
          </w:tcPr>
          <w:p w:rsidR="00C7580C" w:rsidRDefault="00C7580C">
            <w:pPr>
              <w:pStyle w:val="ConsPlusNormal"/>
              <w:jc w:val="center"/>
            </w:pPr>
            <w:r>
              <w:t>89229,7</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50000</w:t>
            </w:r>
          </w:p>
        </w:tc>
        <w:tc>
          <w:tcPr>
            <w:tcW w:w="1871" w:type="dxa"/>
            <w:tcBorders>
              <w:top w:val="nil"/>
              <w:left w:val="nil"/>
              <w:bottom w:val="nil"/>
              <w:right w:val="nil"/>
            </w:tcBorders>
          </w:tcPr>
          <w:p w:rsidR="00C7580C" w:rsidRDefault="00C7580C">
            <w:pPr>
              <w:pStyle w:val="ConsPlusNormal"/>
              <w:jc w:val="center"/>
            </w:pPr>
            <w:r>
              <w:t>50000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191669,8</w:t>
            </w:r>
          </w:p>
        </w:tc>
        <w:tc>
          <w:tcPr>
            <w:tcW w:w="1871" w:type="dxa"/>
            <w:tcBorders>
              <w:top w:val="nil"/>
              <w:left w:val="nil"/>
              <w:bottom w:val="nil"/>
              <w:right w:val="nil"/>
            </w:tcBorders>
          </w:tcPr>
          <w:p w:rsidR="00C7580C" w:rsidRDefault="00C7580C">
            <w:pPr>
              <w:pStyle w:val="ConsPlusNormal"/>
              <w:jc w:val="center"/>
            </w:pPr>
            <w:r>
              <w:t>191669,8</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2020</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"Ингушмелиоводхоз"</w:t>
            </w:r>
          </w:p>
        </w:tc>
        <w:tc>
          <w:tcPr>
            <w:tcW w:w="3001" w:type="dxa"/>
            <w:vMerge w:val="restart"/>
            <w:tcBorders>
              <w:top w:val="nil"/>
              <w:left w:val="nil"/>
              <w:bottom w:val="nil"/>
              <w:right w:val="nil"/>
            </w:tcBorders>
          </w:tcPr>
          <w:p w:rsidR="00C7580C" w:rsidRDefault="00C7580C">
            <w:pPr>
              <w:pStyle w:val="ConsPlusNormal"/>
              <w:jc w:val="center"/>
            </w:pPr>
            <w:r>
              <w:t>35000/35000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35000</w:t>
            </w:r>
          </w:p>
        </w:tc>
        <w:tc>
          <w:tcPr>
            <w:tcW w:w="1871" w:type="dxa"/>
            <w:tcBorders>
              <w:top w:val="nil"/>
              <w:left w:val="nil"/>
              <w:bottom w:val="nil"/>
              <w:right w:val="nil"/>
            </w:tcBorders>
          </w:tcPr>
          <w:p w:rsidR="00C7580C" w:rsidRDefault="00C7580C">
            <w:pPr>
              <w:pStyle w:val="ConsPlusNormal"/>
              <w:jc w:val="center"/>
            </w:pPr>
            <w:r>
              <w:t>35000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6000</w:t>
            </w:r>
          </w:p>
        </w:tc>
        <w:tc>
          <w:tcPr>
            <w:tcW w:w="1871" w:type="dxa"/>
            <w:tcBorders>
              <w:top w:val="nil"/>
              <w:left w:val="nil"/>
              <w:bottom w:val="nil"/>
              <w:right w:val="nil"/>
            </w:tcBorders>
          </w:tcPr>
          <w:p w:rsidR="00C7580C" w:rsidRDefault="00C7580C">
            <w:pPr>
              <w:pStyle w:val="ConsPlusNormal"/>
              <w:jc w:val="center"/>
            </w:pPr>
            <w:r>
              <w:t>6000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29000</w:t>
            </w:r>
          </w:p>
        </w:tc>
        <w:tc>
          <w:tcPr>
            <w:tcW w:w="1871" w:type="dxa"/>
            <w:tcBorders>
              <w:top w:val="nil"/>
              <w:left w:val="nil"/>
              <w:bottom w:val="nil"/>
              <w:right w:val="nil"/>
            </w:tcBorders>
          </w:tcPr>
          <w:p w:rsidR="00C7580C" w:rsidRDefault="00C7580C">
            <w:pPr>
              <w:pStyle w:val="ConsPlusNormal"/>
              <w:jc w:val="center"/>
            </w:pPr>
            <w:r>
              <w:t>29000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38.</w:t>
            </w:r>
          </w:p>
        </w:tc>
        <w:tc>
          <w:tcPr>
            <w:tcW w:w="1775" w:type="dxa"/>
            <w:vMerge w:val="restart"/>
            <w:tcBorders>
              <w:top w:val="nil"/>
              <w:left w:val="nil"/>
              <w:bottom w:val="nil"/>
              <w:right w:val="nil"/>
            </w:tcBorders>
          </w:tcPr>
          <w:p w:rsidR="00C7580C" w:rsidRDefault="00C7580C">
            <w:pPr>
              <w:pStyle w:val="ConsPlusNormal"/>
            </w:pPr>
            <w:r>
              <w:t>Реконструкция плотинного гидроузла Аксыра" на р. Черек вблизи с.п. Псыгансу, Урванский район, Кабардино-Балкарская Республика</w:t>
            </w:r>
          </w:p>
        </w:tc>
        <w:tc>
          <w:tcPr>
            <w:tcW w:w="842" w:type="dxa"/>
            <w:vMerge w:val="restart"/>
            <w:tcBorders>
              <w:top w:val="nil"/>
              <w:left w:val="nil"/>
              <w:bottom w:val="nil"/>
              <w:right w:val="nil"/>
            </w:tcBorders>
          </w:tcPr>
          <w:p w:rsidR="00C7580C" w:rsidRDefault="00C7580C">
            <w:pPr>
              <w:pStyle w:val="ConsPlusNormal"/>
              <w:jc w:val="center"/>
            </w:pPr>
            <w:r>
              <w:t>м</w:t>
            </w:r>
            <w:r>
              <w:rPr>
                <w:vertAlign w:val="superscript"/>
              </w:rPr>
              <w:t>3</w:t>
            </w:r>
            <w:r>
              <w:t>/сек</w:t>
            </w:r>
          </w:p>
        </w:tc>
        <w:tc>
          <w:tcPr>
            <w:tcW w:w="859" w:type="dxa"/>
            <w:vMerge w:val="restart"/>
            <w:tcBorders>
              <w:top w:val="nil"/>
              <w:left w:val="nil"/>
              <w:bottom w:val="nil"/>
              <w:right w:val="nil"/>
            </w:tcBorders>
          </w:tcPr>
          <w:p w:rsidR="00C7580C" w:rsidRDefault="00C7580C">
            <w:pPr>
              <w:pStyle w:val="ConsPlusNormal"/>
              <w:jc w:val="center"/>
            </w:pPr>
            <w:r>
              <w:t>534</w:t>
            </w:r>
          </w:p>
        </w:tc>
        <w:tc>
          <w:tcPr>
            <w:tcW w:w="1417" w:type="dxa"/>
            <w:vMerge w:val="restart"/>
            <w:tcBorders>
              <w:top w:val="nil"/>
              <w:left w:val="nil"/>
              <w:bottom w:val="nil"/>
              <w:right w:val="nil"/>
            </w:tcBorders>
          </w:tcPr>
          <w:p w:rsidR="00C7580C" w:rsidRDefault="00C7580C">
            <w:pPr>
              <w:pStyle w:val="ConsPlusNormal"/>
              <w:jc w:val="center"/>
            </w:pPr>
            <w:r>
              <w:t>2023</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федеральное государственное бюджетное учреждение "Управление мелиорации земель и сельскохозяйственного водоснабжения по Кабардино-Балкарской Республике" (далее - ФГБУ "Управление "Каббалкмелиоводхоз")</w:t>
            </w:r>
          </w:p>
        </w:tc>
        <w:tc>
          <w:tcPr>
            <w:tcW w:w="3001" w:type="dxa"/>
            <w:vMerge w:val="restart"/>
            <w:tcBorders>
              <w:top w:val="nil"/>
              <w:left w:val="nil"/>
              <w:bottom w:val="nil"/>
              <w:right w:val="nil"/>
            </w:tcBorders>
          </w:tcPr>
          <w:p w:rsidR="00C7580C" w:rsidRDefault="00C7580C">
            <w:pPr>
              <w:pStyle w:val="ConsPlusNormal"/>
              <w:jc w:val="center"/>
            </w:pPr>
            <w:r>
              <w:t>276600/276600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276600</w:t>
            </w:r>
          </w:p>
        </w:tc>
        <w:tc>
          <w:tcPr>
            <w:tcW w:w="1871" w:type="dxa"/>
            <w:tcBorders>
              <w:top w:val="nil"/>
              <w:left w:val="nil"/>
              <w:bottom w:val="nil"/>
              <w:right w:val="nil"/>
            </w:tcBorders>
          </w:tcPr>
          <w:p w:rsidR="00C7580C" w:rsidRDefault="00C7580C">
            <w:pPr>
              <w:pStyle w:val="ConsPlusNormal"/>
              <w:jc w:val="center"/>
            </w:pPr>
            <w:r>
              <w:t>276600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10000</w:t>
            </w:r>
          </w:p>
        </w:tc>
        <w:tc>
          <w:tcPr>
            <w:tcW w:w="1871" w:type="dxa"/>
            <w:tcBorders>
              <w:top w:val="nil"/>
              <w:left w:val="nil"/>
              <w:bottom w:val="nil"/>
              <w:right w:val="nil"/>
            </w:tcBorders>
          </w:tcPr>
          <w:p w:rsidR="00C7580C" w:rsidRDefault="00C7580C">
            <w:pPr>
              <w:pStyle w:val="ConsPlusNormal"/>
              <w:jc w:val="center"/>
            </w:pPr>
            <w:r>
              <w:t>10000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4200</w:t>
            </w:r>
          </w:p>
        </w:tc>
        <w:tc>
          <w:tcPr>
            <w:tcW w:w="1871" w:type="dxa"/>
            <w:tcBorders>
              <w:top w:val="nil"/>
              <w:left w:val="nil"/>
              <w:bottom w:val="nil"/>
              <w:right w:val="nil"/>
            </w:tcBorders>
          </w:tcPr>
          <w:p w:rsidR="00C7580C" w:rsidRDefault="00C7580C">
            <w:pPr>
              <w:pStyle w:val="ConsPlusNormal"/>
              <w:jc w:val="center"/>
            </w:pPr>
            <w:r>
              <w:t>4200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130000</w:t>
            </w:r>
          </w:p>
        </w:tc>
        <w:tc>
          <w:tcPr>
            <w:tcW w:w="1871" w:type="dxa"/>
            <w:tcBorders>
              <w:top w:val="nil"/>
              <w:left w:val="nil"/>
              <w:bottom w:val="nil"/>
              <w:right w:val="nil"/>
            </w:tcBorders>
          </w:tcPr>
          <w:p w:rsidR="00C7580C" w:rsidRDefault="00C7580C">
            <w:pPr>
              <w:pStyle w:val="ConsPlusNormal"/>
              <w:jc w:val="center"/>
            </w:pPr>
            <w:r>
              <w:t>130000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132400</w:t>
            </w:r>
          </w:p>
        </w:tc>
        <w:tc>
          <w:tcPr>
            <w:tcW w:w="1871" w:type="dxa"/>
            <w:tcBorders>
              <w:top w:val="nil"/>
              <w:left w:val="nil"/>
              <w:bottom w:val="nil"/>
              <w:right w:val="nil"/>
            </w:tcBorders>
          </w:tcPr>
          <w:p w:rsidR="00C7580C" w:rsidRDefault="00C7580C">
            <w:pPr>
              <w:pStyle w:val="ConsPlusNormal"/>
              <w:jc w:val="center"/>
            </w:pPr>
            <w:r>
              <w:t>132400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2020</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"Каббалкмелиоводхоз"</w:t>
            </w:r>
          </w:p>
        </w:tc>
        <w:tc>
          <w:tcPr>
            <w:tcW w:w="3001" w:type="dxa"/>
            <w:vMerge w:val="restart"/>
            <w:tcBorders>
              <w:top w:val="nil"/>
              <w:left w:val="nil"/>
              <w:bottom w:val="nil"/>
              <w:right w:val="nil"/>
            </w:tcBorders>
          </w:tcPr>
          <w:p w:rsidR="00C7580C" w:rsidRDefault="00C7580C">
            <w:pPr>
              <w:pStyle w:val="ConsPlusNormal"/>
              <w:jc w:val="center"/>
            </w:pPr>
            <w:r>
              <w:t>14200/14200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14200</w:t>
            </w:r>
          </w:p>
        </w:tc>
        <w:tc>
          <w:tcPr>
            <w:tcW w:w="1871" w:type="dxa"/>
            <w:tcBorders>
              <w:top w:val="nil"/>
              <w:left w:val="nil"/>
              <w:bottom w:val="nil"/>
              <w:right w:val="nil"/>
            </w:tcBorders>
          </w:tcPr>
          <w:p w:rsidR="00C7580C" w:rsidRDefault="00C7580C">
            <w:pPr>
              <w:pStyle w:val="ConsPlusNormal"/>
              <w:jc w:val="center"/>
            </w:pPr>
            <w:r>
              <w:t>14200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10000</w:t>
            </w:r>
          </w:p>
        </w:tc>
        <w:tc>
          <w:tcPr>
            <w:tcW w:w="1871" w:type="dxa"/>
            <w:tcBorders>
              <w:top w:val="nil"/>
              <w:left w:val="nil"/>
              <w:bottom w:val="nil"/>
              <w:right w:val="nil"/>
            </w:tcBorders>
          </w:tcPr>
          <w:p w:rsidR="00C7580C" w:rsidRDefault="00C7580C">
            <w:pPr>
              <w:pStyle w:val="ConsPlusNormal"/>
              <w:jc w:val="center"/>
            </w:pPr>
            <w:r>
              <w:t>10000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4200</w:t>
            </w:r>
          </w:p>
        </w:tc>
        <w:tc>
          <w:tcPr>
            <w:tcW w:w="1871" w:type="dxa"/>
            <w:tcBorders>
              <w:top w:val="nil"/>
              <w:left w:val="nil"/>
              <w:bottom w:val="nil"/>
              <w:right w:val="nil"/>
            </w:tcBorders>
          </w:tcPr>
          <w:p w:rsidR="00C7580C" w:rsidRDefault="00C7580C">
            <w:pPr>
              <w:pStyle w:val="ConsPlusNormal"/>
              <w:jc w:val="center"/>
            </w:pPr>
            <w:r>
              <w:t>4200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39.</w:t>
            </w:r>
          </w:p>
        </w:tc>
        <w:tc>
          <w:tcPr>
            <w:tcW w:w="1775" w:type="dxa"/>
            <w:vMerge w:val="restart"/>
            <w:tcBorders>
              <w:top w:val="nil"/>
              <w:left w:val="nil"/>
              <w:bottom w:val="nil"/>
              <w:right w:val="nil"/>
            </w:tcBorders>
          </w:tcPr>
          <w:p w:rsidR="00C7580C" w:rsidRDefault="00C7580C">
            <w:pPr>
              <w:pStyle w:val="ConsPlusNormal"/>
            </w:pPr>
            <w:r>
              <w:t>Реконструкция Бригадного распределителя, Прохладненский район, Кабардино-Балкарская Республика</w:t>
            </w:r>
          </w:p>
        </w:tc>
        <w:tc>
          <w:tcPr>
            <w:tcW w:w="842" w:type="dxa"/>
            <w:vMerge w:val="restart"/>
            <w:tcBorders>
              <w:top w:val="nil"/>
              <w:left w:val="nil"/>
              <w:bottom w:val="nil"/>
              <w:right w:val="nil"/>
            </w:tcBorders>
          </w:tcPr>
          <w:p w:rsidR="00C7580C" w:rsidRDefault="00C7580C">
            <w:pPr>
              <w:pStyle w:val="ConsPlusNormal"/>
              <w:jc w:val="center"/>
            </w:pPr>
            <w:r>
              <w:t>км</w:t>
            </w:r>
          </w:p>
        </w:tc>
        <w:tc>
          <w:tcPr>
            <w:tcW w:w="859" w:type="dxa"/>
            <w:vMerge w:val="restart"/>
            <w:tcBorders>
              <w:top w:val="nil"/>
              <w:left w:val="nil"/>
              <w:bottom w:val="nil"/>
              <w:right w:val="nil"/>
            </w:tcBorders>
          </w:tcPr>
          <w:p w:rsidR="00C7580C" w:rsidRDefault="00C7580C">
            <w:pPr>
              <w:pStyle w:val="ConsPlusNormal"/>
              <w:jc w:val="center"/>
            </w:pPr>
            <w:r>
              <w:t>22,9</w:t>
            </w:r>
          </w:p>
        </w:tc>
        <w:tc>
          <w:tcPr>
            <w:tcW w:w="1417" w:type="dxa"/>
            <w:vMerge w:val="restart"/>
            <w:tcBorders>
              <w:top w:val="nil"/>
              <w:left w:val="nil"/>
              <w:bottom w:val="nil"/>
              <w:right w:val="nil"/>
            </w:tcBorders>
          </w:tcPr>
          <w:p w:rsidR="00C7580C" w:rsidRDefault="00C7580C">
            <w:pPr>
              <w:pStyle w:val="ConsPlusNormal"/>
              <w:jc w:val="center"/>
            </w:pPr>
            <w:r>
              <w:t>2024</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"Каббалкмелиоводхоз"</w:t>
            </w:r>
          </w:p>
        </w:tc>
        <w:tc>
          <w:tcPr>
            <w:tcW w:w="3001" w:type="dxa"/>
            <w:vMerge w:val="restart"/>
            <w:tcBorders>
              <w:top w:val="nil"/>
              <w:left w:val="nil"/>
              <w:bottom w:val="nil"/>
              <w:right w:val="nil"/>
            </w:tcBorders>
          </w:tcPr>
          <w:p w:rsidR="00C7580C" w:rsidRDefault="00C7580C">
            <w:pPr>
              <w:pStyle w:val="ConsPlusNormal"/>
              <w:jc w:val="center"/>
            </w:pPr>
            <w:r>
              <w:t>234000/234000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234000</w:t>
            </w:r>
          </w:p>
        </w:tc>
        <w:tc>
          <w:tcPr>
            <w:tcW w:w="1871" w:type="dxa"/>
            <w:tcBorders>
              <w:top w:val="nil"/>
              <w:left w:val="nil"/>
              <w:bottom w:val="nil"/>
              <w:right w:val="nil"/>
            </w:tcBorders>
          </w:tcPr>
          <w:p w:rsidR="00C7580C" w:rsidRDefault="00C7580C">
            <w:pPr>
              <w:pStyle w:val="ConsPlusNormal"/>
              <w:jc w:val="center"/>
            </w:pPr>
            <w:r>
              <w:t>234000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10000</w:t>
            </w:r>
          </w:p>
        </w:tc>
        <w:tc>
          <w:tcPr>
            <w:tcW w:w="1871" w:type="dxa"/>
            <w:tcBorders>
              <w:top w:val="nil"/>
              <w:left w:val="nil"/>
              <w:bottom w:val="nil"/>
              <w:right w:val="nil"/>
            </w:tcBorders>
          </w:tcPr>
          <w:p w:rsidR="00C7580C" w:rsidRDefault="00C7580C">
            <w:pPr>
              <w:pStyle w:val="ConsPlusNormal"/>
              <w:jc w:val="center"/>
            </w:pPr>
            <w:r>
              <w:t>10000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4000</w:t>
            </w:r>
          </w:p>
        </w:tc>
        <w:tc>
          <w:tcPr>
            <w:tcW w:w="1871" w:type="dxa"/>
            <w:tcBorders>
              <w:top w:val="nil"/>
              <w:left w:val="nil"/>
              <w:bottom w:val="nil"/>
              <w:right w:val="nil"/>
            </w:tcBorders>
          </w:tcPr>
          <w:p w:rsidR="00C7580C" w:rsidRDefault="00C7580C">
            <w:pPr>
              <w:pStyle w:val="ConsPlusNormal"/>
              <w:jc w:val="center"/>
            </w:pPr>
            <w:r>
              <w:t>4000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90000</w:t>
            </w:r>
          </w:p>
        </w:tc>
        <w:tc>
          <w:tcPr>
            <w:tcW w:w="1871" w:type="dxa"/>
            <w:tcBorders>
              <w:top w:val="nil"/>
              <w:left w:val="nil"/>
              <w:bottom w:val="nil"/>
              <w:right w:val="nil"/>
            </w:tcBorders>
          </w:tcPr>
          <w:p w:rsidR="00C7580C" w:rsidRDefault="00C7580C">
            <w:pPr>
              <w:pStyle w:val="ConsPlusNormal"/>
              <w:jc w:val="center"/>
            </w:pPr>
            <w:r>
              <w:t>90000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80000</w:t>
            </w:r>
          </w:p>
        </w:tc>
        <w:tc>
          <w:tcPr>
            <w:tcW w:w="1871" w:type="dxa"/>
            <w:tcBorders>
              <w:top w:val="nil"/>
              <w:left w:val="nil"/>
              <w:bottom w:val="nil"/>
              <w:right w:val="nil"/>
            </w:tcBorders>
          </w:tcPr>
          <w:p w:rsidR="00C7580C" w:rsidRDefault="00C7580C">
            <w:pPr>
              <w:pStyle w:val="ConsPlusNormal"/>
              <w:jc w:val="center"/>
            </w:pPr>
            <w:r>
              <w:t>80000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50000</w:t>
            </w:r>
          </w:p>
        </w:tc>
        <w:tc>
          <w:tcPr>
            <w:tcW w:w="1871" w:type="dxa"/>
            <w:tcBorders>
              <w:top w:val="nil"/>
              <w:left w:val="nil"/>
              <w:bottom w:val="nil"/>
              <w:right w:val="nil"/>
            </w:tcBorders>
          </w:tcPr>
          <w:p w:rsidR="00C7580C" w:rsidRDefault="00C7580C">
            <w:pPr>
              <w:pStyle w:val="ConsPlusNormal"/>
              <w:jc w:val="center"/>
            </w:pPr>
            <w:r>
              <w:t>50000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2020</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"Каббалкмелиоводхоз"</w:t>
            </w:r>
          </w:p>
        </w:tc>
        <w:tc>
          <w:tcPr>
            <w:tcW w:w="3001" w:type="dxa"/>
            <w:vMerge w:val="restart"/>
            <w:tcBorders>
              <w:top w:val="nil"/>
              <w:left w:val="nil"/>
              <w:bottom w:val="nil"/>
              <w:right w:val="nil"/>
            </w:tcBorders>
          </w:tcPr>
          <w:p w:rsidR="00C7580C" w:rsidRDefault="00C7580C">
            <w:pPr>
              <w:pStyle w:val="ConsPlusNormal"/>
              <w:jc w:val="center"/>
            </w:pPr>
            <w:r>
              <w:t>14000/14000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14000</w:t>
            </w:r>
          </w:p>
        </w:tc>
        <w:tc>
          <w:tcPr>
            <w:tcW w:w="1871" w:type="dxa"/>
            <w:tcBorders>
              <w:top w:val="nil"/>
              <w:left w:val="nil"/>
              <w:bottom w:val="nil"/>
              <w:right w:val="nil"/>
            </w:tcBorders>
          </w:tcPr>
          <w:p w:rsidR="00C7580C" w:rsidRDefault="00C7580C">
            <w:pPr>
              <w:pStyle w:val="ConsPlusNormal"/>
              <w:jc w:val="center"/>
            </w:pPr>
            <w:r>
              <w:t>14000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10000</w:t>
            </w:r>
          </w:p>
        </w:tc>
        <w:tc>
          <w:tcPr>
            <w:tcW w:w="1871" w:type="dxa"/>
            <w:tcBorders>
              <w:top w:val="nil"/>
              <w:left w:val="nil"/>
              <w:bottom w:val="nil"/>
              <w:right w:val="nil"/>
            </w:tcBorders>
          </w:tcPr>
          <w:p w:rsidR="00C7580C" w:rsidRDefault="00C7580C">
            <w:pPr>
              <w:pStyle w:val="ConsPlusNormal"/>
              <w:jc w:val="center"/>
            </w:pPr>
            <w:r>
              <w:t>10000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4000</w:t>
            </w:r>
          </w:p>
        </w:tc>
        <w:tc>
          <w:tcPr>
            <w:tcW w:w="1871" w:type="dxa"/>
            <w:tcBorders>
              <w:top w:val="nil"/>
              <w:left w:val="nil"/>
              <w:bottom w:val="nil"/>
              <w:right w:val="nil"/>
            </w:tcBorders>
          </w:tcPr>
          <w:p w:rsidR="00C7580C" w:rsidRDefault="00C7580C">
            <w:pPr>
              <w:pStyle w:val="ConsPlusNormal"/>
              <w:jc w:val="center"/>
            </w:pPr>
            <w:r>
              <w:t>4000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40.</w:t>
            </w:r>
          </w:p>
        </w:tc>
        <w:tc>
          <w:tcPr>
            <w:tcW w:w="1775" w:type="dxa"/>
            <w:vMerge w:val="restart"/>
            <w:tcBorders>
              <w:top w:val="nil"/>
              <w:left w:val="nil"/>
              <w:bottom w:val="nil"/>
              <w:right w:val="nil"/>
            </w:tcBorders>
          </w:tcPr>
          <w:p w:rsidR="00C7580C" w:rsidRDefault="00C7580C">
            <w:pPr>
              <w:pStyle w:val="ConsPlusNormal"/>
            </w:pPr>
            <w:r>
              <w:t>Реконструкция Распределителя Р-1, Прохладненский район, Кабардино-Балкарская Республика</w:t>
            </w:r>
          </w:p>
        </w:tc>
        <w:tc>
          <w:tcPr>
            <w:tcW w:w="842" w:type="dxa"/>
            <w:vMerge w:val="restart"/>
            <w:tcBorders>
              <w:top w:val="nil"/>
              <w:left w:val="nil"/>
              <w:bottom w:val="nil"/>
              <w:right w:val="nil"/>
            </w:tcBorders>
          </w:tcPr>
          <w:p w:rsidR="00C7580C" w:rsidRDefault="00C7580C">
            <w:pPr>
              <w:pStyle w:val="ConsPlusNormal"/>
              <w:jc w:val="center"/>
            </w:pPr>
            <w:r>
              <w:t>км</w:t>
            </w:r>
          </w:p>
        </w:tc>
        <w:tc>
          <w:tcPr>
            <w:tcW w:w="859" w:type="dxa"/>
            <w:vMerge w:val="restart"/>
            <w:tcBorders>
              <w:top w:val="nil"/>
              <w:left w:val="nil"/>
              <w:bottom w:val="nil"/>
              <w:right w:val="nil"/>
            </w:tcBorders>
          </w:tcPr>
          <w:p w:rsidR="00C7580C" w:rsidRDefault="00C7580C">
            <w:pPr>
              <w:pStyle w:val="ConsPlusNormal"/>
              <w:jc w:val="center"/>
            </w:pPr>
            <w:r>
              <w:t>22,5</w:t>
            </w:r>
          </w:p>
        </w:tc>
        <w:tc>
          <w:tcPr>
            <w:tcW w:w="1417" w:type="dxa"/>
            <w:vMerge w:val="restart"/>
            <w:tcBorders>
              <w:top w:val="nil"/>
              <w:left w:val="nil"/>
              <w:bottom w:val="nil"/>
              <w:right w:val="nil"/>
            </w:tcBorders>
          </w:tcPr>
          <w:p w:rsidR="00C7580C" w:rsidRDefault="00C7580C">
            <w:pPr>
              <w:pStyle w:val="ConsPlusNormal"/>
              <w:jc w:val="center"/>
            </w:pPr>
            <w:r>
              <w:t>2023</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"Каббалкмелиоводхоз"</w:t>
            </w:r>
          </w:p>
        </w:tc>
        <w:tc>
          <w:tcPr>
            <w:tcW w:w="3001" w:type="dxa"/>
            <w:vMerge w:val="restart"/>
            <w:tcBorders>
              <w:top w:val="nil"/>
              <w:left w:val="nil"/>
              <w:bottom w:val="nil"/>
              <w:right w:val="nil"/>
            </w:tcBorders>
          </w:tcPr>
          <w:p w:rsidR="00C7580C" w:rsidRDefault="00C7580C">
            <w:pPr>
              <w:pStyle w:val="ConsPlusNormal"/>
              <w:jc w:val="center"/>
            </w:pPr>
            <w:r>
              <w:t>185000/185000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185000</w:t>
            </w:r>
          </w:p>
        </w:tc>
        <w:tc>
          <w:tcPr>
            <w:tcW w:w="1871" w:type="dxa"/>
            <w:tcBorders>
              <w:top w:val="nil"/>
              <w:left w:val="nil"/>
              <w:bottom w:val="nil"/>
              <w:right w:val="nil"/>
            </w:tcBorders>
          </w:tcPr>
          <w:p w:rsidR="00C7580C" w:rsidRDefault="00C7580C">
            <w:pPr>
              <w:pStyle w:val="ConsPlusNormal"/>
              <w:jc w:val="center"/>
            </w:pPr>
            <w:r>
              <w:t>185000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8000</w:t>
            </w:r>
          </w:p>
        </w:tc>
        <w:tc>
          <w:tcPr>
            <w:tcW w:w="1871" w:type="dxa"/>
            <w:tcBorders>
              <w:top w:val="nil"/>
              <w:left w:val="nil"/>
              <w:bottom w:val="nil"/>
              <w:right w:val="nil"/>
            </w:tcBorders>
          </w:tcPr>
          <w:p w:rsidR="00C7580C" w:rsidRDefault="00C7580C">
            <w:pPr>
              <w:pStyle w:val="ConsPlusNormal"/>
              <w:jc w:val="center"/>
            </w:pPr>
            <w:r>
              <w:t>8000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3000</w:t>
            </w:r>
          </w:p>
        </w:tc>
        <w:tc>
          <w:tcPr>
            <w:tcW w:w="1871" w:type="dxa"/>
            <w:tcBorders>
              <w:top w:val="nil"/>
              <w:left w:val="nil"/>
              <w:bottom w:val="nil"/>
              <w:right w:val="nil"/>
            </w:tcBorders>
          </w:tcPr>
          <w:p w:rsidR="00C7580C" w:rsidRDefault="00C7580C">
            <w:pPr>
              <w:pStyle w:val="ConsPlusNormal"/>
              <w:jc w:val="center"/>
            </w:pPr>
            <w:r>
              <w:t>3000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90000</w:t>
            </w:r>
          </w:p>
        </w:tc>
        <w:tc>
          <w:tcPr>
            <w:tcW w:w="1871" w:type="dxa"/>
            <w:tcBorders>
              <w:top w:val="nil"/>
              <w:left w:val="nil"/>
              <w:bottom w:val="nil"/>
              <w:right w:val="nil"/>
            </w:tcBorders>
          </w:tcPr>
          <w:p w:rsidR="00C7580C" w:rsidRDefault="00C7580C">
            <w:pPr>
              <w:pStyle w:val="ConsPlusNormal"/>
              <w:jc w:val="center"/>
            </w:pPr>
            <w:r>
              <w:t>90000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84000</w:t>
            </w:r>
          </w:p>
        </w:tc>
        <w:tc>
          <w:tcPr>
            <w:tcW w:w="1871" w:type="dxa"/>
            <w:tcBorders>
              <w:top w:val="nil"/>
              <w:left w:val="nil"/>
              <w:bottom w:val="nil"/>
              <w:right w:val="nil"/>
            </w:tcBorders>
          </w:tcPr>
          <w:p w:rsidR="00C7580C" w:rsidRDefault="00C7580C">
            <w:pPr>
              <w:pStyle w:val="ConsPlusNormal"/>
              <w:jc w:val="center"/>
            </w:pPr>
            <w:r>
              <w:t>84000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2020</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"Каббалкмелиоводхоз"</w:t>
            </w:r>
          </w:p>
        </w:tc>
        <w:tc>
          <w:tcPr>
            <w:tcW w:w="3001" w:type="dxa"/>
            <w:vMerge w:val="restart"/>
            <w:tcBorders>
              <w:top w:val="nil"/>
              <w:left w:val="nil"/>
              <w:bottom w:val="nil"/>
              <w:right w:val="nil"/>
            </w:tcBorders>
          </w:tcPr>
          <w:p w:rsidR="00C7580C" w:rsidRDefault="00C7580C">
            <w:pPr>
              <w:pStyle w:val="ConsPlusNormal"/>
              <w:jc w:val="center"/>
            </w:pPr>
            <w:r>
              <w:t>11000/11000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11000</w:t>
            </w:r>
          </w:p>
        </w:tc>
        <w:tc>
          <w:tcPr>
            <w:tcW w:w="1871" w:type="dxa"/>
            <w:tcBorders>
              <w:top w:val="nil"/>
              <w:left w:val="nil"/>
              <w:bottom w:val="nil"/>
              <w:right w:val="nil"/>
            </w:tcBorders>
          </w:tcPr>
          <w:p w:rsidR="00C7580C" w:rsidRDefault="00C7580C">
            <w:pPr>
              <w:pStyle w:val="ConsPlusNormal"/>
              <w:jc w:val="center"/>
            </w:pPr>
            <w:r>
              <w:t>11000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8000</w:t>
            </w:r>
          </w:p>
        </w:tc>
        <w:tc>
          <w:tcPr>
            <w:tcW w:w="1871" w:type="dxa"/>
            <w:tcBorders>
              <w:top w:val="nil"/>
              <w:left w:val="nil"/>
              <w:bottom w:val="nil"/>
              <w:right w:val="nil"/>
            </w:tcBorders>
          </w:tcPr>
          <w:p w:rsidR="00C7580C" w:rsidRDefault="00C7580C">
            <w:pPr>
              <w:pStyle w:val="ConsPlusNormal"/>
              <w:jc w:val="center"/>
            </w:pPr>
            <w:r>
              <w:t>8000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3000</w:t>
            </w:r>
          </w:p>
        </w:tc>
        <w:tc>
          <w:tcPr>
            <w:tcW w:w="1871" w:type="dxa"/>
            <w:tcBorders>
              <w:top w:val="nil"/>
              <w:left w:val="nil"/>
              <w:bottom w:val="nil"/>
              <w:right w:val="nil"/>
            </w:tcBorders>
          </w:tcPr>
          <w:p w:rsidR="00C7580C" w:rsidRDefault="00C7580C">
            <w:pPr>
              <w:pStyle w:val="ConsPlusNormal"/>
              <w:jc w:val="center"/>
            </w:pPr>
            <w:r>
              <w:t>3000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41.</w:t>
            </w:r>
          </w:p>
        </w:tc>
        <w:tc>
          <w:tcPr>
            <w:tcW w:w="1775" w:type="dxa"/>
            <w:vMerge w:val="restart"/>
            <w:tcBorders>
              <w:top w:val="nil"/>
              <w:left w:val="nil"/>
              <w:bottom w:val="nil"/>
              <w:right w:val="nil"/>
            </w:tcBorders>
          </w:tcPr>
          <w:p w:rsidR="00C7580C" w:rsidRDefault="00C7580C">
            <w:pPr>
              <w:pStyle w:val="ConsPlusNormal"/>
            </w:pPr>
            <w:r>
              <w:t>Реконструкция магистрального канала "Аксыра", Кабардино-Балкарская Республика</w:t>
            </w:r>
          </w:p>
        </w:tc>
        <w:tc>
          <w:tcPr>
            <w:tcW w:w="842" w:type="dxa"/>
            <w:vMerge w:val="restart"/>
            <w:tcBorders>
              <w:top w:val="nil"/>
              <w:left w:val="nil"/>
              <w:bottom w:val="nil"/>
              <w:right w:val="nil"/>
            </w:tcBorders>
          </w:tcPr>
          <w:p w:rsidR="00C7580C" w:rsidRDefault="00C7580C">
            <w:pPr>
              <w:pStyle w:val="ConsPlusNormal"/>
              <w:jc w:val="center"/>
            </w:pPr>
            <w:r>
              <w:t>км</w:t>
            </w:r>
          </w:p>
        </w:tc>
        <w:tc>
          <w:tcPr>
            <w:tcW w:w="859" w:type="dxa"/>
            <w:vMerge w:val="restart"/>
            <w:tcBorders>
              <w:top w:val="nil"/>
              <w:left w:val="nil"/>
              <w:bottom w:val="nil"/>
              <w:right w:val="nil"/>
            </w:tcBorders>
          </w:tcPr>
          <w:p w:rsidR="00C7580C" w:rsidRDefault="00C7580C">
            <w:pPr>
              <w:pStyle w:val="ConsPlusNormal"/>
              <w:jc w:val="center"/>
            </w:pPr>
            <w:r>
              <w:t>21,7</w:t>
            </w:r>
          </w:p>
        </w:tc>
        <w:tc>
          <w:tcPr>
            <w:tcW w:w="1417" w:type="dxa"/>
            <w:vMerge w:val="restart"/>
            <w:tcBorders>
              <w:top w:val="nil"/>
              <w:left w:val="nil"/>
              <w:bottom w:val="nil"/>
              <w:right w:val="nil"/>
            </w:tcBorders>
          </w:tcPr>
          <w:p w:rsidR="00C7580C" w:rsidRDefault="00C7580C">
            <w:pPr>
              <w:pStyle w:val="ConsPlusNormal"/>
              <w:jc w:val="center"/>
            </w:pPr>
            <w:r>
              <w:t>2021</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"Каббалкмелиоводхоз"</w:t>
            </w:r>
          </w:p>
        </w:tc>
        <w:tc>
          <w:tcPr>
            <w:tcW w:w="3001" w:type="dxa"/>
            <w:vMerge w:val="restart"/>
            <w:tcBorders>
              <w:top w:val="nil"/>
              <w:left w:val="nil"/>
              <w:bottom w:val="nil"/>
              <w:right w:val="nil"/>
            </w:tcBorders>
          </w:tcPr>
          <w:p w:rsidR="00C7580C" w:rsidRDefault="00C7580C">
            <w:pPr>
              <w:pStyle w:val="ConsPlusNormal"/>
              <w:jc w:val="center"/>
            </w:pPr>
            <w:r>
              <w:t>153676,4/150000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150000</w:t>
            </w:r>
          </w:p>
        </w:tc>
        <w:tc>
          <w:tcPr>
            <w:tcW w:w="1871" w:type="dxa"/>
            <w:tcBorders>
              <w:top w:val="nil"/>
              <w:left w:val="nil"/>
              <w:bottom w:val="nil"/>
              <w:right w:val="nil"/>
            </w:tcBorders>
          </w:tcPr>
          <w:p w:rsidR="00C7580C" w:rsidRDefault="00C7580C">
            <w:pPr>
              <w:pStyle w:val="ConsPlusNormal"/>
              <w:jc w:val="center"/>
            </w:pPr>
            <w:r>
              <w:t>150000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53000</w:t>
            </w:r>
          </w:p>
        </w:tc>
        <w:tc>
          <w:tcPr>
            <w:tcW w:w="1871" w:type="dxa"/>
            <w:tcBorders>
              <w:top w:val="nil"/>
              <w:left w:val="nil"/>
              <w:bottom w:val="nil"/>
              <w:right w:val="nil"/>
            </w:tcBorders>
          </w:tcPr>
          <w:p w:rsidR="00C7580C" w:rsidRDefault="00C7580C">
            <w:pPr>
              <w:pStyle w:val="ConsPlusNormal"/>
              <w:jc w:val="center"/>
            </w:pPr>
            <w:r>
              <w:t>53000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97000</w:t>
            </w:r>
          </w:p>
        </w:tc>
        <w:tc>
          <w:tcPr>
            <w:tcW w:w="1871" w:type="dxa"/>
            <w:tcBorders>
              <w:top w:val="nil"/>
              <w:left w:val="nil"/>
              <w:bottom w:val="nil"/>
              <w:right w:val="nil"/>
            </w:tcBorders>
          </w:tcPr>
          <w:p w:rsidR="00C7580C" w:rsidRDefault="00C7580C">
            <w:pPr>
              <w:pStyle w:val="ConsPlusNormal"/>
              <w:jc w:val="center"/>
            </w:pPr>
            <w:r>
              <w:t>97000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42.</w:t>
            </w:r>
          </w:p>
        </w:tc>
        <w:tc>
          <w:tcPr>
            <w:tcW w:w="1775" w:type="dxa"/>
            <w:vMerge w:val="restart"/>
            <w:tcBorders>
              <w:top w:val="nil"/>
              <w:left w:val="nil"/>
              <w:bottom w:val="nil"/>
              <w:right w:val="nil"/>
            </w:tcBorders>
          </w:tcPr>
          <w:p w:rsidR="00C7580C" w:rsidRDefault="00C7580C">
            <w:pPr>
              <w:pStyle w:val="ConsPlusNormal"/>
            </w:pPr>
            <w:r>
              <w:t xml:space="preserve">Реконструкция магистрального канала им. Ленина с ПК 110 + 00 по ПК 294 + 00, Прохладненский </w:t>
            </w:r>
            <w:r>
              <w:lastRenderedPageBreak/>
              <w:t>район, Кабардино-Балкарская Республика</w:t>
            </w:r>
          </w:p>
        </w:tc>
        <w:tc>
          <w:tcPr>
            <w:tcW w:w="842" w:type="dxa"/>
            <w:vMerge w:val="restart"/>
            <w:tcBorders>
              <w:top w:val="nil"/>
              <w:left w:val="nil"/>
              <w:bottom w:val="nil"/>
              <w:right w:val="nil"/>
            </w:tcBorders>
          </w:tcPr>
          <w:p w:rsidR="00C7580C" w:rsidRDefault="00C7580C">
            <w:pPr>
              <w:pStyle w:val="ConsPlusNormal"/>
              <w:jc w:val="center"/>
            </w:pPr>
            <w:r>
              <w:lastRenderedPageBreak/>
              <w:t>га</w:t>
            </w:r>
          </w:p>
        </w:tc>
        <w:tc>
          <w:tcPr>
            <w:tcW w:w="859" w:type="dxa"/>
            <w:vMerge w:val="restart"/>
            <w:tcBorders>
              <w:top w:val="nil"/>
              <w:left w:val="nil"/>
              <w:bottom w:val="nil"/>
              <w:right w:val="nil"/>
            </w:tcBorders>
          </w:tcPr>
          <w:p w:rsidR="00C7580C" w:rsidRDefault="00C7580C">
            <w:pPr>
              <w:pStyle w:val="ConsPlusNormal"/>
              <w:jc w:val="center"/>
            </w:pPr>
            <w:r>
              <w:t>24800</w:t>
            </w:r>
          </w:p>
        </w:tc>
        <w:tc>
          <w:tcPr>
            <w:tcW w:w="1417" w:type="dxa"/>
            <w:vMerge w:val="restart"/>
            <w:tcBorders>
              <w:top w:val="nil"/>
              <w:left w:val="nil"/>
              <w:bottom w:val="nil"/>
              <w:right w:val="nil"/>
            </w:tcBorders>
          </w:tcPr>
          <w:p w:rsidR="00C7580C" w:rsidRDefault="00C7580C">
            <w:pPr>
              <w:pStyle w:val="ConsPlusNormal"/>
              <w:jc w:val="center"/>
            </w:pPr>
            <w:r>
              <w:t>2020</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 xml:space="preserve">федеральное государственное бюджетное учреждение "Управление эксплуатации межреспубликанских </w:t>
            </w:r>
            <w:r>
              <w:lastRenderedPageBreak/>
              <w:t>магистральных каналов" (далее - ФГБУ "УЭММК")</w:t>
            </w:r>
          </w:p>
        </w:tc>
        <w:tc>
          <w:tcPr>
            <w:tcW w:w="3001" w:type="dxa"/>
            <w:vMerge w:val="restart"/>
            <w:tcBorders>
              <w:top w:val="nil"/>
              <w:left w:val="nil"/>
              <w:bottom w:val="nil"/>
              <w:right w:val="nil"/>
            </w:tcBorders>
          </w:tcPr>
          <w:p w:rsidR="00C7580C" w:rsidRDefault="00C7580C">
            <w:pPr>
              <w:pStyle w:val="ConsPlusNormal"/>
              <w:jc w:val="center"/>
            </w:pPr>
            <w:r>
              <w:lastRenderedPageBreak/>
              <w:t>267500/136770,7</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136770,7</w:t>
            </w:r>
          </w:p>
        </w:tc>
        <w:tc>
          <w:tcPr>
            <w:tcW w:w="1871" w:type="dxa"/>
            <w:tcBorders>
              <w:top w:val="nil"/>
              <w:left w:val="nil"/>
              <w:bottom w:val="nil"/>
              <w:right w:val="nil"/>
            </w:tcBorders>
          </w:tcPr>
          <w:p w:rsidR="00C7580C" w:rsidRDefault="00C7580C">
            <w:pPr>
              <w:pStyle w:val="ConsPlusNormal"/>
              <w:jc w:val="center"/>
            </w:pPr>
            <w:r>
              <w:t>136770,7</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100000</w:t>
            </w:r>
          </w:p>
        </w:tc>
        <w:tc>
          <w:tcPr>
            <w:tcW w:w="1871" w:type="dxa"/>
            <w:tcBorders>
              <w:top w:val="nil"/>
              <w:left w:val="nil"/>
              <w:bottom w:val="nil"/>
              <w:right w:val="nil"/>
            </w:tcBorders>
          </w:tcPr>
          <w:p w:rsidR="00C7580C" w:rsidRDefault="00C7580C">
            <w:pPr>
              <w:pStyle w:val="ConsPlusNormal"/>
              <w:jc w:val="center"/>
            </w:pPr>
            <w:r>
              <w:t>100000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36770,7</w:t>
            </w:r>
          </w:p>
        </w:tc>
        <w:tc>
          <w:tcPr>
            <w:tcW w:w="1871" w:type="dxa"/>
            <w:tcBorders>
              <w:top w:val="nil"/>
              <w:left w:val="nil"/>
              <w:bottom w:val="nil"/>
              <w:right w:val="nil"/>
            </w:tcBorders>
          </w:tcPr>
          <w:p w:rsidR="00C7580C" w:rsidRDefault="00C7580C">
            <w:pPr>
              <w:pStyle w:val="ConsPlusNormal"/>
              <w:jc w:val="center"/>
            </w:pPr>
            <w:r>
              <w:t>36770,7</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43.</w:t>
            </w:r>
          </w:p>
        </w:tc>
        <w:tc>
          <w:tcPr>
            <w:tcW w:w="1775" w:type="dxa"/>
            <w:vMerge w:val="restart"/>
            <w:tcBorders>
              <w:top w:val="nil"/>
              <w:left w:val="nil"/>
              <w:bottom w:val="nil"/>
              <w:right w:val="nil"/>
            </w:tcBorders>
          </w:tcPr>
          <w:p w:rsidR="00C7580C" w:rsidRDefault="00C7580C">
            <w:pPr>
              <w:pStyle w:val="ConsPlusNormal"/>
            </w:pPr>
            <w:r>
              <w:t>Реконструкция головного водозаборного сооружения и быстротока N 3 магистрального канала Баксан-Малка, Баксанский район, Кабардино-Балкарская Республика</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18200</w:t>
            </w:r>
          </w:p>
        </w:tc>
        <w:tc>
          <w:tcPr>
            <w:tcW w:w="1417" w:type="dxa"/>
            <w:vMerge w:val="restart"/>
            <w:tcBorders>
              <w:top w:val="nil"/>
              <w:left w:val="nil"/>
              <w:bottom w:val="nil"/>
              <w:right w:val="nil"/>
            </w:tcBorders>
          </w:tcPr>
          <w:p w:rsidR="00C7580C" w:rsidRDefault="00C7580C">
            <w:pPr>
              <w:pStyle w:val="ConsPlusNormal"/>
              <w:jc w:val="center"/>
            </w:pPr>
            <w:r>
              <w:t>2018</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"УЭММК"</w:t>
            </w:r>
          </w:p>
        </w:tc>
        <w:tc>
          <w:tcPr>
            <w:tcW w:w="3001" w:type="dxa"/>
            <w:vMerge w:val="restart"/>
            <w:tcBorders>
              <w:top w:val="nil"/>
              <w:left w:val="nil"/>
              <w:bottom w:val="nil"/>
              <w:right w:val="nil"/>
            </w:tcBorders>
          </w:tcPr>
          <w:p w:rsidR="00C7580C" w:rsidRDefault="00C7580C">
            <w:pPr>
              <w:pStyle w:val="ConsPlusNormal"/>
              <w:jc w:val="center"/>
            </w:pPr>
            <w:r>
              <w:t>251100/71089</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71089</w:t>
            </w:r>
          </w:p>
        </w:tc>
        <w:tc>
          <w:tcPr>
            <w:tcW w:w="1871" w:type="dxa"/>
            <w:tcBorders>
              <w:top w:val="nil"/>
              <w:left w:val="nil"/>
              <w:bottom w:val="nil"/>
              <w:right w:val="nil"/>
            </w:tcBorders>
          </w:tcPr>
          <w:p w:rsidR="00C7580C" w:rsidRDefault="00C7580C">
            <w:pPr>
              <w:pStyle w:val="ConsPlusNormal"/>
              <w:jc w:val="center"/>
            </w:pPr>
            <w:r>
              <w:t>71089</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71089</w:t>
            </w:r>
          </w:p>
        </w:tc>
        <w:tc>
          <w:tcPr>
            <w:tcW w:w="1871" w:type="dxa"/>
            <w:tcBorders>
              <w:top w:val="nil"/>
              <w:left w:val="nil"/>
              <w:bottom w:val="nil"/>
              <w:right w:val="nil"/>
            </w:tcBorders>
          </w:tcPr>
          <w:p w:rsidR="00C7580C" w:rsidRDefault="00C7580C">
            <w:pPr>
              <w:pStyle w:val="ConsPlusNormal"/>
              <w:jc w:val="center"/>
            </w:pPr>
            <w:r>
              <w:t>71089</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44.</w:t>
            </w:r>
          </w:p>
        </w:tc>
        <w:tc>
          <w:tcPr>
            <w:tcW w:w="1775" w:type="dxa"/>
            <w:vMerge w:val="restart"/>
            <w:tcBorders>
              <w:top w:val="nil"/>
              <w:left w:val="nil"/>
              <w:bottom w:val="nil"/>
              <w:right w:val="nil"/>
            </w:tcBorders>
          </w:tcPr>
          <w:p w:rsidR="00C7580C" w:rsidRDefault="00C7580C">
            <w:pPr>
              <w:pStyle w:val="ConsPlusNormal"/>
            </w:pPr>
            <w:r>
              <w:t>Реконструкция гидроузла на р. Терек (I этап), Терский район, Кабардино-Балкарская Республика</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40636</w:t>
            </w:r>
          </w:p>
        </w:tc>
        <w:tc>
          <w:tcPr>
            <w:tcW w:w="1417" w:type="dxa"/>
            <w:vMerge w:val="restart"/>
            <w:tcBorders>
              <w:top w:val="nil"/>
              <w:left w:val="nil"/>
              <w:bottom w:val="nil"/>
              <w:right w:val="nil"/>
            </w:tcBorders>
          </w:tcPr>
          <w:p w:rsidR="00C7580C" w:rsidRDefault="00C7580C">
            <w:pPr>
              <w:pStyle w:val="ConsPlusNormal"/>
              <w:jc w:val="center"/>
            </w:pPr>
            <w:r>
              <w:t>2024</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"УЭММК"</w:t>
            </w:r>
          </w:p>
        </w:tc>
        <w:tc>
          <w:tcPr>
            <w:tcW w:w="3001" w:type="dxa"/>
            <w:vMerge w:val="restart"/>
            <w:tcBorders>
              <w:top w:val="nil"/>
              <w:left w:val="nil"/>
              <w:bottom w:val="nil"/>
              <w:right w:val="nil"/>
            </w:tcBorders>
          </w:tcPr>
          <w:p w:rsidR="00C7580C" w:rsidRDefault="00C7580C">
            <w:pPr>
              <w:pStyle w:val="ConsPlusNormal"/>
              <w:jc w:val="center"/>
            </w:pPr>
            <w:r>
              <w:t>230000/230000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230000</w:t>
            </w:r>
          </w:p>
        </w:tc>
        <w:tc>
          <w:tcPr>
            <w:tcW w:w="1871" w:type="dxa"/>
            <w:tcBorders>
              <w:top w:val="nil"/>
              <w:left w:val="nil"/>
              <w:bottom w:val="nil"/>
              <w:right w:val="nil"/>
            </w:tcBorders>
          </w:tcPr>
          <w:p w:rsidR="00C7580C" w:rsidRDefault="00C7580C">
            <w:pPr>
              <w:pStyle w:val="ConsPlusNormal"/>
              <w:jc w:val="center"/>
            </w:pPr>
            <w:r>
              <w:t>230000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10000</w:t>
            </w:r>
          </w:p>
        </w:tc>
        <w:tc>
          <w:tcPr>
            <w:tcW w:w="1871" w:type="dxa"/>
            <w:tcBorders>
              <w:top w:val="nil"/>
              <w:left w:val="nil"/>
              <w:bottom w:val="nil"/>
              <w:right w:val="nil"/>
            </w:tcBorders>
          </w:tcPr>
          <w:p w:rsidR="00C7580C" w:rsidRDefault="00C7580C">
            <w:pPr>
              <w:pStyle w:val="ConsPlusNormal"/>
              <w:jc w:val="center"/>
            </w:pPr>
            <w:r>
              <w:t>10000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5000</w:t>
            </w:r>
          </w:p>
        </w:tc>
        <w:tc>
          <w:tcPr>
            <w:tcW w:w="1871" w:type="dxa"/>
            <w:tcBorders>
              <w:top w:val="nil"/>
              <w:left w:val="nil"/>
              <w:bottom w:val="nil"/>
              <w:right w:val="nil"/>
            </w:tcBorders>
          </w:tcPr>
          <w:p w:rsidR="00C7580C" w:rsidRDefault="00C7580C">
            <w:pPr>
              <w:pStyle w:val="ConsPlusNormal"/>
              <w:jc w:val="center"/>
            </w:pPr>
            <w:r>
              <w:t>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80000</w:t>
            </w:r>
          </w:p>
        </w:tc>
        <w:tc>
          <w:tcPr>
            <w:tcW w:w="1871" w:type="dxa"/>
            <w:tcBorders>
              <w:top w:val="nil"/>
              <w:left w:val="nil"/>
              <w:bottom w:val="nil"/>
              <w:right w:val="nil"/>
            </w:tcBorders>
          </w:tcPr>
          <w:p w:rsidR="00C7580C" w:rsidRDefault="00C7580C">
            <w:pPr>
              <w:pStyle w:val="ConsPlusNormal"/>
              <w:jc w:val="center"/>
            </w:pPr>
            <w:r>
              <w:t>80000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100000</w:t>
            </w:r>
          </w:p>
        </w:tc>
        <w:tc>
          <w:tcPr>
            <w:tcW w:w="1871" w:type="dxa"/>
            <w:tcBorders>
              <w:top w:val="nil"/>
              <w:left w:val="nil"/>
              <w:bottom w:val="nil"/>
              <w:right w:val="nil"/>
            </w:tcBorders>
          </w:tcPr>
          <w:p w:rsidR="00C7580C" w:rsidRDefault="00C7580C">
            <w:pPr>
              <w:pStyle w:val="ConsPlusNormal"/>
              <w:jc w:val="center"/>
            </w:pPr>
            <w:r>
              <w:t>100000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35000</w:t>
            </w:r>
          </w:p>
        </w:tc>
        <w:tc>
          <w:tcPr>
            <w:tcW w:w="1871" w:type="dxa"/>
            <w:tcBorders>
              <w:top w:val="nil"/>
              <w:left w:val="nil"/>
              <w:bottom w:val="nil"/>
              <w:right w:val="nil"/>
            </w:tcBorders>
          </w:tcPr>
          <w:p w:rsidR="00C7580C" w:rsidRDefault="00C7580C">
            <w:pPr>
              <w:pStyle w:val="ConsPlusNormal"/>
              <w:jc w:val="center"/>
            </w:pPr>
            <w:r>
              <w:t>35000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2020</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"УЭММК"</w:t>
            </w:r>
          </w:p>
        </w:tc>
        <w:tc>
          <w:tcPr>
            <w:tcW w:w="3001" w:type="dxa"/>
            <w:vMerge w:val="restart"/>
            <w:tcBorders>
              <w:top w:val="nil"/>
              <w:left w:val="nil"/>
              <w:bottom w:val="nil"/>
              <w:right w:val="nil"/>
            </w:tcBorders>
          </w:tcPr>
          <w:p w:rsidR="00C7580C" w:rsidRDefault="00C7580C">
            <w:pPr>
              <w:pStyle w:val="ConsPlusNormal"/>
              <w:jc w:val="center"/>
            </w:pPr>
            <w:r>
              <w:t>15000/15000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15000</w:t>
            </w:r>
          </w:p>
        </w:tc>
        <w:tc>
          <w:tcPr>
            <w:tcW w:w="1871" w:type="dxa"/>
            <w:tcBorders>
              <w:top w:val="nil"/>
              <w:left w:val="nil"/>
              <w:bottom w:val="nil"/>
              <w:right w:val="nil"/>
            </w:tcBorders>
          </w:tcPr>
          <w:p w:rsidR="00C7580C" w:rsidRDefault="00C7580C">
            <w:pPr>
              <w:pStyle w:val="ConsPlusNormal"/>
              <w:jc w:val="center"/>
            </w:pPr>
            <w:r>
              <w:t>15000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10000</w:t>
            </w:r>
          </w:p>
        </w:tc>
        <w:tc>
          <w:tcPr>
            <w:tcW w:w="1871" w:type="dxa"/>
            <w:tcBorders>
              <w:top w:val="nil"/>
              <w:left w:val="nil"/>
              <w:bottom w:val="nil"/>
              <w:right w:val="nil"/>
            </w:tcBorders>
          </w:tcPr>
          <w:p w:rsidR="00C7580C" w:rsidRDefault="00C7580C">
            <w:pPr>
              <w:pStyle w:val="ConsPlusNormal"/>
              <w:jc w:val="center"/>
            </w:pPr>
            <w:r>
              <w:t>10000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5000</w:t>
            </w:r>
          </w:p>
        </w:tc>
        <w:tc>
          <w:tcPr>
            <w:tcW w:w="1871" w:type="dxa"/>
            <w:tcBorders>
              <w:top w:val="nil"/>
              <w:left w:val="nil"/>
              <w:bottom w:val="nil"/>
              <w:right w:val="nil"/>
            </w:tcBorders>
          </w:tcPr>
          <w:p w:rsidR="00C7580C" w:rsidRDefault="00C7580C">
            <w:pPr>
              <w:pStyle w:val="ConsPlusNormal"/>
              <w:jc w:val="center"/>
            </w:pPr>
            <w:r>
              <w:t>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45.</w:t>
            </w:r>
          </w:p>
        </w:tc>
        <w:tc>
          <w:tcPr>
            <w:tcW w:w="1775" w:type="dxa"/>
            <w:vMerge w:val="restart"/>
            <w:tcBorders>
              <w:top w:val="nil"/>
              <w:left w:val="nil"/>
              <w:bottom w:val="nil"/>
              <w:right w:val="nil"/>
            </w:tcBorders>
          </w:tcPr>
          <w:p w:rsidR="00C7580C" w:rsidRDefault="00C7580C">
            <w:pPr>
              <w:pStyle w:val="ConsPlusNormal"/>
            </w:pPr>
            <w:r>
              <w:t>Реконструкция оросительной сети КСП "Эркен-Юртский", Ногайский район, Карачаево-</w:t>
            </w:r>
            <w:r>
              <w:lastRenderedPageBreak/>
              <w:t>Черкесская Республика</w:t>
            </w:r>
          </w:p>
        </w:tc>
        <w:tc>
          <w:tcPr>
            <w:tcW w:w="842" w:type="dxa"/>
            <w:vMerge w:val="restart"/>
            <w:tcBorders>
              <w:top w:val="nil"/>
              <w:left w:val="nil"/>
              <w:bottom w:val="nil"/>
              <w:right w:val="nil"/>
            </w:tcBorders>
          </w:tcPr>
          <w:p w:rsidR="00C7580C" w:rsidRDefault="00C7580C">
            <w:pPr>
              <w:pStyle w:val="ConsPlusNormal"/>
              <w:jc w:val="center"/>
            </w:pPr>
            <w:r>
              <w:lastRenderedPageBreak/>
              <w:t>га</w:t>
            </w:r>
          </w:p>
        </w:tc>
        <w:tc>
          <w:tcPr>
            <w:tcW w:w="859" w:type="dxa"/>
            <w:vMerge w:val="restart"/>
            <w:tcBorders>
              <w:top w:val="nil"/>
              <w:left w:val="nil"/>
              <w:bottom w:val="nil"/>
              <w:right w:val="nil"/>
            </w:tcBorders>
          </w:tcPr>
          <w:p w:rsidR="00C7580C" w:rsidRDefault="00C7580C">
            <w:pPr>
              <w:pStyle w:val="ConsPlusNormal"/>
              <w:jc w:val="center"/>
            </w:pPr>
            <w:r>
              <w:t>3000</w:t>
            </w:r>
          </w:p>
        </w:tc>
        <w:tc>
          <w:tcPr>
            <w:tcW w:w="1417" w:type="dxa"/>
            <w:vMerge w:val="restart"/>
            <w:tcBorders>
              <w:top w:val="nil"/>
              <w:left w:val="nil"/>
              <w:bottom w:val="nil"/>
              <w:right w:val="nil"/>
            </w:tcBorders>
          </w:tcPr>
          <w:p w:rsidR="00C7580C" w:rsidRDefault="00C7580C">
            <w:pPr>
              <w:pStyle w:val="ConsPlusNormal"/>
              <w:jc w:val="center"/>
            </w:pPr>
            <w:r>
              <w:t>2026</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федеральное государственное бюджетное учреждение "Управление мелиорации земель и сельскохозяйственног</w:t>
            </w:r>
            <w:r>
              <w:lastRenderedPageBreak/>
              <w:t>о водоснабжения по Карачаево-Черкесской Республике" (далее - ФГБУ "Управление "Карачаевочеркесскмелиоводхоз")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560000/560000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560000</w:t>
            </w:r>
          </w:p>
        </w:tc>
        <w:tc>
          <w:tcPr>
            <w:tcW w:w="1871" w:type="dxa"/>
            <w:tcBorders>
              <w:top w:val="nil"/>
              <w:left w:val="nil"/>
              <w:bottom w:val="nil"/>
              <w:right w:val="nil"/>
            </w:tcBorders>
          </w:tcPr>
          <w:p w:rsidR="00C7580C" w:rsidRDefault="00C7580C">
            <w:pPr>
              <w:pStyle w:val="ConsPlusNormal"/>
              <w:jc w:val="center"/>
            </w:pPr>
            <w:r>
              <w:t>560000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22000</w:t>
            </w:r>
          </w:p>
        </w:tc>
        <w:tc>
          <w:tcPr>
            <w:tcW w:w="1871" w:type="dxa"/>
            <w:tcBorders>
              <w:top w:val="nil"/>
              <w:left w:val="nil"/>
              <w:bottom w:val="nil"/>
              <w:right w:val="nil"/>
            </w:tcBorders>
          </w:tcPr>
          <w:p w:rsidR="00C7580C" w:rsidRDefault="00C7580C">
            <w:pPr>
              <w:pStyle w:val="ConsPlusNormal"/>
              <w:jc w:val="center"/>
            </w:pPr>
            <w:r>
              <w:t>22000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8000</w:t>
            </w:r>
          </w:p>
        </w:tc>
        <w:tc>
          <w:tcPr>
            <w:tcW w:w="1871" w:type="dxa"/>
            <w:tcBorders>
              <w:top w:val="nil"/>
              <w:left w:val="nil"/>
              <w:bottom w:val="nil"/>
              <w:right w:val="nil"/>
            </w:tcBorders>
          </w:tcPr>
          <w:p w:rsidR="00C7580C" w:rsidRDefault="00C7580C">
            <w:pPr>
              <w:pStyle w:val="ConsPlusNormal"/>
              <w:jc w:val="center"/>
            </w:pPr>
            <w:r>
              <w:t>8000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150000</w:t>
            </w:r>
          </w:p>
        </w:tc>
        <w:tc>
          <w:tcPr>
            <w:tcW w:w="1871" w:type="dxa"/>
            <w:tcBorders>
              <w:top w:val="nil"/>
              <w:left w:val="nil"/>
              <w:bottom w:val="nil"/>
              <w:right w:val="nil"/>
            </w:tcBorders>
          </w:tcPr>
          <w:p w:rsidR="00C7580C" w:rsidRDefault="00C7580C">
            <w:pPr>
              <w:pStyle w:val="ConsPlusNormal"/>
              <w:jc w:val="center"/>
            </w:pPr>
            <w:r>
              <w:t>150000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190000</w:t>
            </w:r>
          </w:p>
        </w:tc>
        <w:tc>
          <w:tcPr>
            <w:tcW w:w="1871" w:type="dxa"/>
            <w:tcBorders>
              <w:top w:val="nil"/>
              <w:left w:val="nil"/>
              <w:bottom w:val="nil"/>
              <w:right w:val="nil"/>
            </w:tcBorders>
          </w:tcPr>
          <w:p w:rsidR="00C7580C" w:rsidRDefault="00C7580C">
            <w:pPr>
              <w:pStyle w:val="ConsPlusNormal"/>
              <w:jc w:val="center"/>
            </w:pPr>
            <w:r>
              <w:t>190000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95000</w:t>
            </w:r>
          </w:p>
        </w:tc>
        <w:tc>
          <w:tcPr>
            <w:tcW w:w="1871" w:type="dxa"/>
            <w:tcBorders>
              <w:top w:val="nil"/>
              <w:left w:val="nil"/>
              <w:bottom w:val="nil"/>
              <w:right w:val="nil"/>
            </w:tcBorders>
          </w:tcPr>
          <w:p w:rsidR="00C7580C" w:rsidRDefault="00C7580C">
            <w:pPr>
              <w:pStyle w:val="ConsPlusNormal"/>
              <w:jc w:val="center"/>
            </w:pPr>
            <w:r>
              <w:t>95000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95000</w:t>
            </w:r>
          </w:p>
        </w:tc>
        <w:tc>
          <w:tcPr>
            <w:tcW w:w="1871" w:type="dxa"/>
            <w:tcBorders>
              <w:top w:val="nil"/>
              <w:left w:val="nil"/>
              <w:bottom w:val="nil"/>
              <w:right w:val="nil"/>
            </w:tcBorders>
          </w:tcPr>
          <w:p w:rsidR="00C7580C" w:rsidRDefault="00C7580C">
            <w:pPr>
              <w:pStyle w:val="ConsPlusNormal"/>
              <w:jc w:val="center"/>
            </w:pPr>
            <w:r>
              <w:t>95000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2020</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"Карачаевочеркесскмелиоводхоз"</w:t>
            </w:r>
          </w:p>
        </w:tc>
        <w:tc>
          <w:tcPr>
            <w:tcW w:w="3001" w:type="dxa"/>
            <w:vMerge w:val="restart"/>
            <w:tcBorders>
              <w:top w:val="nil"/>
              <w:left w:val="nil"/>
              <w:bottom w:val="nil"/>
              <w:right w:val="nil"/>
            </w:tcBorders>
          </w:tcPr>
          <w:p w:rsidR="00C7580C" w:rsidRDefault="00C7580C">
            <w:pPr>
              <w:pStyle w:val="ConsPlusNormal"/>
              <w:jc w:val="center"/>
            </w:pPr>
            <w:r>
              <w:t>30000/30000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30000</w:t>
            </w:r>
          </w:p>
        </w:tc>
        <w:tc>
          <w:tcPr>
            <w:tcW w:w="1871" w:type="dxa"/>
            <w:tcBorders>
              <w:top w:val="nil"/>
              <w:left w:val="nil"/>
              <w:bottom w:val="nil"/>
              <w:right w:val="nil"/>
            </w:tcBorders>
          </w:tcPr>
          <w:p w:rsidR="00C7580C" w:rsidRDefault="00C7580C">
            <w:pPr>
              <w:pStyle w:val="ConsPlusNormal"/>
              <w:jc w:val="center"/>
            </w:pPr>
            <w:r>
              <w:t>30000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22000</w:t>
            </w:r>
          </w:p>
        </w:tc>
        <w:tc>
          <w:tcPr>
            <w:tcW w:w="1871" w:type="dxa"/>
            <w:tcBorders>
              <w:top w:val="nil"/>
              <w:left w:val="nil"/>
              <w:bottom w:val="nil"/>
              <w:right w:val="nil"/>
            </w:tcBorders>
          </w:tcPr>
          <w:p w:rsidR="00C7580C" w:rsidRDefault="00C7580C">
            <w:pPr>
              <w:pStyle w:val="ConsPlusNormal"/>
              <w:jc w:val="center"/>
            </w:pPr>
            <w:r>
              <w:t>22000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8000</w:t>
            </w:r>
          </w:p>
        </w:tc>
        <w:tc>
          <w:tcPr>
            <w:tcW w:w="1871" w:type="dxa"/>
            <w:tcBorders>
              <w:top w:val="nil"/>
              <w:left w:val="nil"/>
              <w:bottom w:val="nil"/>
              <w:right w:val="nil"/>
            </w:tcBorders>
          </w:tcPr>
          <w:p w:rsidR="00C7580C" w:rsidRDefault="00C7580C">
            <w:pPr>
              <w:pStyle w:val="ConsPlusNormal"/>
              <w:jc w:val="center"/>
            </w:pPr>
            <w:r>
              <w:t>8000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46.</w:t>
            </w:r>
          </w:p>
        </w:tc>
        <w:tc>
          <w:tcPr>
            <w:tcW w:w="1775" w:type="dxa"/>
            <w:vMerge w:val="restart"/>
            <w:tcBorders>
              <w:top w:val="nil"/>
              <w:left w:val="nil"/>
              <w:bottom w:val="nil"/>
              <w:right w:val="nil"/>
            </w:tcBorders>
          </w:tcPr>
          <w:p w:rsidR="00C7580C" w:rsidRDefault="00C7580C">
            <w:pPr>
              <w:pStyle w:val="ConsPlusNormal"/>
            </w:pPr>
            <w:r>
              <w:t xml:space="preserve">Реконструкция оросительной сети "Ильичевское" (II этап), Прикубанский район, </w:t>
            </w:r>
            <w:r>
              <w:lastRenderedPageBreak/>
              <w:t>Карачаево-Черкесская Республика</w:t>
            </w:r>
          </w:p>
        </w:tc>
        <w:tc>
          <w:tcPr>
            <w:tcW w:w="842" w:type="dxa"/>
            <w:vMerge w:val="restart"/>
            <w:tcBorders>
              <w:top w:val="nil"/>
              <w:left w:val="nil"/>
              <w:bottom w:val="nil"/>
              <w:right w:val="nil"/>
            </w:tcBorders>
          </w:tcPr>
          <w:p w:rsidR="00C7580C" w:rsidRDefault="00C7580C">
            <w:pPr>
              <w:pStyle w:val="ConsPlusNormal"/>
              <w:jc w:val="center"/>
            </w:pPr>
            <w:r>
              <w:lastRenderedPageBreak/>
              <w:t>га</w:t>
            </w:r>
          </w:p>
        </w:tc>
        <w:tc>
          <w:tcPr>
            <w:tcW w:w="859" w:type="dxa"/>
            <w:vMerge w:val="restart"/>
            <w:tcBorders>
              <w:top w:val="nil"/>
              <w:left w:val="nil"/>
              <w:bottom w:val="nil"/>
              <w:right w:val="nil"/>
            </w:tcBorders>
          </w:tcPr>
          <w:p w:rsidR="00C7580C" w:rsidRDefault="00C7580C">
            <w:pPr>
              <w:pStyle w:val="ConsPlusNormal"/>
              <w:jc w:val="center"/>
            </w:pPr>
            <w:r>
              <w:t>2650</w:t>
            </w:r>
          </w:p>
        </w:tc>
        <w:tc>
          <w:tcPr>
            <w:tcW w:w="1417" w:type="dxa"/>
            <w:vMerge w:val="restart"/>
            <w:tcBorders>
              <w:top w:val="nil"/>
              <w:left w:val="nil"/>
              <w:bottom w:val="nil"/>
              <w:right w:val="nil"/>
            </w:tcBorders>
          </w:tcPr>
          <w:p w:rsidR="00C7580C" w:rsidRDefault="00C7580C">
            <w:pPr>
              <w:pStyle w:val="ConsPlusNormal"/>
              <w:jc w:val="center"/>
            </w:pPr>
            <w:r>
              <w:t>2022</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"Карачаевочеркесскмелиоводхоз"</w:t>
            </w:r>
          </w:p>
        </w:tc>
        <w:tc>
          <w:tcPr>
            <w:tcW w:w="3001" w:type="dxa"/>
            <w:vMerge w:val="restart"/>
            <w:tcBorders>
              <w:top w:val="nil"/>
              <w:left w:val="nil"/>
              <w:bottom w:val="nil"/>
              <w:right w:val="nil"/>
            </w:tcBorders>
          </w:tcPr>
          <w:p w:rsidR="00C7580C" w:rsidRDefault="00C7580C">
            <w:pPr>
              <w:pStyle w:val="ConsPlusNormal"/>
              <w:jc w:val="center"/>
            </w:pPr>
            <w:r>
              <w:t>400000/285252,4</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295252,4</w:t>
            </w:r>
          </w:p>
        </w:tc>
        <w:tc>
          <w:tcPr>
            <w:tcW w:w="1871" w:type="dxa"/>
            <w:tcBorders>
              <w:top w:val="nil"/>
              <w:left w:val="nil"/>
              <w:bottom w:val="nil"/>
              <w:right w:val="nil"/>
            </w:tcBorders>
          </w:tcPr>
          <w:p w:rsidR="00C7580C" w:rsidRDefault="00C7580C">
            <w:pPr>
              <w:pStyle w:val="ConsPlusNormal"/>
              <w:jc w:val="center"/>
            </w:pPr>
            <w:r>
              <w:t>295252,4</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285252,4</w:t>
            </w:r>
          </w:p>
        </w:tc>
        <w:tc>
          <w:tcPr>
            <w:tcW w:w="1871" w:type="dxa"/>
            <w:tcBorders>
              <w:top w:val="nil"/>
              <w:left w:val="nil"/>
              <w:bottom w:val="nil"/>
              <w:right w:val="nil"/>
            </w:tcBorders>
          </w:tcPr>
          <w:p w:rsidR="00C7580C" w:rsidRDefault="00C7580C">
            <w:pPr>
              <w:pStyle w:val="ConsPlusNormal"/>
              <w:jc w:val="center"/>
            </w:pPr>
            <w:r>
              <w:t>285252,4</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10000</w:t>
            </w:r>
          </w:p>
        </w:tc>
        <w:tc>
          <w:tcPr>
            <w:tcW w:w="1871" w:type="dxa"/>
            <w:tcBorders>
              <w:top w:val="nil"/>
              <w:left w:val="nil"/>
              <w:bottom w:val="nil"/>
              <w:right w:val="nil"/>
            </w:tcBorders>
          </w:tcPr>
          <w:p w:rsidR="00C7580C" w:rsidRDefault="00C7580C">
            <w:pPr>
              <w:pStyle w:val="ConsPlusNormal"/>
              <w:jc w:val="center"/>
            </w:pPr>
            <w:r>
              <w:t>10000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47.</w:t>
            </w:r>
          </w:p>
        </w:tc>
        <w:tc>
          <w:tcPr>
            <w:tcW w:w="1775" w:type="dxa"/>
            <w:vMerge w:val="restart"/>
            <w:tcBorders>
              <w:top w:val="nil"/>
              <w:left w:val="nil"/>
              <w:bottom w:val="nil"/>
              <w:right w:val="nil"/>
            </w:tcBorders>
          </w:tcPr>
          <w:p w:rsidR="00C7580C" w:rsidRDefault="00C7580C">
            <w:pPr>
              <w:pStyle w:val="ConsPlusNormal"/>
            </w:pPr>
            <w:r>
              <w:t>Реконструкция и восстановление отдельно расположенных гидротехнических сооружений и проведение берегоукрепительных работ на Первой очереди Большого Ставропольского канала (II этап, I пусковой комплекс), районы Карачаево-Черкесской республики и Ставропольского края</w:t>
            </w:r>
          </w:p>
        </w:tc>
        <w:tc>
          <w:tcPr>
            <w:tcW w:w="842" w:type="dxa"/>
            <w:vMerge w:val="restart"/>
            <w:tcBorders>
              <w:top w:val="nil"/>
              <w:left w:val="nil"/>
              <w:bottom w:val="nil"/>
              <w:right w:val="nil"/>
            </w:tcBorders>
          </w:tcPr>
          <w:p w:rsidR="00C7580C" w:rsidRDefault="00C7580C">
            <w:pPr>
              <w:pStyle w:val="ConsPlusNormal"/>
              <w:jc w:val="center"/>
            </w:pPr>
            <w:r>
              <w:t>км</w:t>
            </w:r>
          </w:p>
        </w:tc>
        <w:tc>
          <w:tcPr>
            <w:tcW w:w="859" w:type="dxa"/>
            <w:vMerge w:val="restart"/>
            <w:tcBorders>
              <w:top w:val="nil"/>
              <w:left w:val="nil"/>
              <w:bottom w:val="nil"/>
              <w:right w:val="nil"/>
            </w:tcBorders>
          </w:tcPr>
          <w:p w:rsidR="00C7580C" w:rsidRDefault="00C7580C">
            <w:pPr>
              <w:pStyle w:val="ConsPlusNormal"/>
              <w:jc w:val="center"/>
            </w:pPr>
            <w:r>
              <w:t>32,8</w:t>
            </w:r>
          </w:p>
        </w:tc>
        <w:tc>
          <w:tcPr>
            <w:tcW w:w="1417" w:type="dxa"/>
            <w:vMerge w:val="restart"/>
            <w:tcBorders>
              <w:top w:val="nil"/>
              <w:left w:val="nil"/>
              <w:bottom w:val="nil"/>
              <w:right w:val="nil"/>
            </w:tcBorders>
          </w:tcPr>
          <w:p w:rsidR="00C7580C" w:rsidRDefault="00C7580C">
            <w:pPr>
              <w:pStyle w:val="ConsPlusNormal"/>
              <w:jc w:val="center"/>
            </w:pPr>
            <w:r>
              <w:t>2025</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федеральное государственное бюджетное учреждение "Управление эксплуатации большого Ставропольского канала" (далее - ФГБУ "УЭБСК")</w:t>
            </w:r>
          </w:p>
        </w:tc>
        <w:tc>
          <w:tcPr>
            <w:tcW w:w="3001" w:type="dxa"/>
            <w:vMerge w:val="restart"/>
            <w:tcBorders>
              <w:top w:val="nil"/>
              <w:left w:val="nil"/>
              <w:bottom w:val="nil"/>
              <w:right w:val="nil"/>
            </w:tcBorders>
          </w:tcPr>
          <w:p w:rsidR="00C7580C" w:rsidRDefault="00C7580C">
            <w:pPr>
              <w:pStyle w:val="ConsPlusNormal"/>
              <w:jc w:val="center"/>
            </w:pPr>
            <w:r>
              <w:t>1490000/1490000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1490000</w:t>
            </w:r>
          </w:p>
        </w:tc>
        <w:tc>
          <w:tcPr>
            <w:tcW w:w="1871" w:type="dxa"/>
            <w:tcBorders>
              <w:top w:val="nil"/>
              <w:left w:val="nil"/>
              <w:bottom w:val="nil"/>
              <w:right w:val="nil"/>
            </w:tcBorders>
          </w:tcPr>
          <w:p w:rsidR="00C7580C" w:rsidRDefault="00C7580C">
            <w:pPr>
              <w:pStyle w:val="ConsPlusNormal"/>
              <w:jc w:val="center"/>
            </w:pPr>
            <w:r>
              <w:t>1490000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35000</w:t>
            </w:r>
          </w:p>
        </w:tc>
        <w:tc>
          <w:tcPr>
            <w:tcW w:w="1871" w:type="dxa"/>
            <w:tcBorders>
              <w:top w:val="nil"/>
              <w:left w:val="nil"/>
              <w:bottom w:val="nil"/>
              <w:right w:val="nil"/>
            </w:tcBorders>
          </w:tcPr>
          <w:p w:rsidR="00C7580C" w:rsidRDefault="00C7580C">
            <w:pPr>
              <w:pStyle w:val="ConsPlusNormal"/>
              <w:jc w:val="center"/>
            </w:pPr>
            <w:r>
              <w:t>35000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55000</w:t>
            </w:r>
          </w:p>
        </w:tc>
        <w:tc>
          <w:tcPr>
            <w:tcW w:w="1871" w:type="dxa"/>
            <w:tcBorders>
              <w:top w:val="nil"/>
              <w:left w:val="nil"/>
              <w:bottom w:val="nil"/>
              <w:right w:val="nil"/>
            </w:tcBorders>
          </w:tcPr>
          <w:p w:rsidR="00C7580C" w:rsidRDefault="00C7580C">
            <w:pPr>
              <w:pStyle w:val="ConsPlusNormal"/>
              <w:jc w:val="center"/>
            </w:pPr>
            <w:r>
              <w:t>55000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420000</w:t>
            </w:r>
          </w:p>
        </w:tc>
        <w:tc>
          <w:tcPr>
            <w:tcW w:w="1871" w:type="dxa"/>
            <w:tcBorders>
              <w:top w:val="nil"/>
              <w:left w:val="nil"/>
              <w:bottom w:val="nil"/>
              <w:right w:val="nil"/>
            </w:tcBorders>
          </w:tcPr>
          <w:p w:rsidR="00C7580C" w:rsidRDefault="00C7580C">
            <w:pPr>
              <w:pStyle w:val="ConsPlusNormal"/>
              <w:jc w:val="center"/>
            </w:pPr>
            <w:r>
              <w:t>420000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400000</w:t>
            </w:r>
          </w:p>
        </w:tc>
        <w:tc>
          <w:tcPr>
            <w:tcW w:w="1871" w:type="dxa"/>
            <w:tcBorders>
              <w:top w:val="nil"/>
              <w:left w:val="nil"/>
              <w:bottom w:val="nil"/>
              <w:right w:val="nil"/>
            </w:tcBorders>
          </w:tcPr>
          <w:p w:rsidR="00C7580C" w:rsidRDefault="00C7580C">
            <w:pPr>
              <w:pStyle w:val="ConsPlusNormal"/>
              <w:jc w:val="center"/>
            </w:pPr>
            <w:r>
              <w:t>400000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280000</w:t>
            </w:r>
          </w:p>
        </w:tc>
        <w:tc>
          <w:tcPr>
            <w:tcW w:w="1871" w:type="dxa"/>
            <w:tcBorders>
              <w:top w:val="nil"/>
              <w:left w:val="nil"/>
              <w:bottom w:val="nil"/>
              <w:right w:val="nil"/>
            </w:tcBorders>
          </w:tcPr>
          <w:p w:rsidR="00C7580C" w:rsidRDefault="00C7580C">
            <w:pPr>
              <w:pStyle w:val="ConsPlusNormal"/>
              <w:jc w:val="center"/>
            </w:pPr>
            <w:r>
              <w:t>280000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300000</w:t>
            </w:r>
          </w:p>
        </w:tc>
        <w:tc>
          <w:tcPr>
            <w:tcW w:w="1871" w:type="dxa"/>
            <w:tcBorders>
              <w:top w:val="nil"/>
              <w:left w:val="nil"/>
              <w:bottom w:val="nil"/>
              <w:right w:val="nil"/>
            </w:tcBorders>
          </w:tcPr>
          <w:p w:rsidR="00C7580C" w:rsidRDefault="00C7580C">
            <w:pPr>
              <w:pStyle w:val="ConsPlusNormal"/>
              <w:jc w:val="center"/>
            </w:pPr>
            <w:r>
              <w:t>300000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t xml:space="preserve">проектные и </w:t>
            </w:r>
            <w:r>
              <w:lastRenderedPageBreak/>
              <w:t>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lastRenderedPageBreak/>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2020</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"УЭБСК"</w:t>
            </w:r>
          </w:p>
        </w:tc>
        <w:tc>
          <w:tcPr>
            <w:tcW w:w="3001" w:type="dxa"/>
            <w:vMerge w:val="restart"/>
            <w:tcBorders>
              <w:top w:val="nil"/>
              <w:left w:val="nil"/>
              <w:bottom w:val="nil"/>
              <w:right w:val="nil"/>
            </w:tcBorders>
          </w:tcPr>
          <w:p w:rsidR="00C7580C" w:rsidRDefault="00C7580C">
            <w:pPr>
              <w:pStyle w:val="ConsPlusNormal"/>
              <w:jc w:val="center"/>
            </w:pPr>
            <w:r>
              <w:t>90000/90000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90000</w:t>
            </w:r>
          </w:p>
        </w:tc>
        <w:tc>
          <w:tcPr>
            <w:tcW w:w="1871" w:type="dxa"/>
            <w:tcBorders>
              <w:top w:val="nil"/>
              <w:left w:val="nil"/>
              <w:bottom w:val="nil"/>
              <w:right w:val="nil"/>
            </w:tcBorders>
          </w:tcPr>
          <w:p w:rsidR="00C7580C" w:rsidRDefault="00C7580C">
            <w:pPr>
              <w:pStyle w:val="ConsPlusNormal"/>
              <w:jc w:val="center"/>
            </w:pPr>
            <w:r>
              <w:t>90000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35000</w:t>
            </w:r>
          </w:p>
        </w:tc>
        <w:tc>
          <w:tcPr>
            <w:tcW w:w="1871" w:type="dxa"/>
            <w:tcBorders>
              <w:top w:val="nil"/>
              <w:left w:val="nil"/>
              <w:bottom w:val="nil"/>
              <w:right w:val="nil"/>
            </w:tcBorders>
          </w:tcPr>
          <w:p w:rsidR="00C7580C" w:rsidRDefault="00C7580C">
            <w:pPr>
              <w:pStyle w:val="ConsPlusNormal"/>
              <w:jc w:val="center"/>
            </w:pPr>
            <w:r>
              <w:t>35000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55000</w:t>
            </w:r>
          </w:p>
        </w:tc>
        <w:tc>
          <w:tcPr>
            <w:tcW w:w="1871" w:type="dxa"/>
            <w:tcBorders>
              <w:top w:val="nil"/>
              <w:left w:val="nil"/>
              <w:bottom w:val="nil"/>
              <w:right w:val="nil"/>
            </w:tcBorders>
          </w:tcPr>
          <w:p w:rsidR="00C7580C" w:rsidRDefault="00C7580C">
            <w:pPr>
              <w:pStyle w:val="ConsPlusNormal"/>
              <w:jc w:val="center"/>
            </w:pPr>
            <w:r>
              <w:t>55000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48.</w:t>
            </w:r>
          </w:p>
        </w:tc>
        <w:tc>
          <w:tcPr>
            <w:tcW w:w="1775" w:type="dxa"/>
            <w:vMerge w:val="restart"/>
            <w:tcBorders>
              <w:top w:val="nil"/>
              <w:left w:val="nil"/>
              <w:bottom w:val="nil"/>
              <w:right w:val="nil"/>
            </w:tcBorders>
          </w:tcPr>
          <w:p w:rsidR="00C7580C" w:rsidRDefault="00C7580C">
            <w:pPr>
              <w:pStyle w:val="ConsPlusNormal"/>
            </w:pPr>
            <w:r>
              <w:t>Реконструкция ливнепропускных труб первой очереди Большого Ставропольского канала, районы Карачаево-Черкесской Республики и Ставропольского края</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50000</w:t>
            </w:r>
          </w:p>
        </w:tc>
        <w:tc>
          <w:tcPr>
            <w:tcW w:w="1417" w:type="dxa"/>
            <w:vMerge w:val="restart"/>
            <w:tcBorders>
              <w:top w:val="nil"/>
              <w:left w:val="nil"/>
              <w:bottom w:val="nil"/>
              <w:right w:val="nil"/>
            </w:tcBorders>
          </w:tcPr>
          <w:p w:rsidR="00C7580C" w:rsidRDefault="00C7580C">
            <w:pPr>
              <w:pStyle w:val="ConsPlusNormal"/>
              <w:jc w:val="center"/>
            </w:pPr>
            <w:r>
              <w:t>2020</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"УЭБСК"</w:t>
            </w:r>
          </w:p>
        </w:tc>
        <w:tc>
          <w:tcPr>
            <w:tcW w:w="3001" w:type="dxa"/>
            <w:vMerge w:val="restart"/>
            <w:tcBorders>
              <w:top w:val="nil"/>
              <w:left w:val="nil"/>
              <w:bottom w:val="nil"/>
              <w:right w:val="nil"/>
            </w:tcBorders>
          </w:tcPr>
          <w:p w:rsidR="00C7580C" w:rsidRDefault="00C7580C">
            <w:pPr>
              <w:pStyle w:val="ConsPlusNormal"/>
              <w:jc w:val="center"/>
            </w:pPr>
            <w:r>
              <w:t>973000/331119,9</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331119,9</w:t>
            </w:r>
          </w:p>
        </w:tc>
        <w:tc>
          <w:tcPr>
            <w:tcW w:w="1871" w:type="dxa"/>
            <w:tcBorders>
              <w:top w:val="nil"/>
              <w:left w:val="nil"/>
              <w:bottom w:val="nil"/>
              <w:right w:val="nil"/>
            </w:tcBorders>
          </w:tcPr>
          <w:p w:rsidR="00C7580C" w:rsidRDefault="00C7580C">
            <w:pPr>
              <w:pStyle w:val="ConsPlusNormal"/>
              <w:jc w:val="center"/>
            </w:pPr>
            <w:r>
              <w:t>331119,9</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146880</w:t>
            </w:r>
          </w:p>
        </w:tc>
        <w:tc>
          <w:tcPr>
            <w:tcW w:w="1871" w:type="dxa"/>
            <w:tcBorders>
              <w:top w:val="nil"/>
              <w:left w:val="nil"/>
              <w:bottom w:val="nil"/>
              <w:right w:val="nil"/>
            </w:tcBorders>
          </w:tcPr>
          <w:p w:rsidR="00C7580C" w:rsidRDefault="00C7580C">
            <w:pPr>
              <w:pStyle w:val="ConsPlusNormal"/>
              <w:jc w:val="center"/>
            </w:pPr>
            <w:r>
              <w:t>146880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184239,9</w:t>
            </w:r>
          </w:p>
        </w:tc>
        <w:tc>
          <w:tcPr>
            <w:tcW w:w="1871" w:type="dxa"/>
            <w:tcBorders>
              <w:top w:val="nil"/>
              <w:left w:val="nil"/>
              <w:bottom w:val="nil"/>
              <w:right w:val="nil"/>
            </w:tcBorders>
          </w:tcPr>
          <w:p w:rsidR="00C7580C" w:rsidRDefault="00C7580C">
            <w:pPr>
              <w:pStyle w:val="ConsPlusNormal"/>
              <w:jc w:val="center"/>
            </w:pPr>
            <w:r>
              <w:t>184239,9</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49.</w:t>
            </w:r>
          </w:p>
        </w:tc>
        <w:tc>
          <w:tcPr>
            <w:tcW w:w="1775" w:type="dxa"/>
            <w:vMerge w:val="restart"/>
            <w:tcBorders>
              <w:top w:val="nil"/>
              <w:left w:val="nil"/>
              <w:bottom w:val="nil"/>
              <w:right w:val="nil"/>
            </w:tcBorders>
          </w:tcPr>
          <w:p w:rsidR="00C7580C" w:rsidRDefault="00C7580C">
            <w:pPr>
              <w:pStyle w:val="ConsPlusNormal"/>
            </w:pPr>
            <w:r>
              <w:t xml:space="preserve">Реконструкция Цалыкского </w:t>
            </w:r>
            <w:r>
              <w:lastRenderedPageBreak/>
              <w:t>магистрального канала и водозаборного сооружения, Правобережный район, Республика Северная Осетия - Алания</w:t>
            </w:r>
          </w:p>
        </w:tc>
        <w:tc>
          <w:tcPr>
            <w:tcW w:w="842" w:type="dxa"/>
            <w:vMerge w:val="restart"/>
            <w:tcBorders>
              <w:top w:val="nil"/>
              <w:left w:val="nil"/>
              <w:bottom w:val="nil"/>
              <w:right w:val="nil"/>
            </w:tcBorders>
          </w:tcPr>
          <w:p w:rsidR="00C7580C" w:rsidRDefault="00C7580C">
            <w:pPr>
              <w:pStyle w:val="ConsPlusNormal"/>
              <w:jc w:val="center"/>
            </w:pPr>
            <w:r>
              <w:lastRenderedPageBreak/>
              <w:t>км</w:t>
            </w:r>
          </w:p>
        </w:tc>
        <w:tc>
          <w:tcPr>
            <w:tcW w:w="859" w:type="dxa"/>
            <w:vMerge w:val="restart"/>
            <w:tcBorders>
              <w:top w:val="nil"/>
              <w:left w:val="nil"/>
              <w:bottom w:val="nil"/>
              <w:right w:val="nil"/>
            </w:tcBorders>
          </w:tcPr>
          <w:p w:rsidR="00C7580C" w:rsidRDefault="00C7580C">
            <w:pPr>
              <w:pStyle w:val="ConsPlusNormal"/>
              <w:jc w:val="center"/>
            </w:pPr>
            <w:r>
              <w:t>24,6</w:t>
            </w:r>
          </w:p>
        </w:tc>
        <w:tc>
          <w:tcPr>
            <w:tcW w:w="1417" w:type="dxa"/>
            <w:vMerge w:val="restart"/>
            <w:tcBorders>
              <w:top w:val="nil"/>
              <w:left w:val="nil"/>
              <w:bottom w:val="nil"/>
              <w:right w:val="nil"/>
            </w:tcBorders>
          </w:tcPr>
          <w:p w:rsidR="00C7580C" w:rsidRDefault="00C7580C">
            <w:pPr>
              <w:pStyle w:val="ConsPlusNormal"/>
              <w:jc w:val="center"/>
            </w:pPr>
            <w:r>
              <w:t>2026</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 xml:space="preserve">федеральное государственное </w:t>
            </w:r>
            <w:r>
              <w:lastRenderedPageBreak/>
              <w:t>бюджетное учреждение "Управление мелиорации земель и сельскохозяйственного водоснабжения по Республике Северная Осетия - Алания" (далее - ФГБУ "Управление "Севосетинмелиоводхоз")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560000/560000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560000</w:t>
            </w:r>
          </w:p>
        </w:tc>
        <w:tc>
          <w:tcPr>
            <w:tcW w:w="1871" w:type="dxa"/>
            <w:tcBorders>
              <w:top w:val="nil"/>
              <w:left w:val="nil"/>
              <w:bottom w:val="nil"/>
              <w:right w:val="nil"/>
            </w:tcBorders>
          </w:tcPr>
          <w:p w:rsidR="00C7580C" w:rsidRDefault="00C7580C">
            <w:pPr>
              <w:pStyle w:val="ConsPlusNormal"/>
              <w:jc w:val="center"/>
            </w:pPr>
            <w:r>
              <w:t>560000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15000</w:t>
            </w:r>
          </w:p>
        </w:tc>
        <w:tc>
          <w:tcPr>
            <w:tcW w:w="1871" w:type="dxa"/>
            <w:tcBorders>
              <w:top w:val="nil"/>
              <w:left w:val="nil"/>
              <w:bottom w:val="nil"/>
              <w:right w:val="nil"/>
            </w:tcBorders>
          </w:tcPr>
          <w:p w:rsidR="00C7580C" w:rsidRDefault="00C7580C">
            <w:pPr>
              <w:pStyle w:val="ConsPlusNormal"/>
              <w:jc w:val="center"/>
            </w:pPr>
            <w:r>
              <w:t>15000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17000</w:t>
            </w:r>
          </w:p>
        </w:tc>
        <w:tc>
          <w:tcPr>
            <w:tcW w:w="1871" w:type="dxa"/>
            <w:tcBorders>
              <w:top w:val="nil"/>
              <w:left w:val="nil"/>
              <w:bottom w:val="nil"/>
              <w:right w:val="nil"/>
            </w:tcBorders>
          </w:tcPr>
          <w:p w:rsidR="00C7580C" w:rsidRDefault="00C7580C">
            <w:pPr>
              <w:pStyle w:val="ConsPlusNormal"/>
              <w:jc w:val="center"/>
            </w:pPr>
            <w:r>
              <w:t>17000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50000</w:t>
            </w:r>
          </w:p>
        </w:tc>
        <w:tc>
          <w:tcPr>
            <w:tcW w:w="1871" w:type="dxa"/>
            <w:tcBorders>
              <w:top w:val="nil"/>
              <w:left w:val="nil"/>
              <w:bottom w:val="nil"/>
              <w:right w:val="nil"/>
            </w:tcBorders>
          </w:tcPr>
          <w:p w:rsidR="00C7580C" w:rsidRDefault="00C7580C">
            <w:pPr>
              <w:pStyle w:val="ConsPlusNormal"/>
              <w:jc w:val="center"/>
            </w:pPr>
            <w:r>
              <w:t>50000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76000</w:t>
            </w:r>
          </w:p>
        </w:tc>
        <w:tc>
          <w:tcPr>
            <w:tcW w:w="1871" w:type="dxa"/>
            <w:tcBorders>
              <w:top w:val="nil"/>
              <w:left w:val="nil"/>
              <w:bottom w:val="nil"/>
              <w:right w:val="nil"/>
            </w:tcBorders>
          </w:tcPr>
          <w:p w:rsidR="00C7580C" w:rsidRDefault="00C7580C">
            <w:pPr>
              <w:pStyle w:val="ConsPlusNormal"/>
              <w:jc w:val="center"/>
            </w:pPr>
            <w:r>
              <w:t>76000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107000</w:t>
            </w:r>
          </w:p>
        </w:tc>
        <w:tc>
          <w:tcPr>
            <w:tcW w:w="1871" w:type="dxa"/>
            <w:tcBorders>
              <w:top w:val="nil"/>
              <w:left w:val="nil"/>
              <w:bottom w:val="nil"/>
              <w:right w:val="nil"/>
            </w:tcBorders>
          </w:tcPr>
          <w:p w:rsidR="00C7580C" w:rsidRDefault="00C7580C">
            <w:pPr>
              <w:pStyle w:val="ConsPlusNormal"/>
              <w:jc w:val="center"/>
            </w:pPr>
            <w:r>
              <w:t>107000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70000</w:t>
            </w:r>
          </w:p>
        </w:tc>
        <w:tc>
          <w:tcPr>
            <w:tcW w:w="1871" w:type="dxa"/>
            <w:tcBorders>
              <w:top w:val="nil"/>
              <w:left w:val="nil"/>
              <w:bottom w:val="nil"/>
              <w:right w:val="nil"/>
            </w:tcBorders>
          </w:tcPr>
          <w:p w:rsidR="00C7580C" w:rsidRDefault="00C7580C">
            <w:pPr>
              <w:pStyle w:val="ConsPlusNormal"/>
              <w:jc w:val="center"/>
            </w:pPr>
            <w:r>
              <w:t>70000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225000</w:t>
            </w:r>
          </w:p>
        </w:tc>
        <w:tc>
          <w:tcPr>
            <w:tcW w:w="1871" w:type="dxa"/>
            <w:tcBorders>
              <w:top w:val="nil"/>
              <w:left w:val="nil"/>
              <w:bottom w:val="nil"/>
              <w:right w:val="nil"/>
            </w:tcBorders>
          </w:tcPr>
          <w:p w:rsidR="00C7580C" w:rsidRDefault="00C7580C">
            <w:pPr>
              <w:pStyle w:val="ConsPlusNormal"/>
              <w:jc w:val="center"/>
            </w:pPr>
            <w:r>
              <w:t>225000</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2020</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"Севосетинмелиоводхоз"</w:t>
            </w:r>
          </w:p>
        </w:tc>
        <w:tc>
          <w:tcPr>
            <w:tcW w:w="3001" w:type="dxa"/>
            <w:vMerge w:val="restart"/>
            <w:tcBorders>
              <w:top w:val="nil"/>
              <w:left w:val="nil"/>
              <w:bottom w:val="nil"/>
              <w:right w:val="nil"/>
            </w:tcBorders>
          </w:tcPr>
          <w:p w:rsidR="00C7580C" w:rsidRDefault="00C7580C">
            <w:pPr>
              <w:pStyle w:val="ConsPlusNormal"/>
              <w:jc w:val="center"/>
            </w:pPr>
            <w:r>
              <w:t>32000/32000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32000</w:t>
            </w:r>
          </w:p>
        </w:tc>
        <w:tc>
          <w:tcPr>
            <w:tcW w:w="1871" w:type="dxa"/>
            <w:tcBorders>
              <w:top w:val="nil"/>
              <w:left w:val="nil"/>
              <w:bottom w:val="nil"/>
              <w:right w:val="nil"/>
            </w:tcBorders>
          </w:tcPr>
          <w:p w:rsidR="00C7580C" w:rsidRDefault="00C7580C">
            <w:pPr>
              <w:pStyle w:val="ConsPlusNormal"/>
              <w:jc w:val="center"/>
            </w:pPr>
            <w:r>
              <w:t>32000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15000</w:t>
            </w:r>
          </w:p>
        </w:tc>
        <w:tc>
          <w:tcPr>
            <w:tcW w:w="1871" w:type="dxa"/>
            <w:tcBorders>
              <w:top w:val="nil"/>
              <w:left w:val="nil"/>
              <w:bottom w:val="nil"/>
              <w:right w:val="nil"/>
            </w:tcBorders>
          </w:tcPr>
          <w:p w:rsidR="00C7580C" w:rsidRDefault="00C7580C">
            <w:pPr>
              <w:pStyle w:val="ConsPlusNormal"/>
              <w:jc w:val="center"/>
            </w:pPr>
            <w:r>
              <w:t>15000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17000</w:t>
            </w:r>
          </w:p>
        </w:tc>
        <w:tc>
          <w:tcPr>
            <w:tcW w:w="1871" w:type="dxa"/>
            <w:tcBorders>
              <w:top w:val="nil"/>
              <w:left w:val="nil"/>
              <w:bottom w:val="nil"/>
              <w:right w:val="nil"/>
            </w:tcBorders>
          </w:tcPr>
          <w:p w:rsidR="00C7580C" w:rsidRDefault="00C7580C">
            <w:pPr>
              <w:pStyle w:val="ConsPlusNormal"/>
              <w:jc w:val="center"/>
            </w:pPr>
            <w:r>
              <w:t>17000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50.</w:t>
            </w:r>
          </w:p>
        </w:tc>
        <w:tc>
          <w:tcPr>
            <w:tcW w:w="1775" w:type="dxa"/>
            <w:vMerge w:val="restart"/>
            <w:tcBorders>
              <w:top w:val="nil"/>
              <w:left w:val="nil"/>
              <w:bottom w:val="nil"/>
              <w:right w:val="nil"/>
            </w:tcBorders>
          </w:tcPr>
          <w:p w:rsidR="00C7580C" w:rsidRDefault="00C7580C">
            <w:pPr>
              <w:pStyle w:val="ConsPlusNormal"/>
            </w:pPr>
            <w:r>
              <w:t xml:space="preserve">Реконструкция Терско-Кумского </w:t>
            </w:r>
            <w:r>
              <w:lastRenderedPageBreak/>
              <w:t>канала (I - этап) (Моздокский район, Республика Северная Осетия - Алания; Курский, Степновский, Нефтекумский, Левокумский районы Ставропольского края)</w:t>
            </w:r>
          </w:p>
        </w:tc>
        <w:tc>
          <w:tcPr>
            <w:tcW w:w="842" w:type="dxa"/>
            <w:vMerge w:val="restart"/>
            <w:tcBorders>
              <w:top w:val="nil"/>
              <w:left w:val="nil"/>
              <w:bottom w:val="nil"/>
              <w:right w:val="nil"/>
            </w:tcBorders>
          </w:tcPr>
          <w:p w:rsidR="00C7580C" w:rsidRDefault="00C7580C">
            <w:pPr>
              <w:pStyle w:val="ConsPlusNormal"/>
              <w:jc w:val="center"/>
            </w:pPr>
            <w:r>
              <w:lastRenderedPageBreak/>
              <w:t>га</w:t>
            </w:r>
          </w:p>
        </w:tc>
        <w:tc>
          <w:tcPr>
            <w:tcW w:w="859" w:type="dxa"/>
            <w:vMerge w:val="restart"/>
            <w:tcBorders>
              <w:top w:val="nil"/>
              <w:left w:val="nil"/>
              <w:bottom w:val="nil"/>
              <w:right w:val="nil"/>
            </w:tcBorders>
          </w:tcPr>
          <w:p w:rsidR="00C7580C" w:rsidRDefault="00C7580C">
            <w:pPr>
              <w:pStyle w:val="ConsPlusNormal"/>
              <w:jc w:val="center"/>
            </w:pPr>
            <w:r>
              <w:t>79498</w:t>
            </w:r>
          </w:p>
        </w:tc>
        <w:tc>
          <w:tcPr>
            <w:tcW w:w="1417" w:type="dxa"/>
            <w:vMerge w:val="restart"/>
            <w:tcBorders>
              <w:top w:val="nil"/>
              <w:left w:val="nil"/>
              <w:bottom w:val="nil"/>
              <w:right w:val="nil"/>
            </w:tcBorders>
          </w:tcPr>
          <w:p w:rsidR="00C7580C" w:rsidRDefault="00C7580C">
            <w:pPr>
              <w:pStyle w:val="ConsPlusNormal"/>
              <w:jc w:val="center"/>
            </w:pPr>
            <w:r>
              <w:t>2026</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 xml:space="preserve">федеральное государственное </w:t>
            </w:r>
            <w:r>
              <w:lastRenderedPageBreak/>
              <w:t>бюджетное учреждение "Управление эксплуатации Терско-Кумского гидроузла" (далее - ФГБУ "УЭТКГ")</w:t>
            </w:r>
          </w:p>
        </w:tc>
        <w:tc>
          <w:tcPr>
            <w:tcW w:w="3001" w:type="dxa"/>
            <w:vMerge w:val="restart"/>
            <w:tcBorders>
              <w:top w:val="nil"/>
              <w:left w:val="nil"/>
              <w:bottom w:val="nil"/>
              <w:right w:val="nil"/>
            </w:tcBorders>
          </w:tcPr>
          <w:p w:rsidR="00C7580C" w:rsidRDefault="00C7580C">
            <w:pPr>
              <w:pStyle w:val="ConsPlusNormal"/>
              <w:jc w:val="center"/>
            </w:pPr>
            <w:r>
              <w:lastRenderedPageBreak/>
              <w:t>500000/500000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500000</w:t>
            </w:r>
          </w:p>
        </w:tc>
        <w:tc>
          <w:tcPr>
            <w:tcW w:w="1871" w:type="dxa"/>
            <w:tcBorders>
              <w:top w:val="nil"/>
              <w:left w:val="nil"/>
              <w:bottom w:val="nil"/>
              <w:right w:val="nil"/>
            </w:tcBorders>
          </w:tcPr>
          <w:p w:rsidR="00C7580C" w:rsidRDefault="00C7580C">
            <w:pPr>
              <w:pStyle w:val="ConsPlusNormal"/>
              <w:jc w:val="center"/>
            </w:pPr>
            <w:r>
              <w:t>500000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15000</w:t>
            </w:r>
          </w:p>
        </w:tc>
        <w:tc>
          <w:tcPr>
            <w:tcW w:w="1871" w:type="dxa"/>
            <w:tcBorders>
              <w:top w:val="nil"/>
              <w:left w:val="nil"/>
              <w:bottom w:val="nil"/>
              <w:right w:val="nil"/>
            </w:tcBorders>
          </w:tcPr>
          <w:p w:rsidR="00C7580C" w:rsidRDefault="00C7580C">
            <w:pPr>
              <w:pStyle w:val="ConsPlusNormal"/>
              <w:jc w:val="center"/>
            </w:pPr>
            <w:r>
              <w:t>15000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30000</w:t>
            </w:r>
          </w:p>
        </w:tc>
        <w:tc>
          <w:tcPr>
            <w:tcW w:w="1871" w:type="dxa"/>
            <w:tcBorders>
              <w:top w:val="nil"/>
              <w:left w:val="nil"/>
              <w:bottom w:val="nil"/>
              <w:right w:val="nil"/>
            </w:tcBorders>
          </w:tcPr>
          <w:p w:rsidR="00C7580C" w:rsidRDefault="00C7580C">
            <w:pPr>
              <w:pStyle w:val="ConsPlusNormal"/>
              <w:jc w:val="center"/>
            </w:pPr>
            <w:r>
              <w:t>30000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28800,1</w:t>
            </w:r>
          </w:p>
        </w:tc>
        <w:tc>
          <w:tcPr>
            <w:tcW w:w="1871" w:type="dxa"/>
            <w:tcBorders>
              <w:top w:val="nil"/>
              <w:left w:val="nil"/>
              <w:bottom w:val="nil"/>
              <w:right w:val="nil"/>
            </w:tcBorders>
          </w:tcPr>
          <w:p w:rsidR="00C7580C" w:rsidRDefault="00C7580C">
            <w:pPr>
              <w:pStyle w:val="ConsPlusNormal"/>
              <w:jc w:val="center"/>
            </w:pPr>
            <w:r>
              <w:t>28800,1</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50000</w:t>
            </w:r>
          </w:p>
        </w:tc>
        <w:tc>
          <w:tcPr>
            <w:tcW w:w="1871" w:type="dxa"/>
            <w:tcBorders>
              <w:top w:val="nil"/>
              <w:left w:val="nil"/>
              <w:bottom w:val="nil"/>
              <w:right w:val="nil"/>
            </w:tcBorders>
          </w:tcPr>
          <w:p w:rsidR="00C7580C" w:rsidRDefault="00C7580C">
            <w:pPr>
              <w:pStyle w:val="ConsPlusNormal"/>
              <w:jc w:val="center"/>
            </w:pPr>
            <w:r>
              <w:t>50000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50000</w:t>
            </w:r>
          </w:p>
        </w:tc>
        <w:tc>
          <w:tcPr>
            <w:tcW w:w="1871" w:type="dxa"/>
            <w:tcBorders>
              <w:top w:val="nil"/>
              <w:left w:val="nil"/>
              <w:bottom w:val="nil"/>
              <w:right w:val="nil"/>
            </w:tcBorders>
          </w:tcPr>
          <w:p w:rsidR="00C7580C" w:rsidRDefault="00C7580C">
            <w:pPr>
              <w:pStyle w:val="ConsPlusNormal"/>
              <w:jc w:val="center"/>
            </w:pPr>
            <w:r>
              <w:t>50000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61199,9</w:t>
            </w:r>
          </w:p>
        </w:tc>
        <w:tc>
          <w:tcPr>
            <w:tcW w:w="1871" w:type="dxa"/>
            <w:tcBorders>
              <w:top w:val="nil"/>
              <w:left w:val="nil"/>
              <w:bottom w:val="nil"/>
              <w:right w:val="nil"/>
            </w:tcBorders>
          </w:tcPr>
          <w:p w:rsidR="00C7580C" w:rsidRDefault="00C7580C">
            <w:pPr>
              <w:pStyle w:val="ConsPlusNormal"/>
              <w:jc w:val="center"/>
            </w:pPr>
            <w:r>
              <w:t>61199,9</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265000</w:t>
            </w:r>
          </w:p>
        </w:tc>
        <w:tc>
          <w:tcPr>
            <w:tcW w:w="1871" w:type="dxa"/>
            <w:tcBorders>
              <w:top w:val="nil"/>
              <w:left w:val="nil"/>
              <w:bottom w:val="nil"/>
              <w:right w:val="nil"/>
            </w:tcBorders>
          </w:tcPr>
          <w:p w:rsidR="00C7580C" w:rsidRDefault="00C7580C">
            <w:pPr>
              <w:pStyle w:val="ConsPlusNormal"/>
              <w:jc w:val="center"/>
            </w:pPr>
            <w:r>
              <w:t>265000</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2020</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"УЭТКГ"</w:t>
            </w:r>
          </w:p>
        </w:tc>
        <w:tc>
          <w:tcPr>
            <w:tcW w:w="3001" w:type="dxa"/>
            <w:vMerge w:val="restart"/>
            <w:tcBorders>
              <w:top w:val="nil"/>
              <w:left w:val="nil"/>
              <w:bottom w:val="nil"/>
              <w:right w:val="nil"/>
            </w:tcBorders>
          </w:tcPr>
          <w:p w:rsidR="00C7580C" w:rsidRDefault="00C7580C">
            <w:pPr>
              <w:pStyle w:val="ConsPlusNormal"/>
              <w:jc w:val="center"/>
            </w:pPr>
            <w:r>
              <w:t>45000/45000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45000</w:t>
            </w:r>
          </w:p>
        </w:tc>
        <w:tc>
          <w:tcPr>
            <w:tcW w:w="1871" w:type="dxa"/>
            <w:tcBorders>
              <w:top w:val="nil"/>
              <w:left w:val="nil"/>
              <w:bottom w:val="nil"/>
              <w:right w:val="nil"/>
            </w:tcBorders>
          </w:tcPr>
          <w:p w:rsidR="00C7580C" w:rsidRDefault="00C7580C">
            <w:pPr>
              <w:pStyle w:val="ConsPlusNormal"/>
              <w:jc w:val="center"/>
            </w:pPr>
            <w:r>
              <w:t>45000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15000</w:t>
            </w:r>
          </w:p>
        </w:tc>
        <w:tc>
          <w:tcPr>
            <w:tcW w:w="1871" w:type="dxa"/>
            <w:tcBorders>
              <w:top w:val="nil"/>
              <w:left w:val="nil"/>
              <w:bottom w:val="nil"/>
              <w:right w:val="nil"/>
            </w:tcBorders>
          </w:tcPr>
          <w:p w:rsidR="00C7580C" w:rsidRDefault="00C7580C">
            <w:pPr>
              <w:pStyle w:val="ConsPlusNormal"/>
              <w:jc w:val="center"/>
            </w:pPr>
            <w:r>
              <w:t>15000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30000</w:t>
            </w:r>
          </w:p>
        </w:tc>
        <w:tc>
          <w:tcPr>
            <w:tcW w:w="1871" w:type="dxa"/>
            <w:tcBorders>
              <w:top w:val="nil"/>
              <w:left w:val="nil"/>
              <w:bottom w:val="nil"/>
              <w:right w:val="nil"/>
            </w:tcBorders>
          </w:tcPr>
          <w:p w:rsidR="00C7580C" w:rsidRDefault="00C7580C">
            <w:pPr>
              <w:pStyle w:val="ConsPlusNormal"/>
              <w:jc w:val="center"/>
            </w:pPr>
            <w:r>
              <w:t>30000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51.</w:t>
            </w:r>
          </w:p>
        </w:tc>
        <w:tc>
          <w:tcPr>
            <w:tcW w:w="1775" w:type="dxa"/>
            <w:vMerge w:val="restart"/>
            <w:tcBorders>
              <w:top w:val="nil"/>
              <w:left w:val="nil"/>
              <w:bottom w:val="nil"/>
              <w:right w:val="nil"/>
            </w:tcBorders>
          </w:tcPr>
          <w:p w:rsidR="00C7580C" w:rsidRDefault="00C7580C">
            <w:pPr>
              <w:pStyle w:val="ConsPlusNormal"/>
            </w:pPr>
            <w:r>
              <w:t xml:space="preserve">Реконструкция Надтеречной </w:t>
            </w:r>
            <w:r>
              <w:lastRenderedPageBreak/>
              <w:t>обводнительно-оросительной системы (III этап), Надтеречный район, Чеченская Республика</w:t>
            </w:r>
          </w:p>
        </w:tc>
        <w:tc>
          <w:tcPr>
            <w:tcW w:w="842" w:type="dxa"/>
            <w:vMerge w:val="restart"/>
            <w:tcBorders>
              <w:top w:val="nil"/>
              <w:left w:val="nil"/>
              <w:bottom w:val="nil"/>
              <w:right w:val="nil"/>
            </w:tcBorders>
          </w:tcPr>
          <w:p w:rsidR="00C7580C" w:rsidRDefault="00C7580C">
            <w:pPr>
              <w:pStyle w:val="ConsPlusNormal"/>
              <w:jc w:val="center"/>
            </w:pPr>
            <w:r>
              <w:lastRenderedPageBreak/>
              <w:t>га</w:t>
            </w:r>
          </w:p>
        </w:tc>
        <w:tc>
          <w:tcPr>
            <w:tcW w:w="859" w:type="dxa"/>
            <w:vMerge w:val="restart"/>
            <w:tcBorders>
              <w:top w:val="nil"/>
              <w:left w:val="nil"/>
              <w:bottom w:val="nil"/>
              <w:right w:val="nil"/>
            </w:tcBorders>
          </w:tcPr>
          <w:p w:rsidR="00C7580C" w:rsidRDefault="00C7580C">
            <w:pPr>
              <w:pStyle w:val="ConsPlusNormal"/>
              <w:jc w:val="center"/>
            </w:pPr>
            <w:r>
              <w:t>11300</w:t>
            </w:r>
          </w:p>
        </w:tc>
        <w:tc>
          <w:tcPr>
            <w:tcW w:w="1417" w:type="dxa"/>
            <w:vMerge w:val="restart"/>
            <w:tcBorders>
              <w:top w:val="nil"/>
              <w:left w:val="nil"/>
              <w:bottom w:val="nil"/>
              <w:right w:val="nil"/>
            </w:tcBorders>
          </w:tcPr>
          <w:p w:rsidR="00C7580C" w:rsidRDefault="00C7580C">
            <w:pPr>
              <w:pStyle w:val="ConsPlusNormal"/>
              <w:jc w:val="center"/>
            </w:pPr>
            <w:r>
              <w:t>2021</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 xml:space="preserve">федеральное государственное </w:t>
            </w:r>
            <w:r>
              <w:lastRenderedPageBreak/>
              <w:t>бюджетное учреждение "Управление мелиорации земель и сельскохозяйственного водоснабжения по Чеченской Республике" (далее - ФГБУ "Управление "Чеченмелиоводхоз")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652348/467800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467800</w:t>
            </w:r>
          </w:p>
        </w:tc>
        <w:tc>
          <w:tcPr>
            <w:tcW w:w="1871" w:type="dxa"/>
            <w:tcBorders>
              <w:top w:val="nil"/>
              <w:left w:val="nil"/>
              <w:bottom w:val="nil"/>
              <w:right w:val="nil"/>
            </w:tcBorders>
          </w:tcPr>
          <w:p w:rsidR="00C7580C" w:rsidRDefault="00C7580C">
            <w:pPr>
              <w:pStyle w:val="ConsPlusNormal"/>
              <w:jc w:val="center"/>
            </w:pPr>
            <w:r>
              <w:t>467800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74800</w:t>
            </w:r>
          </w:p>
        </w:tc>
        <w:tc>
          <w:tcPr>
            <w:tcW w:w="1871" w:type="dxa"/>
            <w:tcBorders>
              <w:top w:val="nil"/>
              <w:left w:val="nil"/>
              <w:bottom w:val="nil"/>
              <w:right w:val="nil"/>
            </w:tcBorders>
          </w:tcPr>
          <w:p w:rsidR="00C7580C" w:rsidRDefault="00C7580C">
            <w:pPr>
              <w:pStyle w:val="ConsPlusNormal"/>
              <w:jc w:val="center"/>
            </w:pPr>
            <w:r>
              <w:t>74800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208200</w:t>
            </w:r>
          </w:p>
        </w:tc>
        <w:tc>
          <w:tcPr>
            <w:tcW w:w="1871" w:type="dxa"/>
            <w:tcBorders>
              <w:top w:val="nil"/>
              <w:left w:val="nil"/>
              <w:bottom w:val="nil"/>
              <w:right w:val="nil"/>
            </w:tcBorders>
          </w:tcPr>
          <w:p w:rsidR="00C7580C" w:rsidRDefault="00C7580C">
            <w:pPr>
              <w:pStyle w:val="ConsPlusNormal"/>
              <w:jc w:val="center"/>
            </w:pPr>
            <w:r>
              <w:t>208200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184800</w:t>
            </w:r>
          </w:p>
        </w:tc>
        <w:tc>
          <w:tcPr>
            <w:tcW w:w="1871" w:type="dxa"/>
            <w:tcBorders>
              <w:top w:val="nil"/>
              <w:left w:val="nil"/>
              <w:bottom w:val="nil"/>
              <w:right w:val="nil"/>
            </w:tcBorders>
          </w:tcPr>
          <w:p w:rsidR="00C7580C" w:rsidRDefault="00C7580C">
            <w:pPr>
              <w:pStyle w:val="ConsPlusNormal"/>
              <w:jc w:val="center"/>
            </w:pPr>
            <w:r>
              <w:t>184800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52.</w:t>
            </w:r>
          </w:p>
        </w:tc>
        <w:tc>
          <w:tcPr>
            <w:tcW w:w="1775" w:type="dxa"/>
            <w:vMerge w:val="restart"/>
            <w:tcBorders>
              <w:top w:val="nil"/>
              <w:left w:val="nil"/>
              <w:bottom w:val="nil"/>
              <w:right w:val="nil"/>
            </w:tcBorders>
          </w:tcPr>
          <w:p w:rsidR="00C7580C" w:rsidRDefault="00C7580C">
            <w:pPr>
              <w:pStyle w:val="ConsPlusNormal"/>
            </w:pPr>
            <w:r>
              <w:t>Реконструкция Наурско-Шелковской обводнительно-оросительной системы (2-я очередь), Наурский район, Шелковской район, Чеченская Республика</w:t>
            </w:r>
          </w:p>
        </w:tc>
        <w:tc>
          <w:tcPr>
            <w:tcW w:w="842" w:type="dxa"/>
            <w:vMerge w:val="restart"/>
            <w:tcBorders>
              <w:top w:val="nil"/>
              <w:left w:val="nil"/>
              <w:bottom w:val="nil"/>
              <w:right w:val="nil"/>
            </w:tcBorders>
          </w:tcPr>
          <w:p w:rsidR="00C7580C" w:rsidRDefault="00C7580C">
            <w:pPr>
              <w:pStyle w:val="ConsPlusNormal"/>
              <w:jc w:val="center"/>
            </w:pPr>
            <w:r>
              <w:t>км</w:t>
            </w:r>
          </w:p>
        </w:tc>
        <w:tc>
          <w:tcPr>
            <w:tcW w:w="859" w:type="dxa"/>
            <w:vMerge w:val="restart"/>
            <w:tcBorders>
              <w:top w:val="nil"/>
              <w:left w:val="nil"/>
              <w:bottom w:val="nil"/>
              <w:right w:val="nil"/>
            </w:tcBorders>
          </w:tcPr>
          <w:p w:rsidR="00C7580C" w:rsidRDefault="00C7580C">
            <w:pPr>
              <w:pStyle w:val="ConsPlusNormal"/>
              <w:jc w:val="center"/>
            </w:pPr>
            <w:r>
              <w:t>115,1</w:t>
            </w:r>
          </w:p>
        </w:tc>
        <w:tc>
          <w:tcPr>
            <w:tcW w:w="1417" w:type="dxa"/>
            <w:vMerge w:val="restart"/>
            <w:tcBorders>
              <w:top w:val="nil"/>
              <w:left w:val="nil"/>
              <w:bottom w:val="nil"/>
              <w:right w:val="nil"/>
            </w:tcBorders>
          </w:tcPr>
          <w:p w:rsidR="00C7580C" w:rsidRDefault="00C7580C">
            <w:pPr>
              <w:pStyle w:val="ConsPlusNormal"/>
              <w:jc w:val="center"/>
            </w:pPr>
            <w:r>
              <w:t>2020</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"Чеченмелиоводхоз"</w:t>
            </w:r>
          </w:p>
        </w:tc>
        <w:tc>
          <w:tcPr>
            <w:tcW w:w="3001" w:type="dxa"/>
            <w:vMerge w:val="restart"/>
            <w:tcBorders>
              <w:top w:val="nil"/>
              <w:left w:val="nil"/>
              <w:bottom w:val="nil"/>
              <w:right w:val="nil"/>
            </w:tcBorders>
          </w:tcPr>
          <w:p w:rsidR="00C7580C" w:rsidRDefault="00C7580C">
            <w:pPr>
              <w:pStyle w:val="ConsPlusNormal"/>
              <w:jc w:val="center"/>
            </w:pPr>
            <w:r>
              <w:t>441203,9/214800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214800</w:t>
            </w:r>
          </w:p>
        </w:tc>
        <w:tc>
          <w:tcPr>
            <w:tcW w:w="1871" w:type="dxa"/>
            <w:tcBorders>
              <w:top w:val="nil"/>
              <w:left w:val="nil"/>
              <w:bottom w:val="nil"/>
              <w:right w:val="nil"/>
            </w:tcBorders>
          </w:tcPr>
          <w:p w:rsidR="00C7580C" w:rsidRDefault="00C7580C">
            <w:pPr>
              <w:pStyle w:val="ConsPlusNormal"/>
              <w:jc w:val="center"/>
            </w:pPr>
            <w:r>
              <w:t>214800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87900</w:t>
            </w:r>
          </w:p>
        </w:tc>
        <w:tc>
          <w:tcPr>
            <w:tcW w:w="1871" w:type="dxa"/>
            <w:tcBorders>
              <w:top w:val="nil"/>
              <w:left w:val="nil"/>
              <w:bottom w:val="nil"/>
              <w:right w:val="nil"/>
            </w:tcBorders>
          </w:tcPr>
          <w:p w:rsidR="00C7580C" w:rsidRDefault="00C7580C">
            <w:pPr>
              <w:pStyle w:val="ConsPlusNormal"/>
              <w:jc w:val="center"/>
            </w:pPr>
            <w:r>
              <w:t>87900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126900</w:t>
            </w:r>
          </w:p>
        </w:tc>
        <w:tc>
          <w:tcPr>
            <w:tcW w:w="1871" w:type="dxa"/>
            <w:tcBorders>
              <w:top w:val="nil"/>
              <w:left w:val="nil"/>
              <w:bottom w:val="nil"/>
              <w:right w:val="nil"/>
            </w:tcBorders>
          </w:tcPr>
          <w:p w:rsidR="00C7580C" w:rsidRDefault="00C7580C">
            <w:pPr>
              <w:pStyle w:val="ConsPlusNormal"/>
              <w:jc w:val="center"/>
            </w:pPr>
            <w:r>
              <w:t>126900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53.</w:t>
            </w:r>
          </w:p>
        </w:tc>
        <w:tc>
          <w:tcPr>
            <w:tcW w:w="1775" w:type="dxa"/>
            <w:vMerge w:val="restart"/>
            <w:tcBorders>
              <w:top w:val="nil"/>
              <w:left w:val="nil"/>
              <w:bottom w:val="nil"/>
              <w:right w:val="nil"/>
            </w:tcBorders>
          </w:tcPr>
          <w:p w:rsidR="00C7580C" w:rsidRDefault="00C7580C">
            <w:pPr>
              <w:pStyle w:val="ConsPlusNormal"/>
            </w:pPr>
            <w:r>
              <w:t>Реконструкция Наурско-</w:t>
            </w:r>
            <w:r>
              <w:lastRenderedPageBreak/>
              <w:t>Шелковской оросительно-обводнительной системы. Повышение водообеспеченности. Водохранилище в с. Капустино Наурского муниципального района, Чеченская Республика (2 этап)</w:t>
            </w:r>
          </w:p>
        </w:tc>
        <w:tc>
          <w:tcPr>
            <w:tcW w:w="842" w:type="dxa"/>
            <w:vMerge w:val="restart"/>
            <w:tcBorders>
              <w:top w:val="nil"/>
              <w:left w:val="nil"/>
              <w:bottom w:val="nil"/>
              <w:right w:val="nil"/>
            </w:tcBorders>
          </w:tcPr>
          <w:p w:rsidR="00C7580C" w:rsidRDefault="00C7580C">
            <w:pPr>
              <w:pStyle w:val="ConsPlusNormal"/>
              <w:jc w:val="center"/>
            </w:pPr>
            <w:r>
              <w:lastRenderedPageBreak/>
              <w:t>га</w:t>
            </w:r>
          </w:p>
        </w:tc>
        <w:tc>
          <w:tcPr>
            <w:tcW w:w="859" w:type="dxa"/>
            <w:vMerge w:val="restart"/>
            <w:tcBorders>
              <w:top w:val="nil"/>
              <w:left w:val="nil"/>
              <w:bottom w:val="nil"/>
              <w:right w:val="nil"/>
            </w:tcBorders>
          </w:tcPr>
          <w:p w:rsidR="00C7580C" w:rsidRDefault="00C7580C">
            <w:pPr>
              <w:pStyle w:val="ConsPlusNormal"/>
              <w:jc w:val="center"/>
            </w:pPr>
            <w:r>
              <w:t>27200</w:t>
            </w:r>
          </w:p>
        </w:tc>
        <w:tc>
          <w:tcPr>
            <w:tcW w:w="1417" w:type="dxa"/>
            <w:vMerge w:val="restart"/>
            <w:tcBorders>
              <w:top w:val="nil"/>
              <w:left w:val="nil"/>
              <w:bottom w:val="nil"/>
              <w:right w:val="nil"/>
            </w:tcBorders>
          </w:tcPr>
          <w:p w:rsidR="00C7580C" w:rsidRDefault="00C7580C">
            <w:pPr>
              <w:pStyle w:val="ConsPlusNormal"/>
              <w:jc w:val="center"/>
            </w:pPr>
            <w:r>
              <w:t>2020</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"Чеченмелиоводхоз"</w:t>
            </w:r>
          </w:p>
        </w:tc>
        <w:tc>
          <w:tcPr>
            <w:tcW w:w="3001" w:type="dxa"/>
            <w:vMerge w:val="restart"/>
            <w:tcBorders>
              <w:top w:val="nil"/>
              <w:left w:val="nil"/>
              <w:bottom w:val="nil"/>
              <w:right w:val="nil"/>
            </w:tcBorders>
          </w:tcPr>
          <w:p w:rsidR="00C7580C" w:rsidRDefault="00C7580C">
            <w:pPr>
              <w:pStyle w:val="ConsPlusNormal"/>
              <w:jc w:val="center"/>
            </w:pPr>
            <w:r>
              <w:t>2120600/1820600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1820600</w:t>
            </w:r>
          </w:p>
        </w:tc>
        <w:tc>
          <w:tcPr>
            <w:tcW w:w="1871" w:type="dxa"/>
            <w:tcBorders>
              <w:top w:val="nil"/>
              <w:left w:val="nil"/>
              <w:bottom w:val="nil"/>
              <w:right w:val="nil"/>
            </w:tcBorders>
          </w:tcPr>
          <w:p w:rsidR="00C7580C" w:rsidRDefault="00C7580C">
            <w:pPr>
              <w:pStyle w:val="ConsPlusNormal"/>
              <w:jc w:val="center"/>
            </w:pPr>
            <w:r>
              <w:t>1820600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900000</w:t>
            </w:r>
          </w:p>
        </w:tc>
        <w:tc>
          <w:tcPr>
            <w:tcW w:w="1871" w:type="dxa"/>
            <w:tcBorders>
              <w:top w:val="nil"/>
              <w:left w:val="nil"/>
              <w:bottom w:val="nil"/>
              <w:right w:val="nil"/>
            </w:tcBorders>
          </w:tcPr>
          <w:p w:rsidR="00C7580C" w:rsidRDefault="00C7580C">
            <w:pPr>
              <w:pStyle w:val="ConsPlusNormal"/>
              <w:jc w:val="center"/>
            </w:pPr>
            <w:r>
              <w:t>900000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920600</w:t>
            </w:r>
          </w:p>
        </w:tc>
        <w:tc>
          <w:tcPr>
            <w:tcW w:w="1871" w:type="dxa"/>
            <w:tcBorders>
              <w:top w:val="nil"/>
              <w:left w:val="nil"/>
              <w:bottom w:val="nil"/>
              <w:right w:val="nil"/>
            </w:tcBorders>
          </w:tcPr>
          <w:p w:rsidR="00C7580C" w:rsidRDefault="00C7580C">
            <w:pPr>
              <w:pStyle w:val="ConsPlusNormal"/>
              <w:jc w:val="center"/>
            </w:pPr>
            <w:r>
              <w:t>920600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54.</w:t>
            </w:r>
          </w:p>
        </w:tc>
        <w:tc>
          <w:tcPr>
            <w:tcW w:w="1775" w:type="dxa"/>
            <w:vMerge w:val="restart"/>
            <w:tcBorders>
              <w:top w:val="nil"/>
              <w:left w:val="nil"/>
              <w:bottom w:val="nil"/>
              <w:right w:val="nil"/>
            </w:tcBorders>
          </w:tcPr>
          <w:p w:rsidR="00C7580C" w:rsidRDefault="00C7580C">
            <w:pPr>
              <w:pStyle w:val="ConsPlusNormal"/>
            </w:pPr>
            <w:r>
              <w:t>Реконструкция Сунженского гидроузла (II этап), Гудермесский муниципальный район, Чеченская Республика</w:t>
            </w:r>
          </w:p>
        </w:tc>
        <w:tc>
          <w:tcPr>
            <w:tcW w:w="842" w:type="dxa"/>
            <w:vMerge w:val="restart"/>
            <w:tcBorders>
              <w:top w:val="nil"/>
              <w:left w:val="nil"/>
              <w:bottom w:val="nil"/>
              <w:right w:val="nil"/>
            </w:tcBorders>
          </w:tcPr>
          <w:p w:rsidR="00C7580C" w:rsidRDefault="00C7580C">
            <w:pPr>
              <w:pStyle w:val="ConsPlusNormal"/>
              <w:jc w:val="center"/>
            </w:pPr>
            <w:r>
              <w:t>куб. м/сек</w:t>
            </w:r>
          </w:p>
        </w:tc>
        <w:tc>
          <w:tcPr>
            <w:tcW w:w="859" w:type="dxa"/>
            <w:vMerge w:val="restart"/>
            <w:tcBorders>
              <w:top w:val="nil"/>
              <w:left w:val="nil"/>
              <w:bottom w:val="nil"/>
              <w:right w:val="nil"/>
            </w:tcBorders>
          </w:tcPr>
          <w:p w:rsidR="00C7580C" w:rsidRDefault="00C7580C">
            <w:pPr>
              <w:pStyle w:val="ConsPlusNormal"/>
              <w:jc w:val="center"/>
            </w:pPr>
            <w:r>
              <w:t>970</w:t>
            </w:r>
          </w:p>
        </w:tc>
        <w:tc>
          <w:tcPr>
            <w:tcW w:w="1417" w:type="dxa"/>
            <w:vMerge w:val="restart"/>
            <w:tcBorders>
              <w:top w:val="nil"/>
              <w:left w:val="nil"/>
              <w:bottom w:val="nil"/>
              <w:right w:val="nil"/>
            </w:tcBorders>
          </w:tcPr>
          <w:p w:rsidR="00C7580C" w:rsidRDefault="00C7580C">
            <w:pPr>
              <w:pStyle w:val="ConsPlusNormal"/>
              <w:jc w:val="center"/>
            </w:pPr>
            <w:r>
              <w:t>2023</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"Чеченмелиоводхоз"</w:t>
            </w:r>
          </w:p>
        </w:tc>
        <w:tc>
          <w:tcPr>
            <w:tcW w:w="3001" w:type="dxa"/>
            <w:vMerge w:val="restart"/>
            <w:tcBorders>
              <w:top w:val="nil"/>
              <w:left w:val="nil"/>
              <w:bottom w:val="nil"/>
              <w:right w:val="nil"/>
            </w:tcBorders>
          </w:tcPr>
          <w:p w:rsidR="00C7580C" w:rsidRDefault="00C7580C">
            <w:pPr>
              <w:pStyle w:val="ConsPlusNormal"/>
              <w:jc w:val="center"/>
            </w:pPr>
            <w:r>
              <w:t>133000/133000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133000</w:t>
            </w:r>
          </w:p>
        </w:tc>
        <w:tc>
          <w:tcPr>
            <w:tcW w:w="1871" w:type="dxa"/>
            <w:tcBorders>
              <w:top w:val="nil"/>
              <w:left w:val="nil"/>
              <w:bottom w:val="nil"/>
              <w:right w:val="nil"/>
            </w:tcBorders>
          </w:tcPr>
          <w:p w:rsidR="00C7580C" w:rsidRDefault="00C7580C">
            <w:pPr>
              <w:pStyle w:val="ConsPlusNormal"/>
              <w:jc w:val="center"/>
            </w:pPr>
            <w:r>
              <w:t>133000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4300</w:t>
            </w:r>
          </w:p>
        </w:tc>
        <w:tc>
          <w:tcPr>
            <w:tcW w:w="1871" w:type="dxa"/>
            <w:tcBorders>
              <w:top w:val="nil"/>
              <w:left w:val="nil"/>
              <w:bottom w:val="nil"/>
              <w:right w:val="nil"/>
            </w:tcBorders>
          </w:tcPr>
          <w:p w:rsidR="00C7580C" w:rsidRDefault="00C7580C">
            <w:pPr>
              <w:pStyle w:val="ConsPlusNormal"/>
              <w:jc w:val="center"/>
            </w:pPr>
            <w:r>
              <w:t>4300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2350</w:t>
            </w:r>
          </w:p>
        </w:tc>
        <w:tc>
          <w:tcPr>
            <w:tcW w:w="1871" w:type="dxa"/>
            <w:tcBorders>
              <w:top w:val="nil"/>
              <w:left w:val="nil"/>
              <w:bottom w:val="nil"/>
              <w:right w:val="nil"/>
            </w:tcBorders>
          </w:tcPr>
          <w:p w:rsidR="00C7580C" w:rsidRDefault="00C7580C">
            <w:pPr>
              <w:pStyle w:val="ConsPlusNormal"/>
              <w:jc w:val="center"/>
            </w:pPr>
            <w:r>
              <w:t>2350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70000</w:t>
            </w:r>
          </w:p>
        </w:tc>
        <w:tc>
          <w:tcPr>
            <w:tcW w:w="1871" w:type="dxa"/>
            <w:tcBorders>
              <w:top w:val="nil"/>
              <w:left w:val="nil"/>
              <w:bottom w:val="nil"/>
              <w:right w:val="nil"/>
            </w:tcBorders>
          </w:tcPr>
          <w:p w:rsidR="00C7580C" w:rsidRDefault="00C7580C">
            <w:pPr>
              <w:pStyle w:val="ConsPlusNormal"/>
              <w:jc w:val="center"/>
            </w:pPr>
            <w:r>
              <w:t>70000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56350</w:t>
            </w:r>
          </w:p>
        </w:tc>
        <w:tc>
          <w:tcPr>
            <w:tcW w:w="1871" w:type="dxa"/>
            <w:tcBorders>
              <w:top w:val="nil"/>
              <w:left w:val="nil"/>
              <w:bottom w:val="nil"/>
              <w:right w:val="nil"/>
            </w:tcBorders>
          </w:tcPr>
          <w:p w:rsidR="00C7580C" w:rsidRDefault="00C7580C">
            <w:pPr>
              <w:pStyle w:val="ConsPlusNormal"/>
              <w:jc w:val="center"/>
            </w:pPr>
            <w:r>
              <w:t>56350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lastRenderedPageBreak/>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lastRenderedPageBreak/>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2020</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ФГБУ "Управление </w:t>
            </w:r>
            <w:r>
              <w:lastRenderedPageBreak/>
              <w:t>"Чеченмелиоводхоз"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6650/6650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6650</w:t>
            </w:r>
          </w:p>
        </w:tc>
        <w:tc>
          <w:tcPr>
            <w:tcW w:w="1871" w:type="dxa"/>
            <w:tcBorders>
              <w:top w:val="nil"/>
              <w:left w:val="nil"/>
              <w:bottom w:val="nil"/>
              <w:right w:val="nil"/>
            </w:tcBorders>
          </w:tcPr>
          <w:p w:rsidR="00C7580C" w:rsidRDefault="00C7580C">
            <w:pPr>
              <w:pStyle w:val="ConsPlusNormal"/>
              <w:jc w:val="center"/>
            </w:pPr>
            <w:r>
              <w:t>6650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4300</w:t>
            </w:r>
          </w:p>
        </w:tc>
        <w:tc>
          <w:tcPr>
            <w:tcW w:w="1871" w:type="dxa"/>
            <w:tcBorders>
              <w:top w:val="nil"/>
              <w:left w:val="nil"/>
              <w:bottom w:val="nil"/>
              <w:right w:val="nil"/>
            </w:tcBorders>
          </w:tcPr>
          <w:p w:rsidR="00C7580C" w:rsidRDefault="00C7580C">
            <w:pPr>
              <w:pStyle w:val="ConsPlusNormal"/>
              <w:jc w:val="center"/>
            </w:pPr>
            <w:r>
              <w:t>4300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2350</w:t>
            </w:r>
          </w:p>
        </w:tc>
        <w:tc>
          <w:tcPr>
            <w:tcW w:w="1871" w:type="dxa"/>
            <w:tcBorders>
              <w:top w:val="nil"/>
              <w:left w:val="nil"/>
              <w:bottom w:val="nil"/>
              <w:right w:val="nil"/>
            </w:tcBorders>
          </w:tcPr>
          <w:p w:rsidR="00C7580C" w:rsidRDefault="00C7580C">
            <w:pPr>
              <w:pStyle w:val="ConsPlusNormal"/>
              <w:jc w:val="center"/>
            </w:pPr>
            <w:r>
              <w:t>2350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55.</w:t>
            </w:r>
          </w:p>
        </w:tc>
        <w:tc>
          <w:tcPr>
            <w:tcW w:w="1775" w:type="dxa"/>
            <w:vMerge w:val="restart"/>
            <w:tcBorders>
              <w:top w:val="nil"/>
              <w:left w:val="nil"/>
              <w:bottom w:val="nil"/>
              <w:right w:val="nil"/>
            </w:tcBorders>
          </w:tcPr>
          <w:p w:rsidR="00C7580C" w:rsidRDefault="00C7580C">
            <w:pPr>
              <w:pStyle w:val="ConsPlusNormal"/>
            </w:pPr>
            <w:r>
              <w:t>Реконструкция Аргунского гидроузла, Грозненский муниципальный район, Чеченская Республика</w:t>
            </w:r>
          </w:p>
        </w:tc>
        <w:tc>
          <w:tcPr>
            <w:tcW w:w="842" w:type="dxa"/>
            <w:vMerge w:val="restart"/>
            <w:tcBorders>
              <w:top w:val="nil"/>
              <w:left w:val="nil"/>
              <w:bottom w:val="nil"/>
              <w:right w:val="nil"/>
            </w:tcBorders>
          </w:tcPr>
          <w:p w:rsidR="00C7580C" w:rsidRDefault="00C7580C">
            <w:pPr>
              <w:pStyle w:val="ConsPlusNormal"/>
              <w:jc w:val="center"/>
            </w:pPr>
            <w:r>
              <w:t>м</w:t>
            </w:r>
            <w:r>
              <w:rPr>
                <w:vertAlign w:val="superscript"/>
              </w:rPr>
              <w:t>3</w:t>
            </w:r>
            <w:r>
              <w:t>/сек</w:t>
            </w:r>
          </w:p>
        </w:tc>
        <w:tc>
          <w:tcPr>
            <w:tcW w:w="859" w:type="dxa"/>
            <w:vMerge w:val="restart"/>
            <w:tcBorders>
              <w:top w:val="nil"/>
              <w:left w:val="nil"/>
              <w:bottom w:val="nil"/>
              <w:right w:val="nil"/>
            </w:tcBorders>
          </w:tcPr>
          <w:p w:rsidR="00C7580C" w:rsidRDefault="00C7580C">
            <w:pPr>
              <w:pStyle w:val="ConsPlusNormal"/>
              <w:jc w:val="center"/>
            </w:pPr>
            <w:r>
              <w:t>833</w:t>
            </w:r>
          </w:p>
        </w:tc>
        <w:tc>
          <w:tcPr>
            <w:tcW w:w="1417" w:type="dxa"/>
            <w:vMerge w:val="restart"/>
            <w:tcBorders>
              <w:top w:val="nil"/>
              <w:left w:val="nil"/>
              <w:bottom w:val="nil"/>
              <w:right w:val="nil"/>
            </w:tcBorders>
          </w:tcPr>
          <w:p w:rsidR="00C7580C" w:rsidRDefault="00C7580C">
            <w:pPr>
              <w:pStyle w:val="ConsPlusNormal"/>
              <w:jc w:val="center"/>
            </w:pPr>
            <w:r>
              <w:t>2026</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"Чеченмелиоводхоз"</w:t>
            </w:r>
          </w:p>
        </w:tc>
        <w:tc>
          <w:tcPr>
            <w:tcW w:w="3001" w:type="dxa"/>
            <w:vMerge w:val="restart"/>
            <w:tcBorders>
              <w:top w:val="nil"/>
              <w:left w:val="nil"/>
              <w:bottom w:val="nil"/>
              <w:right w:val="nil"/>
            </w:tcBorders>
          </w:tcPr>
          <w:p w:rsidR="00C7580C" w:rsidRDefault="00C7580C">
            <w:pPr>
              <w:pStyle w:val="ConsPlusNormal"/>
              <w:jc w:val="center"/>
            </w:pPr>
            <w:r>
              <w:t>1498000/1498000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1498000</w:t>
            </w:r>
          </w:p>
        </w:tc>
        <w:tc>
          <w:tcPr>
            <w:tcW w:w="1871" w:type="dxa"/>
            <w:tcBorders>
              <w:top w:val="nil"/>
              <w:left w:val="nil"/>
              <w:bottom w:val="nil"/>
              <w:right w:val="nil"/>
            </w:tcBorders>
          </w:tcPr>
          <w:p w:rsidR="00C7580C" w:rsidRDefault="00C7580C">
            <w:pPr>
              <w:pStyle w:val="ConsPlusNormal"/>
              <w:jc w:val="center"/>
            </w:pPr>
            <w:r>
              <w:t>1498000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20000</w:t>
            </w:r>
          </w:p>
        </w:tc>
        <w:tc>
          <w:tcPr>
            <w:tcW w:w="1871" w:type="dxa"/>
            <w:tcBorders>
              <w:top w:val="nil"/>
              <w:left w:val="nil"/>
              <w:bottom w:val="nil"/>
              <w:right w:val="nil"/>
            </w:tcBorders>
          </w:tcPr>
          <w:p w:rsidR="00C7580C" w:rsidRDefault="00C7580C">
            <w:pPr>
              <w:pStyle w:val="ConsPlusNormal"/>
              <w:jc w:val="center"/>
            </w:pPr>
            <w:r>
              <w:t>20000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74000</w:t>
            </w:r>
          </w:p>
        </w:tc>
        <w:tc>
          <w:tcPr>
            <w:tcW w:w="1871" w:type="dxa"/>
            <w:tcBorders>
              <w:top w:val="nil"/>
              <w:left w:val="nil"/>
              <w:bottom w:val="nil"/>
              <w:right w:val="nil"/>
            </w:tcBorders>
          </w:tcPr>
          <w:p w:rsidR="00C7580C" w:rsidRDefault="00C7580C">
            <w:pPr>
              <w:pStyle w:val="ConsPlusNormal"/>
              <w:jc w:val="center"/>
            </w:pPr>
            <w:r>
              <w:t>74000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299881,5</w:t>
            </w:r>
          </w:p>
        </w:tc>
        <w:tc>
          <w:tcPr>
            <w:tcW w:w="1871" w:type="dxa"/>
            <w:tcBorders>
              <w:top w:val="nil"/>
              <w:left w:val="nil"/>
              <w:bottom w:val="nil"/>
              <w:right w:val="nil"/>
            </w:tcBorders>
          </w:tcPr>
          <w:p w:rsidR="00C7580C" w:rsidRDefault="00C7580C">
            <w:pPr>
              <w:pStyle w:val="ConsPlusNormal"/>
              <w:jc w:val="center"/>
            </w:pPr>
            <w:r>
              <w:t>299881,5</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356796,59</w:t>
            </w:r>
          </w:p>
        </w:tc>
        <w:tc>
          <w:tcPr>
            <w:tcW w:w="1871" w:type="dxa"/>
            <w:tcBorders>
              <w:top w:val="nil"/>
              <w:left w:val="nil"/>
              <w:bottom w:val="nil"/>
              <w:right w:val="nil"/>
            </w:tcBorders>
          </w:tcPr>
          <w:p w:rsidR="00C7580C" w:rsidRDefault="00C7580C">
            <w:pPr>
              <w:pStyle w:val="ConsPlusNormal"/>
              <w:jc w:val="center"/>
            </w:pPr>
            <w:r>
              <w:t>356796,59</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450416,35</w:t>
            </w:r>
          </w:p>
        </w:tc>
        <w:tc>
          <w:tcPr>
            <w:tcW w:w="1871" w:type="dxa"/>
            <w:tcBorders>
              <w:top w:val="nil"/>
              <w:left w:val="nil"/>
              <w:bottom w:val="nil"/>
              <w:right w:val="nil"/>
            </w:tcBorders>
          </w:tcPr>
          <w:p w:rsidR="00C7580C" w:rsidRDefault="00C7580C">
            <w:pPr>
              <w:pStyle w:val="ConsPlusNormal"/>
              <w:jc w:val="center"/>
            </w:pPr>
            <w:r>
              <w:t>450416,35</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126035,45</w:t>
            </w:r>
          </w:p>
        </w:tc>
        <w:tc>
          <w:tcPr>
            <w:tcW w:w="1871" w:type="dxa"/>
            <w:tcBorders>
              <w:top w:val="nil"/>
              <w:left w:val="nil"/>
              <w:bottom w:val="nil"/>
              <w:right w:val="nil"/>
            </w:tcBorders>
          </w:tcPr>
          <w:p w:rsidR="00C7580C" w:rsidRDefault="00C7580C">
            <w:pPr>
              <w:pStyle w:val="ConsPlusNormal"/>
              <w:jc w:val="center"/>
            </w:pPr>
            <w:r>
              <w:t>126035,45</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170870,11</w:t>
            </w:r>
          </w:p>
        </w:tc>
        <w:tc>
          <w:tcPr>
            <w:tcW w:w="1871" w:type="dxa"/>
            <w:tcBorders>
              <w:top w:val="nil"/>
              <w:left w:val="nil"/>
              <w:bottom w:val="nil"/>
              <w:right w:val="nil"/>
            </w:tcBorders>
          </w:tcPr>
          <w:p w:rsidR="00C7580C" w:rsidRDefault="00C7580C">
            <w:pPr>
              <w:pStyle w:val="ConsPlusNormal"/>
              <w:jc w:val="center"/>
            </w:pPr>
            <w:r>
              <w:t>170870,11</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lastRenderedPageBreak/>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lastRenderedPageBreak/>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2020</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ФГБУ "Управление </w:t>
            </w:r>
            <w:r>
              <w:lastRenderedPageBreak/>
              <w:t>"Чеченмелиоводхоз"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94000/94000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94000</w:t>
            </w:r>
          </w:p>
        </w:tc>
        <w:tc>
          <w:tcPr>
            <w:tcW w:w="1871" w:type="dxa"/>
            <w:tcBorders>
              <w:top w:val="nil"/>
              <w:left w:val="nil"/>
              <w:bottom w:val="nil"/>
              <w:right w:val="nil"/>
            </w:tcBorders>
          </w:tcPr>
          <w:p w:rsidR="00C7580C" w:rsidRDefault="00C7580C">
            <w:pPr>
              <w:pStyle w:val="ConsPlusNormal"/>
              <w:jc w:val="center"/>
            </w:pPr>
            <w:r>
              <w:t>94000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20000</w:t>
            </w:r>
          </w:p>
        </w:tc>
        <w:tc>
          <w:tcPr>
            <w:tcW w:w="1871" w:type="dxa"/>
            <w:tcBorders>
              <w:top w:val="nil"/>
              <w:left w:val="nil"/>
              <w:bottom w:val="nil"/>
              <w:right w:val="nil"/>
            </w:tcBorders>
          </w:tcPr>
          <w:p w:rsidR="00C7580C" w:rsidRDefault="00C7580C">
            <w:pPr>
              <w:pStyle w:val="ConsPlusNormal"/>
              <w:jc w:val="center"/>
            </w:pPr>
            <w:r>
              <w:t>20000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74000</w:t>
            </w:r>
          </w:p>
        </w:tc>
        <w:tc>
          <w:tcPr>
            <w:tcW w:w="1871" w:type="dxa"/>
            <w:tcBorders>
              <w:top w:val="nil"/>
              <w:left w:val="nil"/>
              <w:bottom w:val="nil"/>
              <w:right w:val="nil"/>
            </w:tcBorders>
          </w:tcPr>
          <w:p w:rsidR="00C7580C" w:rsidRDefault="00C7580C">
            <w:pPr>
              <w:pStyle w:val="ConsPlusNormal"/>
              <w:jc w:val="center"/>
            </w:pPr>
            <w:r>
              <w:t>74000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56.</w:t>
            </w:r>
          </w:p>
        </w:tc>
        <w:tc>
          <w:tcPr>
            <w:tcW w:w="1775" w:type="dxa"/>
            <w:vMerge w:val="restart"/>
            <w:tcBorders>
              <w:top w:val="nil"/>
              <w:left w:val="nil"/>
              <w:bottom w:val="nil"/>
              <w:right w:val="nil"/>
            </w:tcBorders>
          </w:tcPr>
          <w:p w:rsidR="00C7580C" w:rsidRDefault="00C7580C">
            <w:pPr>
              <w:pStyle w:val="ConsPlusNormal"/>
            </w:pPr>
            <w:r>
              <w:t>Реконструкция насосной станции "Головная" с напорным трубопроводом, Родниковская ООС, Арзгирский район, Ставропольский край</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5400</w:t>
            </w:r>
          </w:p>
        </w:tc>
        <w:tc>
          <w:tcPr>
            <w:tcW w:w="1417" w:type="dxa"/>
            <w:vMerge w:val="restart"/>
            <w:tcBorders>
              <w:top w:val="nil"/>
              <w:left w:val="nil"/>
              <w:bottom w:val="nil"/>
              <w:right w:val="nil"/>
            </w:tcBorders>
          </w:tcPr>
          <w:p w:rsidR="00C7580C" w:rsidRDefault="00C7580C">
            <w:pPr>
              <w:pStyle w:val="ConsPlusNormal"/>
              <w:jc w:val="center"/>
            </w:pPr>
            <w:r>
              <w:t>2021</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федеральное государственное бюджетное учреждение "Управление мелиорации земель и сельскохозяйственного водоснабжения по Ставропольскому краю" (далее - ФГБУ "Управление "Ставропольмелиоводхоз")</w:t>
            </w:r>
          </w:p>
        </w:tc>
        <w:tc>
          <w:tcPr>
            <w:tcW w:w="3001" w:type="dxa"/>
            <w:vMerge w:val="restart"/>
            <w:tcBorders>
              <w:top w:val="nil"/>
              <w:left w:val="nil"/>
              <w:bottom w:val="nil"/>
              <w:right w:val="nil"/>
            </w:tcBorders>
          </w:tcPr>
          <w:p w:rsidR="00C7580C" w:rsidRDefault="00C7580C">
            <w:pPr>
              <w:pStyle w:val="ConsPlusNormal"/>
              <w:jc w:val="center"/>
            </w:pPr>
            <w:r>
              <w:t>50000/47000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47000</w:t>
            </w:r>
          </w:p>
        </w:tc>
        <w:tc>
          <w:tcPr>
            <w:tcW w:w="1871" w:type="dxa"/>
            <w:tcBorders>
              <w:top w:val="nil"/>
              <w:left w:val="nil"/>
              <w:bottom w:val="nil"/>
              <w:right w:val="nil"/>
            </w:tcBorders>
          </w:tcPr>
          <w:p w:rsidR="00C7580C" w:rsidRDefault="00C7580C">
            <w:pPr>
              <w:pStyle w:val="ConsPlusNormal"/>
              <w:jc w:val="center"/>
            </w:pPr>
            <w:r>
              <w:t>47000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5000</w:t>
            </w:r>
          </w:p>
        </w:tc>
        <w:tc>
          <w:tcPr>
            <w:tcW w:w="1871" w:type="dxa"/>
            <w:tcBorders>
              <w:top w:val="nil"/>
              <w:left w:val="nil"/>
              <w:bottom w:val="nil"/>
              <w:right w:val="nil"/>
            </w:tcBorders>
          </w:tcPr>
          <w:p w:rsidR="00C7580C" w:rsidRDefault="00C7580C">
            <w:pPr>
              <w:pStyle w:val="ConsPlusNormal"/>
              <w:jc w:val="center"/>
            </w:pPr>
            <w:r>
              <w:t>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42000</w:t>
            </w:r>
          </w:p>
        </w:tc>
        <w:tc>
          <w:tcPr>
            <w:tcW w:w="1871" w:type="dxa"/>
            <w:tcBorders>
              <w:top w:val="nil"/>
              <w:left w:val="nil"/>
              <w:bottom w:val="nil"/>
              <w:right w:val="nil"/>
            </w:tcBorders>
          </w:tcPr>
          <w:p w:rsidR="00C7580C" w:rsidRDefault="00C7580C">
            <w:pPr>
              <w:pStyle w:val="ConsPlusNormal"/>
              <w:jc w:val="center"/>
            </w:pPr>
            <w:r>
              <w:t>42000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57.</w:t>
            </w:r>
          </w:p>
        </w:tc>
        <w:tc>
          <w:tcPr>
            <w:tcW w:w="1775" w:type="dxa"/>
            <w:vMerge w:val="restart"/>
            <w:tcBorders>
              <w:top w:val="nil"/>
              <w:left w:val="nil"/>
              <w:bottom w:val="nil"/>
              <w:right w:val="nil"/>
            </w:tcBorders>
          </w:tcPr>
          <w:p w:rsidR="00C7580C" w:rsidRDefault="00C7580C">
            <w:pPr>
              <w:pStyle w:val="ConsPlusNormal"/>
            </w:pPr>
            <w:r>
              <w:t xml:space="preserve">Реконструкция </w:t>
            </w:r>
            <w:r>
              <w:lastRenderedPageBreak/>
              <w:t>Право-Егорлыкского канала и канала Левая ветвь (I этап), Изобильненский, Труновский, Красногвардейский, Ипатовский и Апанасенковский районы, Ставропольский край</w:t>
            </w:r>
          </w:p>
        </w:tc>
        <w:tc>
          <w:tcPr>
            <w:tcW w:w="842" w:type="dxa"/>
            <w:vMerge w:val="restart"/>
            <w:tcBorders>
              <w:top w:val="nil"/>
              <w:left w:val="nil"/>
              <w:bottom w:val="nil"/>
              <w:right w:val="nil"/>
            </w:tcBorders>
          </w:tcPr>
          <w:p w:rsidR="00C7580C" w:rsidRDefault="00C7580C">
            <w:pPr>
              <w:pStyle w:val="ConsPlusNormal"/>
              <w:jc w:val="center"/>
            </w:pPr>
            <w:r>
              <w:lastRenderedPageBreak/>
              <w:t>га</w:t>
            </w:r>
          </w:p>
        </w:tc>
        <w:tc>
          <w:tcPr>
            <w:tcW w:w="859" w:type="dxa"/>
            <w:vMerge w:val="restart"/>
            <w:tcBorders>
              <w:top w:val="nil"/>
              <w:left w:val="nil"/>
              <w:bottom w:val="nil"/>
              <w:right w:val="nil"/>
            </w:tcBorders>
          </w:tcPr>
          <w:p w:rsidR="00C7580C" w:rsidRDefault="00C7580C">
            <w:pPr>
              <w:pStyle w:val="ConsPlusNormal"/>
              <w:jc w:val="center"/>
            </w:pPr>
            <w:r>
              <w:t>153000</w:t>
            </w:r>
          </w:p>
        </w:tc>
        <w:tc>
          <w:tcPr>
            <w:tcW w:w="1417" w:type="dxa"/>
            <w:vMerge w:val="restart"/>
            <w:tcBorders>
              <w:top w:val="nil"/>
              <w:left w:val="nil"/>
              <w:bottom w:val="nil"/>
              <w:right w:val="nil"/>
            </w:tcBorders>
          </w:tcPr>
          <w:p w:rsidR="00C7580C" w:rsidRDefault="00C7580C">
            <w:pPr>
              <w:pStyle w:val="ConsPlusNormal"/>
              <w:jc w:val="center"/>
            </w:pPr>
            <w:r>
              <w:t>2021</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ФГБУ "Управление </w:t>
            </w:r>
            <w:r>
              <w:lastRenderedPageBreak/>
              <w:t>"Ставропольмелиоводхоз"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1298000/857500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857500</w:t>
            </w:r>
          </w:p>
        </w:tc>
        <w:tc>
          <w:tcPr>
            <w:tcW w:w="1871" w:type="dxa"/>
            <w:tcBorders>
              <w:top w:val="nil"/>
              <w:left w:val="nil"/>
              <w:bottom w:val="nil"/>
              <w:right w:val="nil"/>
            </w:tcBorders>
          </w:tcPr>
          <w:p w:rsidR="00C7580C" w:rsidRDefault="00C7580C">
            <w:pPr>
              <w:pStyle w:val="ConsPlusNormal"/>
              <w:jc w:val="center"/>
            </w:pPr>
            <w:r>
              <w:t>857500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260000</w:t>
            </w:r>
          </w:p>
        </w:tc>
        <w:tc>
          <w:tcPr>
            <w:tcW w:w="1871" w:type="dxa"/>
            <w:tcBorders>
              <w:top w:val="nil"/>
              <w:left w:val="nil"/>
              <w:bottom w:val="nil"/>
              <w:right w:val="nil"/>
            </w:tcBorders>
          </w:tcPr>
          <w:p w:rsidR="00C7580C" w:rsidRDefault="00C7580C">
            <w:pPr>
              <w:pStyle w:val="ConsPlusNormal"/>
              <w:jc w:val="center"/>
            </w:pPr>
            <w:r>
              <w:t>260000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272000</w:t>
            </w:r>
          </w:p>
        </w:tc>
        <w:tc>
          <w:tcPr>
            <w:tcW w:w="1871" w:type="dxa"/>
            <w:tcBorders>
              <w:top w:val="nil"/>
              <w:left w:val="nil"/>
              <w:bottom w:val="nil"/>
              <w:right w:val="nil"/>
            </w:tcBorders>
          </w:tcPr>
          <w:p w:rsidR="00C7580C" w:rsidRDefault="00C7580C">
            <w:pPr>
              <w:pStyle w:val="ConsPlusNormal"/>
              <w:jc w:val="center"/>
            </w:pPr>
            <w:r>
              <w:t>272000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 xml:space="preserve">325500 </w:t>
            </w:r>
            <w:hyperlink w:anchor="P10569" w:history="1">
              <w:r>
                <w:rPr>
                  <w:color w:val="0000FF"/>
                </w:rPr>
                <w:t>&lt;*&gt;</w:t>
              </w:r>
            </w:hyperlink>
          </w:p>
        </w:tc>
        <w:tc>
          <w:tcPr>
            <w:tcW w:w="1871" w:type="dxa"/>
            <w:tcBorders>
              <w:top w:val="nil"/>
              <w:left w:val="nil"/>
              <w:bottom w:val="nil"/>
              <w:right w:val="nil"/>
            </w:tcBorders>
          </w:tcPr>
          <w:p w:rsidR="00C7580C" w:rsidRDefault="00C7580C">
            <w:pPr>
              <w:pStyle w:val="ConsPlusNormal"/>
              <w:jc w:val="center"/>
            </w:pPr>
            <w:r>
              <w:t xml:space="preserve">325500 </w:t>
            </w:r>
            <w:hyperlink w:anchor="P10569" w:history="1">
              <w:r>
                <w:rPr>
                  <w:color w:val="0000FF"/>
                </w:rPr>
                <w:t>&lt;*&gt;</w:t>
              </w:r>
            </w:hyperlink>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58.</w:t>
            </w:r>
          </w:p>
        </w:tc>
        <w:tc>
          <w:tcPr>
            <w:tcW w:w="1775" w:type="dxa"/>
            <w:vMerge w:val="restart"/>
            <w:tcBorders>
              <w:top w:val="nil"/>
              <w:left w:val="nil"/>
              <w:bottom w:val="nil"/>
              <w:right w:val="nil"/>
            </w:tcBorders>
          </w:tcPr>
          <w:p w:rsidR="00C7580C" w:rsidRDefault="00C7580C">
            <w:pPr>
              <w:pStyle w:val="ConsPlusNormal"/>
            </w:pPr>
            <w:r>
              <w:t>Реконструкция сооружений водохозяйственных систем Большого Ставропольского канала II - III очереди, Александровский и Андроповский районы, Ставропольский край</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150000</w:t>
            </w:r>
          </w:p>
        </w:tc>
        <w:tc>
          <w:tcPr>
            <w:tcW w:w="1417" w:type="dxa"/>
            <w:vMerge w:val="restart"/>
            <w:tcBorders>
              <w:top w:val="nil"/>
              <w:left w:val="nil"/>
              <w:bottom w:val="nil"/>
              <w:right w:val="nil"/>
            </w:tcBorders>
          </w:tcPr>
          <w:p w:rsidR="00C7580C" w:rsidRDefault="00C7580C">
            <w:pPr>
              <w:pStyle w:val="ConsPlusNormal"/>
              <w:jc w:val="center"/>
            </w:pPr>
            <w:r>
              <w:t>2021</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"Ставропольмелиоводхоз"</w:t>
            </w:r>
          </w:p>
        </w:tc>
        <w:tc>
          <w:tcPr>
            <w:tcW w:w="3001" w:type="dxa"/>
            <w:vMerge w:val="restart"/>
            <w:tcBorders>
              <w:top w:val="nil"/>
              <w:left w:val="nil"/>
              <w:bottom w:val="nil"/>
              <w:right w:val="nil"/>
            </w:tcBorders>
          </w:tcPr>
          <w:p w:rsidR="00C7580C" w:rsidRDefault="00C7580C">
            <w:pPr>
              <w:pStyle w:val="ConsPlusNormal"/>
              <w:jc w:val="center"/>
            </w:pPr>
            <w:r>
              <w:t>300000/202000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202000</w:t>
            </w:r>
          </w:p>
        </w:tc>
        <w:tc>
          <w:tcPr>
            <w:tcW w:w="1871" w:type="dxa"/>
            <w:tcBorders>
              <w:top w:val="nil"/>
              <w:left w:val="nil"/>
              <w:bottom w:val="nil"/>
              <w:right w:val="nil"/>
            </w:tcBorders>
          </w:tcPr>
          <w:p w:rsidR="00C7580C" w:rsidRDefault="00C7580C">
            <w:pPr>
              <w:pStyle w:val="ConsPlusNormal"/>
              <w:jc w:val="center"/>
            </w:pPr>
            <w:r>
              <w:t>202000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70000</w:t>
            </w:r>
          </w:p>
        </w:tc>
        <w:tc>
          <w:tcPr>
            <w:tcW w:w="1871" w:type="dxa"/>
            <w:tcBorders>
              <w:top w:val="nil"/>
              <w:left w:val="nil"/>
              <w:bottom w:val="nil"/>
              <w:right w:val="nil"/>
            </w:tcBorders>
          </w:tcPr>
          <w:p w:rsidR="00C7580C" w:rsidRDefault="00C7580C">
            <w:pPr>
              <w:pStyle w:val="ConsPlusNormal"/>
              <w:jc w:val="center"/>
            </w:pPr>
            <w:r>
              <w:t>70000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72000</w:t>
            </w:r>
          </w:p>
        </w:tc>
        <w:tc>
          <w:tcPr>
            <w:tcW w:w="1871" w:type="dxa"/>
            <w:tcBorders>
              <w:top w:val="nil"/>
              <w:left w:val="nil"/>
              <w:bottom w:val="nil"/>
              <w:right w:val="nil"/>
            </w:tcBorders>
          </w:tcPr>
          <w:p w:rsidR="00C7580C" w:rsidRDefault="00C7580C">
            <w:pPr>
              <w:pStyle w:val="ConsPlusNormal"/>
              <w:jc w:val="center"/>
            </w:pPr>
            <w:r>
              <w:t>72000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60000</w:t>
            </w:r>
          </w:p>
        </w:tc>
        <w:tc>
          <w:tcPr>
            <w:tcW w:w="1871" w:type="dxa"/>
            <w:tcBorders>
              <w:top w:val="nil"/>
              <w:left w:val="nil"/>
              <w:bottom w:val="nil"/>
              <w:right w:val="nil"/>
            </w:tcBorders>
          </w:tcPr>
          <w:p w:rsidR="00C7580C" w:rsidRDefault="00C7580C">
            <w:pPr>
              <w:pStyle w:val="ConsPlusNormal"/>
              <w:jc w:val="center"/>
            </w:pPr>
            <w:r>
              <w:t>60000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59.</w:t>
            </w:r>
          </w:p>
        </w:tc>
        <w:tc>
          <w:tcPr>
            <w:tcW w:w="1775" w:type="dxa"/>
            <w:vMerge w:val="restart"/>
            <w:tcBorders>
              <w:top w:val="nil"/>
              <w:left w:val="nil"/>
              <w:bottom w:val="nil"/>
              <w:right w:val="nil"/>
            </w:tcBorders>
          </w:tcPr>
          <w:p w:rsidR="00C7580C" w:rsidRDefault="00C7580C">
            <w:pPr>
              <w:pStyle w:val="ConsPlusNormal"/>
            </w:pPr>
            <w:r>
              <w:t xml:space="preserve">Реконструкция </w:t>
            </w:r>
            <w:r>
              <w:lastRenderedPageBreak/>
              <w:t>водохозяйственного комплекса "Подманки", Апанасенковский район, Ставропольский край</w:t>
            </w:r>
          </w:p>
        </w:tc>
        <w:tc>
          <w:tcPr>
            <w:tcW w:w="842" w:type="dxa"/>
            <w:vMerge w:val="restart"/>
            <w:tcBorders>
              <w:top w:val="nil"/>
              <w:left w:val="nil"/>
              <w:bottom w:val="nil"/>
              <w:right w:val="nil"/>
            </w:tcBorders>
          </w:tcPr>
          <w:p w:rsidR="00C7580C" w:rsidRDefault="00C7580C">
            <w:pPr>
              <w:pStyle w:val="ConsPlusNormal"/>
              <w:jc w:val="center"/>
            </w:pPr>
            <w:r>
              <w:lastRenderedPageBreak/>
              <w:t>га</w:t>
            </w:r>
          </w:p>
        </w:tc>
        <w:tc>
          <w:tcPr>
            <w:tcW w:w="859" w:type="dxa"/>
            <w:vMerge w:val="restart"/>
            <w:tcBorders>
              <w:top w:val="nil"/>
              <w:left w:val="nil"/>
              <w:bottom w:val="nil"/>
              <w:right w:val="nil"/>
            </w:tcBorders>
          </w:tcPr>
          <w:p w:rsidR="00C7580C" w:rsidRDefault="00C7580C">
            <w:pPr>
              <w:pStyle w:val="ConsPlusNormal"/>
              <w:jc w:val="center"/>
            </w:pPr>
            <w:r>
              <w:t>100000</w:t>
            </w:r>
          </w:p>
        </w:tc>
        <w:tc>
          <w:tcPr>
            <w:tcW w:w="1417" w:type="dxa"/>
            <w:vMerge w:val="restart"/>
            <w:tcBorders>
              <w:top w:val="nil"/>
              <w:left w:val="nil"/>
              <w:bottom w:val="nil"/>
              <w:right w:val="nil"/>
            </w:tcBorders>
          </w:tcPr>
          <w:p w:rsidR="00C7580C" w:rsidRDefault="00C7580C">
            <w:pPr>
              <w:pStyle w:val="ConsPlusNormal"/>
              <w:jc w:val="center"/>
            </w:pPr>
            <w:r>
              <w:t>2021</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ФГБУ "Управление </w:t>
            </w:r>
            <w:r>
              <w:lastRenderedPageBreak/>
              <w:t>"Ставропольмелиоводхоз"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25000/19019</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19019</w:t>
            </w:r>
          </w:p>
        </w:tc>
        <w:tc>
          <w:tcPr>
            <w:tcW w:w="1871" w:type="dxa"/>
            <w:tcBorders>
              <w:top w:val="nil"/>
              <w:left w:val="nil"/>
              <w:bottom w:val="nil"/>
              <w:right w:val="nil"/>
            </w:tcBorders>
          </w:tcPr>
          <w:p w:rsidR="00C7580C" w:rsidRDefault="00C7580C">
            <w:pPr>
              <w:pStyle w:val="ConsPlusNormal"/>
              <w:jc w:val="center"/>
            </w:pPr>
            <w:r>
              <w:t>19019</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19019</w:t>
            </w:r>
          </w:p>
        </w:tc>
        <w:tc>
          <w:tcPr>
            <w:tcW w:w="1871" w:type="dxa"/>
            <w:tcBorders>
              <w:top w:val="nil"/>
              <w:left w:val="nil"/>
              <w:bottom w:val="nil"/>
              <w:right w:val="nil"/>
            </w:tcBorders>
          </w:tcPr>
          <w:p w:rsidR="00C7580C" w:rsidRDefault="00C7580C">
            <w:pPr>
              <w:pStyle w:val="ConsPlusNormal"/>
              <w:jc w:val="center"/>
            </w:pPr>
            <w:r>
              <w:t>19019</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60.</w:t>
            </w:r>
          </w:p>
        </w:tc>
        <w:tc>
          <w:tcPr>
            <w:tcW w:w="1775" w:type="dxa"/>
            <w:vMerge w:val="restart"/>
            <w:tcBorders>
              <w:top w:val="nil"/>
              <w:left w:val="nil"/>
              <w:bottom w:val="nil"/>
              <w:right w:val="nil"/>
            </w:tcBorders>
          </w:tcPr>
          <w:p w:rsidR="00C7580C" w:rsidRDefault="00C7580C">
            <w:pPr>
              <w:pStyle w:val="ConsPlusNormal"/>
            </w:pPr>
            <w:r>
              <w:t>Реконструкция распределителя "Широкий", распределителя Р-1, Р-2 (БСК-1), Андроповский, Минераловодский, Георгиевский и Советский районы, Ставропольский край</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38400</w:t>
            </w:r>
          </w:p>
        </w:tc>
        <w:tc>
          <w:tcPr>
            <w:tcW w:w="1417" w:type="dxa"/>
            <w:vMerge w:val="restart"/>
            <w:tcBorders>
              <w:top w:val="nil"/>
              <w:left w:val="nil"/>
              <w:bottom w:val="nil"/>
              <w:right w:val="nil"/>
            </w:tcBorders>
          </w:tcPr>
          <w:p w:rsidR="00C7580C" w:rsidRDefault="00C7580C">
            <w:pPr>
              <w:pStyle w:val="ConsPlusNormal"/>
              <w:jc w:val="center"/>
            </w:pPr>
            <w:r>
              <w:t>2021</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"Ставропольмелиоводхоз"</w:t>
            </w:r>
          </w:p>
        </w:tc>
        <w:tc>
          <w:tcPr>
            <w:tcW w:w="3001" w:type="dxa"/>
            <w:vMerge w:val="restart"/>
            <w:tcBorders>
              <w:top w:val="nil"/>
              <w:left w:val="nil"/>
              <w:bottom w:val="nil"/>
              <w:right w:val="nil"/>
            </w:tcBorders>
          </w:tcPr>
          <w:p w:rsidR="00C7580C" w:rsidRDefault="00C7580C">
            <w:pPr>
              <w:pStyle w:val="ConsPlusNormal"/>
              <w:jc w:val="center"/>
            </w:pPr>
            <w:r>
              <w:t>400000/210000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210000</w:t>
            </w:r>
          </w:p>
        </w:tc>
        <w:tc>
          <w:tcPr>
            <w:tcW w:w="1871" w:type="dxa"/>
            <w:tcBorders>
              <w:top w:val="nil"/>
              <w:left w:val="nil"/>
              <w:bottom w:val="nil"/>
              <w:right w:val="nil"/>
            </w:tcBorders>
          </w:tcPr>
          <w:p w:rsidR="00C7580C" w:rsidRDefault="00C7580C">
            <w:pPr>
              <w:pStyle w:val="ConsPlusNormal"/>
              <w:jc w:val="center"/>
            </w:pPr>
            <w:r>
              <w:t>210000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70000</w:t>
            </w:r>
          </w:p>
        </w:tc>
        <w:tc>
          <w:tcPr>
            <w:tcW w:w="1871" w:type="dxa"/>
            <w:tcBorders>
              <w:top w:val="nil"/>
              <w:left w:val="nil"/>
              <w:bottom w:val="nil"/>
              <w:right w:val="nil"/>
            </w:tcBorders>
          </w:tcPr>
          <w:p w:rsidR="00C7580C" w:rsidRDefault="00C7580C">
            <w:pPr>
              <w:pStyle w:val="ConsPlusNormal"/>
              <w:jc w:val="center"/>
            </w:pPr>
            <w:r>
              <w:t>70000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70000</w:t>
            </w:r>
          </w:p>
        </w:tc>
        <w:tc>
          <w:tcPr>
            <w:tcW w:w="1871" w:type="dxa"/>
            <w:tcBorders>
              <w:top w:val="nil"/>
              <w:left w:val="nil"/>
              <w:bottom w:val="nil"/>
              <w:right w:val="nil"/>
            </w:tcBorders>
          </w:tcPr>
          <w:p w:rsidR="00C7580C" w:rsidRDefault="00C7580C">
            <w:pPr>
              <w:pStyle w:val="ConsPlusNormal"/>
              <w:jc w:val="center"/>
            </w:pPr>
            <w:r>
              <w:t>70000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70000</w:t>
            </w:r>
          </w:p>
        </w:tc>
        <w:tc>
          <w:tcPr>
            <w:tcW w:w="1871" w:type="dxa"/>
            <w:tcBorders>
              <w:top w:val="nil"/>
              <w:left w:val="nil"/>
              <w:bottom w:val="nil"/>
              <w:right w:val="nil"/>
            </w:tcBorders>
          </w:tcPr>
          <w:p w:rsidR="00C7580C" w:rsidRDefault="00C7580C">
            <w:pPr>
              <w:pStyle w:val="ConsPlusNormal"/>
              <w:jc w:val="center"/>
            </w:pPr>
            <w:r>
              <w:t>70000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61.</w:t>
            </w:r>
          </w:p>
        </w:tc>
        <w:tc>
          <w:tcPr>
            <w:tcW w:w="1775" w:type="dxa"/>
            <w:vMerge w:val="restart"/>
            <w:tcBorders>
              <w:top w:val="nil"/>
              <w:left w:val="nil"/>
              <w:bottom w:val="nil"/>
              <w:right w:val="nil"/>
            </w:tcBorders>
          </w:tcPr>
          <w:p w:rsidR="00C7580C" w:rsidRDefault="00C7580C">
            <w:pPr>
              <w:pStyle w:val="ConsPlusNormal"/>
            </w:pPr>
            <w:r>
              <w:t xml:space="preserve">Реконструкция </w:t>
            </w:r>
            <w:r>
              <w:lastRenderedPageBreak/>
              <w:t>Новотроицкого водохранилища, Ставропольский край (I этап)</w:t>
            </w:r>
          </w:p>
        </w:tc>
        <w:tc>
          <w:tcPr>
            <w:tcW w:w="842" w:type="dxa"/>
            <w:vMerge w:val="restart"/>
            <w:tcBorders>
              <w:top w:val="nil"/>
              <w:left w:val="nil"/>
              <w:bottom w:val="nil"/>
              <w:right w:val="nil"/>
            </w:tcBorders>
          </w:tcPr>
          <w:p w:rsidR="00C7580C" w:rsidRDefault="00C7580C">
            <w:pPr>
              <w:pStyle w:val="ConsPlusNormal"/>
              <w:jc w:val="center"/>
            </w:pPr>
            <w:r>
              <w:lastRenderedPageBreak/>
              <w:t xml:space="preserve">млн. </w:t>
            </w:r>
            <w:r>
              <w:lastRenderedPageBreak/>
              <w:t>куб. м</w:t>
            </w:r>
          </w:p>
        </w:tc>
        <w:tc>
          <w:tcPr>
            <w:tcW w:w="859" w:type="dxa"/>
            <w:vMerge w:val="restart"/>
            <w:tcBorders>
              <w:top w:val="nil"/>
              <w:left w:val="nil"/>
              <w:bottom w:val="nil"/>
              <w:right w:val="nil"/>
            </w:tcBorders>
          </w:tcPr>
          <w:p w:rsidR="00C7580C" w:rsidRDefault="00C7580C">
            <w:pPr>
              <w:pStyle w:val="ConsPlusNormal"/>
              <w:jc w:val="center"/>
            </w:pPr>
            <w:r>
              <w:lastRenderedPageBreak/>
              <w:t>62</w:t>
            </w:r>
          </w:p>
        </w:tc>
        <w:tc>
          <w:tcPr>
            <w:tcW w:w="1417" w:type="dxa"/>
            <w:vMerge w:val="restart"/>
            <w:tcBorders>
              <w:top w:val="nil"/>
              <w:left w:val="nil"/>
              <w:bottom w:val="nil"/>
              <w:right w:val="nil"/>
            </w:tcBorders>
          </w:tcPr>
          <w:p w:rsidR="00C7580C" w:rsidRDefault="00C7580C">
            <w:pPr>
              <w:pStyle w:val="ConsPlusNormal"/>
              <w:jc w:val="center"/>
            </w:pPr>
            <w:r>
              <w:t>2025</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ФГБУ "Управление </w:t>
            </w:r>
            <w:r>
              <w:lastRenderedPageBreak/>
              <w:t>"Ставропольмелиоводхоз"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1330000/1330000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1330000</w:t>
            </w:r>
          </w:p>
        </w:tc>
        <w:tc>
          <w:tcPr>
            <w:tcW w:w="1871" w:type="dxa"/>
            <w:tcBorders>
              <w:top w:val="nil"/>
              <w:left w:val="nil"/>
              <w:bottom w:val="nil"/>
              <w:right w:val="nil"/>
            </w:tcBorders>
          </w:tcPr>
          <w:p w:rsidR="00C7580C" w:rsidRDefault="00C7580C">
            <w:pPr>
              <w:pStyle w:val="ConsPlusNormal"/>
              <w:jc w:val="center"/>
            </w:pPr>
            <w:r>
              <w:t>1330000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20000</w:t>
            </w:r>
          </w:p>
        </w:tc>
        <w:tc>
          <w:tcPr>
            <w:tcW w:w="1871" w:type="dxa"/>
            <w:tcBorders>
              <w:top w:val="nil"/>
              <w:left w:val="nil"/>
              <w:bottom w:val="nil"/>
              <w:right w:val="nil"/>
            </w:tcBorders>
          </w:tcPr>
          <w:p w:rsidR="00C7580C" w:rsidRDefault="00C7580C">
            <w:pPr>
              <w:pStyle w:val="ConsPlusNormal"/>
              <w:jc w:val="center"/>
            </w:pPr>
            <w:r>
              <w:t>20000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20000</w:t>
            </w:r>
          </w:p>
        </w:tc>
        <w:tc>
          <w:tcPr>
            <w:tcW w:w="1871" w:type="dxa"/>
            <w:tcBorders>
              <w:top w:val="nil"/>
              <w:left w:val="nil"/>
              <w:bottom w:val="nil"/>
              <w:right w:val="nil"/>
            </w:tcBorders>
          </w:tcPr>
          <w:p w:rsidR="00C7580C" w:rsidRDefault="00C7580C">
            <w:pPr>
              <w:pStyle w:val="ConsPlusNormal"/>
              <w:jc w:val="center"/>
            </w:pPr>
            <w:r>
              <w:t>20000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471200</w:t>
            </w:r>
          </w:p>
        </w:tc>
        <w:tc>
          <w:tcPr>
            <w:tcW w:w="1871" w:type="dxa"/>
            <w:tcBorders>
              <w:top w:val="nil"/>
              <w:left w:val="nil"/>
              <w:bottom w:val="nil"/>
              <w:right w:val="nil"/>
            </w:tcBorders>
          </w:tcPr>
          <w:p w:rsidR="00C7580C" w:rsidRDefault="00C7580C">
            <w:pPr>
              <w:pStyle w:val="ConsPlusNormal"/>
              <w:jc w:val="center"/>
            </w:pPr>
            <w:r>
              <w:t>471200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350000</w:t>
            </w:r>
          </w:p>
        </w:tc>
        <w:tc>
          <w:tcPr>
            <w:tcW w:w="1871" w:type="dxa"/>
            <w:tcBorders>
              <w:top w:val="nil"/>
              <w:left w:val="nil"/>
              <w:bottom w:val="nil"/>
              <w:right w:val="nil"/>
            </w:tcBorders>
          </w:tcPr>
          <w:p w:rsidR="00C7580C" w:rsidRDefault="00C7580C">
            <w:pPr>
              <w:pStyle w:val="ConsPlusNormal"/>
              <w:jc w:val="center"/>
            </w:pPr>
            <w:r>
              <w:t>350000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150000</w:t>
            </w:r>
          </w:p>
        </w:tc>
        <w:tc>
          <w:tcPr>
            <w:tcW w:w="1871" w:type="dxa"/>
            <w:tcBorders>
              <w:top w:val="nil"/>
              <w:left w:val="nil"/>
              <w:bottom w:val="nil"/>
              <w:right w:val="nil"/>
            </w:tcBorders>
          </w:tcPr>
          <w:p w:rsidR="00C7580C" w:rsidRDefault="00C7580C">
            <w:pPr>
              <w:pStyle w:val="ConsPlusNormal"/>
              <w:jc w:val="center"/>
            </w:pPr>
            <w:r>
              <w:t>150000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318800</w:t>
            </w:r>
          </w:p>
        </w:tc>
        <w:tc>
          <w:tcPr>
            <w:tcW w:w="1871" w:type="dxa"/>
            <w:tcBorders>
              <w:top w:val="nil"/>
              <w:left w:val="nil"/>
              <w:bottom w:val="nil"/>
              <w:right w:val="nil"/>
            </w:tcBorders>
          </w:tcPr>
          <w:p w:rsidR="00C7580C" w:rsidRDefault="00C7580C">
            <w:pPr>
              <w:pStyle w:val="ConsPlusNormal"/>
              <w:jc w:val="center"/>
            </w:pPr>
            <w:r>
              <w:t>318800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2020</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"Ставропольмелиоводхоз"</w:t>
            </w:r>
          </w:p>
        </w:tc>
        <w:tc>
          <w:tcPr>
            <w:tcW w:w="3001" w:type="dxa"/>
            <w:vMerge w:val="restart"/>
            <w:tcBorders>
              <w:top w:val="nil"/>
              <w:left w:val="nil"/>
              <w:bottom w:val="nil"/>
              <w:right w:val="nil"/>
            </w:tcBorders>
          </w:tcPr>
          <w:p w:rsidR="00C7580C" w:rsidRDefault="00C7580C">
            <w:pPr>
              <w:pStyle w:val="ConsPlusNormal"/>
              <w:jc w:val="center"/>
            </w:pPr>
            <w:r>
              <w:t>40000/40000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40000</w:t>
            </w:r>
          </w:p>
        </w:tc>
        <w:tc>
          <w:tcPr>
            <w:tcW w:w="1871" w:type="dxa"/>
            <w:tcBorders>
              <w:top w:val="nil"/>
              <w:left w:val="nil"/>
              <w:bottom w:val="nil"/>
              <w:right w:val="nil"/>
            </w:tcBorders>
          </w:tcPr>
          <w:p w:rsidR="00C7580C" w:rsidRDefault="00C7580C">
            <w:pPr>
              <w:pStyle w:val="ConsPlusNormal"/>
              <w:jc w:val="center"/>
            </w:pPr>
            <w:r>
              <w:t>40000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20000</w:t>
            </w:r>
          </w:p>
        </w:tc>
        <w:tc>
          <w:tcPr>
            <w:tcW w:w="1871" w:type="dxa"/>
            <w:tcBorders>
              <w:top w:val="nil"/>
              <w:left w:val="nil"/>
              <w:bottom w:val="nil"/>
              <w:right w:val="nil"/>
            </w:tcBorders>
          </w:tcPr>
          <w:p w:rsidR="00C7580C" w:rsidRDefault="00C7580C">
            <w:pPr>
              <w:pStyle w:val="ConsPlusNormal"/>
              <w:jc w:val="center"/>
            </w:pPr>
            <w:r>
              <w:t>20000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20000</w:t>
            </w:r>
          </w:p>
        </w:tc>
        <w:tc>
          <w:tcPr>
            <w:tcW w:w="1871" w:type="dxa"/>
            <w:tcBorders>
              <w:top w:val="nil"/>
              <w:left w:val="nil"/>
              <w:bottom w:val="nil"/>
              <w:right w:val="nil"/>
            </w:tcBorders>
          </w:tcPr>
          <w:p w:rsidR="00C7580C" w:rsidRDefault="00C7580C">
            <w:pPr>
              <w:pStyle w:val="ConsPlusNormal"/>
              <w:jc w:val="center"/>
            </w:pPr>
            <w:r>
              <w:t>20000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62.</w:t>
            </w:r>
          </w:p>
        </w:tc>
        <w:tc>
          <w:tcPr>
            <w:tcW w:w="1775" w:type="dxa"/>
            <w:vMerge w:val="restart"/>
            <w:tcBorders>
              <w:top w:val="nil"/>
              <w:left w:val="nil"/>
              <w:bottom w:val="nil"/>
              <w:right w:val="nil"/>
            </w:tcBorders>
          </w:tcPr>
          <w:p w:rsidR="00C7580C" w:rsidRDefault="00C7580C">
            <w:pPr>
              <w:pStyle w:val="ConsPlusNormal"/>
            </w:pPr>
            <w:r>
              <w:t xml:space="preserve">Реконструкция </w:t>
            </w:r>
            <w:r>
              <w:lastRenderedPageBreak/>
              <w:t>Новотроицкого водохранилища, Ставропольский край (II этап)</w:t>
            </w:r>
          </w:p>
        </w:tc>
        <w:tc>
          <w:tcPr>
            <w:tcW w:w="842" w:type="dxa"/>
            <w:vMerge w:val="restart"/>
            <w:tcBorders>
              <w:top w:val="nil"/>
              <w:left w:val="nil"/>
              <w:bottom w:val="nil"/>
              <w:right w:val="nil"/>
            </w:tcBorders>
          </w:tcPr>
          <w:p w:rsidR="00C7580C" w:rsidRDefault="00C7580C">
            <w:pPr>
              <w:pStyle w:val="ConsPlusNormal"/>
              <w:jc w:val="center"/>
            </w:pPr>
            <w:r>
              <w:lastRenderedPageBreak/>
              <w:t xml:space="preserve">млн. </w:t>
            </w:r>
            <w:r>
              <w:lastRenderedPageBreak/>
              <w:t>куб. м</w:t>
            </w:r>
          </w:p>
        </w:tc>
        <w:tc>
          <w:tcPr>
            <w:tcW w:w="859" w:type="dxa"/>
            <w:vMerge w:val="restart"/>
            <w:tcBorders>
              <w:top w:val="nil"/>
              <w:left w:val="nil"/>
              <w:bottom w:val="nil"/>
              <w:right w:val="nil"/>
            </w:tcBorders>
          </w:tcPr>
          <w:p w:rsidR="00C7580C" w:rsidRDefault="00C7580C">
            <w:pPr>
              <w:pStyle w:val="ConsPlusNormal"/>
              <w:jc w:val="center"/>
            </w:pPr>
            <w:r>
              <w:lastRenderedPageBreak/>
              <w:t>62</w:t>
            </w:r>
          </w:p>
        </w:tc>
        <w:tc>
          <w:tcPr>
            <w:tcW w:w="1417" w:type="dxa"/>
            <w:vMerge w:val="restart"/>
            <w:tcBorders>
              <w:top w:val="nil"/>
              <w:left w:val="nil"/>
              <w:bottom w:val="nil"/>
              <w:right w:val="nil"/>
            </w:tcBorders>
          </w:tcPr>
          <w:p w:rsidR="00C7580C" w:rsidRDefault="00C7580C">
            <w:pPr>
              <w:pStyle w:val="ConsPlusNormal"/>
              <w:jc w:val="center"/>
            </w:pPr>
            <w:r>
              <w:t>2026</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ФГБУ "Управление </w:t>
            </w:r>
            <w:r>
              <w:lastRenderedPageBreak/>
              <w:t>"Ставропольмелиоводхоз"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1400000/1400000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1400000</w:t>
            </w:r>
          </w:p>
        </w:tc>
        <w:tc>
          <w:tcPr>
            <w:tcW w:w="1871" w:type="dxa"/>
            <w:tcBorders>
              <w:top w:val="nil"/>
              <w:left w:val="nil"/>
              <w:bottom w:val="nil"/>
              <w:right w:val="nil"/>
            </w:tcBorders>
          </w:tcPr>
          <w:p w:rsidR="00C7580C" w:rsidRDefault="00C7580C">
            <w:pPr>
              <w:pStyle w:val="ConsPlusNormal"/>
              <w:jc w:val="center"/>
            </w:pPr>
            <w:r>
              <w:t>1400000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24000</w:t>
            </w:r>
          </w:p>
        </w:tc>
        <w:tc>
          <w:tcPr>
            <w:tcW w:w="1871" w:type="dxa"/>
            <w:tcBorders>
              <w:top w:val="nil"/>
              <w:left w:val="nil"/>
              <w:bottom w:val="nil"/>
              <w:right w:val="nil"/>
            </w:tcBorders>
          </w:tcPr>
          <w:p w:rsidR="00C7580C" w:rsidRDefault="00C7580C">
            <w:pPr>
              <w:pStyle w:val="ConsPlusNormal"/>
              <w:jc w:val="center"/>
            </w:pPr>
            <w:r>
              <w:t>24000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12000</w:t>
            </w:r>
          </w:p>
        </w:tc>
        <w:tc>
          <w:tcPr>
            <w:tcW w:w="1871" w:type="dxa"/>
            <w:tcBorders>
              <w:top w:val="nil"/>
              <w:left w:val="nil"/>
              <w:bottom w:val="nil"/>
              <w:right w:val="nil"/>
            </w:tcBorders>
          </w:tcPr>
          <w:p w:rsidR="00C7580C" w:rsidRDefault="00C7580C">
            <w:pPr>
              <w:pStyle w:val="ConsPlusNormal"/>
              <w:jc w:val="center"/>
            </w:pPr>
            <w:r>
              <w:t>12000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200000</w:t>
            </w:r>
          </w:p>
        </w:tc>
        <w:tc>
          <w:tcPr>
            <w:tcW w:w="1871" w:type="dxa"/>
            <w:tcBorders>
              <w:top w:val="nil"/>
              <w:left w:val="nil"/>
              <w:bottom w:val="nil"/>
              <w:right w:val="nil"/>
            </w:tcBorders>
          </w:tcPr>
          <w:p w:rsidR="00C7580C" w:rsidRDefault="00C7580C">
            <w:pPr>
              <w:pStyle w:val="ConsPlusNormal"/>
              <w:jc w:val="center"/>
            </w:pPr>
            <w:r>
              <w:t>200000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200000</w:t>
            </w:r>
          </w:p>
        </w:tc>
        <w:tc>
          <w:tcPr>
            <w:tcW w:w="1871" w:type="dxa"/>
            <w:tcBorders>
              <w:top w:val="nil"/>
              <w:left w:val="nil"/>
              <w:bottom w:val="nil"/>
              <w:right w:val="nil"/>
            </w:tcBorders>
          </w:tcPr>
          <w:p w:rsidR="00C7580C" w:rsidRDefault="00C7580C">
            <w:pPr>
              <w:pStyle w:val="ConsPlusNormal"/>
              <w:jc w:val="center"/>
            </w:pPr>
            <w:r>
              <w:t>200000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964000</w:t>
            </w:r>
          </w:p>
        </w:tc>
        <w:tc>
          <w:tcPr>
            <w:tcW w:w="1871" w:type="dxa"/>
            <w:tcBorders>
              <w:top w:val="nil"/>
              <w:left w:val="nil"/>
              <w:bottom w:val="nil"/>
              <w:right w:val="nil"/>
            </w:tcBorders>
          </w:tcPr>
          <w:p w:rsidR="00C7580C" w:rsidRDefault="00C7580C">
            <w:pPr>
              <w:pStyle w:val="ConsPlusNormal"/>
              <w:jc w:val="center"/>
            </w:pPr>
            <w:r>
              <w:t>964000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pPr>
          </w:p>
        </w:tc>
        <w:tc>
          <w:tcPr>
            <w:tcW w:w="187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2021</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"Ставропольмелиоводхоз"</w:t>
            </w:r>
          </w:p>
        </w:tc>
        <w:tc>
          <w:tcPr>
            <w:tcW w:w="3001" w:type="dxa"/>
            <w:vMerge w:val="restart"/>
            <w:tcBorders>
              <w:top w:val="nil"/>
              <w:left w:val="nil"/>
              <w:bottom w:val="nil"/>
              <w:right w:val="nil"/>
            </w:tcBorders>
          </w:tcPr>
          <w:p w:rsidR="00C7580C" w:rsidRDefault="00C7580C">
            <w:pPr>
              <w:pStyle w:val="ConsPlusNormal"/>
              <w:jc w:val="center"/>
            </w:pPr>
            <w:r>
              <w:t>36000/36000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36000</w:t>
            </w:r>
          </w:p>
        </w:tc>
        <w:tc>
          <w:tcPr>
            <w:tcW w:w="1871" w:type="dxa"/>
            <w:tcBorders>
              <w:top w:val="nil"/>
              <w:left w:val="nil"/>
              <w:bottom w:val="nil"/>
              <w:right w:val="nil"/>
            </w:tcBorders>
          </w:tcPr>
          <w:p w:rsidR="00C7580C" w:rsidRDefault="00C7580C">
            <w:pPr>
              <w:pStyle w:val="ConsPlusNormal"/>
              <w:jc w:val="center"/>
            </w:pPr>
            <w:r>
              <w:t>36000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24000</w:t>
            </w:r>
          </w:p>
        </w:tc>
        <w:tc>
          <w:tcPr>
            <w:tcW w:w="1871" w:type="dxa"/>
            <w:tcBorders>
              <w:top w:val="nil"/>
              <w:left w:val="nil"/>
              <w:bottom w:val="nil"/>
              <w:right w:val="nil"/>
            </w:tcBorders>
          </w:tcPr>
          <w:p w:rsidR="00C7580C" w:rsidRDefault="00C7580C">
            <w:pPr>
              <w:pStyle w:val="ConsPlusNormal"/>
              <w:jc w:val="center"/>
            </w:pPr>
            <w:r>
              <w:t>24000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12000</w:t>
            </w:r>
          </w:p>
        </w:tc>
        <w:tc>
          <w:tcPr>
            <w:tcW w:w="1871" w:type="dxa"/>
            <w:tcBorders>
              <w:top w:val="nil"/>
              <w:left w:val="nil"/>
              <w:bottom w:val="nil"/>
              <w:right w:val="nil"/>
            </w:tcBorders>
          </w:tcPr>
          <w:p w:rsidR="00C7580C" w:rsidRDefault="00C7580C">
            <w:pPr>
              <w:pStyle w:val="ConsPlusNormal"/>
              <w:jc w:val="center"/>
            </w:pPr>
            <w:r>
              <w:t>12000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63.</w:t>
            </w:r>
          </w:p>
        </w:tc>
        <w:tc>
          <w:tcPr>
            <w:tcW w:w="1775" w:type="dxa"/>
            <w:vMerge w:val="restart"/>
            <w:tcBorders>
              <w:top w:val="nil"/>
              <w:left w:val="nil"/>
              <w:bottom w:val="nil"/>
              <w:right w:val="nil"/>
            </w:tcBorders>
          </w:tcPr>
          <w:p w:rsidR="00C7580C" w:rsidRDefault="00C7580C">
            <w:pPr>
              <w:pStyle w:val="ConsPlusNormal"/>
            </w:pPr>
            <w:r>
              <w:t xml:space="preserve">Реконструкция </w:t>
            </w:r>
            <w:r>
              <w:lastRenderedPageBreak/>
              <w:t>комплекса сооружений насосной станции "Междуречье Кубань-Егорлык", Изобильненский район, Ставропольский край</w:t>
            </w:r>
          </w:p>
        </w:tc>
        <w:tc>
          <w:tcPr>
            <w:tcW w:w="842" w:type="dxa"/>
            <w:vMerge w:val="restart"/>
            <w:tcBorders>
              <w:top w:val="nil"/>
              <w:left w:val="nil"/>
              <w:bottom w:val="nil"/>
              <w:right w:val="nil"/>
            </w:tcBorders>
          </w:tcPr>
          <w:p w:rsidR="00C7580C" w:rsidRDefault="00C7580C">
            <w:pPr>
              <w:pStyle w:val="ConsPlusNormal"/>
              <w:jc w:val="center"/>
            </w:pPr>
            <w:r>
              <w:lastRenderedPageBreak/>
              <w:t>га</w:t>
            </w:r>
          </w:p>
        </w:tc>
        <w:tc>
          <w:tcPr>
            <w:tcW w:w="859" w:type="dxa"/>
            <w:vMerge w:val="restart"/>
            <w:tcBorders>
              <w:top w:val="nil"/>
              <w:left w:val="nil"/>
              <w:bottom w:val="nil"/>
              <w:right w:val="nil"/>
            </w:tcBorders>
          </w:tcPr>
          <w:p w:rsidR="00C7580C" w:rsidRDefault="00C7580C">
            <w:pPr>
              <w:pStyle w:val="ConsPlusNormal"/>
              <w:jc w:val="center"/>
            </w:pPr>
            <w:r>
              <w:t>8800</w:t>
            </w:r>
          </w:p>
        </w:tc>
        <w:tc>
          <w:tcPr>
            <w:tcW w:w="1417" w:type="dxa"/>
            <w:vMerge w:val="restart"/>
            <w:tcBorders>
              <w:top w:val="nil"/>
              <w:left w:val="nil"/>
              <w:bottom w:val="nil"/>
              <w:right w:val="nil"/>
            </w:tcBorders>
          </w:tcPr>
          <w:p w:rsidR="00C7580C" w:rsidRDefault="00C7580C">
            <w:pPr>
              <w:pStyle w:val="ConsPlusNormal"/>
              <w:jc w:val="center"/>
            </w:pPr>
            <w:r>
              <w:t>2022</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ФГБУ "Управление </w:t>
            </w:r>
            <w:r>
              <w:lastRenderedPageBreak/>
              <w:t>"Ставропольмелиоводхоз"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126000/126000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126000</w:t>
            </w:r>
          </w:p>
        </w:tc>
        <w:tc>
          <w:tcPr>
            <w:tcW w:w="1871" w:type="dxa"/>
            <w:tcBorders>
              <w:top w:val="nil"/>
              <w:left w:val="nil"/>
              <w:bottom w:val="nil"/>
              <w:right w:val="nil"/>
            </w:tcBorders>
          </w:tcPr>
          <w:p w:rsidR="00C7580C" w:rsidRDefault="00C7580C">
            <w:pPr>
              <w:pStyle w:val="ConsPlusNormal"/>
              <w:jc w:val="center"/>
            </w:pPr>
            <w:r>
              <w:t>126000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6000</w:t>
            </w:r>
          </w:p>
        </w:tc>
        <w:tc>
          <w:tcPr>
            <w:tcW w:w="1871" w:type="dxa"/>
            <w:tcBorders>
              <w:top w:val="nil"/>
              <w:left w:val="nil"/>
              <w:bottom w:val="nil"/>
              <w:right w:val="nil"/>
            </w:tcBorders>
          </w:tcPr>
          <w:p w:rsidR="00C7580C" w:rsidRDefault="00C7580C">
            <w:pPr>
              <w:pStyle w:val="ConsPlusNormal"/>
              <w:jc w:val="center"/>
            </w:pPr>
            <w:r>
              <w:t>6000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110000</w:t>
            </w:r>
          </w:p>
        </w:tc>
        <w:tc>
          <w:tcPr>
            <w:tcW w:w="1871" w:type="dxa"/>
            <w:tcBorders>
              <w:top w:val="nil"/>
              <w:left w:val="nil"/>
              <w:bottom w:val="nil"/>
              <w:right w:val="nil"/>
            </w:tcBorders>
          </w:tcPr>
          <w:p w:rsidR="00C7580C" w:rsidRDefault="00C7580C">
            <w:pPr>
              <w:pStyle w:val="ConsPlusNormal"/>
              <w:jc w:val="center"/>
            </w:pPr>
            <w:r>
              <w:t>110000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10000</w:t>
            </w:r>
          </w:p>
        </w:tc>
        <w:tc>
          <w:tcPr>
            <w:tcW w:w="1871" w:type="dxa"/>
            <w:tcBorders>
              <w:top w:val="nil"/>
              <w:left w:val="nil"/>
              <w:bottom w:val="nil"/>
              <w:right w:val="nil"/>
            </w:tcBorders>
          </w:tcPr>
          <w:p w:rsidR="00C7580C" w:rsidRDefault="00C7580C">
            <w:pPr>
              <w:pStyle w:val="ConsPlusNormal"/>
              <w:jc w:val="center"/>
            </w:pPr>
            <w:r>
              <w:t>10000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2020</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"Ставропольмелиоводхоз"</w:t>
            </w:r>
          </w:p>
        </w:tc>
        <w:tc>
          <w:tcPr>
            <w:tcW w:w="3001" w:type="dxa"/>
            <w:vMerge w:val="restart"/>
            <w:tcBorders>
              <w:top w:val="nil"/>
              <w:left w:val="nil"/>
              <w:bottom w:val="nil"/>
              <w:right w:val="nil"/>
            </w:tcBorders>
          </w:tcPr>
          <w:p w:rsidR="00C7580C" w:rsidRDefault="00C7580C">
            <w:pPr>
              <w:pStyle w:val="ConsPlusNormal"/>
              <w:jc w:val="center"/>
            </w:pPr>
            <w:r>
              <w:t>10000/10000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10000</w:t>
            </w:r>
          </w:p>
        </w:tc>
        <w:tc>
          <w:tcPr>
            <w:tcW w:w="1871" w:type="dxa"/>
            <w:tcBorders>
              <w:top w:val="nil"/>
              <w:left w:val="nil"/>
              <w:bottom w:val="nil"/>
              <w:right w:val="nil"/>
            </w:tcBorders>
          </w:tcPr>
          <w:p w:rsidR="00C7580C" w:rsidRDefault="00C7580C">
            <w:pPr>
              <w:pStyle w:val="ConsPlusNormal"/>
              <w:jc w:val="center"/>
            </w:pPr>
            <w:r>
              <w:t>10000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6000</w:t>
            </w:r>
          </w:p>
        </w:tc>
        <w:tc>
          <w:tcPr>
            <w:tcW w:w="1871" w:type="dxa"/>
            <w:tcBorders>
              <w:top w:val="nil"/>
              <w:left w:val="nil"/>
              <w:bottom w:val="nil"/>
              <w:right w:val="nil"/>
            </w:tcBorders>
          </w:tcPr>
          <w:p w:rsidR="00C7580C" w:rsidRDefault="00C7580C">
            <w:pPr>
              <w:pStyle w:val="ConsPlusNormal"/>
              <w:jc w:val="center"/>
            </w:pPr>
            <w:r>
              <w:t>6000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4000</w:t>
            </w:r>
          </w:p>
        </w:tc>
        <w:tc>
          <w:tcPr>
            <w:tcW w:w="1871" w:type="dxa"/>
            <w:tcBorders>
              <w:top w:val="nil"/>
              <w:left w:val="nil"/>
              <w:bottom w:val="nil"/>
              <w:right w:val="nil"/>
            </w:tcBorders>
          </w:tcPr>
          <w:p w:rsidR="00C7580C" w:rsidRDefault="00C7580C">
            <w:pPr>
              <w:pStyle w:val="ConsPlusNormal"/>
              <w:jc w:val="center"/>
            </w:pPr>
            <w:r>
              <w:t>4000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64.</w:t>
            </w:r>
          </w:p>
        </w:tc>
        <w:tc>
          <w:tcPr>
            <w:tcW w:w="1775" w:type="dxa"/>
            <w:vMerge w:val="restart"/>
            <w:tcBorders>
              <w:top w:val="nil"/>
              <w:left w:val="nil"/>
              <w:bottom w:val="nil"/>
              <w:right w:val="nil"/>
            </w:tcBorders>
          </w:tcPr>
          <w:p w:rsidR="00C7580C" w:rsidRDefault="00C7580C">
            <w:pPr>
              <w:pStyle w:val="ConsPlusNormal"/>
            </w:pPr>
            <w:r>
              <w:t xml:space="preserve">Реконструкция </w:t>
            </w:r>
            <w:r>
              <w:lastRenderedPageBreak/>
              <w:t>Отказненского водохранилища, Советский район, Ставропольский край</w:t>
            </w:r>
          </w:p>
        </w:tc>
        <w:tc>
          <w:tcPr>
            <w:tcW w:w="842" w:type="dxa"/>
            <w:vMerge w:val="restart"/>
            <w:tcBorders>
              <w:top w:val="nil"/>
              <w:left w:val="nil"/>
              <w:bottom w:val="nil"/>
              <w:right w:val="nil"/>
            </w:tcBorders>
          </w:tcPr>
          <w:p w:rsidR="00C7580C" w:rsidRDefault="00C7580C">
            <w:pPr>
              <w:pStyle w:val="ConsPlusNormal"/>
              <w:jc w:val="center"/>
            </w:pPr>
            <w:r>
              <w:lastRenderedPageBreak/>
              <w:t xml:space="preserve">млн. </w:t>
            </w:r>
            <w:r>
              <w:lastRenderedPageBreak/>
              <w:t>куб. м</w:t>
            </w:r>
          </w:p>
        </w:tc>
        <w:tc>
          <w:tcPr>
            <w:tcW w:w="859" w:type="dxa"/>
            <w:vMerge w:val="restart"/>
            <w:tcBorders>
              <w:top w:val="nil"/>
              <w:left w:val="nil"/>
              <w:bottom w:val="nil"/>
              <w:right w:val="nil"/>
            </w:tcBorders>
          </w:tcPr>
          <w:p w:rsidR="00C7580C" w:rsidRDefault="00C7580C">
            <w:pPr>
              <w:pStyle w:val="ConsPlusNormal"/>
              <w:jc w:val="center"/>
            </w:pPr>
            <w:r>
              <w:lastRenderedPageBreak/>
              <w:t>131</w:t>
            </w:r>
          </w:p>
        </w:tc>
        <w:tc>
          <w:tcPr>
            <w:tcW w:w="1417" w:type="dxa"/>
            <w:vMerge w:val="restart"/>
            <w:tcBorders>
              <w:top w:val="nil"/>
              <w:left w:val="nil"/>
              <w:bottom w:val="nil"/>
              <w:right w:val="nil"/>
            </w:tcBorders>
          </w:tcPr>
          <w:p w:rsidR="00C7580C" w:rsidRDefault="00C7580C">
            <w:pPr>
              <w:pStyle w:val="ConsPlusNormal"/>
              <w:jc w:val="center"/>
            </w:pPr>
            <w:r>
              <w:t>2021</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федеральное </w:t>
            </w:r>
            <w:r>
              <w:lastRenderedPageBreak/>
              <w:t>государственное бюджетное учреждение "Управление эксплуатации Кумских гидроузлов и Чограйского водохранилища" (далее - ФГБУ "УЭКГиЧВ")</w:t>
            </w:r>
          </w:p>
        </w:tc>
        <w:tc>
          <w:tcPr>
            <w:tcW w:w="3001" w:type="dxa"/>
            <w:vMerge w:val="restart"/>
            <w:tcBorders>
              <w:top w:val="nil"/>
              <w:left w:val="nil"/>
              <w:bottom w:val="nil"/>
              <w:right w:val="nil"/>
            </w:tcBorders>
          </w:tcPr>
          <w:p w:rsidR="00C7580C" w:rsidRDefault="00C7580C">
            <w:pPr>
              <w:pStyle w:val="ConsPlusNormal"/>
              <w:jc w:val="center"/>
            </w:pPr>
            <w:r>
              <w:lastRenderedPageBreak/>
              <w:t>1081037,6/567575,5</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567575,5</w:t>
            </w:r>
          </w:p>
        </w:tc>
        <w:tc>
          <w:tcPr>
            <w:tcW w:w="1871" w:type="dxa"/>
            <w:tcBorders>
              <w:top w:val="nil"/>
              <w:left w:val="nil"/>
              <w:bottom w:val="nil"/>
              <w:right w:val="nil"/>
            </w:tcBorders>
          </w:tcPr>
          <w:p w:rsidR="00C7580C" w:rsidRDefault="00C7580C">
            <w:pPr>
              <w:pStyle w:val="ConsPlusNormal"/>
              <w:jc w:val="center"/>
            </w:pPr>
            <w:r>
              <w:t>567575,5</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355785,5</w:t>
            </w:r>
          </w:p>
        </w:tc>
        <w:tc>
          <w:tcPr>
            <w:tcW w:w="1871" w:type="dxa"/>
            <w:tcBorders>
              <w:top w:val="nil"/>
              <w:left w:val="nil"/>
              <w:bottom w:val="nil"/>
              <w:right w:val="nil"/>
            </w:tcBorders>
          </w:tcPr>
          <w:p w:rsidR="00C7580C" w:rsidRDefault="00C7580C">
            <w:pPr>
              <w:pStyle w:val="ConsPlusNormal"/>
              <w:jc w:val="center"/>
            </w:pPr>
            <w:r>
              <w:t>355785,5</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211790</w:t>
            </w:r>
          </w:p>
        </w:tc>
        <w:tc>
          <w:tcPr>
            <w:tcW w:w="1871" w:type="dxa"/>
            <w:tcBorders>
              <w:top w:val="nil"/>
              <w:left w:val="nil"/>
              <w:bottom w:val="nil"/>
              <w:right w:val="nil"/>
            </w:tcBorders>
          </w:tcPr>
          <w:p w:rsidR="00C7580C" w:rsidRDefault="00C7580C">
            <w:pPr>
              <w:pStyle w:val="ConsPlusNormal"/>
              <w:jc w:val="center"/>
            </w:pPr>
            <w:r>
              <w:t>211790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65.</w:t>
            </w:r>
          </w:p>
        </w:tc>
        <w:tc>
          <w:tcPr>
            <w:tcW w:w="1775" w:type="dxa"/>
            <w:vMerge w:val="restart"/>
            <w:tcBorders>
              <w:top w:val="nil"/>
              <w:left w:val="nil"/>
              <w:bottom w:val="nil"/>
              <w:right w:val="nil"/>
            </w:tcBorders>
          </w:tcPr>
          <w:p w:rsidR="00C7580C" w:rsidRDefault="00C7580C">
            <w:pPr>
              <w:pStyle w:val="ConsPlusNormal"/>
            </w:pPr>
            <w:r>
              <w:t>Реконструкция ливневой трубы N 5. ПК 746 + 36 Кумо-Манычского канала, Левокумский район, Ставропольский край</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6000</w:t>
            </w:r>
          </w:p>
        </w:tc>
        <w:tc>
          <w:tcPr>
            <w:tcW w:w="1417" w:type="dxa"/>
            <w:vMerge w:val="restart"/>
            <w:tcBorders>
              <w:top w:val="nil"/>
              <w:left w:val="nil"/>
              <w:bottom w:val="nil"/>
              <w:right w:val="nil"/>
            </w:tcBorders>
          </w:tcPr>
          <w:p w:rsidR="00C7580C" w:rsidRDefault="00C7580C">
            <w:pPr>
              <w:pStyle w:val="ConsPlusNormal"/>
              <w:jc w:val="center"/>
            </w:pPr>
            <w:r>
              <w:t>2022</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"УЭКГиЧВ"</w:t>
            </w:r>
          </w:p>
        </w:tc>
        <w:tc>
          <w:tcPr>
            <w:tcW w:w="3001" w:type="dxa"/>
            <w:vMerge w:val="restart"/>
            <w:tcBorders>
              <w:top w:val="nil"/>
              <w:left w:val="nil"/>
              <w:bottom w:val="nil"/>
              <w:right w:val="nil"/>
            </w:tcBorders>
          </w:tcPr>
          <w:p w:rsidR="00C7580C" w:rsidRDefault="00C7580C">
            <w:pPr>
              <w:pStyle w:val="ConsPlusNormal"/>
              <w:jc w:val="center"/>
            </w:pPr>
            <w:r>
              <w:t>315000/315000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315000</w:t>
            </w:r>
          </w:p>
        </w:tc>
        <w:tc>
          <w:tcPr>
            <w:tcW w:w="1871" w:type="dxa"/>
            <w:tcBorders>
              <w:top w:val="nil"/>
              <w:left w:val="nil"/>
              <w:bottom w:val="nil"/>
              <w:right w:val="nil"/>
            </w:tcBorders>
          </w:tcPr>
          <w:p w:rsidR="00C7580C" w:rsidRDefault="00C7580C">
            <w:pPr>
              <w:pStyle w:val="ConsPlusNormal"/>
              <w:jc w:val="center"/>
            </w:pPr>
            <w:r>
              <w:t>315000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15000</w:t>
            </w:r>
          </w:p>
        </w:tc>
        <w:tc>
          <w:tcPr>
            <w:tcW w:w="1871" w:type="dxa"/>
            <w:tcBorders>
              <w:top w:val="nil"/>
              <w:left w:val="nil"/>
              <w:bottom w:val="nil"/>
              <w:right w:val="nil"/>
            </w:tcBorders>
          </w:tcPr>
          <w:p w:rsidR="00C7580C" w:rsidRDefault="00C7580C">
            <w:pPr>
              <w:pStyle w:val="ConsPlusNormal"/>
              <w:jc w:val="center"/>
            </w:pPr>
            <w:r>
              <w:t>15000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290000</w:t>
            </w:r>
          </w:p>
        </w:tc>
        <w:tc>
          <w:tcPr>
            <w:tcW w:w="1871" w:type="dxa"/>
            <w:tcBorders>
              <w:top w:val="nil"/>
              <w:left w:val="nil"/>
              <w:bottom w:val="nil"/>
              <w:right w:val="nil"/>
            </w:tcBorders>
          </w:tcPr>
          <w:p w:rsidR="00C7580C" w:rsidRDefault="00C7580C">
            <w:pPr>
              <w:pStyle w:val="ConsPlusNormal"/>
              <w:jc w:val="center"/>
            </w:pPr>
            <w:r>
              <w:t>290000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10000</w:t>
            </w:r>
          </w:p>
        </w:tc>
        <w:tc>
          <w:tcPr>
            <w:tcW w:w="1871" w:type="dxa"/>
            <w:tcBorders>
              <w:top w:val="nil"/>
              <w:left w:val="nil"/>
              <w:bottom w:val="nil"/>
              <w:right w:val="nil"/>
            </w:tcBorders>
          </w:tcPr>
          <w:p w:rsidR="00C7580C" w:rsidRDefault="00C7580C">
            <w:pPr>
              <w:pStyle w:val="ConsPlusNormal"/>
              <w:jc w:val="center"/>
            </w:pPr>
            <w:r>
              <w:t>10000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lastRenderedPageBreak/>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lastRenderedPageBreak/>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2020</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ФГБУ "УЭКГиЧВ"</w:t>
            </w:r>
          </w:p>
        </w:tc>
        <w:tc>
          <w:tcPr>
            <w:tcW w:w="3001" w:type="dxa"/>
            <w:vMerge w:val="restart"/>
            <w:tcBorders>
              <w:top w:val="nil"/>
              <w:left w:val="nil"/>
              <w:bottom w:val="nil"/>
              <w:right w:val="nil"/>
            </w:tcBorders>
          </w:tcPr>
          <w:p w:rsidR="00C7580C" w:rsidRDefault="00C7580C">
            <w:pPr>
              <w:pStyle w:val="ConsPlusNormal"/>
              <w:jc w:val="center"/>
            </w:pPr>
            <w:r>
              <w:t>25000/25000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25000</w:t>
            </w:r>
          </w:p>
        </w:tc>
        <w:tc>
          <w:tcPr>
            <w:tcW w:w="1871" w:type="dxa"/>
            <w:tcBorders>
              <w:top w:val="nil"/>
              <w:left w:val="nil"/>
              <w:bottom w:val="nil"/>
              <w:right w:val="nil"/>
            </w:tcBorders>
          </w:tcPr>
          <w:p w:rsidR="00C7580C" w:rsidRDefault="00C7580C">
            <w:pPr>
              <w:pStyle w:val="ConsPlusNormal"/>
              <w:jc w:val="center"/>
            </w:pPr>
            <w:r>
              <w:t>25000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15000</w:t>
            </w:r>
          </w:p>
        </w:tc>
        <w:tc>
          <w:tcPr>
            <w:tcW w:w="1871" w:type="dxa"/>
            <w:tcBorders>
              <w:top w:val="nil"/>
              <w:left w:val="nil"/>
              <w:bottom w:val="nil"/>
              <w:right w:val="nil"/>
            </w:tcBorders>
          </w:tcPr>
          <w:p w:rsidR="00C7580C" w:rsidRDefault="00C7580C">
            <w:pPr>
              <w:pStyle w:val="ConsPlusNormal"/>
              <w:jc w:val="center"/>
            </w:pPr>
            <w:r>
              <w:t>15000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10000</w:t>
            </w:r>
          </w:p>
        </w:tc>
        <w:tc>
          <w:tcPr>
            <w:tcW w:w="1871" w:type="dxa"/>
            <w:tcBorders>
              <w:top w:val="nil"/>
              <w:left w:val="nil"/>
              <w:bottom w:val="nil"/>
              <w:right w:val="nil"/>
            </w:tcBorders>
          </w:tcPr>
          <w:p w:rsidR="00C7580C" w:rsidRDefault="00C7580C">
            <w:pPr>
              <w:pStyle w:val="ConsPlusNormal"/>
              <w:jc w:val="center"/>
            </w:pPr>
            <w:r>
              <w:t>10000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66.</w:t>
            </w:r>
          </w:p>
        </w:tc>
        <w:tc>
          <w:tcPr>
            <w:tcW w:w="1775" w:type="dxa"/>
            <w:vMerge w:val="restart"/>
            <w:tcBorders>
              <w:top w:val="nil"/>
              <w:left w:val="nil"/>
              <w:bottom w:val="nil"/>
              <w:right w:val="nil"/>
            </w:tcBorders>
          </w:tcPr>
          <w:p w:rsidR="00C7580C" w:rsidRDefault="00C7580C">
            <w:pPr>
              <w:pStyle w:val="ConsPlusNormal"/>
            </w:pPr>
            <w:r>
              <w:t>Реконструкция Чограйского водохранилища, Арзгирский район, Ставропольский край, Ики-Бурульский район, Республика Калмыкия</w:t>
            </w:r>
          </w:p>
        </w:tc>
        <w:tc>
          <w:tcPr>
            <w:tcW w:w="842" w:type="dxa"/>
            <w:vMerge w:val="restart"/>
            <w:tcBorders>
              <w:top w:val="nil"/>
              <w:left w:val="nil"/>
              <w:bottom w:val="nil"/>
              <w:right w:val="nil"/>
            </w:tcBorders>
          </w:tcPr>
          <w:p w:rsidR="00C7580C" w:rsidRDefault="00C7580C">
            <w:pPr>
              <w:pStyle w:val="ConsPlusNormal"/>
              <w:jc w:val="center"/>
            </w:pPr>
            <w:r>
              <w:t>млн. куб. м</w:t>
            </w:r>
          </w:p>
        </w:tc>
        <w:tc>
          <w:tcPr>
            <w:tcW w:w="859" w:type="dxa"/>
            <w:vMerge w:val="restart"/>
            <w:tcBorders>
              <w:top w:val="nil"/>
              <w:left w:val="nil"/>
              <w:bottom w:val="nil"/>
              <w:right w:val="nil"/>
            </w:tcBorders>
          </w:tcPr>
          <w:p w:rsidR="00C7580C" w:rsidRDefault="00C7580C">
            <w:pPr>
              <w:pStyle w:val="ConsPlusNormal"/>
              <w:jc w:val="center"/>
            </w:pPr>
            <w:r>
              <w:t>720</w:t>
            </w:r>
          </w:p>
        </w:tc>
        <w:tc>
          <w:tcPr>
            <w:tcW w:w="1417" w:type="dxa"/>
            <w:vMerge w:val="restart"/>
            <w:tcBorders>
              <w:top w:val="nil"/>
              <w:left w:val="nil"/>
              <w:bottom w:val="nil"/>
              <w:right w:val="nil"/>
            </w:tcBorders>
          </w:tcPr>
          <w:p w:rsidR="00C7580C" w:rsidRDefault="00C7580C">
            <w:pPr>
              <w:pStyle w:val="ConsPlusNormal"/>
              <w:jc w:val="center"/>
            </w:pPr>
            <w:r>
              <w:t>2025</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"УЭКГиЧВ"</w:t>
            </w:r>
          </w:p>
        </w:tc>
        <w:tc>
          <w:tcPr>
            <w:tcW w:w="3001" w:type="dxa"/>
            <w:vMerge w:val="restart"/>
            <w:tcBorders>
              <w:top w:val="nil"/>
              <w:left w:val="nil"/>
              <w:bottom w:val="nil"/>
              <w:right w:val="nil"/>
            </w:tcBorders>
          </w:tcPr>
          <w:p w:rsidR="00C7580C" w:rsidRDefault="00C7580C">
            <w:pPr>
              <w:pStyle w:val="ConsPlusNormal"/>
              <w:jc w:val="center"/>
            </w:pPr>
            <w:r>
              <w:t>1490000/1490000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1490000</w:t>
            </w:r>
          </w:p>
        </w:tc>
        <w:tc>
          <w:tcPr>
            <w:tcW w:w="1871" w:type="dxa"/>
            <w:tcBorders>
              <w:top w:val="nil"/>
              <w:left w:val="nil"/>
              <w:bottom w:val="nil"/>
              <w:right w:val="nil"/>
            </w:tcBorders>
          </w:tcPr>
          <w:p w:rsidR="00C7580C" w:rsidRDefault="00C7580C">
            <w:pPr>
              <w:pStyle w:val="ConsPlusNormal"/>
              <w:jc w:val="center"/>
            </w:pPr>
            <w:r>
              <w:t>1490000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20000</w:t>
            </w:r>
          </w:p>
        </w:tc>
        <w:tc>
          <w:tcPr>
            <w:tcW w:w="1871" w:type="dxa"/>
            <w:tcBorders>
              <w:top w:val="nil"/>
              <w:left w:val="nil"/>
              <w:bottom w:val="nil"/>
              <w:right w:val="nil"/>
            </w:tcBorders>
          </w:tcPr>
          <w:p w:rsidR="00C7580C" w:rsidRDefault="00C7580C">
            <w:pPr>
              <w:pStyle w:val="ConsPlusNormal"/>
              <w:jc w:val="center"/>
            </w:pPr>
            <w:r>
              <w:t>20000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65000</w:t>
            </w:r>
          </w:p>
        </w:tc>
        <w:tc>
          <w:tcPr>
            <w:tcW w:w="1871" w:type="dxa"/>
            <w:tcBorders>
              <w:top w:val="nil"/>
              <w:left w:val="nil"/>
              <w:bottom w:val="nil"/>
              <w:right w:val="nil"/>
            </w:tcBorders>
          </w:tcPr>
          <w:p w:rsidR="00C7580C" w:rsidRDefault="00C7580C">
            <w:pPr>
              <w:pStyle w:val="ConsPlusNormal"/>
              <w:jc w:val="center"/>
            </w:pPr>
            <w:r>
              <w:t>65000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300000</w:t>
            </w:r>
          </w:p>
        </w:tc>
        <w:tc>
          <w:tcPr>
            <w:tcW w:w="1871" w:type="dxa"/>
            <w:tcBorders>
              <w:top w:val="nil"/>
              <w:left w:val="nil"/>
              <w:bottom w:val="nil"/>
              <w:right w:val="nil"/>
            </w:tcBorders>
          </w:tcPr>
          <w:p w:rsidR="00C7580C" w:rsidRDefault="00C7580C">
            <w:pPr>
              <w:pStyle w:val="ConsPlusNormal"/>
              <w:jc w:val="center"/>
            </w:pPr>
            <w:r>
              <w:t>300000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360000</w:t>
            </w:r>
          </w:p>
        </w:tc>
        <w:tc>
          <w:tcPr>
            <w:tcW w:w="1871" w:type="dxa"/>
            <w:tcBorders>
              <w:top w:val="nil"/>
              <w:left w:val="nil"/>
              <w:bottom w:val="nil"/>
              <w:right w:val="nil"/>
            </w:tcBorders>
          </w:tcPr>
          <w:p w:rsidR="00C7580C" w:rsidRDefault="00C7580C">
            <w:pPr>
              <w:pStyle w:val="ConsPlusNormal"/>
              <w:jc w:val="center"/>
            </w:pPr>
            <w:r>
              <w:t>360000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150000</w:t>
            </w:r>
          </w:p>
        </w:tc>
        <w:tc>
          <w:tcPr>
            <w:tcW w:w="1871" w:type="dxa"/>
            <w:tcBorders>
              <w:top w:val="nil"/>
              <w:left w:val="nil"/>
              <w:bottom w:val="nil"/>
              <w:right w:val="nil"/>
            </w:tcBorders>
          </w:tcPr>
          <w:p w:rsidR="00C7580C" w:rsidRDefault="00C7580C">
            <w:pPr>
              <w:pStyle w:val="ConsPlusNormal"/>
              <w:jc w:val="center"/>
            </w:pPr>
            <w:r>
              <w:t>150000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595000</w:t>
            </w:r>
          </w:p>
        </w:tc>
        <w:tc>
          <w:tcPr>
            <w:tcW w:w="1871" w:type="dxa"/>
            <w:tcBorders>
              <w:top w:val="nil"/>
              <w:left w:val="nil"/>
              <w:bottom w:val="nil"/>
              <w:right w:val="nil"/>
            </w:tcBorders>
          </w:tcPr>
          <w:p w:rsidR="00C7580C" w:rsidRDefault="00C7580C">
            <w:pPr>
              <w:pStyle w:val="ConsPlusNormal"/>
              <w:jc w:val="center"/>
            </w:pPr>
            <w:r>
              <w:t>595000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lastRenderedPageBreak/>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lastRenderedPageBreak/>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2020</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ФГБУ "УЭКГиЧВ"</w:t>
            </w:r>
          </w:p>
        </w:tc>
        <w:tc>
          <w:tcPr>
            <w:tcW w:w="3001" w:type="dxa"/>
            <w:vMerge w:val="restart"/>
            <w:tcBorders>
              <w:top w:val="nil"/>
              <w:left w:val="nil"/>
              <w:bottom w:val="nil"/>
              <w:right w:val="nil"/>
            </w:tcBorders>
          </w:tcPr>
          <w:p w:rsidR="00C7580C" w:rsidRDefault="00C7580C">
            <w:pPr>
              <w:pStyle w:val="ConsPlusNormal"/>
              <w:jc w:val="center"/>
            </w:pPr>
            <w:r>
              <w:t>85000/85000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85000</w:t>
            </w:r>
          </w:p>
        </w:tc>
        <w:tc>
          <w:tcPr>
            <w:tcW w:w="1871" w:type="dxa"/>
            <w:tcBorders>
              <w:top w:val="nil"/>
              <w:left w:val="nil"/>
              <w:bottom w:val="nil"/>
              <w:right w:val="nil"/>
            </w:tcBorders>
          </w:tcPr>
          <w:p w:rsidR="00C7580C" w:rsidRDefault="00C7580C">
            <w:pPr>
              <w:pStyle w:val="ConsPlusNormal"/>
              <w:jc w:val="center"/>
            </w:pPr>
            <w:r>
              <w:t>85000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20000</w:t>
            </w:r>
          </w:p>
        </w:tc>
        <w:tc>
          <w:tcPr>
            <w:tcW w:w="1871" w:type="dxa"/>
            <w:tcBorders>
              <w:top w:val="nil"/>
              <w:left w:val="nil"/>
              <w:bottom w:val="nil"/>
              <w:right w:val="nil"/>
            </w:tcBorders>
          </w:tcPr>
          <w:p w:rsidR="00C7580C" w:rsidRDefault="00C7580C">
            <w:pPr>
              <w:pStyle w:val="ConsPlusNormal"/>
              <w:jc w:val="center"/>
            </w:pPr>
            <w:r>
              <w:t>20000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65000</w:t>
            </w:r>
          </w:p>
        </w:tc>
        <w:tc>
          <w:tcPr>
            <w:tcW w:w="1871" w:type="dxa"/>
            <w:tcBorders>
              <w:top w:val="nil"/>
              <w:left w:val="nil"/>
              <w:bottom w:val="nil"/>
              <w:right w:val="nil"/>
            </w:tcBorders>
          </w:tcPr>
          <w:p w:rsidR="00C7580C" w:rsidRDefault="00C7580C">
            <w:pPr>
              <w:pStyle w:val="ConsPlusNormal"/>
              <w:jc w:val="center"/>
            </w:pPr>
            <w:r>
              <w:t>65000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67.</w:t>
            </w:r>
          </w:p>
        </w:tc>
        <w:tc>
          <w:tcPr>
            <w:tcW w:w="1775" w:type="dxa"/>
            <w:vMerge w:val="restart"/>
            <w:tcBorders>
              <w:top w:val="nil"/>
              <w:left w:val="nil"/>
              <w:bottom w:val="nil"/>
              <w:right w:val="nil"/>
            </w:tcBorders>
          </w:tcPr>
          <w:p w:rsidR="00C7580C" w:rsidRDefault="00C7580C">
            <w:pPr>
              <w:pStyle w:val="ConsPlusNormal"/>
            </w:pPr>
            <w:r>
              <w:t>Реконструкция межхозяйственного канала "Кировский" с сооружениями Кировской оросительной системы, Сулейман-Стальский район, Республика Дагестан</w:t>
            </w:r>
          </w:p>
        </w:tc>
        <w:tc>
          <w:tcPr>
            <w:tcW w:w="842" w:type="dxa"/>
            <w:vMerge w:val="restart"/>
            <w:tcBorders>
              <w:top w:val="nil"/>
              <w:left w:val="nil"/>
              <w:bottom w:val="nil"/>
              <w:right w:val="nil"/>
            </w:tcBorders>
          </w:tcPr>
          <w:p w:rsidR="00C7580C" w:rsidRDefault="00C7580C">
            <w:pPr>
              <w:pStyle w:val="ConsPlusNormal"/>
              <w:jc w:val="center"/>
            </w:pPr>
            <w:r>
              <w:t>км</w:t>
            </w:r>
          </w:p>
        </w:tc>
        <w:tc>
          <w:tcPr>
            <w:tcW w:w="859" w:type="dxa"/>
            <w:vMerge w:val="restart"/>
            <w:tcBorders>
              <w:top w:val="nil"/>
              <w:left w:val="nil"/>
              <w:bottom w:val="nil"/>
              <w:right w:val="nil"/>
            </w:tcBorders>
          </w:tcPr>
          <w:p w:rsidR="00C7580C" w:rsidRDefault="00C7580C">
            <w:pPr>
              <w:pStyle w:val="ConsPlusNormal"/>
              <w:jc w:val="center"/>
            </w:pPr>
            <w:r>
              <w:t>33,3</w:t>
            </w:r>
          </w:p>
        </w:tc>
        <w:tc>
          <w:tcPr>
            <w:tcW w:w="1417" w:type="dxa"/>
            <w:vMerge w:val="restart"/>
            <w:tcBorders>
              <w:top w:val="nil"/>
              <w:left w:val="nil"/>
              <w:bottom w:val="nil"/>
              <w:right w:val="nil"/>
            </w:tcBorders>
          </w:tcPr>
          <w:p w:rsidR="00C7580C" w:rsidRDefault="00C7580C">
            <w:pPr>
              <w:pStyle w:val="ConsPlusNormal"/>
              <w:jc w:val="center"/>
            </w:pPr>
            <w:r>
              <w:t>2018</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федеральное государственное бюджетное учреждение "Министерство мелиорации земель и сельскохозяйственного водоснабжения Республики Дагестан" (далее - ФГБУ "Минмелиоводхоз РД")</w:t>
            </w:r>
          </w:p>
        </w:tc>
        <w:tc>
          <w:tcPr>
            <w:tcW w:w="3001" w:type="dxa"/>
            <w:vMerge w:val="restart"/>
            <w:tcBorders>
              <w:top w:val="nil"/>
              <w:left w:val="nil"/>
              <w:bottom w:val="nil"/>
              <w:right w:val="nil"/>
            </w:tcBorders>
          </w:tcPr>
          <w:p w:rsidR="00C7580C" w:rsidRDefault="00C7580C">
            <w:pPr>
              <w:pStyle w:val="ConsPlusNormal"/>
              <w:jc w:val="center"/>
            </w:pPr>
            <w:r>
              <w:t>106600/39600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39600</w:t>
            </w:r>
          </w:p>
        </w:tc>
        <w:tc>
          <w:tcPr>
            <w:tcW w:w="1871" w:type="dxa"/>
            <w:tcBorders>
              <w:top w:val="nil"/>
              <w:left w:val="nil"/>
              <w:bottom w:val="nil"/>
              <w:right w:val="nil"/>
            </w:tcBorders>
          </w:tcPr>
          <w:p w:rsidR="00C7580C" w:rsidRDefault="00C7580C">
            <w:pPr>
              <w:pStyle w:val="ConsPlusNormal"/>
              <w:jc w:val="center"/>
            </w:pPr>
            <w:r>
              <w:t>39600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39600</w:t>
            </w:r>
          </w:p>
        </w:tc>
        <w:tc>
          <w:tcPr>
            <w:tcW w:w="1871" w:type="dxa"/>
            <w:tcBorders>
              <w:top w:val="nil"/>
              <w:left w:val="nil"/>
              <w:bottom w:val="nil"/>
              <w:right w:val="nil"/>
            </w:tcBorders>
          </w:tcPr>
          <w:p w:rsidR="00C7580C" w:rsidRDefault="00C7580C">
            <w:pPr>
              <w:pStyle w:val="ConsPlusNormal"/>
              <w:jc w:val="center"/>
            </w:pPr>
            <w:r>
              <w:t>39600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pPr>
          </w:p>
        </w:tc>
        <w:tc>
          <w:tcPr>
            <w:tcW w:w="187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68.</w:t>
            </w:r>
          </w:p>
        </w:tc>
        <w:tc>
          <w:tcPr>
            <w:tcW w:w="1775" w:type="dxa"/>
            <w:vMerge w:val="restart"/>
            <w:tcBorders>
              <w:top w:val="nil"/>
              <w:left w:val="nil"/>
              <w:bottom w:val="nil"/>
              <w:right w:val="nil"/>
            </w:tcBorders>
          </w:tcPr>
          <w:p w:rsidR="00C7580C" w:rsidRDefault="00C7580C">
            <w:pPr>
              <w:pStyle w:val="ConsPlusNormal"/>
            </w:pPr>
            <w:r>
              <w:t xml:space="preserve">Реконструкция </w:t>
            </w:r>
            <w:r>
              <w:lastRenderedPageBreak/>
              <w:t>магистрального канала Старый Терек с сооружениями, коллекторов и Копайского гидроузла Старо-Теречной оросительной системы (I этап), Кизлярский район, Республика Дагестан</w:t>
            </w:r>
          </w:p>
        </w:tc>
        <w:tc>
          <w:tcPr>
            <w:tcW w:w="842" w:type="dxa"/>
            <w:vMerge w:val="restart"/>
            <w:tcBorders>
              <w:top w:val="nil"/>
              <w:left w:val="nil"/>
              <w:bottom w:val="nil"/>
              <w:right w:val="nil"/>
            </w:tcBorders>
          </w:tcPr>
          <w:p w:rsidR="00C7580C" w:rsidRDefault="00C7580C">
            <w:pPr>
              <w:pStyle w:val="ConsPlusNormal"/>
              <w:jc w:val="center"/>
            </w:pPr>
            <w:r>
              <w:lastRenderedPageBreak/>
              <w:t>км</w:t>
            </w:r>
          </w:p>
        </w:tc>
        <w:tc>
          <w:tcPr>
            <w:tcW w:w="859" w:type="dxa"/>
            <w:vMerge w:val="restart"/>
            <w:tcBorders>
              <w:top w:val="nil"/>
              <w:left w:val="nil"/>
              <w:bottom w:val="nil"/>
              <w:right w:val="nil"/>
            </w:tcBorders>
          </w:tcPr>
          <w:p w:rsidR="00C7580C" w:rsidRDefault="00C7580C">
            <w:pPr>
              <w:pStyle w:val="ConsPlusNormal"/>
              <w:jc w:val="center"/>
            </w:pPr>
            <w:r>
              <w:t>35</w:t>
            </w:r>
          </w:p>
        </w:tc>
        <w:tc>
          <w:tcPr>
            <w:tcW w:w="1417" w:type="dxa"/>
            <w:vMerge w:val="restart"/>
            <w:tcBorders>
              <w:top w:val="nil"/>
              <w:left w:val="nil"/>
              <w:bottom w:val="nil"/>
              <w:right w:val="nil"/>
            </w:tcBorders>
          </w:tcPr>
          <w:p w:rsidR="00C7580C" w:rsidRDefault="00C7580C">
            <w:pPr>
              <w:pStyle w:val="ConsPlusNormal"/>
              <w:jc w:val="center"/>
            </w:pPr>
            <w:r>
              <w:t>2021</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ФГБУ </w:t>
            </w:r>
            <w:r>
              <w:lastRenderedPageBreak/>
              <w:t>"Минмелиоводхоз РД"</w:t>
            </w:r>
          </w:p>
        </w:tc>
        <w:tc>
          <w:tcPr>
            <w:tcW w:w="3001" w:type="dxa"/>
            <w:vMerge w:val="restart"/>
            <w:tcBorders>
              <w:top w:val="nil"/>
              <w:left w:val="nil"/>
              <w:bottom w:val="nil"/>
              <w:right w:val="nil"/>
            </w:tcBorders>
          </w:tcPr>
          <w:p w:rsidR="00C7580C" w:rsidRDefault="00C7580C">
            <w:pPr>
              <w:pStyle w:val="ConsPlusNormal"/>
              <w:jc w:val="center"/>
            </w:pPr>
            <w:r>
              <w:lastRenderedPageBreak/>
              <w:t>359083,3/339926,6</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339926,6</w:t>
            </w:r>
          </w:p>
        </w:tc>
        <w:tc>
          <w:tcPr>
            <w:tcW w:w="1871" w:type="dxa"/>
            <w:tcBorders>
              <w:top w:val="nil"/>
              <w:left w:val="nil"/>
              <w:bottom w:val="nil"/>
              <w:right w:val="nil"/>
            </w:tcBorders>
          </w:tcPr>
          <w:p w:rsidR="00C7580C" w:rsidRDefault="00C7580C">
            <w:pPr>
              <w:pStyle w:val="ConsPlusNormal"/>
              <w:jc w:val="center"/>
            </w:pPr>
            <w:r>
              <w:t>339926,6</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50775,5</w:t>
            </w:r>
          </w:p>
        </w:tc>
        <w:tc>
          <w:tcPr>
            <w:tcW w:w="1871" w:type="dxa"/>
            <w:tcBorders>
              <w:top w:val="nil"/>
              <w:left w:val="nil"/>
              <w:bottom w:val="nil"/>
              <w:right w:val="nil"/>
            </w:tcBorders>
          </w:tcPr>
          <w:p w:rsidR="00C7580C" w:rsidRDefault="00C7580C">
            <w:pPr>
              <w:pStyle w:val="ConsPlusNormal"/>
              <w:jc w:val="center"/>
            </w:pPr>
            <w:r>
              <w:t>50775,5</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111214</w:t>
            </w:r>
          </w:p>
        </w:tc>
        <w:tc>
          <w:tcPr>
            <w:tcW w:w="1871" w:type="dxa"/>
            <w:tcBorders>
              <w:top w:val="nil"/>
              <w:left w:val="nil"/>
              <w:bottom w:val="nil"/>
              <w:right w:val="nil"/>
            </w:tcBorders>
          </w:tcPr>
          <w:p w:rsidR="00C7580C" w:rsidRDefault="00C7580C">
            <w:pPr>
              <w:pStyle w:val="ConsPlusNormal"/>
              <w:jc w:val="center"/>
            </w:pPr>
            <w:r>
              <w:t>111214</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177937,1</w:t>
            </w:r>
          </w:p>
        </w:tc>
        <w:tc>
          <w:tcPr>
            <w:tcW w:w="1871" w:type="dxa"/>
            <w:tcBorders>
              <w:top w:val="nil"/>
              <w:left w:val="nil"/>
              <w:bottom w:val="nil"/>
              <w:right w:val="nil"/>
            </w:tcBorders>
          </w:tcPr>
          <w:p w:rsidR="00C7580C" w:rsidRDefault="00C7580C">
            <w:pPr>
              <w:pStyle w:val="ConsPlusNormal"/>
              <w:jc w:val="center"/>
            </w:pPr>
            <w:r>
              <w:t>177937,1</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69.</w:t>
            </w:r>
          </w:p>
        </w:tc>
        <w:tc>
          <w:tcPr>
            <w:tcW w:w="1775" w:type="dxa"/>
            <w:vMerge w:val="restart"/>
            <w:tcBorders>
              <w:top w:val="nil"/>
              <w:left w:val="nil"/>
              <w:bottom w:val="nil"/>
              <w:right w:val="nil"/>
            </w:tcBorders>
          </w:tcPr>
          <w:p w:rsidR="00C7580C" w:rsidRDefault="00C7580C">
            <w:pPr>
              <w:pStyle w:val="ConsPlusNormal"/>
            </w:pPr>
            <w:r>
              <w:t>Реконструкция межхозяйственного магистрального канала Таловка с сооружениями Таловской оросительной системы (1 этап), Кизлярский район, Республика Дагестан</w:t>
            </w:r>
          </w:p>
        </w:tc>
        <w:tc>
          <w:tcPr>
            <w:tcW w:w="842" w:type="dxa"/>
            <w:vMerge w:val="restart"/>
            <w:tcBorders>
              <w:top w:val="nil"/>
              <w:left w:val="nil"/>
              <w:bottom w:val="nil"/>
              <w:right w:val="nil"/>
            </w:tcBorders>
          </w:tcPr>
          <w:p w:rsidR="00C7580C" w:rsidRDefault="00C7580C">
            <w:pPr>
              <w:pStyle w:val="ConsPlusNormal"/>
              <w:jc w:val="center"/>
            </w:pPr>
            <w:r>
              <w:t>км</w:t>
            </w:r>
          </w:p>
        </w:tc>
        <w:tc>
          <w:tcPr>
            <w:tcW w:w="859" w:type="dxa"/>
            <w:vMerge w:val="restart"/>
            <w:tcBorders>
              <w:top w:val="nil"/>
              <w:left w:val="nil"/>
              <w:bottom w:val="nil"/>
              <w:right w:val="nil"/>
            </w:tcBorders>
          </w:tcPr>
          <w:p w:rsidR="00C7580C" w:rsidRDefault="00C7580C">
            <w:pPr>
              <w:pStyle w:val="ConsPlusNormal"/>
              <w:jc w:val="center"/>
            </w:pPr>
            <w:r>
              <w:t>33,639</w:t>
            </w:r>
          </w:p>
        </w:tc>
        <w:tc>
          <w:tcPr>
            <w:tcW w:w="1417" w:type="dxa"/>
            <w:vMerge w:val="restart"/>
            <w:tcBorders>
              <w:top w:val="nil"/>
              <w:left w:val="nil"/>
              <w:bottom w:val="nil"/>
              <w:right w:val="nil"/>
            </w:tcBorders>
          </w:tcPr>
          <w:p w:rsidR="00C7580C" w:rsidRDefault="00C7580C">
            <w:pPr>
              <w:pStyle w:val="ConsPlusNormal"/>
              <w:jc w:val="center"/>
            </w:pPr>
            <w:r>
              <w:t>2021</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"Минмелиоводхоз РД"</w:t>
            </w:r>
          </w:p>
        </w:tc>
        <w:tc>
          <w:tcPr>
            <w:tcW w:w="3001" w:type="dxa"/>
            <w:vMerge w:val="restart"/>
            <w:tcBorders>
              <w:top w:val="nil"/>
              <w:left w:val="nil"/>
              <w:bottom w:val="nil"/>
              <w:right w:val="nil"/>
            </w:tcBorders>
          </w:tcPr>
          <w:p w:rsidR="00C7580C" w:rsidRDefault="00C7580C">
            <w:pPr>
              <w:pStyle w:val="ConsPlusNormal"/>
              <w:jc w:val="center"/>
            </w:pPr>
            <w:r>
              <w:t>149976/143700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143700</w:t>
            </w:r>
          </w:p>
        </w:tc>
        <w:tc>
          <w:tcPr>
            <w:tcW w:w="1871" w:type="dxa"/>
            <w:tcBorders>
              <w:top w:val="nil"/>
              <w:left w:val="nil"/>
              <w:bottom w:val="nil"/>
              <w:right w:val="nil"/>
            </w:tcBorders>
          </w:tcPr>
          <w:p w:rsidR="00C7580C" w:rsidRDefault="00C7580C">
            <w:pPr>
              <w:pStyle w:val="ConsPlusNormal"/>
              <w:jc w:val="center"/>
            </w:pPr>
            <w:r>
              <w:t>143700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20000</w:t>
            </w:r>
          </w:p>
        </w:tc>
        <w:tc>
          <w:tcPr>
            <w:tcW w:w="1871" w:type="dxa"/>
            <w:tcBorders>
              <w:top w:val="nil"/>
              <w:left w:val="nil"/>
              <w:bottom w:val="nil"/>
              <w:right w:val="nil"/>
            </w:tcBorders>
          </w:tcPr>
          <w:p w:rsidR="00C7580C" w:rsidRDefault="00C7580C">
            <w:pPr>
              <w:pStyle w:val="ConsPlusNormal"/>
              <w:jc w:val="center"/>
            </w:pPr>
            <w:r>
              <w:t>20000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123700</w:t>
            </w:r>
          </w:p>
        </w:tc>
        <w:tc>
          <w:tcPr>
            <w:tcW w:w="1871" w:type="dxa"/>
            <w:tcBorders>
              <w:top w:val="nil"/>
              <w:left w:val="nil"/>
              <w:bottom w:val="nil"/>
              <w:right w:val="nil"/>
            </w:tcBorders>
          </w:tcPr>
          <w:p w:rsidR="00C7580C" w:rsidRDefault="00C7580C">
            <w:pPr>
              <w:pStyle w:val="ConsPlusNormal"/>
              <w:jc w:val="center"/>
            </w:pPr>
            <w:r>
              <w:t>123700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70.</w:t>
            </w:r>
          </w:p>
        </w:tc>
        <w:tc>
          <w:tcPr>
            <w:tcW w:w="1775" w:type="dxa"/>
            <w:vMerge w:val="restart"/>
            <w:tcBorders>
              <w:top w:val="nil"/>
              <w:left w:val="nil"/>
              <w:bottom w:val="nil"/>
              <w:right w:val="nil"/>
            </w:tcBorders>
          </w:tcPr>
          <w:p w:rsidR="00C7580C" w:rsidRDefault="00C7580C">
            <w:pPr>
              <w:pStyle w:val="ConsPlusNormal"/>
            </w:pPr>
            <w:r>
              <w:t xml:space="preserve">Реконструкция </w:t>
            </w:r>
            <w:r>
              <w:lastRenderedPageBreak/>
              <w:t>магистрального канала Бороздиновская Прорва с сооружениями Бороздиновской оросительной системы (1 этап), Тарумовский район, Республика Дагестан</w:t>
            </w:r>
          </w:p>
        </w:tc>
        <w:tc>
          <w:tcPr>
            <w:tcW w:w="842" w:type="dxa"/>
            <w:vMerge w:val="restart"/>
            <w:tcBorders>
              <w:top w:val="nil"/>
              <w:left w:val="nil"/>
              <w:bottom w:val="nil"/>
              <w:right w:val="nil"/>
            </w:tcBorders>
          </w:tcPr>
          <w:p w:rsidR="00C7580C" w:rsidRDefault="00C7580C">
            <w:pPr>
              <w:pStyle w:val="ConsPlusNormal"/>
              <w:jc w:val="center"/>
            </w:pPr>
            <w:r>
              <w:lastRenderedPageBreak/>
              <w:t>км</w:t>
            </w:r>
          </w:p>
        </w:tc>
        <w:tc>
          <w:tcPr>
            <w:tcW w:w="859" w:type="dxa"/>
            <w:vMerge w:val="restart"/>
            <w:tcBorders>
              <w:top w:val="nil"/>
              <w:left w:val="nil"/>
              <w:bottom w:val="nil"/>
              <w:right w:val="nil"/>
            </w:tcBorders>
          </w:tcPr>
          <w:p w:rsidR="00C7580C" w:rsidRDefault="00C7580C">
            <w:pPr>
              <w:pStyle w:val="ConsPlusNormal"/>
              <w:jc w:val="center"/>
            </w:pPr>
            <w:r>
              <w:t>31,66</w:t>
            </w:r>
          </w:p>
        </w:tc>
        <w:tc>
          <w:tcPr>
            <w:tcW w:w="1417" w:type="dxa"/>
            <w:vMerge w:val="restart"/>
            <w:tcBorders>
              <w:top w:val="nil"/>
              <w:left w:val="nil"/>
              <w:bottom w:val="nil"/>
              <w:right w:val="nil"/>
            </w:tcBorders>
          </w:tcPr>
          <w:p w:rsidR="00C7580C" w:rsidRDefault="00C7580C">
            <w:pPr>
              <w:pStyle w:val="ConsPlusNormal"/>
              <w:jc w:val="center"/>
            </w:pPr>
            <w:r>
              <w:t>2021</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ФГБУ </w:t>
            </w:r>
            <w:r>
              <w:lastRenderedPageBreak/>
              <w:t>"Минмелиоводхоз РД"</w:t>
            </w:r>
          </w:p>
        </w:tc>
        <w:tc>
          <w:tcPr>
            <w:tcW w:w="3001" w:type="dxa"/>
            <w:vMerge w:val="restart"/>
            <w:tcBorders>
              <w:top w:val="nil"/>
              <w:left w:val="nil"/>
              <w:bottom w:val="nil"/>
              <w:right w:val="nil"/>
            </w:tcBorders>
          </w:tcPr>
          <w:p w:rsidR="00C7580C" w:rsidRDefault="00C7580C">
            <w:pPr>
              <w:pStyle w:val="ConsPlusNormal"/>
              <w:jc w:val="center"/>
            </w:pPr>
            <w:r>
              <w:lastRenderedPageBreak/>
              <w:t>206000/191500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191500</w:t>
            </w:r>
          </w:p>
        </w:tc>
        <w:tc>
          <w:tcPr>
            <w:tcW w:w="1871" w:type="dxa"/>
            <w:tcBorders>
              <w:top w:val="nil"/>
              <w:left w:val="nil"/>
              <w:bottom w:val="nil"/>
              <w:right w:val="nil"/>
            </w:tcBorders>
          </w:tcPr>
          <w:p w:rsidR="00C7580C" w:rsidRDefault="00C7580C">
            <w:pPr>
              <w:pStyle w:val="ConsPlusNormal"/>
              <w:jc w:val="center"/>
            </w:pPr>
            <w:r>
              <w:t>191500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34285,5</w:t>
            </w:r>
          </w:p>
        </w:tc>
        <w:tc>
          <w:tcPr>
            <w:tcW w:w="1871" w:type="dxa"/>
            <w:tcBorders>
              <w:top w:val="nil"/>
              <w:left w:val="nil"/>
              <w:bottom w:val="nil"/>
              <w:right w:val="nil"/>
            </w:tcBorders>
          </w:tcPr>
          <w:p w:rsidR="00C7580C" w:rsidRDefault="00C7580C">
            <w:pPr>
              <w:pStyle w:val="ConsPlusNormal"/>
              <w:jc w:val="center"/>
            </w:pPr>
            <w:r>
              <w:t>34285,5</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157214,5</w:t>
            </w:r>
          </w:p>
        </w:tc>
        <w:tc>
          <w:tcPr>
            <w:tcW w:w="1871" w:type="dxa"/>
            <w:tcBorders>
              <w:top w:val="nil"/>
              <w:left w:val="nil"/>
              <w:bottom w:val="nil"/>
              <w:right w:val="nil"/>
            </w:tcBorders>
          </w:tcPr>
          <w:p w:rsidR="00C7580C" w:rsidRDefault="00C7580C">
            <w:pPr>
              <w:pStyle w:val="ConsPlusNormal"/>
              <w:jc w:val="center"/>
            </w:pPr>
            <w:r>
              <w:t>157214,5</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71.</w:t>
            </w:r>
          </w:p>
        </w:tc>
        <w:tc>
          <w:tcPr>
            <w:tcW w:w="1775" w:type="dxa"/>
            <w:vMerge w:val="restart"/>
            <w:tcBorders>
              <w:top w:val="nil"/>
              <w:left w:val="nil"/>
              <w:bottom w:val="nil"/>
              <w:right w:val="nil"/>
            </w:tcBorders>
          </w:tcPr>
          <w:p w:rsidR="00C7580C" w:rsidRDefault="00C7580C">
            <w:pPr>
              <w:pStyle w:val="ConsPlusNormal"/>
            </w:pPr>
            <w:r>
              <w:t>Реконструкция распределительного канала с сооружениями "Кушбар" Юзбаш-Сулакской оросительной системы, Хасавюртовский район, Республика Дагестан</w:t>
            </w:r>
          </w:p>
        </w:tc>
        <w:tc>
          <w:tcPr>
            <w:tcW w:w="842" w:type="dxa"/>
            <w:vMerge w:val="restart"/>
            <w:tcBorders>
              <w:top w:val="nil"/>
              <w:left w:val="nil"/>
              <w:bottom w:val="nil"/>
              <w:right w:val="nil"/>
            </w:tcBorders>
          </w:tcPr>
          <w:p w:rsidR="00C7580C" w:rsidRDefault="00C7580C">
            <w:pPr>
              <w:pStyle w:val="ConsPlusNormal"/>
              <w:jc w:val="center"/>
            </w:pPr>
            <w:r>
              <w:t>км</w:t>
            </w:r>
          </w:p>
        </w:tc>
        <w:tc>
          <w:tcPr>
            <w:tcW w:w="859" w:type="dxa"/>
            <w:vMerge w:val="restart"/>
            <w:tcBorders>
              <w:top w:val="nil"/>
              <w:left w:val="nil"/>
              <w:bottom w:val="nil"/>
              <w:right w:val="nil"/>
            </w:tcBorders>
          </w:tcPr>
          <w:p w:rsidR="00C7580C" w:rsidRDefault="00C7580C">
            <w:pPr>
              <w:pStyle w:val="ConsPlusNormal"/>
              <w:jc w:val="center"/>
            </w:pPr>
            <w:r>
              <w:t>36,7</w:t>
            </w:r>
          </w:p>
        </w:tc>
        <w:tc>
          <w:tcPr>
            <w:tcW w:w="1417" w:type="dxa"/>
            <w:vMerge w:val="restart"/>
            <w:tcBorders>
              <w:top w:val="nil"/>
              <w:left w:val="nil"/>
              <w:bottom w:val="nil"/>
              <w:right w:val="nil"/>
            </w:tcBorders>
          </w:tcPr>
          <w:p w:rsidR="00C7580C" w:rsidRDefault="00C7580C">
            <w:pPr>
              <w:pStyle w:val="ConsPlusNormal"/>
              <w:jc w:val="center"/>
            </w:pPr>
            <w:r>
              <w:t>2026</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"Минмелиоводхоз РД"</w:t>
            </w:r>
          </w:p>
        </w:tc>
        <w:tc>
          <w:tcPr>
            <w:tcW w:w="3001" w:type="dxa"/>
            <w:vMerge w:val="restart"/>
            <w:tcBorders>
              <w:top w:val="nil"/>
              <w:left w:val="nil"/>
              <w:bottom w:val="nil"/>
              <w:right w:val="nil"/>
            </w:tcBorders>
          </w:tcPr>
          <w:p w:rsidR="00C7580C" w:rsidRDefault="00C7580C">
            <w:pPr>
              <w:pStyle w:val="ConsPlusNormal"/>
              <w:jc w:val="center"/>
            </w:pPr>
            <w:r>
              <w:t>277000/259214,5</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259214,5</w:t>
            </w:r>
          </w:p>
        </w:tc>
        <w:tc>
          <w:tcPr>
            <w:tcW w:w="1871" w:type="dxa"/>
            <w:tcBorders>
              <w:top w:val="nil"/>
              <w:left w:val="nil"/>
              <w:bottom w:val="nil"/>
              <w:right w:val="nil"/>
            </w:tcBorders>
          </w:tcPr>
          <w:p w:rsidR="00C7580C" w:rsidRDefault="00C7580C">
            <w:pPr>
              <w:pStyle w:val="ConsPlusNormal"/>
              <w:jc w:val="center"/>
            </w:pPr>
            <w:r>
              <w:t>259214,5</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249214,5</w:t>
            </w:r>
          </w:p>
        </w:tc>
        <w:tc>
          <w:tcPr>
            <w:tcW w:w="1871" w:type="dxa"/>
            <w:tcBorders>
              <w:top w:val="nil"/>
              <w:left w:val="nil"/>
              <w:bottom w:val="nil"/>
              <w:right w:val="nil"/>
            </w:tcBorders>
          </w:tcPr>
          <w:p w:rsidR="00C7580C" w:rsidRDefault="00C7580C">
            <w:pPr>
              <w:pStyle w:val="ConsPlusNormal"/>
              <w:jc w:val="center"/>
            </w:pPr>
            <w:r>
              <w:t>249214,5</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10000</w:t>
            </w:r>
          </w:p>
        </w:tc>
        <w:tc>
          <w:tcPr>
            <w:tcW w:w="1871" w:type="dxa"/>
            <w:tcBorders>
              <w:top w:val="nil"/>
              <w:left w:val="nil"/>
              <w:bottom w:val="nil"/>
              <w:right w:val="nil"/>
            </w:tcBorders>
          </w:tcPr>
          <w:p w:rsidR="00C7580C" w:rsidRDefault="00C7580C">
            <w:pPr>
              <w:pStyle w:val="ConsPlusNormal"/>
              <w:jc w:val="center"/>
            </w:pPr>
            <w:r>
              <w:t>10000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72.</w:t>
            </w:r>
          </w:p>
        </w:tc>
        <w:tc>
          <w:tcPr>
            <w:tcW w:w="1775" w:type="dxa"/>
            <w:vMerge w:val="restart"/>
            <w:tcBorders>
              <w:top w:val="nil"/>
              <w:left w:val="nil"/>
              <w:bottom w:val="nil"/>
              <w:right w:val="nil"/>
            </w:tcBorders>
          </w:tcPr>
          <w:p w:rsidR="00C7580C" w:rsidRDefault="00C7580C">
            <w:pPr>
              <w:pStyle w:val="ConsPlusNormal"/>
            </w:pPr>
            <w:r>
              <w:t xml:space="preserve">Реконструкция </w:t>
            </w:r>
            <w:r>
              <w:lastRenderedPageBreak/>
              <w:t>магистрального канала "Тальма" с сооружениями Тальминской оросительной системы, Бабаюртовский район, Республика Дагестан</w:t>
            </w:r>
          </w:p>
        </w:tc>
        <w:tc>
          <w:tcPr>
            <w:tcW w:w="842" w:type="dxa"/>
            <w:vMerge w:val="restart"/>
            <w:tcBorders>
              <w:top w:val="nil"/>
              <w:left w:val="nil"/>
              <w:bottom w:val="nil"/>
              <w:right w:val="nil"/>
            </w:tcBorders>
          </w:tcPr>
          <w:p w:rsidR="00C7580C" w:rsidRDefault="00C7580C">
            <w:pPr>
              <w:pStyle w:val="ConsPlusNormal"/>
              <w:jc w:val="center"/>
            </w:pPr>
            <w:r>
              <w:lastRenderedPageBreak/>
              <w:t>км</w:t>
            </w:r>
          </w:p>
        </w:tc>
        <w:tc>
          <w:tcPr>
            <w:tcW w:w="859" w:type="dxa"/>
            <w:vMerge w:val="restart"/>
            <w:tcBorders>
              <w:top w:val="nil"/>
              <w:left w:val="nil"/>
              <w:bottom w:val="nil"/>
              <w:right w:val="nil"/>
            </w:tcBorders>
          </w:tcPr>
          <w:p w:rsidR="00C7580C" w:rsidRDefault="00C7580C">
            <w:pPr>
              <w:pStyle w:val="ConsPlusNormal"/>
              <w:jc w:val="center"/>
            </w:pPr>
            <w:r>
              <w:t>22,5</w:t>
            </w:r>
          </w:p>
        </w:tc>
        <w:tc>
          <w:tcPr>
            <w:tcW w:w="1417" w:type="dxa"/>
            <w:vMerge w:val="restart"/>
            <w:tcBorders>
              <w:top w:val="nil"/>
              <w:left w:val="nil"/>
              <w:bottom w:val="nil"/>
              <w:right w:val="nil"/>
            </w:tcBorders>
          </w:tcPr>
          <w:p w:rsidR="00C7580C" w:rsidRDefault="00C7580C">
            <w:pPr>
              <w:pStyle w:val="ConsPlusNormal"/>
              <w:jc w:val="center"/>
            </w:pPr>
            <w:r>
              <w:t>2020</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ФГБУ </w:t>
            </w:r>
            <w:r>
              <w:lastRenderedPageBreak/>
              <w:t>"Минмелиоводхоз РД"</w:t>
            </w:r>
          </w:p>
        </w:tc>
        <w:tc>
          <w:tcPr>
            <w:tcW w:w="3001" w:type="dxa"/>
            <w:vMerge w:val="restart"/>
            <w:tcBorders>
              <w:top w:val="nil"/>
              <w:left w:val="nil"/>
              <w:bottom w:val="nil"/>
              <w:right w:val="nil"/>
            </w:tcBorders>
          </w:tcPr>
          <w:p w:rsidR="00C7580C" w:rsidRDefault="00C7580C">
            <w:pPr>
              <w:pStyle w:val="ConsPlusNormal"/>
              <w:jc w:val="center"/>
            </w:pPr>
            <w:r>
              <w:lastRenderedPageBreak/>
              <w:t>226300/102300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102300</w:t>
            </w:r>
          </w:p>
        </w:tc>
        <w:tc>
          <w:tcPr>
            <w:tcW w:w="1871" w:type="dxa"/>
            <w:tcBorders>
              <w:top w:val="nil"/>
              <w:left w:val="nil"/>
              <w:bottom w:val="nil"/>
              <w:right w:val="nil"/>
            </w:tcBorders>
          </w:tcPr>
          <w:p w:rsidR="00C7580C" w:rsidRDefault="00C7580C">
            <w:pPr>
              <w:pStyle w:val="ConsPlusNormal"/>
              <w:jc w:val="center"/>
            </w:pPr>
            <w:r>
              <w:t>102300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81400</w:t>
            </w:r>
          </w:p>
        </w:tc>
        <w:tc>
          <w:tcPr>
            <w:tcW w:w="1871" w:type="dxa"/>
            <w:tcBorders>
              <w:top w:val="nil"/>
              <w:left w:val="nil"/>
              <w:bottom w:val="nil"/>
              <w:right w:val="nil"/>
            </w:tcBorders>
          </w:tcPr>
          <w:p w:rsidR="00C7580C" w:rsidRDefault="00C7580C">
            <w:pPr>
              <w:pStyle w:val="ConsPlusNormal"/>
              <w:jc w:val="center"/>
            </w:pPr>
            <w:r>
              <w:t>81400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20900</w:t>
            </w:r>
          </w:p>
        </w:tc>
        <w:tc>
          <w:tcPr>
            <w:tcW w:w="1871" w:type="dxa"/>
            <w:tcBorders>
              <w:top w:val="nil"/>
              <w:left w:val="nil"/>
              <w:bottom w:val="nil"/>
              <w:right w:val="nil"/>
            </w:tcBorders>
          </w:tcPr>
          <w:p w:rsidR="00C7580C" w:rsidRDefault="00C7580C">
            <w:pPr>
              <w:pStyle w:val="ConsPlusNormal"/>
              <w:jc w:val="center"/>
            </w:pPr>
            <w:r>
              <w:t>20900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73.</w:t>
            </w:r>
          </w:p>
        </w:tc>
        <w:tc>
          <w:tcPr>
            <w:tcW w:w="1775" w:type="dxa"/>
            <w:vMerge w:val="restart"/>
            <w:tcBorders>
              <w:top w:val="nil"/>
              <w:left w:val="nil"/>
              <w:bottom w:val="nil"/>
              <w:right w:val="nil"/>
            </w:tcBorders>
          </w:tcPr>
          <w:p w:rsidR="00C7580C" w:rsidRDefault="00C7580C">
            <w:pPr>
              <w:pStyle w:val="ConsPlusNormal"/>
            </w:pPr>
            <w:r>
              <w:t>Реконструкция Шамхалянгиюрт канала Шамхалянгиюртовской оросительной системы (I этап), Кизилюртовский район, Республика Дагестан</w:t>
            </w:r>
          </w:p>
        </w:tc>
        <w:tc>
          <w:tcPr>
            <w:tcW w:w="842" w:type="dxa"/>
            <w:vMerge w:val="restart"/>
            <w:tcBorders>
              <w:top w:val="nil"/>
              <w:left w:val="nil"/>
              <w:bottom w:val="nil"/>
              <w:right w:val="nil"/>
            </w:tcBorders>
          </w:tcPr>
          <w:p w:rsidR="00C7580C" w:rsidRDefault="00C7580C">
            <w:pPr>
              <w:pStyle w:val="ConsPlusNormal"/>
              <w:jc w:val="center"/>
            </w:pPr>
            <w:r>
              <w:t>км</w:t>
            </w:r>
          </w:p>
        </w:tc>
        <w:tc>
          <w:tcPr>
            <w:tcW w:w="859" w:type="dxa"/>
            <w:vMerge w:val="restart"/>
            <w:tcBorders>
              <w:top w:val="nil"/>
              <w:left w:val="nil"/>
              <w:bottom w:val="nil"/>
              <w:right w:val="nil"/>
            </w:tcBorders>
          </w:tcPr>
          <w:p w:rsidR="00C7580C" w:rsidRDefault="00C7580C">
            <w:pPr>
              <w:pStyle w:val="ConsPlusNormal"/>
              <w:jc w:val="center"/>
            </w:pPr>
            <w:r>
              <w:t>25</w:t>
            </w:r>
          </w:p>
        </w:tc>
        <w:tc>
          <w:tcPr>
            <w:tcW w:w="1417" w:type="dxa"/>
            <w:vMerge w:val="restart"/>
            <w:tcBorders>
              <w:top w:val="nil"/>
              <w:left w:val="nil"/>
              <w:bottom w:val="nil"/>
              <w:right w:val="nil"/>
            </w:tcBorders>
          </w:tcPr>
          <w:p w:rsidR="00C7580C" w:rsidRDefault="00C7580C">
            <w:pPr>
              <w:pStyle w:val="ConsPlusNormal"/>
              <w:jc w:val="center"/>
            </w:pPr>
            <w:r>
              <w:t>2023</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"Минмелиоводхоз РД"</w:t>
            </w:r>
          </w:p>
        </w:tc>
        <w:tc>
          <w:tcPr>
            <w:tcW w:w="3001" w:type="dxa"/>
            <w:vMerge w:val="restart"/>
            <w:tcBorders>
              <w:top w:val="nil"/>
              <w:left w:val="nil"/>
              <w:bottom w:val="nil"/>
              <w:right w:val="nil"/>
            </w:tcBorders>
          </w:tcPr>
          <w:p w:rsidR="00C7580C" w:rsidRDefault="00C7580C">
            <w:pPr>
              <w:pStyle w:val="ConsPlusNormal"/>
              <w:jc w:val="center"/>
            </w:pPr>
            <w:r>
              <w:t>107400/95400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101468,81</w:t>
            </w:r>
          </w:p>
        </w:tc>
        <w:tc>
          <w:tcPr>
            <w:tcW w:w="1871" w:type="dxa"/>
            <w:tcBorders>
              <w:top w:val="nil"/>
              <w:left w:val="nil"/>
              <w:bottom w:val="nil"/>
              <w:right w:val="nil"/>
            </w:tcBorders>
          </w:tcPr>
          <w:p w:rsidR="00C7580C" w:rsidRDefault="00C7580C">
            <w:pPr>
              <w:pStyle w:val="ConsPlusNormal"/>
              <w:jc w:val="center"/>
            </w:pPr>
            <w:r>
              <w:t>101468,81</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75000</w:t>
            </w:r>
          </w:p>
        </w:tc>
        <w:tc>
          <w:tcPr>
            <w:tcW w:w="1871" w:type="dxa"/>
            <w:tcBorders>
              <w:top w:val="nil"/>
              <w:left w:val="nil"/>
              <w:bottom w:val="nil"/>
              <w:right w:val="nil"/>
            </w:tcBorders>
          </w:tcPr>
          <w:p w:rsidR="00C7580C" w:rsidRDefault="00C7580C">
            <w:pPr>
              <w:pStyle w:val="ConsPlusNormal"/>
              <w:jc w:val="center"/>
            </w:pPr>
            <w:r>
              <w:t>75000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26468,81</w:t>
            </w:r>
          </w:p>
        </w:tc>
        <w:tc>
          <w:tcPr>
            <w:tcW w:w="1871" w:type="dxa"/>
            <w:tcBorders>
              <w:top w:val="nil"/>
              <w:left w:val="nil"/>
              <w:bottom w:val="nil"/>
              <w:right w:val="nil"/>
            </w:tcBorders>
          </w:tcPr>
          <w:p w:rsidR="00C7580C" w:rsidRDefault="00C7580C">
            <w:pPr>
              <w:pStyle w:val="ConsPlusNormal"/>
              <w:jc w:val="center"/>
            </w:pPr>
            <w:r>
              <w:t>26468,81</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74.</w:t>
            </w:r>
          </w:p>
        </w:tc>
        <w:tc>
          <w:tcPr>
            <w:tcW w:w="1775" w:type="dxa"/>
            <w:vMerge w:val="restart"/>
            <w:tcBorders>
              <w:top w:val="nil"/>
              <w:left w:val="nil"/>
              <w:bottom w:val="nil"/>
              <w:right w:val="nil"/>
            </w:tcBorders>
          </w:tcPr>
          <w:p w:rsidR="00C7580C" w:rsidRDefault="00C7580C">
            <w:pPr>
              <w:pStyle w:val="ConsPlusNormal"/>
            </w:pPr>
            <w:r>
              <w:t xml:space="preserve">Реконструкция </w:t>
            </w:r>
            <w:r>
              <w:lastRenderedPageBreak/>
              <w:t>магистрального канала и сооружений в черте г. Дербента Самур-Дербентской оросительной системы, Республика Дагестан</w:t>
            </w:r>
          </w:p>
        </w:tc>
        <w:tc>
          <w:tcPr>
            <w:tcW w:w="842" w:type="dxa"/>
            <w:vMerge w:val="restart"/>
            <w:tcBorders>
              <w:top w:val="nil"/>
              <w:left w:val="nil"/>
              <w:bottom w:val="nil"/>
              <w:right w:val="nil"/>
            </w:tcBorders>
          </w:tcPr>
          <w:p w:rsidR="00C7580C" w:rsidRDefault="00C7580C">
            <w:pPr>
              <w:pStyle w:val="ConsPlusNormal"/>
              <w:jc w:val="center"/>
            </w:pPr>
            <w:r>
              <w:lastRenderedPageBreak/>
              <w:t>км</w:t>
            </w:r>
          </w:p>
        </w:tc>
        <w:tc>
          <w:tcPr>
            <w:tcW w:w="859" w:type="dxa"/>
            <w:vMerge w:val="restart"/>
            <w:tcBorders>
              <w:top w:val="nil"/>
              <w:left w:val="nil"/>
              <w:bottom w:val="nil"/>
              <w:right w:val="nil"/>
            </w:tcBorders>
          </w:tcPr>
          <w:p w:rsidR="00C7580C" w:rsidRDefault="00C7580C">
            <w:pPr>
              <w:pStyle w:val="ConsPlusNormal"/>
              <w:jc w:val="center"/>
            </w:pPr>
            <w:r>
              <w:t>5,542</w:t>
            </w:r>
          </w:p>
        </w:tc>
        <w:tc>
          <w:tcPr>
            <w:tcW w:w="1417" w:type="dxa"/>
            <w:vMerge w:val="restart"/>
            <w:tcBorders>
              <w:top w:val="nil"/>
              <w:left w:val="nil"/>
              <w:bottom w:val="nil"/>
              <w:right w:val="nil"/>
            </w:tcBorders>
          </w:tcPr>
          <w:p w:rsidR="00C7580C" w:rsidRDefault="00C7580C">
            <w:pPr>
              <w:pStyle w:val="ConsPlusNormal"/>
              <w:jc w:val="center"/>
            </w:pPr>
            <w:r>
              <w:t>2021</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ФГБУ </w:t>
            </w:r>
            <w:r>
              <w:lastRenderedPageBreak/>
              <w:t>"Минмелиоводхоз РД"</w:t>
            </w:r>
          </w:p>
        </w:tc>
        <w:tc>
          <w:tcPr>
            <w:tcW w:w="3001" w:type="dxa"/>
            <w:vMerge w:val="restart"/>
            <w:tcBorders>
              <w:top w:val="nil"/>
              <w:left w:val="nil"/>
              <w:bottom w:val="nil"/>
              <w:right w:val="nil"/>
            </w:tcBorders>
          </w:tcPr>
          <w:p w:rsidR="00C7580C" w:rsidRDefault="00C7580C">
            <w:pPr>
              <w:pStyle w:val="ConsPlusNormal"/>
              <w:jc w:val="center"/>
            </w:pPr>
            <w:r>
              <w:lastRenderedPageBreak/>
              <w:t>310000/310000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310000</w:t>
            </w:r>
          </w:p>
        </w:tc>
        <w:tc>
          <w:tcPr>
            <w:tcW w:w="1871" w:type="dxa"/>
            <w:tcBorders>
              <w:top w:val="nil"/>
              <w:left w:val="nil"/>
              <w:bottom w:val="nil"/>
              <w:right w:val="nil"/>
            </w:tcBorders>
          </w:tcPr>
          <w:p w:rsidR="00C7580C" w:rsidRDefault="00C7580C">
            <w:pPr>
              <w:pStyle w:val="ConsPlusNormal"/>
              <w:jc w:val="center"/>
            </w:pPr>
            <w:r>
              <w:t>310000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29500</w:t>
            </w:r>
          </w:p>
        </w:tc>
        <w:tc>
          <w:tcPr>
            <w:tcW w:w="1871" w:type="dxa"/>
            <w:tcBorders>
              <w:top w:val="nil"/>
              <w:left w:val="nil"/>
              <w:bottom w:val="nil"/>
              <w:right w:val="nil"/>
            </w:tcBorders>
          </w:tcPr>
          <w:p w:rsidR="00C7580C" w:rsidRDefault="00C7580C">
            <w:pPr>
              <w:pStyle w:val="ConsPlusNormal"/>
              <w:jc w:val="center"/>
            </w:pPr>
            <w:r>
              <w:t>29500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280500</w:t>
            </w:r>
          </w:p>
        </w:tc>
        <w:tc>
          <w:tcPr>
            <w:tcW w:w="1871" w:type="dxa"/>
            <w:tcBorders>
              <w:top w:val="nil"/>
              <w:left w:val="nil"/>
              <w:bottom w:val="nil"/>
              <w:right w:val="nil"/>
            </w:tcBorders>
          </w:tcPr>
          <w:p w:rsidR="00C7580C" w:rsidRDefault="00C7580C">
            <w:pPr>
              <w:pStyle w:val="ConsPlusNormal"/>
              <w:jc w:val="center"/>
            </w:pPr>
            <w:r>
              <w:t>280500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75.</w:t>
            </w:r>
          </w:p>
        </w:tc>
        <w:tc>
          <w:tcPr>
            <w:tcW w:w="1775" w:type="dxa"/>
            <w:vMerge w:val="restart"/>
            <w:tcBorders>
              <w:top w:val="nil"/>
              <w:left w:val="nil"/>
              <w:bottom w:val="nil"/>
              <w:right w:val="nil"/>
            </w:tcBorders>
          </w:tcPr>
          <w:p w:rsidR="00C7580C" w:rsidRDefault="00C7580C">
            <w:pPr>
              <w:pStyle w:val="ConsPlusNormal"/>
            </w:pPr>
            <w:r>
              <w:t>Реконструкция ГТС Каргалинского гидроузла с устройством рыбоходного канала и сороудерживающего сооружения, Республика Дагестан</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114000</w:t>
            </w:r>
          </w:p>
        </w:tc>
        <w:tc>
          <w:tcPr>
            <w:tcW w:w="1417" w:type="dxa"/>
            <w:vMerge w:val="restart"/>
            <w:tcBorders>
              <w:top w:val="nil"/>
              <w:left w:val="nil"/>
              <w:bottom w:val="nil"/>
              <w:right w:val="nil"/>
            </w:tcBorders>
          </w:tcPr>
          <w:p w:rsidR="00C7580C" w:rsidRDefault="00C7580C">
            <w:pPr>
              <w:pStyle w:val="ConsPlusNormal"/>
              <w:jc w:val="center"/>
            </w:pPr>
            <w:r>
              <w:t>2025</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"Минмелиоводхоз РД"</w:t>
            </w:r>
          </w:p>
        </w:tc>
        <w:tc>
          <w:tcPr>
            <w:tcW w:w="3001" w:type="dxa"/>
            <w:vMerge w:val="restart"/>
            <w:tcBorders>
              <w:top w:val="nil"/>
              <w:left w:val="nil"/>
              <w:bottom w:val="nil"/>
              <w:right w:val="nil"/>
            </w:tcBorders>
          </w:tcPr>
          <w:p w:rsidR="00C7580C" w:rsidRDefault="00C7580C">
            <w:pPr>
              <w:pStyle w:val="ConsPlusNormal"/>
              <w:jc w:val="center"/>
            </w:pPr>
            <w:r>
              <w:t>900000/900000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900000</w:t>
            </w:r>
          </w:p>
        </w:tc>
        <w:tc>
          <w:tcPr>
            <w:tcW w:w="1871" w:type="dxa"/>
            <w:tcBorders>
              <w:top w:val="nil"/>
              <w:left w:val="nil"/>
              <w:bottom w:val="nil"/>
              <w:right w:val="nil"/>
            </w:tcBorders>
          </w:tcPr>
          <w:p w:rsidR="00C7580C" w:rsidRDefault="00C7580C">
            <w:pPr>
              <w:pStyle w:val="ConsPlusNormal"/>
              <w:jc w:val="center"/>
            </w:pPr>
            <w:r>
              <w:t>900000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pPr>
          </w:p>
        </w:tc>
        <w:tc>
          <w:tcPr>
            <w:tcW w:w="187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45000</w:t>
            </w:r>
          </w:p>
        </w:tc>
        <w:tc>
          <w:tcPr>
            <w:tcW w:w="1871" w:type="dxa"/>
            <w:tcBorders>
              <w:top w:val="nil"/>
              <w:left w:val="nil"/>
              <w:bottom w:val="nil"/>
              <w:right w:val="nil"/>
            </w:tcBorders>
          </w:tcPr>
          <w:p w:rsidR="00C7580C" w:rsidRDefault="00C7580C">
            <w:pPr>
              <w:pStyle w:val="ConsPlusNormal"/>
              <w:jc w:val="center"/>
            </w:pPr>
            <w:r>
              <w:t>45000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45000</w:t>
            </w:r>
          </w:p>
        </w:tc>
        <w:tc>
          <w:tcPr>
            <w:tcW w:w="1871" w:type="dxa"/>
            <w:tcBorders>
              <w:top w:val="nil"/>
              <w:left w:val="nil"/>
              <w:bottom w:val="nil"/>
              <w:right w:val="nil"/>
            </w:tcBorders>
          </w:tcPr>
          <w:p w:rsidR="00C7580C" w:rsidRDefault="00C7580C">
            <w:pPr>
              <w:pStyle w:val="ConsPlusNormal"/>
              <w:jc w:val="center"/>
            </w:pPr>
            <w:r>
              <w:t>45000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250000</w:t>
            </w:r>
          </w:p>
        </w:tc>
        <w:tc>
          <w:tcPr>
            <w:tcW w:w="1871" w:type="dxa"/>
            <w:tcBorders>
              <w:top w:val="nil"/>
              <w:left w:val="nil"/>
              <w:bottom w:val="nil"/>
              <w:right w:val="nil"/>
            </w:tcBorders>
          </w:tcPr>
          <w:p w:rsidR="00C7580C" w:rsidRDefault="00C7580C">
            <w:pPr>
              <w:pStyle w:val="ConsPlusNormal"/>
              <w:jc w:val="center"/>
            </w:pPr>
            <w:r>
              <w:t>250000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210000</w:t>
            </w:r>
          </w:p>
        </w:tc>
        <w:tc>
          <w:tcPr>
            <w:tcW w:w="1871" w:type="dxa"/>
            <w:tcBorders>
              <w:top w:val="nil"/>
              <w:left w:val="nil"/>
              <w:bottom w:val="nil"/>
              <w:right w:val="nil"/>
            </w:tcBorders>
          </w:tcPr>
          <w:p w:rsidR="00C7580C" w:rsidRDefault="00C7580C">
            <w:pPr>
              <w:pStyle w:val="ConsPlusNormal"/>
              <w:jc w:val="center"/>
            </w:pPr>
            <w:r>
              <w:t>210000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150000</w:t>
            </w:r>
          </w:p>
        </w:tc>
        <w:tc>
          <w:tcPr>
            <w:tcW w:w="1871" w:type="dxa"/>
            <w:tcBorders>
              <w:top w:val="nil"/>
              <w:left w:val="nil"/>
              <w:bottom w:val="nil"/>
              <w:right w:val="nil"/>
            </w:tcBorders>
          </w:tcPr>
          <w:p w:rsidR="00C7580C" w:rsidRDefault="00C7580C">
            <w:pPr>
              <w:pStyle w:val="ConsPlusNormal"/>
              <w:jc w:val="center"/>
            </w:pPr>
            <w:r>
              <w:t>150000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200000</w:t>
            </w:r>
          </w:p>
        </w:tc>
        <w:tc>
          <w:tcPr>
            <w:tcW w:w="1871" w:type="dxa"/>
            <w:tcBorders>
              <w:top w:val="nil"/>
              <w:left w:val="nil"/>
              <w:bottom w:val="nil"/>
              <w:right w:val="nil"/>
            </w:tcBorders>
          </w:tcPr>
          <w:p w:rsidR="00C7580C" w:rsidRDefault="00C7580C">
            <w:pPr>
              <w:pStyle w:val="ConsPlusNormal"/>
              <w:jc w:val="center"/>
            </w:pPr>
            <w:r>
              <w:t>200000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lastRenderedPageBreak/>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lastRenderedPageBreak/>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2020</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ФГБУ </w:t>
            </w:r>
            <w:r>
              <w:lastRenderedPageBreak/>
              <w:t>"Минмелиоводхоз РД"</w:t>
            </w:r>
          </w:p>
        </w:tc>
        <w:tc>
          <w:tcPr>
            <w:tcW w:w="3001" w:type="dxa"/>
            <w:vMerge w:val="restart"/>
            <w:tcBorders>
              <w:top w:val="nil"/>
              <w:left w:val="nil"/>
              <w:bottom w:val="nil"/>
              <w:right w:val="nil"/>
            </w:tcBorders>
          </w:tcPr>
          <w:p w:rsidR="00C7580C" w:rsidRDefault="00C7580C">
            <w:pPr>
              <w:pStyle w:val="ConsPlusNormal"/>
              <w:jc w:val="center"/>
            </w:pPr>
            <w:r>
              <w:lastRenderedPageBreak/>
              <w:t>90000/90000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90000</w:t>
            </w:r>
          </w:p>
        </w:tc>
        <w:tc>
          <w:tcPr>
            <w:tcW w:w="1871" w:type="dxa"/>
            <w:tcBorders>
              <w:top w:val="nil"/>
              <w:left w:val="nil"/>
              <w:bottom w:val="nil"/>
              <w:right w:val="nil"/>
            </w:tcBorders>
          </w:tcPr>
          <w:p w:rsidR="00C7580C" w:rsidRDefault="00C7580C">
            <w:pPr>
              <w:pStyle w:val="ConsPlusNormal"/>
              <w:jc w:val="center"/>
            </w:pPr>
            <w:r>
              <w:t>90000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45000</w:t>
            </w:r>
          </w:p>
        </w:tc>
        <w:tc>
          <w:tcPr>
            <w:tcW w:w="1871" w:type="dxa"/>
            <w:tcBorders>
              <w:top w:val="nil"/>
              <w:left w:val="nil"/>
              <w:bottom w:val="nil"/>
              <w:right w:val="nil"/>
            </w:tcBorders>
          </w:tcPr>
          <w:p w:rsidR="00C7580C" w:rsidRDefault="00C7580C">
            <w:pPr>
              <w:pStyle w:val="ConsPlusNormal"/>
              <w:jc w:val="center"/>
            </w:pPr>
            <w:r>
              <w:t>45000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45000</w:t>
            </w:r>
          </w:p>
        </w:tc>
        <w:tc>
          <w:tcPr>
            <w:tcW w:w="1871" w:type="dxa"/>
            <w:tcBorders>
              <w:top w:val="nil"/>
              <w:left w:val="nil"/>
              <w:bottom w:val="nil"/>
              <w:right w:val="nil"/>
            </w:tcBorders>
          </w:tcPr>
          <w:p w:rsidR="00C7580C" w:rsidRDefault="00C7580C">
            <w:pPr>
              <w:pStyle w:val="ConsPlusNormal"/>
              <w:jc w:val="center"/>
            </w:pPr>
            <w:r>
              <w:t>45000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76.</w:t>
            </w:r>
          </w:p>
        </w:tc>
        <w:tc>
          <w:tcPr>
            <w:tcW w:w="1775" w:type="dxa"/>
            <w:vMerge w:val="restart"/>
            <w:tcBorders>
              <w:top w:val="nil"/>
              <w:left w:val="nil"/>
              <w:bottom w:val="nil"/>
              <w:right w:val="nil"/>
            </w:tcBorders>
          </w:tcPr>
          <w:p w:rsidR="00C7580C" w:rsidRDefault="00C7580C">
            <w:pPr>
              <w:pStyle w:val="ConsPlusNormal"/>
            </w:pPr>
            <w:r>
              <w:t>Реконструкция Аксай-Акташского сбросного тракта, Республика Дагестан</w:t>
            </w:r>
          </w:p>
        </w:tc>
        <w:tc>
          <w:tcPr>
            <w:tcW w:w="842" w:type="dxa"/>
            <w:vMerge w:val="restart"/>
            <w:tcBorders>
              <w:top w:val="nil"/>
              <w:left w:val="nil"/>
              <w:bottom w:val="nil"/>
              <w:right w:val="nil"/>
            </w:tcBorders>
          </w:tcPr>
          <w:p w:rsidR="00C7580C" w:rsidRDefault="00C7580C">
            <w:pPr>
              <w:pStyle w:val="ConsPlusNormal"/>
              <w:jc w:val="center"/>
            </w:pPr>
            <w:r>
              <w:t>км</w:t>
            </w:r>
          </w:p>
        </w:tc>
        <w:tc>
          <w:tcPr>
            <w:tcW w:w="859" w:type="dxa"/>
            <w:vMerge w:val="restart"/>
            <w:tcBorders>
              <w:top w:val="nil"/>
              <w:left w:val="nil"/>
              <w:bottom w:val="nil"/>
              <w:right w:val="nil"/>
            </w:tcBorders>
          </w:tcPr>
          <w:p w:rsidR="00C7580C" w:rsidRDefault="00C7580C">
            <w:pPr>
              <w:pStyle w:val="ConsPlusNormal"/>
              <w:jc w:val="center"/>
            </w:pPr>
            <w:r>
              <w:t>43</w:t>
            </w:r>
          </w:p>
        </w:tc>
        <w:tc>
          <w:tcPr>
            <w:tcW w:w="1417" w:type="dxa"/>
            <w:vMerge w:val="restart"/>
            <w:tcBorders>
              <w:top w:val="nil"/>
              <w:left w:val="nil"/>
              <w:bottom w:val="nil"/>
              <w:right w:val="nil"/>
            </w:tcBorders>
          </w:tcPr>
          <w:p w:rsidR="00C7580C" w:rsidRDefault="00C7580C">
            <w:pPr>
              <w:pStyle w:val="ConsPlusNormal"/>
              <w:jc w:val="center"/>
            </w:pPr>
            <w:r>
              <w:t>2025</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"Минмелиоводхоз РД"</w:t>
            </w:r>
          </w:p>
        </w:tc>
        <w:tc>
          <w:tcPr>
            <w:tcW w:w="3001" w:type="dxa"/>
            <w:vMerge w:val="restart"/>
            <w:tcBorders>
              <w:top w:val="nil"/>
              <w:left w:val="nil"/>
              <w:bottom w:val="nil"/>
              <w:right w:val="nil"/>
            </w:tcBorders>
          </w:tcPr>
          <w:p w:rsidR="00C7580C" w:rsidRDefault="00C7580C">
            <w:pPr>
              <w:pStyle w:val="ConsPlusNormal"/>
              <w:jc w:val="center"/>
            </w:pPr>
            <w:r>
              <w:t>650000/650000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650000</w:t>
            </w:r>
          </w:p>
        </w:tc>
        <w:tc>
          <w:tcPr>
            <w:tcW w:w="1871" w:type="dxa"/>
            <w:tcBorders>
              <w:top w:val="nil"/>
              <w:left w:val="nil"/>
              <w:bottom w:val="nil"/>
              <w:right w:val="nil"/>
            </w:tcBorders>
          </w:tcPr>
          <w:p w:rsidR="00C7580C" w:rsidRDefault="00C7580C">
            <w:pPr>
              <w:pStyle w:val="ConsPlusNormal"/>
              <w:jc w:val="center"/>
            </w:pPr>
            <w:r>
              <w:t>650000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35000</w:t>
            </w:r>
          </w:p>
        </w:tc>
        <w:tc>
          <w:tcPr>
            <w:tcW w:w="1871" w:type="dxa"/>
            <w:tcBorders>
              <w:top w:val="nil"/>
              <w:left w:val="nil"/>
              <w:bottom w:val="nil"/>
              <w:right w:val="nil"/>
            </w:tcBorders>
          </w:tcPr>
          <w:p w:rsidR="00C7580C" w:rsidRDefault="00C7580C">
            <w:pPr>
              <w:pStyle w:val="ConsPlusNormal"/>
              <w:jc w:val="center"/>
            </w:pPr>
            <w:r>
              <w:t>35000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30000</w:t>
            </w:r>
          </w:p>
        </w:tc>
        <w:tc>
          <w:tcPr>
            <w:tcW w:w="1871" w:type="dxa"/>
            <w:tcBorders>
              <w:top w:val="nil"/>
              <w:left w:val="nil"/>
              <w:bottom w:val="nil"/>
              <w:right w:val="nil"/>
            </w:tcBorders>
          </w:tcPr>
          <w:p w:rsidR="00C7580C" w:rsidRDefault="00C7580C">
            <w:pPr>
              <w:pStyle w:val="ConsPlusNormal"/>
              <w:jc w:val="center"/>
            </w:pPr>
            <w:r>
              <w:t>30000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200000</w:t>
            </w:r>
          </w:p>
        </w:tc>
        <w:tc>
          <w:tcPr>
            <w:tcW w:w="1871" w:type="dxa"/>
            <w:tcBorders>
              <w:top w:val="nil"/>
              <w:left w:val="nil"/>
              <w:bottom w:val="nil"/>
              <w:right w:val="nil"/>
            </w:tcBorders>
          </w:tcPr>
          <w:p w:rsidR="00C7580C" w:rsidRDefault="00C7580C">
            <w:pPr>
              <w:pStyle w:val="ConsPlusNormal"/>
              <w:jc w:val="center"/>
            </w:pPr>
            <w:r>
              <w:t>200000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183135,8</w:t>
            </w:r>
          </w:p>
        </w:tc>
        <w:tc>
          <w:tcPr>
            <w:tcW w:w="1871" w:type="dxa"/>
            <w:tcBorders>
              <w:top w:val="nil"/>
              <w:left w:val="nil"/>
              <w:bottom w:val="nil"/>
              <w:right w:val="nil"/>
            </w:tcBorders>
          </w:tcPr>
          <w:p w:rsidR="00C7580C" w:rsidRDefault="00C7580C">
            <w:pPr>
              <w:pStyle w:val="ConsPlusNormal"/>
              <w:jc w:val="center"/>
            </w:pPr>
            <w:r>
              <w:t>183135,8</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100000</w:t>
            </w:r>
          </w:p>
        </w:tc>
        <w:tc>
          <w:tcPr>
            <w:tcW w:w="1871" w:type="dxa"/>
            <w:tcBorders>
              <w:top w:val="nil"/>
              <w:left w:val="nil"/>
              <w:bottom w:val="nil"/>
              <w:right w:val="nil"/>
            </w:tcBorders>
          </w:tcPr>
          <w:p w:rsidR="00C7580C" w:rsidRDefault="00C7580C">
            <w:pPr>
              <w:pStyle w:val="ConsPlusNormal"/>
              <w:jc w:val="center"/>
            </w:pPr>
            <w:r>
              <w:t>100000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101864,2</w:t>
            </w:r>
          </w:p>
        </w:tc>
        <w:tc>
          <w:tcPr>
            <w:tcW w:w="1871" w:type="dxa"/>
            <w:tcBorders>
              <w:top w:val="nil"/>
              <w:left w:val="nil"/>
              <w:bottom w:val="nil"/>
              <w:right w:val="nil"/>
            </w:tcBorders>
          </w:tcPr>
          <w:p w:rsidR="00C7580C" w:rsidRDefault="00C7580C">
            <w:pPr>
              <w:pStyle w:val="ConsPlusNormal"/>
              <w:jc w:val="center"/>
            </w:pPr>
            <w:r>
              <w:t>101864,2</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lastRenderedPageBreak/>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pPr>
          </w:p>
        </w:tc>
        <w:tc>
          <w:tcPr>
            <w:tcW w:w="859" w:type="dxa"/>
            <w:vMerge w:val="restart"/>
            <w:tcBorders>
              <w:top w:val="nil"/>
              <w:left w:val="nil"/>
              <w:bottom w:val="nil"/>
              <w:right w:val="nil"/>
            </w:tcBorders>
          </w:tcPr>
          <w:p w:rsidR="00C7580C" w:rsidRDefault="00C7580C">
            <w:pPr>
              <w:pStyle w:val="ConsPlusNormal"/>
            </w:pPr>
          </w:p>
        </w:tc>
        <w:tc>
          <w:tcPr>
            <w:tcW w:w="1417" w:type="dxa"/>
            <w:vMerge w:val="restart"/>
            <w:tcBorders>
              <w:top w:val="nil"/>
              <w:left w:val="nil"/>
              <w:bottom w:val="nil"/>
              <w:right w:val="nil"/>
            </w:tcBorders>
          </w:tcPr>
          <w:p w:rsidR="00C7580C" w:rsidRDefault="00C7580C">
            <w:pPr>
              <w:pStyle w:val="ConsPlusNormal"/>
              <w:jc w:val="center"/>
            </w:pPr>
            <w:r>
              <w:t>2020</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ФГБУ </w:t>
            </w:r>
            <w:r>
              <w:lastRenderedPageBreak/>
              <w:t>"Минмелиоводхоз РД"</w:t>
            </w:r>
          </w:p>
        </w:tc>
        <w:tc>
          <w:tcPr>
            <w:tcW w:w="3001" w:type="dxa"/>
            <w:vMerge w:val="restart"/>
            <w:tcBorders>
              <w:top w:val="nil"/>
              <w:left w:val="nil"/>
              <w:bottom w:val="nil"/>
              <w:right w:val="nil"/>
            </w:tcBorders>
          </w:tcPr>
          <w:p w:rsidR="00C7580C" w:rsidRDefault="00C7580C">
            <w:pPr>
              <w:pStyle w:val="ConsPlusNormal"/>
              <w:jc w:val="center"/>
            </w:pPr>
            <w:r>
              <w:lastRenderedPageBreak/>
              <w:t>65000/65000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65000</w:t>
            </w:r>
          </w:p>
        </w:tc>
        <w:tc>
          <w:tcPr>
            <w:tcW w:w="1871" w:type="dxa"/>
            <w:tcBorders>
              <w:top w:val="nil"/>
              <w:left w:val="nil"/>
              <w:bottom w:val="nil"/>
              <w:right w:val="nil"/>
            </w:tcBorders>
          </w:tcPr>
          <w:p w:rsidR="00C7580C" w:rsidRDefault="00C7580C">
            <w:pPr>
              <w:pStyle w:val="ConsPlusNormal"/>
              <w:jc w:val="center"/>
            </w:pPr>
            <w:r>
              <w:t>65000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35000</w:t>
            </w:r>
          </w:p>
        </w:tc>
        <w:tc>
          <w:tcPr>
            <w:tcW w:w="1871" w:type="dxa"/>
            <w:tcBorders>
              <w:top w:val="nil"/>
              <w:left w:val="nil"/>
              <w:bottom w:val="nil"/>
              <w:right w:val="nil"/>
            </w:tcBorders>
          </w:tcPr>
          <w:p w:rsidR="00C7580C" w:rsidRDefault="00C7580C">
            <w:pPr>
              <w:pStyle w:val="ConsPlusNormal"/>
              <w:jc w:val="center"/>
            </w:pPr>
            <w:r>
              <w:t>35000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30000</w:t>
            </w:r>
          </w:p>
        </w:tc>
        <w:tc>
          <w:tcPr>
            <w:tcW w:w="1871" w:type="dxa"/>
            <w:tcBorders>
              <w:top w:val="nil"/>
              <w:left w:val="nil"/>
              <w:bottom w:val="nil"/>
              <w:right w:val="nil"/>
            </w:tcBorders>
          </w:tcPr>
          <w:p w:rsidR="00C7580C" w:rsidRDefault="00C7580C">
            <w:pPr>
              <w:pStyle w:val="ConsPlusNormal"/>
              <w:jc w:val="center"/>
            </w:pPr>
            <w:r>
              <w:t>30000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77.</w:t>
            </w:r>
          </w:p>
        </w:tc>
        <w:tc>
          <w:tcPr>
            <w:tcW w:w="1775" w:type="dxa"/>
            <w:vMerge w:val="restart"/>
            <w:tcBorders>
              <w:top w:val="nil"/>
              <w:left w:val="nil"/>
              <w:bottom w:val="nil"/>
              <w:right w:val="nil"/>
            </w:tcBorders>
          </w:tcPr>
          <w:p w:rsidR="00C7580C" w:rsidRDefault="00C7580C">
            <w:pPr>
              <w:pStyle w:val="ConsPlusNormal"/>
            </w:pPr>
            <w:r>
              <w:t>Реконструкция магистрального канала "Сулу-Чубутла" с сооружениями Сулу-Чубутлинской оросительной системы, Тарумовский район, Республика Дагестан</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10000</w:t>
            </w:r>
          </w:p>
        </w:tc>
        <w:tc>
          <w:tcPr>
            <w:tcW w:w="1417" w:type="dxa"/>
            <w:vMerge w:val="restart"/>
            <w:tcBorders>
              <w:top w:val="nil"/>
              <w:left w:val="nil"/>
              <w:bottom w:val="nil"/>
              <w:right w:val="nil"/>
            </w:tcBorders>
          </w:tcPr>
          <w:p w:rsidR="00C7580C" w:rsidRDefault="00C7580C">
            <w:pPr>
              <w:pStyle w:val="ConsPlusNormal"/>
              <w:jc w:val="center"/>
            </w:pPr>
            <w:r>
              <w:t>2026</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"Минмелиоводхоз РД"</w:t>
            </w:r>
          </w:p>
        </w:tc>
        <w:tc>
          <w:tcPr>
            <w:tcW w:w="3001" w:type="dxa"/>
            <w:vMerge w:val="restart"/>
            <w:tcBorders>
              <w:top w:val="nil"/>
              <w:left w:val="nil"/>
              <w:bottom w:val="nil"/>
              <w:right w:val="nil"/>
            </w:tcBorders>
          </w:tcPr>
          <w:p w:rsidR="00C7580C" w:rsidRDefault="00C7580C">
            <w:pPr>
              <w:pStyle w:val="ConsPlusNormal"/>
              <w:jc w:val="center"/>
            </w:pPr>
            <w:r>
              <w:t>662000/662000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662000</w:t>
            </w:r>
          </w:p>
        </w:tc>
        <w:tc>
          <w:tcPr>
            <w:tcW w:w="1871" w:type="dxa"/>
            <w:tcBorders>
              <w:top w:val="nil"/>
              <w:left w:val="nil"/>
              <w:bottom w:val="nil"/>
              <w:right w:val="nil"/>
            </w:tcBorders>
          </w:tcPr>
          <w:p w:rsidR="00C7580C" w:rsidRDefault="00C7580C">
            <w:pPr>
              <w:pStyle w:val="ConsPlusNormal"/>
              <w:jc w:val="center"/>
            </w:pPr>
            <w:r>
              <w:t>662000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27271,3</w:t>
            </w:r>
          </w:p>
        </w:tc>
        <w:tc>
          <w:tcPr>
            <w:tcW w:w="1871" w:type="dxa"/>
            <w:tcBorders>
              <w:top w:val="nil"/>
              <w:left w:val="nil"/>
              <w:bottom w:val="nil"/>
              <w:right w:val="nil"/>
            </w:tcBorders>
          </w:tcPr>
          <w:p w:rsidR="00C7580C" w:rsidRDefault="00C7580C">
            <w:pPr>
              <w:pStyle w:val="ConsPlusNormal"/>
              <w:jc w:val="center"/>
            </w:pPr>
            <w:r>
              <w:t>27271,3</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34728,7</w:t>
            </w:r>
          </w:p>
        </w:tc>
        <w:tc>
          <w:tcPr>
            <w:tcW w:w="1871" w:type="dxa"/>
            <w:tcBorders>
              <w:top w:val="nil"/>
              <w:left w:val="nil"/>
              <w:bottom w:val="nil"/>
              <w:right w:val="nil"/>
            </w:tcBorders>
          </w:tcPr>
          <w:p w:rsidR="00C7580C" w:rsidRDefault="00C7580C">
            <w:pPr>
              <w:pStyle w:val="ConsPlusNormal"/>
              <w:jc w:val="center"/>
            </w:pPr>
            <w:r>
              <w:t>34728,7</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24800</w:t>
            </w:r>
          </w:p>
        </w:tc>
        <w:tc>
          <w:tcPr>
            <w:tcW w:w="1871" w:type="dxa"/>
            <w:tcBorders>
              <w:top w:val="nil"/>
              <w:left w:val="nil"/>
              <w:bottom w:val="nil"/>
              <w:right w:val="nil"/>
            </w:tcBorders>
          </w:tcPr>
          <w:p w:rsidR="00C7580C" w:rsidRDefault="00C7580C">
            <w:pPr>
              <w:pStyle w:val="ConsPlusNormal"/>
              <w:jc w:val="center"/>
            </w:pPr>
            <w:r>
              <w:t>24800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122000</w:t>
            </w:r>
          </w:p>
        </w:tc>
        <w:tc>
          <w:tcPr>
            <w:tcW w:w="1871" w:type="dxa"/>
            <w:tcBorders>
              <w:top w:val="nil"/>
              <w:left w:val="nil"/>
              <w:bottom w:val="nil"/>
              <w:right w:val="nil"/>
            </w:tcBorders>
          </w:tcPr>
          <w:p w:rsidR="00C7580C" w:rsidRDefault="00C7580C">
            <w:pPr>
              <w:pStyle w:val="ConsPlusNormal"/>
              <w:jc w:val="center"/>
            </w:pPr>
            <w:r>
              <w:t>122000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83200</w:t>
            </w:r>
          </w:p>
        </w:tc>
        <w:tc>
          <w:tcPr>
            <w:tcW w:w="1871" w:type="dxa"/>
            <w:tcBorders>
              <w:top w:val="nil"/>
              <w:left w:val="nil"/>
              <w:bottom w:val="nil"/>
              <w:right w:val="nil"/>
            </w:tcBorders>
          </w:tcPr>
          <w:p w:rsidR="00C7580C" w:rsidRDefault="00C7580C">
            <w:pPr>
              <w:pStyle w:val="ConsPlusNormal"/>
              <w:jc w:val="center"/>
            </w:pPr>
            <w:r>
              <w:t>83200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370000</w:t>
            </w:r>
          </w:p>
        </w:tc>
        <w:tc>
          <w:tcPr>
            <w:tcW w:w="1871" w:type="dxa"/>
            <w:tcBorders>
              <w:top w:val="nil"/>
              <w:left w:val="nil"/>
              <w:bottom w:val="nil"/>
              <w:right w:val="nil"/>
            </w:tcBorders>
          </w:tcPr>
          <w:p w:rsidR="00C7580C" w:rsidRDefault="00C7580C">
            <w:pPr>
              <w:pStyle w:val="ConsPlusNormal"/>
              <w:jc w:val="center"/>
            </w:pPr>
            <w:r>
              <w:t>370000</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lastRenderedPageBreak/>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lastRenderedPageBreak/>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2022</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ФГБУ </w:t>
            </w:r>
            <w:r>
              <w:lastRenderedPageBreak/>
              <w:t>"Минмелиоводхоз РД"</w:t>
            </w:r>
          </w:p>
        </w:tc>
        <w:tc>
          <w:tcPr>
            <w:tcW w:w="3001" w:type="dxa"/>
            <w:vMerge w:val="restart"/>
            <w:tcBorders>
              <w:top w:val="nil"/>
              <w:left w:val="nil"/>
              <w:bottom w:val="nil"/>
              <w:right w:val="nil"/>
            </w:tcBorders>
          </w:tcPr>
          <w:p w:rsidR="00C7580C" w:rsidRDefault="00C7580C">
            <w:pPr>
              <w:pStyle w:val="ConsPlusNormal"/>
              <w:jc w:val="center"/>
            </w:pPr>
            <w:r>
              <w:lastRenderedPageBreak/>
              <w:t>62000/62000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62000</w:t>
            </w:r>
          </w:p>
        </w:tc>
        <w:tc>
          <w:tcPr>
            <w:tcW w:w="1871" w:type="dxa"/>
            <w:tcBorders>
              <w:top w:val="nil"/>
              <w:left w:val="nil"/>
              <w:bottom w:val="nil"/>
              <w:right w:val="nil"/>
            </w:tcBorders>
          </w:tcPr>
          <w:p w:rsidR="00C7580C" w:rsidRDefault="00C7580C">
            <w:pPr>
              <w:pStyle w:val="ConsPlusNormal"/>
              <w:jc w:val="center"/>
            </w:pPr>
            <w:r>
              <w:t>62000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27271,3</w:t>
            </w:r>
          </w:p>
        </w:tc>
        <w:tc>
          <w:tcPr>
            <w:tcW w:w="1871" w:type="dxa"/>
            <w:tcBorders>
              <w:top w:val="nil"/>
              <w:left w:val="nil"/>
              <w:bottom w:val="nil"/>
              <w:right w:val="nil"/>
            </w:tcBorders>
          </w:tcPr>
          <w:p w:rsidR="00C7580C" w:rsidRDefault="00C7580C">
            <w:pPr>
              <w:pStyle w:val="ConsPlusNormal"/>
              <w:jc w:val="center"/>
            </w:pPr>
            <w:r>
              <w:t>27271,3</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34728,7</w:t>
            </w:r>
          </w:p>
        </w:tc>
        <w:tc>
          <w:tcPr>
            <w:tcW w:w="1871" w:type="dxa"/>
            <w:tcBorders>
              <w:top w:val="nil"/>
              <w:left w:val="nil"/>
              <w:bottom w:val="nil"/>
              <w:right w:val="nil"/>
            </w:tcBorders>
          </w:tcPr>
          <w:p w:rsidR="00C7580C" w:rsidRDefault="00C7580C">
            <w:pPr>
              <w:pStyle w:val="ConsPlusNormal"/>
              <w:jc w:val="center"/>
            </w:pPr>
            <w:r>
              <w:t>34728,7</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pPr>
          </w:p>
        </w:tc>
        <w:tc>
          <w:tcPr>
            <w:tcW w:w="187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78.</w:t>
            </w:r>
          </w:p>
        </w:tc>
        <w:tc>
          <w:tcPr>
            <w:tcW w:w="1775" w:type="dxa"/>
            <w:vMerge w:val="restart"/>
            <w:tcBorders>
              <w:top w:val="nil"/>
              <w:left w:val="nil"/>
              <w:bottom w:val="nil"/>
              <w:right w:val="nil"/>
            </w:tcBorders>
          </w:tcPr>
          <w:p w:rsidR="00C7580C" w:rsidRDefault="00C7580C">
            <w:pPr>
              <w:pStyle w:val="ConsPlusNormal"/>
            </w:pPr>
            <w:r>
              <w:t>Реконструкция головного сооружения магистрального канала "Юзбаш" с сооружениями и коллекторами Юзбаш-Сулакской оросительной системы, Республика Дагестан</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15000</w:t>
            </w:r>
          </w:p>
        </w:tc>
        <w:tc>
          <w:tcPr>
            <w:tcW w:w="1417" w:type="dxa"/>
            <w:vMerge w:val="restart"/>
            <w:tcBorders>
              <w:top w:val="nil"/>
              <w:left w:val="nil"/>
              <w:bottom w:val="nil"/>
              <w:right w:val="nil"/>
            </w:tcBorders>
          </w:tcPr>
          <w:p w:rsidR="00C7580C" w:rsidRDefault="00C7580C">
            <w:pPr>
              <w:pStyle w:val="ConsPlusNormal"/>
              <w:jc w:val="center"/>
            </w:pPr>
            <w:r>
              <w:t>2026</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"Минмелиоводхоз РД"</w:t>
            </w:r>
          </w:p>
        </w:tc>
        <w:tc>
          <w:tcPr>
            <w:tcW w:w="3001" w:type="dxa"/>
            <w:vMerge w:val="restart"/>
            <w:tcBorders>
              <w:top w:val="nil"/>
              <w:left w:val="nil"/>
              <w:bottom w:val="nil"/>
              <w:right w:val="nil"/>
            </w:tcBorders>
          </w:tcPr>
          <w:p w:rsidR="00C7580C" w:rsidRDefault="00C7580C">
            <w:pPr>
              <w:pStyle w:val="ConsPlusNormal"/>
              <w:jc w:val="center"/>
            </w:pPr>
            <w:r>
              <w:t>677000/677000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677000</w:t>
            </w:r>
          </w:p>
        </w:tc>
        <w:tc>
          <w:tcPr>
            <w:tcW w:w="1871" w:type="dxa"/>
            <w:tcBorders>
              <w:top w:val="nil"/>
              <w:left w:val="nil"/>
              <w:bottom w:val="nil"/>
              <w:right w:val="nil"/>
            </w:tcBorders>
          </w:tcPr>
          <w:p w:rsidR="00C7580C" w:rsidRDefault="00C7580C">
            <w:pPr>
              <w:pStyle w:val="ConsPlusNormal"/>
              <w:jc w:val="center"/>
            </w:pPr>
            <w:r>
              <w:t>677000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57299,9</w:t>
            </w:r>
          </w:p>
        </w:tc>
        <w:tc>
          <w:tcPr>
            <w:tcW w:w="1871" w:type="dxa"/>
            <w:tcBorders>
              <w:top w:val="nil"/>
              <w:left w:val="nil"/>
              <w:bottom w:val="nil"/>
              <w:right w:val="nil"/>
            </w:tcBorders>
          </w:tcPr>
          <w:p w:rsidR="00C7580C" w:rsidRDefault="00C7580C">
            <w:pPr>
              <w:pStyle w:val="ConsPlusNormal"/>
              <w:jc w:val="center"/>
            </w:pPr>
            <w:r>
              <w:t>57299,9</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9700,1</w:t>
            </w:r>
          </w:p>
        </w:tc>
        <w:tc>
          <w:tcPr>
            <w:tcW w:w="1871" w:type="dxa"/>
            <w:tcBorders>
              <w:top w:val="nil"/>
              <w:left w:val="nil"/>
              <w:bottom w:val="nil"/>
              <w:right w:val="nil"/>
            </w:tcBorders>
          </w:tcPr>
          <w:p w:rsidR="00C7580C" w:rsidRDefault="00C7580C">
            <w:pPr>
              <w:pStyle w:val="ConsPlusNormal"/>
              <w:jc w:val="center"/>
            </w:pPr>
            <w:r>
              <w:t>9700,1</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22400</w:t>
            </w:r>
          </w:p>
        </w:tc>
        <w:tc>
          <w:tcPr>
            <w:tcW w:w="1871" w:type="dxa"/>
            <w:tcBorders>
              <w:top w:val="nil"/>
              <w:left w:val="nil"/>
              <w:bottom w:val="nil"/>
              <w:right w:val="nil"/>
            </w:tcBorders>
          </w:tcPr>
          <w:p w:rsidR="00C7580C" w:rsidRDefault="00C7580C">
            <w:pPr>
              <w:pStyle w:val="ConsPlusNormal"/>
              <w:jc w:val="center"/>
            </w:pPr>
            <w:r>
              <w:t>22400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137600</w:t>
            </w:r>
          </w:p>
        </w:tc>
        <w:tc>
          <w:tcPr>
            <w:tcW w:w="1871" w:type="dxa"/>
            <w:tcBorders>
              <w:top w:val="nil"/>
              <w:left w:val="nil"/>
              <w:bottom w:val="nil"/>
              <w:right w:val="nil"/>
            </w:tcBorders>
          </w:tcPr>
          <w:p w:rsidR="00C7580C" w:rsidRDefault="00C7580C">
            <w:pPr>
              <w:pStyle w:val="ConsPlusNormal"/>
              <w:jc w:val="center"/>
            </w:pPr>
            <w:r>
              <w:t>137600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160000</w:t>
            </w:r>
          </w:p>
        </w:tc>
        <w:tc>
          <w:tcPr>
            <w:tcW w:w="1871" w:type="dxa"/>
            <w:tcBorders>
              <w:top w:val="nil"/>
              <w:left w:val="nil"/>
              <w:bottom w:val="nil"/>
              <w:right w:val="nil"/>
            </w:tcBorders>
          </w:tcPr>
          <w:p w:rsidR="00C7580C" w:rsidRDefault="00C7580C">
            <w:pPr>
              <w:pStyle w:val="ConsPlusNormal"/>
              <w:jc w:val="center"/>
            </w:pPr>
            <w:r>
              <w:t>160000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290000</w:t>
            </w:r>
          </w:p>
        </w:tc>
        <w:tc>
          <w:tcPr>
            <w:tcW w:w="1871" w:type="dxa"/>
            <w:tcBorders>
              <w:top w:val="nil"/>
              <w:left w:val="nil"/>
              <w:bottom w:val="nil"/>
              <w:right w:val="nil"/>
            </w:tcBorders>
          </w:tcPr>
          <w:p w:rsidR="00C7580C" w:rsidRDefault="00C7580C">
            <w:pPr>
              <w:pStyle w:val="ConsPlusNormal"/>
              <w:jc w:val="center"/>
            </w:pPr>
            <w:r>
              <w:t>290000</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lastRenderedPageBreak/>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pP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2022</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ФГБУ </w:t>
            </w:r>
            <w:r>
              <w:lastRenderedPageBreak/>
              <w:t>"Минмелиоводхоз РД"</w:t>
            </w:r>
          </w:p>
        </w:tc>
        <w:tc>
          <w:tcPr>
            <w:tcW w:w="3001" w:type="dxa"/>
            <w:vMerge w:val="restart"/>
            <w:tcBorders>
              <w:top w:val="nil"/>
              <w:left w:val="nil"/>
              <w:bottom w:val="nil"/>
              <w:right w:val="nil"/>
            </w:tcBorders>
          </w:tcPr>
          <w:p w:rsidR="00C7580C" w:rsidRDefault="00C7580C">
            <w:pPr>
              <w:pStyle w:val="ConsPlusNormal"/>
              <w:jc w:val="center"/>
            </w:pPr>
            <w:r>
              <w:lastRenderedPageBreak/>
              <w:t>67000/67000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67000</w:t>
            </w:r>
          </w:p>
        </w:tc>
        <w:tc>
          <w:tcPr>
            <w:tcW w:w="1871" w:type="dxa"/>
            <w:tcBorders>
              <w:top w:val="nil"/>
              <w:left w:val="nil"/>
              <w:bottom w:val="nil"/>
              <w:right w:val="nil"/>
            </w:tcBorders>
          </w:tcPr>
          <w:p w:rsidR="00C7580C" w:rsidRDefault="00C7580C">
            <w:pPr>
              <w:pStyle w:val="ConsPlusNormal"/>
              <w:jc w:val="center"/>
            </w:pPr>
            <w:r>
              <w:t>67000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57299,9</w:t>
            </w:r>
          </w:p>
        </w:tc>
        <w:tc>
          <w:tcPr>
            <w:tcW w:w="1871" w:type="dxa"/>
            <w:tcBorders>
              <w:top w:val="nil"/>
              <w:left w:val="nil"/>
              <w:bottom w:val="nil"/>
              <w:right w:val="nil"/>
            </w:tcBorders>
          </w:tcPr>
          <w:p w:rsidR="00C7580C" w:rsidRDefault="00C7580C">
            <w:pPr>
              <w:pStyle w:val="ConsPlusNormal"/>
              <w:jc w:val="center"/>
            </w:pPr>
            <w:r>
              <w:t>57299,9</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9700,1</w:t>
            </w:r>
          </w:p>
        </w:tc>
        <w:tc>
          <w:tcPr>
            <w:tcW w:w="1871" w:type="dxa"/>
            <w:tcBorders>
              <w:top w:val="nil"/>
              <w:left w:val="nil"/>
              <w:bottom w:val="nil"/>
              <w:right w:val="nil"/>
            </w:tcBorders>
          </w:tcPr>
          <w:p w:rsidR="00C7580C" w:rsidRDefault="00C7580C">
            <w:pPr>
              <w:pStyle w:val="ConsPlusNormal"/>
              <w:jc w:val="center"/>
            </w:pPr>
            <w:r>
              <w:t>9700,1</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79.</w:t>
            </w:r>
          </w:p>
        </w:tc>
        <w:tc>
          <w:tcPr>
            <w:tcW w:w="1775" w:type="dxa"/>
            <w:vMerge w:val="restart"/>
            <w:tcBorders>
              <w:top w:val="nil"/>
              <w:left w:val="nil"/>
              <w:bottom w:val="nil"/>
              <w:right w:val="nil"/>
            </w:tcBorders>
          </w:tcPr>
          <w:p w:rsidR="00C7580C" w:rsidRDefault="00C7580C">
            <w:pPr>
              <w:pStyle w:val="ConsPlusNormal"/>
            </w:pPr>
            <w:r>
              <w:t>Реконструкция канала "Кировский" с сооружениями Кировской оросительной системы (2 этап), Сулейман-Стальский район, Республика Дагестан</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3499</w:t>
            </w:r>
          </w:p>
        </w:tc>
        <w:tc>
          <w:tcPr>
            <w:tcW w:w="1417" w:type="dxa"/>
            <w:vMerge w:val="restart"/>
            <w:tcBorders>
              <w:top w:val="nil"/>
              <w:left w:val="nil"/>
              <w:bottom w:val="nil"/>
              <w:right w:val="nil"/>
            </w:tcBorders>
          </w:tcPr>
          <w:p w:rsidR="00C7580C" w:rsidRDefault="00C7580C">
            <w:pPr>
              <w:pStyle w:val="ConsPlusNormal"/>
              <w:jc w:val="center"/>
            </w:pPr>
            <w:r>
              <w:t>2025</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"Минмелиоводхоз РД"</w:t>
            </w:r>
          </w:p>
        </w:tc>
        <w:tc>
          <w:tcPr>
            <w:tcW w:w="3001" w:type="dxa"/>
            <w:vMerge w:val="restart"/>
            <w:tcBorders>
              <w:top w:val="nil"/>
              <w:left w:val="nil"/>
              <w:bottom w:val="nil"/>
              <w:right w:val="nil"/>
            </w:tcBorders>
          </w:tcPr>
          <w:p w:rsidR="00C7580C" w:rsidRDefault="00C7580C">
            <w:pPr>
              <w:pStyle w:val="ConsPlusNormal"/>
              <w:jc w:val="center"/>
            </w:pPr>
            <w:r>
              <w:t>134000/134000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134000</w:t>
            </w:r>
          </w:p>
        </w:tc>
        <w:tc>
          <w:tcPr>
            <w:tcW w:w="1871" w:type="dxa"/>
            <w:tcBorders>
              <w:top w:val="nil"/>
              <w:left w:val="nil"/>
              <w:bottom w:val="nil"/>
              <w:right w:val="nil"/>
            </w:tcBorders>
          </w:tcPr>
          <w:p w:rsidR="00C7580C" w:rsidRDefault="00C7580C">
            <w:pPr>
              <w:pStyle w:val="ConsPlusNormal"/>
              <w:jc w:val="center"/>
            </w:pPr>
            <w:r>
              <w:t>134000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12000</w:t>
            </w:r>
          </w:p>
        </w:tc>
        <w:tc>
          <w:tcPr>
            <w:tcW w:w="1871" w:type="dxa"/>
            <w:tcBorders>
              <w:top w:val="nil"/>
              <w:left w:val="nil"/>
              <w:bottom w:val="nil"/>
              <w:right w:val="nil"/>
            </w:tcBorders>
          </w:tcPr>
          <w:p w:rsidR="00C7580C" w:rsidRDefault="00C7580C">
            <w:pPr>
              <w:pStyle w:val="ConsPlusNormal"/>
              <w:jc w:val="center"/>
            </w:pPr>
            <w:r>
              <w:t>12000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2000</w:t>
            </w:r>
          </w:p>
        </w:tc>
        <w:tc>
          <w:tcPr>
            <w:tcW w:w="1871" w:type="dxa"/>
            <w:tcBorders>
              <w:top w:val="nil"/>
              <w:left w:val="nil"/>
              <w:bottom w:val="nil"/>
              <w:right w:val="nil"/>
            </w:tcBorders>
          </w:tcPr>
          <w:p w:rsidR="00C7580C" w:rsidRDefault="00C7580C">
            <w:pPr>
              <w:pStyle w:val="ConsPlusNormal"/>
              <w:jc w:val="center"/>
            </w:pPr>
            <w:r>
              <w:t>2000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10000</w:t>
            </w:r>
          </w:p>
        </w:tc>
        <w:tc>
          <w:tcPr>
            <w:tcW w:w="1871" w:type="dxa"/>
            <w:tcBorders>
              <w:top w:val="nil"/>
              <w:left w:val="nil"/>
              <w:bottom w:val="nil"/>
              <w:right w:val="nil"/>
            </w:tcBorders>
          </w:tcPr>
          <w:p w:rsidR="00C7580C" w:rsidRDefault="00C7580C">
            <w:pPr>
              <w:pStyle w:val="ConsPlusNormal"/>
              <w:jc w:val="center"/>
            </w:pPr>
            <w:r>
              <w:t>10000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14000</w:t>
            </w:r>
          </w:p>
        </w:tc>
        <w:tc>
          <w:tcPr>
            <w:tcW w:w="1871" w:type="dxa"/>
            <w:tcBorders>
              <w:top w:val="nil"/>
              <w:left w:val="nil"/>
              <w:bottom w:val="nil"/>
              <w:right w:val="nil"/>
            </w:tcBorders>
          </w:tcPr>
          <w:p w:rsidR="00C7580C" w:rsidRDefault="00C7580C">
            <w:pPr>
              <w:pStyle w:val="ConsPlusNormal"/>
              <w:jc w:val="center"/>
            </w:pPr>
            <w:r>
              <w:t>14000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96000</w:t>
            </w:r>
          </w:p>
        </w:tc>
        <w:tc>
          <w:tcPr>
            <w:tcW w:w="1871" w:type="dxa"/>
            <w:tcBorders>
              <w:top w:val="nil"/>
              <w:left w:val="nil"/>
              <w:bottom w:val="nil"/>
              <w:right w:val="nil"/>
            </w:tcBorders>
          </w:tcPr>
          <w:p w:rsidR="00C7580C" w:rsidRDefault="00C7580C">
            <w:pPr>
              <w:pStyle w:val="ConsPlusNormal"/>
              <w:jc w:val="center"/>
            </w:pPr>
            <w:r>
              <w:t>96000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lastRenderedPageBreak/>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pPr>
          </w:p>
        </w:tc>
        <w:tc>
          <w:tcPr>
            <w:tcW w:w="859" w:type="dxa"/>
            <w:vMerge w:val="restart"/>
            <w:tcBorders>
              <w:top w:val="nil"/>
              <w:left w:val="nil"/>
              <w:bottom w:val="nil"/>
              <w:right w:val="nil"/>
            </w:tcBorders>
          </w:tcPr>
          <w:p w:rsidR="00C7580C" w:rsidRDefault="00C7580C">
            <w:pPr>
              <w:pStyle w:val="ConsPlusNormal"/>
            </w:pPr>
          </w:p>
        </w:tc>
        <w:tc>
          <w:tcPr>
            <w:tcW w:w="1417" w:type="dxa"/>
            <w:vMerge w:val="restart"/>
            <w:tcBorders>
              <w:top w:val="nil"/>
              <w:left w:val="nil"/>
              <w:bottom w:val="nil"/>
              <w:right w:val="nil"/>
            </w:tcBorders>
          </w:tcPr>
          <w:p w:rsidR="00C7580C" w:rsidRDefault="00C7580C">
            <w:pPr>
              <w:pStyle w:val="ConsPlusNormal"/>
              <w:jc w:val="center"/>
            </w:pPr>
            <w:r>
              <w:t>2021</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ФГБУ </w:t>
            </w:r>
            <w:r>
              <w:lastRenderedPageBreak/>
              <w:t>"Минмелиоводхоз РД"</w:t>
            </w:r>
          </w:p>
        </w:tc>
        <w:tc>
          <w:tcPr>
            <w:tcW w:w="3001" w:type="dxa"/>
            <w:vMerge w:val="restart"/>
            <w:tcBorders>
              <w:top w:val="nil"/>
              <w:left w:val="nil"/>
              <w:bottom w:val="nil"/>
              <w:right w:val="nil"/>
            </w:tcBorders>
          </w:tcPr>
          <w:p w:rsidR="00C7580C" w:rsidRDefault="00C7580C">
            <w:pPr>
              <w:pStyle w:val="ConsPlusNormal"/>
              <w:jc w:val="center"/>
            </w:pPr>
            <w:r>
              <w:lastRenderedPageBreak/>
              <w:t>14000/14000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14000</w:t>
            </w:r>
          </w:p>
        </w:tc>
        <w:tc>
          <w:tcPr>
            <w:tcW w:w="1871" w:type="dxa"/>
            <w:tcBorders>
              <w:top w:val="nil"/>
              <w:left w:val="nil"/>
              <w:bottom w:val="nil"/>
              <w:right w:val="nil"/>
            </w:tcBorders>
          </w:tcPr>
          <w:p w:rsidR="00C7580C" w:rsidRDefault="00C7580C">
            <w:pPr>
              <w:pStyle w:val="ConsPlusNormal"/>
              <w:jc w:val="center"/>
            </w:pPr>
            <w:r>
              <w:t>14000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12000</w:t>
            </w:r>
          </w:p>
        </w:tc>
        <w:tc>
          <w:tcPr>
            <w:tcW w:w="1871" w:type="dxa"/>
            <w:tcBorders>
              <w:top w:val="nil"/>
              <w:left w:val="nil"/>
              <w:bottom w:val="nil"/>
              <w:right w:val="nil"/>
            </w:tcBorders>
          </w:tcPr>
          <w:p w:rsidR="00C7580C" w:rsidRDefault="00C7580C">
            <w:pPr>
              <w:pStyle w:val="ConsPlusNormal"/>
              <w:jc w:val="center"/>
            </w:pPr>
            <w:r>
              <w:t>12000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2000</w:t>
            </w:r>
          </w:p>
        </w:tc>
        <w:tc>
          <w:tcPr>
            <w:tcW w:w="1871" w:type="dxa"/>
            <w:tcBorders>
              <w:top w:val="nil"/>
              <w:left w:val="nil"/>
              <w:bottom w:val="nil"/>
              <w:right w:val="nil"/>
            </w:tcBorders>
          </w:tcPr>
          <w:p w:rsidR="00C7580C" w:rsidRDefault="00C7580C">
            <w:pPr>
              <w:pStyle w:val="ConsPlusNormal"/>
              <w:jc w:val="center"/>
            </w:pPr>
            <w:r>
              <w:t>2000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80.</w:t>
            </w:r>
          </w:p>
        </w:tc>
        <w:tc>
          <w:tcPr>
            <w:tcW w:w="1775" w:type="dxa"/>
            <w:vMerge w:val="restart"/>
            <w:tcBorders>
              <w:top w:val="nil"/>
              <w:left w:val="nil"/>
              <w:bottom w:val="nil"/>
              <w:right w:val="nil"/>
            </w:tcBorders>
          </w:tcPr>
          <w:p w:rsidR="00C7580C" w:rsidRDefault="00C7580C">
            <w:pPr>
              <w:pStyle w:val="ConsPlusNormal"/>
            </w:pPr>
            <w:r>
              <w:t>Реконструкция "Ахты-Какинского" магистрального канала с сооружениями Ахтынской оросительной системы, Ахтынский район, Республика Дагестан</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1210</w:t>
            </w:r>
          </w:p>
        </w:tc>
        <w:tc>
          <w:tcPr>
            <w:tcW w:w="1417" w:type="dxa"/>
            <w:vMerge w:val="restart"/>
            <w:tcBorders>
              <w:top w:val="nil"/>
              <w:left w:val="nil"/>
              <w:bottom w:val="nil"/>
              <w:right w:val="nil"/>
            </w:tcBorders>
          </w:tcPr>
          <w:p w:rsidR="00C7580C" w:rsidRDefault="00C7580C">
            <w:pPr>
              <w:pStyle w:val="ConsPlusNormal"/>
              <w:jc w:val="center"/>
            </w:pPr>
            <w:r>
              <w:t>2025</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"Минмелиоводхоз РД"</w:t>
            </w:r>
          </w:p>
        </w:tc>
        <w:tc>
          <w:tcPr>
            <w:tcW w:w="3001" w:type="dxa"/>
            <w:vMerge w:val="restart"/>
            <w:tcBorders>
              <w:top w:val="nil"/>
              <w:left w:val="nil"/>
              <w:bottom w:val="nil"/>
              <w:right w:val="nil"/>
            </w:tcBorders>
          </w:tcPr>
          <w:p w:rsidR="00C7580C" w:rsidRDefault="00C7580C">
            <w:pPr>
              <w:pStyle w:val="ConsPlusNormal"/>
              <w:jc w:val="center"/>
            </w:pPr>
            <w:r>
              <w:t>125271,3/125271,3</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125271,3</w:t>
            </w:r>
          </w:p>
        </w:tc>
        <w:tc>
          <w:tcPr>
            <w:tcW w:w="1871" w:type="dxa"/>
            <w:tcBorders>
              <w:top w:val="nil"/>
              <w:left w:val="nil"/>
              <w:bottom w:val="nil"/>
              <w:right w:val="nil"/>
            </w:tcBorders>
          </w:tcPr>
          <w:p w:rsidR="00C7580C" w:rsidRDefault="00C7580C">
            <w:pPr>
              <w:pStyle w:val="ConsPlusNormal"/>
              <w:jc w:val="center"/>
            </w:pPr>
            <w:r>
              <w:t>125271,3</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10000</w:t>
            </w:r>
          </w:p>
        </w:tc>
        <w:tc>
          <w:tcPr>
            <w:tcW w:w="1871" w:type="dxa"/>
            <w:tcBorders>
              <w:top w:val="nil"/>
              <w:left w:val="nil"/>
              <w:bottom w:val="nil"/>
              <w:right w:val="nil"/>
            </w:tcBorders>
          </w:tcPr>
          <w:p w:rsidR="00C7580C" w:rsidRDefault="00C7580C">
            <w:pPr>
              <w:pStyle w:val="ConsPlusNormal"/>
              <w:jc w:val="center"/>
            </w:pPr>
            <w:r>
              <w:t>10000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2000</w:t>
            </w:r>
          </w:p>
        </w:tc>
        <w:tc>
          <w:tcPr>
            <w:tcW w:w="1871" w:type="dxa"/>
            <w:tcBorders>
              <w:top w:val="nil"/>
              <w:left w:val="nil"/>
              <w:bottom w:val="nil"/>
              <w:right w:val="nil"/>
            </w:tcBorders>
          </w:tcPr>
          <w:p w:rsidR="00C7580C" w:rsidRDefault="00C7580C">
            <w:pPr>
              <w:pStyle w:val="ConsPlusNormal"/>
              <w:jc w:val="center"/>
            </w:pPr>
            <w:r>
              <w:t>2000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10000</w:t>
            </w:r>
          </w:p>
        </w:tc>
        <w:tc>
          <w:tcPr>
            <w:tcW w:w="1871" w:type="dxa"/>
            <w:tcBorders>
              <w:top w:val="nil"/>
              <w:left w:val="nil"/>
              <w:bottom w:val="nil"/>
              <w:right w:val="nil"/>
            </w:tcBorders>
          </w:tcPr>
          <w:p w:rsidR="00C7580C" w:rsidRDefault="00C7580C">
            <w:pPr>
              <w:pStyle w:val="ConsPlusNormal"/>
              <w:jc w:val="center"/>
            </w:pPr>
            <w:r>
              <w:t>10000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14471,2</w:t>
            </w:r>
          </w:p>
        </w:tc>
        <w:tc>
          <w:tcPr>
            <w:tcW w:w="1871" w:type="dxa"/>
            <w:tcBorders>
              <w:top w:val="nil"/>
              <w:left w:val="nil"/>
              <w:bottom w:val="nil"/>
              <w:right w:val="nil"/>
            </w:tcBorders>
          </w:tcPr>
          <w:p w:rsidR="00C7580C" w:rsidRDefault="00C7580C">
            <w:pPr>
              <w:pStyle w:val="ConsPlusNormal"/>
              <w:jc w:val="center"/>
            </w:pPr>
            <w:r>
              <w:t>14471,2</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88800,1</w:t>
            </w:r>
          </w:p>
        </w:tc>
        <w:tc>
          <w:tcPr>
            <w:tcW w:w="1871" w:type="dxa"/>
            <w:tcBorders>
              <w:top w:val="nil"/>
              <w:left w:val="nil"/>
              <w:bottom w:val="nil"/>
              <w:right w:val="nil"/>
            </w:tcBorders>
          </w:tcPr>
          <w:p w:rsidR="00C7580C" w:rsidRDefault="00C7580C">
            <w:pPr>
              <w:pStyle w:val="ConsPlusNormal"/>
              <w:jc w:val="center"/>
            </w:pPr>
            <w:r>
              <w:t>88800,1</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lastRenderedPageBreak/>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pPr>
          </w:p>
        </w:tc>
        <w:tc>
          <w:tcPr>
            <w:tcW w:w="859" w:type="dxa"/>
            <w:vMerge w:val="restart"/>
            <w:tcBorders>
              <w:top w:val="nil"/>
              <w:left w:val="nil"/>
              <w:bottom w:val="nil"/>
              <w:right w:val="nil"/>
            </w:tcBorders>
          </w:tcPr>
          <w:p w:rsidR="00C7580C" w:rsidRDefault="00C7580C">
            <w:pPr>
              <w:pStyle w:val="ConsPlusNormal"/>
            </w:pPr>
          </w:p>
        </w:tc>
        <w:tc>
          <w:tcPr>
            <w:tcW w:w="1417" w:type="dxa"/>
            <w:vMerge w:val="restart"/>
            <w:tcBorders>
              <w:top w:val="nil"/>
              <w:left w:val="nil"/>
              <w:bottom w:val="nil"/>
              <w:right w:val="nil"/>
            </w:tcBorders>
          </w:tcPr>
          <w:p w:rsidR="00C7580C" w:rsidRDefault="00C7580C">
            <w:pPr>
              <w:pStyle w:val="ConsPlusNormal"/>
            </w:pP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ФГБУ </w:t>
            </w:r>
            <w:r>
              <w:lastRenderedPageBreak/>
              <w:t>"Минмелиоводхоз РД"</w:t>
            </w:r>
          </w:p>
        </w:tc>
        <w:tc>
          <w:tcPr>
            <w:tcW w:w="3001" w:type="dxa"/>
            <w:vMerge w:val="restart"/>
            <w:tcBorders>
              <w:top w:val="nil"/>
              <w:left w:val="nil"/>
              <w:bottom w:val="nil"/>
              <w:right w:val="nil"/>
            </w:tcBorders>
          </w:tcPr>
          <w:p w:rsidR="00C7580C" w:rsidRDefault="00C7580C">
            <w:pPr>
              <w:pStyle w:val="ConsPlusNormal"/>
              <w:jc w:val="center"/>
            </w:pPr>
            <w:r>
              <w:lastRenderedPageBreak/>
              <w:t>12000/12000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12000</w:t>
            </w:r>
          </w:p>
        </w:tc>
        <w:tc>
          <w:tcPr>
            <w:tcW w:w="1871" w:type="dxa"/>
            <w:tcBorders>
              <w:top w:val="nil"/>
              <w:left w:val="nil"/>
              <w:bottom w:val="nil"/>
              <w:right w:val="nil"/>
            </w:tcBorders>
          </w:tcPr>
          <w:p w:rsidR="00C7580C" w:rsidRDefault="00C7580C">
            <w:pPr>
              <w:pStyle w:val="ConsPlusNormal"/>
              <w:jc w:val="center"/>
            </w:pPr>
            <w:r>
              <w:t>12000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10000</w:t>
            </w:r>
          </w:p>
        </w:tc>
        <w:tc>
          <w:tcPr>
            <w:tcW w:w="1871" w:type="dxa"/>
            <w:tcBorders>
              <w:top w:val="nil"/>
              <w:left w:val="nil"/>
              <w:bottom w:val="nil"/>
              <w:right w:val="nil"/>
            </w:tcBorders>
          </w:tcPr>
          <w:p w:rsidR="00C7580C" w:rsidRDefault="00C7580C">
            <w:pPr>
              <w:pStyle w:val="ConsPlusNormal"/>
              <w:jc w:val="center"/>
            </w:pPr>
            <w:r>
              <w:t>10000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2000</w:t>
            </w:r>
          </w:p>
        </w:tc>
        <w:tc>
          <w:tcPr>
            <w:tcW w:w="1871" w:type="dxa"/>
            <w:tcBorders>
              <w:top w:val="nil"/>
              <w:left w:val="nil"/>
              <w:bottom w:val="nil"/>
              <w:right w:val="nil"/>
            </w:tcBorders>
          </w:tcPr>
          <w:p w:rsidR="00C7580C" w:rsidRDefault="00C7580C">
            <w:pPr>
              <w:pStyle w:val="ConsPlusNormal"/>
              <w:jc w:val="center"/>
            </w:pPr>
            <w:r>
              <w:t>2000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81.</w:t>
            </w:r>
          </w:p>
        </w:tc>
        <w:tc>
          <w:tcPr>
            <w:tcW w:w="1775" w:type="dxa"/>
            <w:vMerge w:val="restart"/>
            <w:tcBorders>
              <w:top w:val="nil"/>
              <w:left w:val="nil"/>
              <w:bottom w:val="nil"/>
              <w:right w:val="nil"/>
            </w:tcBorders>
          </w:tcPr>
          <w:p w:rsidR="00C7580C" w:rsidRDefault="00C7580C">
            <w:pPr>
              <w:pStyle w:val="ConsPlusNormal"/>
            </w:pPr>
            <w:r>
              <w:t>Реконструкция головного сооружения Афипской оросительной системы, Тахтамукайский район, Республика Адыгея</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9600</w:t>
            </w:r>
          </w:p>
        </w:tc>
        <w:tc>
          <w:tcPr>
            <w:tcW w:w="1417" w:type="dxa"/>
            <w:vMerge w:val="restart"/>
            <w:tcBorders>
              <w:top w:val="nil"/>
              <w:left w:val="nil"/>
              <w:bottom w:val="nil"/>
              <w:right w:val="nil"/>
            </w:tcBorders>
          </w:tcPr>
          <w:p w:rsidR="00C7580C" w:rsidRDefault="00C7580C">
            <w:pPr>
              <w:pStyle w:val="ConsPlusNormal"/>
              <w:jc w:val="center"/>
            </w:pPr>
            <w:r>
              <w:t>2018</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федеральное государственное бюджетное учреждение "Управление мелиорации земель и сельскохозяйственного водоснабжения по Рязанской области" (далее - ФГБУ "Управление "Адыгеямелиоводхоз")</w:t>
            </w:r>
          </w:p>
        </w:tc>
        <w:tc>
          <w:tcPr>
            <w:tcW w:w="3001" w:type="dxa"/>
            <w:vMerge w:val="restart"/>
            <w:tcBorders>
              <w:top w:val="nil"/>
              <w:left w:val="nil"/>
              <w:bottom w:val="nil"/>
              <w:right w:val="nil"/>
            </w:tcBorders>
          </w:tcPr>
          <w:p w:rsidR="00C7580C" w:rsidRDefault="00C7580C">
            <w:pPr>
              <w:pStyle w:val="ConsPlusNormal"/>
              <w:jc w:val="center"/>
            </w:pPr>
            <w:r>
              <w:t>93700/34994,9</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34994,9</w:t>
            </w:r>
          </w:p>
        </w:tc>
        <w:tc>
          <w:tcPr>
            <w:tcW w:w="1871" w:type="dxa"/>
            <w:tcBorders>
              <w:top w:val="nil"/>
              <w:left w:val="nil"/>
              <w:bottom w:val="nil"/>
              <w:right w:val="nil"/>
            </w:tcBorders>
          </w:tcPr>
          <w:p w:rsidR="00C7580C" w:rsidRDefault="00C7580C">
            <w:pPr>
              <w:pStyle w:val="ConsPlusNormal"/>
              <w:jc w:val="center"/>
            </w:pPr>
            <w:r>
              <w:t>34994,9</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34994,9</w:t>
            </w:r>
          </w:p>
        </w:tc>
        <w:tc>
          <w:tcPr>
            <w:tcW w:w="1871" w:type="dxa"/>
            <w:tcBorders>
              <w:top w:val="nil"/>
              <w:left w:val="nil"/>
              <w:bottom w:val="nil"/>
              <w:right w:val="nil"/>
            </w:tcBorders>
          </w:tcPr>
          <w:p w:rsidR="00C7580C" w:rsidRDefault="00C7580C">
            <w:pPr>
              <w:pStyle w:val="ConsPlusNormal"/>
              <w:jc w:val="center"/>
            </w:pPr>
            <w:r>
              <w:t>34994,9</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82.</w:t>
            </w:r>
          </w:p>
        </w:tc>
        <w:tc>
          <w:tcPr>
            <w:tcW w:w="1775" w:type="dxa"/>
            <w:vMerge w:val="restart"/>
            <w:tcBorders>
              <w:top w:val="nil"/>
              <w:left w:val="nil"/>
              <w:bottom w:val="nil"/>
              <w:right w:val="nil"/>
            </w:tcBorders>
          </w:tcPr>
          <w:p w:rsidR="00C7580C" w:rsidRDefault="00C7580C">
            <w:pPr>
              <w:pStyle w:val="ConsPlusNormal"/>
            </w:pPr>
            <w:r>
              <w:t xml:space="preserve">Реконструкция </w:t>
            </w:r>
            <w:r>
              <w:lastRenderedPageBreak/>
              <w:t>сооружений Шапсугского межрегионального водохранилища II очередь, Тахтамукайский район, Республика Адыгея</w:t>
            </w:r>
          </w:p>
        </w:tc>
        <w:tc>
          <w:tcPr>
            <w:tcW w:w="842" w:type="dxa"/>
            <w:vMerge w:val="restart"/>
            <w:tcBorders>
              <w:top w:val="nil"/>
              <w:left w:val="nil"/>
              <w:bottom w:val="nil"/>
              <w:right w:val="nil"/>
            </w:tcBorders>
          </w:tcPr>
          <w:p w:rsidR="00C7580C" w:rsidRDefault="00C7580C">
            <w:pPr>
              <w:pStyle w:val="ConsPlusNormal"/>
              <w:jc w:val="center"/>
            </w:pPr>
            <w:r>
              <w:lastRenderedPageBreak/>
              <w:t>га</w:t>
            </w:r>
          </w:p>
        </w:tc>
        <w:tc>
          <w:tcPr>
            <w:tcW w:w="859" w:type="dxa"/>
            <w:vMerge w:val="restart"/>
            <w:tcBorders>
              <w:top w:val="nil"/>
              <w:left w:val="nil"/>
              <w:bottom w:val="nil"/>
              <w:right w:val="nil"/>
            </w:tcBorders>
          </w:tcPr>
          <w:p w:rsidR="00C7580C" w:rsidRDefault="00C7580C">
            <w:pPr>
              <w:pStyle w:val="ConsPlusNormal"/>
              <w:jc w:val="center"/>
            </w:pPr>
            <w:r>
              <w:t>9600</w:t>
            </w:r>
          </w:p>
        </w:tc>
        <w:tc>
          <w:tcPr>
            <w:tcW w:w="1417" w:type="dxa"/>
            <w:vMerge w:val="restart"/>
            <w:tcBorders>
              <w:top w:val="nil"/>
              <w:left w:val="nil"/>
              <w:bottom w:val="nil"/>
              <w:right w:val="nil"/>
            </w:tcBorders>
          </w:tcPr>
          <w:p w:rsidR="00C7580C" w:rsidRDefault="00C7580C">
            <w:pPr>
              <w:pStyle w:val="ConsPlusNormal"/>
              <w:jc w:val="center"/>
            </w:pPr>
            <w:r>
              <w:t>2026</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ФГБУ "Управление </w:t>
            </w:r>
            <w:r>
              <w:lastRenderedPageBreak/>
              <w:t>"Адыгеямелиоводхоз"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1478887,3/1478887,3</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1478887,3</w:t>
            </w:r>
          </w:p>
        </w:tc>
        <w:tc>
          <w:tcPr>
            <w:tcW w:w="1871" w:type="dxa"/>
            <w:tcBorders>
              <w:top w:val="nil"/>
              <w:left w:val="nil"/>
              <w:bottom w:val="nil"/>
              <w:right w:val="nil"/>
            </w:tcBorders>
          </w:tcPr>
          <w:p w:rsidR="00C7580C" w:rsidRDefault="00C7580C">
            <w:pPr>
              <w:pStyle w:val="ConsPlusNormal"/>
              <w:jc w:val="center"/>
            </w:pPr>
            <w:r>
              <w:t>1478887,3</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78887,3</w:t>
            </w:r>
          </w:p>
        </w:tc>
        <w:tc>
          <w:tcPr>
            <w:tcW w:w="1871" w:type="dxa"/>
            <w:tcBorders>
              <w:top w:val="nil"/>
              <w:left w:val="nil"/>
              <w:bottom w:val="nil"/>
              <w:right w:val="nil"/>
            </w:tcBorders>
          </w:tcPr>
          <w:p w:rsidR="00C7580C" w:rsidRDefault="00C7580C">
            <w:pPr>
              <w:pStyle w:val="ConsPlusNormal"/>
              <w:jc w:val="center"/>
            </w:pPr>
            <w:r>
              <w:t>78887,3</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20000</w:t>
            </w:r>
          </w:p>
        </w:tc>
        <w:tc>
          <w:tcPr>
            <w:tcW w:w="1871" w:type="dxa"/>
            <w:tcBorders>
              <w:top w:val="nil"/>
              <w:left w:val="nil"/>
              <w:bottom w:val="nil"/>
              <w:right w:val="nil"/>
            </w:tcBorders>
          </w:tcPr>
          <w:p w:rsidR="00C7580C" w:rsidRDefault="00C7580C">
            <w:pPr>
              <w:pStyle w:val="ConsPlusNormal"/>
              <w:jc w:val="center"/>
            </w:pPr>
            <w:r>
              <w:t>20000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130000</w:t>
            </w:r>
          </w:p>
        </w:tc>
        <w:tc>
          <w:tcPr>
            <w:tcW w:w="1871" w:type="dxa"/>
            <w:tcBorders>
              <w:top w:val="nil"/>
              <w:left w:val="nil"/>
              <w:bottom w:val="nil"/>
              <w:right w:val="nil"/>
            </w:tcBorders>
          </w:tcPr>
          <w:p w:rsidR="00C7580C" w:rsidRDefault="00C7580C">
            <w:pPr>
              <w:pStyle w:val="ConsPlusNormal"/>
              <w:jc w:val="center"/>
            </w:pPr>
            <w:r>
              <w:t>130000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100000</w:t>
            </w:r>
          </w:p>
        </w:tc>
        <w:tc>
          <w:tcPr>
            <w:tcW w:w="1871" w:type="dxa"/>
            <w:tcBorders>
              <w:top w:val="nil"/>
              <w:left w:val="nil"/>
              <w:bottom w:val="nil"/>
              <w:right w:val="nil"/>
            </w:tcBorders>
          </w:tcPr>
          <w:p w:rsidR="00C7580C" w:rsidRDefault="00C7580C">
            <w:pPr>
              <w:pStyle w:val="ConsPlusNormal"/>
              <w:jc w:val="center"/>
            </w:pPr>
            <w:r>
              <w:t>100000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150000</w:t>
            </w:r>
          </w:p>
        </w:tc>
        <w:tc>
          <w:tcPr>
            <w:tcW w:w="1871" w:type="dxa"/>
            <w:tcBorders>
              <w:top w:val="nil"/>
              <w:left w:val="nil"/>
              <w:bottom w:val="nil"/>
              <w:right w:val="nil"/>
            </w:tcBorders>
          </w:tcPr>
          <w:p w:rsidR="00C7580C" w:rsidRDefault="00C7580C">
            <w:pPr>
              <w:pStyle w:val="ConsPlusNormal"/>
              <w:jc w:val="center"/>
            </w:pPr>
            <w:r>
              <w:t>150000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1000000</w:t>
            </w:r>
          </w:p>
        </w:tc>
        <w:tc>
          <w:tcPr>
            <w:tcW w:w="1871" w:type="dxa"/>
            <w:tcBorders>
              <w:top w:val="nil"/>
              <w:left w:val="nil"/>
              <w:bottom w:val="nil"/>
              <w:right w:val="nil"/>
            </w:tcBorders>
          </w:tcPr>
          <w:p w:rsidR="00C7580C" w:rsidRDefault="00C7580C">
            <w:pPr>
              <w:pStyle w:val="ConsPlusNormal"/>
              <w:jc w:val="center"/>
            </w:pPr>
            <w:r>
              <w:t>1000000</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2022</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"Адыгеямелиоводхоз"</w:t>
            </w:r>
          </w:p>
        </w:tc>
        <w:tc>
          <w:tcPr>
            <w:tcW w:w="3001" w:type="dxa"/>
            <w:vMerge w:val="restart"/>
            <w:tcBorders>
              <w:top w:val="nil"/>
              <w:left w:val="nil"/>
              <w:bottom w:val="nil"/>
              <w:right w:val="nil"/>
            </w:tcBorders>
          </w:tcPr>
          <w:p w:rsidR="00C7580C" w:rsidRDefault="00C7580C">
            <w:pPr>
              <w:pStyle w:val="ConsPlusNormal"/>
              <w:jc w:val="center"/>
            </w:pPr>
            <w:r>
              <w:t>110000/110000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98887,3</w:t>
            </w:r>
          </w:p>
        </w:tc>
        <w:tc>
          <w:tcPr>
            <w:tcW w:w="1871" w:type="dxa"/>
            <w:tcBorders>
              <w:top w:val="nil"/>
              <w:left w:val="nil"/>
              <w:bottom w:val="nil"/>
              <w:right w:val="nil"/>
            </w:tcBorders>
          </w:tcPr>
          <w:p w:rsidR="00C7580C" w:rsidRDefault="00C7580C">
            <w:pPr>
              <w:pStyle w:val="ConsPlusNormal"/>
              <w:jc w:val="center"/>
            </w:pPr>
            <w:r>
              <w:t>98887,3</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78887,3</w:t>
            </w:r>
          </w:p>
        </w:tc>
        <w:tc>
          <w:tcPr>
            <w:tcW w:w="1871" w:type="dxa"/>
            <w:tcBorders>
              <w:top w:val="nil"/>
              <w:left w:val="nil"/>
              <w:bottom w:val="nil"/>
              <w:right w:val="nil"/>
            </w:tcBorders>
          </w:tcPr>
          <w:p w:rsidR="00C7580C" w:rsidRDefault="00C7580C">
            <w:pPr>
              <w:pStyle w:val="ConsPlusNormal"/>
              <w:jc w:val="center"/>
            </w:pPr>
            <w:r>
              <w:t>78887,3</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20000</w:t>
            </w:r>
          </w:p>
        </w:tc>
        <w:tc>
          <w:tcPr>
            <w:tcW w:w="1871" w:type="dxa"/>
            <w:tcBorders>
              <w:top w:val="nil"/>
              <w:left w:val="nil"/>
              <w:bottom w:val="nil"/>
              <w:right w:val="nil"/>
            </w:tcBorders>
          </w:tcPr>
          <w:p w:rsidR="00C7580C" w:rsidRDefault="00C7580C">
            <w:pPr>
              <w:pStyle w:val="ConsPlusNormal"/>
              <w:jc w:val="center"/>
            </w:pPr>
            <w:r>
              <w:t>20000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83.</w:t>
            </w:r>
          </w:p>
        </w:tc>
        <w:tc>
          <w:tcPr>
            <w:tcW w:w="1775" w:type="dxa"/>
            <w:vMerge w:val="restart"/>
            <w:tcBorders>
              <w:top w:val="nil"/>
              <w:left w:val="nil"/>
              <w:bottom w:val="nil"/>
              <w:right w:val="nil"/>
            </w:tcBorders>
          </w:tcPr>
          <w:p w:rsidR="00C7580C" w:rsidRDefault="00C7580C">
            <w:pPr>
              <w:pStyle w:val="ConsPlusNormal"/>
            </w:pPr>
            <w:r>
              <w:t xml:space="preserve">Реконструкция </w:t>
            </w:r>
            <w:r>
              <w:lastRenderedPageBreak/>
              <w:t>Гашунского распределителя Черноземельской обводнительно-оросительной системы (II этап), Яшкульский район, Республика Калмыкия</w:t>
            </w:r>
          </w:p>
        </w:tc>
        <w:tc>
          <w:tcPr>
            <w:tcW w:w="842" w:type="dxa"/>
            <w:vMerge w:val="restart"/>
            <w:tcBorders>
              <w:top w:val="nil"/>
              <w:left w:val="nil"/>
              <w:bottom w:val="nil"/>
              <w:right w:val="nil"/>
            </w:tcBorders>
          </w:tcPr>
          <w:p w:rsidR="00C7580C" w:rsidRDefault="00C7580C">
            <w:pPr>
              <w:pStyle w:val="ConsPlusNormal"/>
              <w:jc w:val="center"/>
            </w:pPr>
            <w:r>
              <w:lastRenderedPageBreak/>
              <w:t>км</w:t>
            </w:r>
          </w:p>
        </w:tc>
        <w:tc>
          <w:tcPr>
            <w:tcW w:w="859" w:type="dxa"/>
            <w:vMerge w:val="restart"/>
            <w:tcBorders>
              <w:top w:val="nil"/>
              <w:left w:val="nil"/>
              <w:bottom w:val="nil"/>
              <w:right w:val="nil"/>
            </w:tcBorders>
          </w:tcPr>
          <w:p w:rsidR="00C7580C" w:rsidRDefault="00C7580C">
            <w:pPr>
              <w:pStyle w:val="ConsPlusNormal"/>
              <w:jc w:val="center"/>
            </w:pPr>
            <w:r>
              <w:t>26,4</w:t>
            </w:r>
          </w:p>
        </w:tc>
        <w:tc>
          <w:tcPr>
            <w:tcW w:w="1417" w:type="dxa"/>
            <w:vMerge w:val="restart"/>
            <w:tcBorders>
              <w:top w:val="nil"/>
              <w:left w:val="nil"/>
              <w:bottom w:val="nil"/>
              <w:right w:val="nil"/>
            </w:tcBorders>
          </w:tcPr>
          <w:p w:rsidR="00C7580C" w:rsidRDefault="00C7580C">
            <w:pPr>
              <w:pStyle w:val="ConsPlusNormal"/>
              <w:jc w:val="center"/>
            </w:pPr>
            <w:r>
              <w:t>2026</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федеральное </w:t>
            </w:r>
            <w:r>
              <w:lastRenderedPageBreak/>
              <w:t>государственное бюджетное учреждение "Управление мелиорации земель и сельскохозяйственного водоснабжения по Республике Калмыкия" (далее - ФГБУ "Управление "Калммелиоводхоз")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55300/51900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51900</w:t>
            </w:r>
          </w:p>
        </w:tc>
        <w:tc>
          <w:tcPr>
            <w:tcW w:w="1871" w:type="dxa"/>
            <w:tcBorders>
              <w:top w:val="nil"/>
              <w:left w:val="nil"/>
              <w:bottom w:val="nil"/>
              <w:right w:val="nil"/>
            </w:tcBorders>
          </w:tcPr>
          <w:p w:rsidR="00C7580C" w:rsidRDefault="00C7580C">
            <w:pPr>
              <w:pStyle w:val="ConsPlusNormal"/>
              <w:jc w:val="center"/>
            </w:pPr>
            <w:r>
              <w:t>51900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10000</w:t>
            </w:r>
          </w:p>
        </w:tc>
        <w:tc>
          <w:tcPr>
            <w:tcW w:w="1871" w:type="dxa"/>
            <w:tcBorders>
              <w:top w:val="nil"/>
              <w:left w:val="nil"/>
              <w:bottom w:val="nil"/>
              <w:right w:val="nil"/>
            </w:tcBorders>
          </w:tcPr>
          <w:p w:rsidR="00C7580C" w:rsidRDefault="00C7580C">
            <w:pPr>
              <w:pStyle w:val="ConsPlusNormal"/>
              <w:jc w:val="center"/>
            </w:pPr>
            <w:r>
              <w:t>10000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41900</w:t>
            </w:r>
          </w:p>
        </w:tc>
        <w:tc>
          <w:tcPr>
            <w:tcW w:w="1871" w:type="dxa"/>
            <w:tcBorders>
              <w:top w:val="nil"/>
              <w:left w:val="nil"/>
              <w:bottom w:val="nil"/>
              <w:right w:val="nil"/>
            </w:tcBorders>
          </w:tcPr>
          <w:p w:rsidR="00C7580C" w:rsidRDefault="00C7580C">
            <w:pPr>
              <w:pStyle w:val="ConsPlusNormal"/>
              <w:jc w:val="center"/>
            </w:pPr>
            <w:r>
              <w:t>41900</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84.</w:t>
            </w:r>
          </w:p>
        </w:tc>
        <w:tc>
          <w:tcPr>
            <w:tcW w:w="1775" w:type="dxa"/>
            <w:vMerge w:val="restart"/>
            <w:tcBorders>
              <w:top w:val="nil"/>
              <w:left w:val="nil"/>
              <w:bottom w:val="nil"/>
              <w:right w:val="nil"/>
            </w:tcBorders>
          </w:tcPr>
          <w:p w:rsidR="00C7580C" w:rsidRDefault="00C7580C">
            <w:pPr>
              <w:pStyle w:val="ConsPlusNormal"/>
            </w:pPr>
            <w:r>
              <w:t>Реконструкция канала Р-1 Сарпинской обводнительно-оросительной системы, Малодербетовский район, Республика Калмыкия</w:t>
            </w:r>
          </w:p>
        </w:tc>
        <w:tc>
          <w:tcPr>
            <w:tcW w:w="842" w:type="dxa"/>
            <w:vMerge w:val="restart"/>
            <w:tcBorders>
              <w:top w:val="nil"/>
              <w:left w:val="nil"/>
              <w:bottom w:val="nil"/>
              <w:right w:val="nil"/>
            </w:tcBorders>
          </w:tcPr>
          <w:p w:rsidR="00C7580C" w:rsidRDefault="00C7580C">
            <w:pPr>
              <w:pStyle w:val="ConsPlusNormal"/>
              <w:jc w:val="center"/>
            </w:pPr>
            <w:r>
              <w:t>км</w:t>
            </w:r>
          </w:p>
        </w:tc>
        <w:tc>
          <w:tcPr>
            <w:tcW w:w="859" w:type="dxa"/>
            <w:vMerge w:val="restart"/>
            <w:tcBorders>
              <w:top w:val="nil"/>
              <w:left w:val="nil"/>
              <w:bottom w:val="nil"/>
              <w:right w:val="nil"/>
            </w:tcBorders>
          </w:tcPr>
          <w:p w:rsidR="00C7580C" w:rsidRDefault="00C7580C">
            <w:pPr>
              <w:pStyle w:val="ConsPlusNormal"/>
              <w:jc w:val="center"/>
            </w:pPr>
            <w:r>
              <w:t>65,8</w:t>
            </w:r>
          </w:p>
        </w:tc>
        <w:tc>
          <w:tcPr>
            <w:tcW w:w="1417" w:type="dxa"/>
            <w:vMerge w:val="restart"/>
            <w:tcBorders>
              <w:top w:val="nil"/>
              <w:left w:val="nil"/>
              <w:bottom w:val="nil"/>
              <w:right w:val="nil"/>
            </w:tcBorders>
          </w:tcPr>
          <w:p w:rsidR="00C7580C" w:rsidRDefault="00C7580C">
            <w:pPr>
              <w:pStyle w:val="ConsPlusNormal"/>
              <w:jc w:val="center"/>
            </w:pPr>
            <w:r>
              <w:t>2026</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"Калммелиоводхоз"</w:t>
            </w:r>
          </w:p>
        </w:tc>
        <w:tc>
          <w:tcPr>
            <w:tcW w:w="3001" w:type="dxa"/>
            <w:vMerge w:val="restart"/>
            <w:tcBorders>
              <w:top w:val="nil"/>
              <w:left w:val="nil"/>
              <w:bottom w:val="nil"/>
              <w:right w:val="nil"/>
            </w:tcBorders>
          </w:tcPr>
          <w:p w:rsidR="00C7580C" w:rsidRDefault="00C7580C">
            <w:pPr>
              <w:pStyle w:val="ConsPlusNormal"/>
              <w:jc w:val="center"/>
            </w:pPr>
            <w:r>
              <w:t>54900/51400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51400</w:t>
            </w:r>
          </w:p>
        </w:tc>
        <w:tc>
          <w:tcPr>
            <w:tcW w:w="1871" w:type="dxa"/>
            <w:tcBorders>
              <w:top w:val="nil"/>
              <w:left w:val="nil"/>
              <w:bottom w:val="nil"/>
              <w:right w:val="nil"/>
            </w:tcBorders>
          </w:tcPr>
          <w:p w:rsidR="00C7580C" w:rsidRDefault="00C7580C">
            <w:pPr>
              <w:pStyle w:val="ConsPlusNormal"/>
              <w:jc w:val="center"/>
            </w:pPr>
            <w:r>
              <w:t>51400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10000</w:t>
            </w:r>
          </w:p>
        </w:tc>
        <w:tc>
          <w:tcPr>
            <w:tcW w:w="1871" w:type="dxa"/>
            <w:tcBorders>
              <w:top w:val="nil"/>
              <w:left w:val="nil"/>
              <w:bottom w:val="nil"/>
              <w:right w:val="nil"/>
            </w:tcBorders>
          </w:tcPr>
          <w:p w:rsidR="00C7580C" w:rsidRDefault="00C7580C">
            <w:pPr>
              <w:pStyle w:val="ConsPlusNormal"/>
              <w:jc w:val="center"/>
            </w:pPr>
            <w:r>
              <w:t>10000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41400</w:t>
            </w:r>
          </w:p>
        </w:tc>
        <w:tc>
          <w:tcPr>
            <w:tcW w:w="1871" w:type="dxa"/>
            <w:tcBorders>
              <w:top w:val="nil"/>
              <w:left w:val="nil"/>
              <w:bottom w:val="nil"/>
              <w:right w:val="nil"/>
            </w:tcBorders>
          </w:tcPr>
          <w:p w:rsidR="00C7580C" w:rsidRDefault="00C7580C">
            <w:pPr>
              <w:pStyle w:val="ConsPlusNormal"/>
              <w:jc w:val="center"/>
            </w:pPr>
            <w:r>
              <w:t>41400</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85.</w:t>
            </w:r>
          </w:p>
        </w:tc>
        <w:tc>
          <w:tcPr>
            <w:tcW w:w="1775" w:type="dxa"/>
            <w:vMerge w:val="restart"/>
            <w:tcBorders>
              <w:top w:val="nil"/>
              <w:left w:val="nil"/>
              <w:bottom w:val="nil"/>
              <w:right w:val="nil"/>
            </w:tcBorders>
          </w:tcPr>
          <w:p w:rsidR="00C7580C" w:rsidRDefault="00C7580C">
            <w:pPr>
              <w:pStyle w:val="ConsPlusNormal"/>
            </w:pPr>
            <w:r>
              <w:t xml:space="preserve">Реконструкция </w:t>
            </w:r>
            <w:r>
              <w:lastRenderedPageBreak/>
              <w:t>Каспийской обводнительно-оросительной системы, Лаганский район, Республика Калмыкия, всего</w:t>
            </w:r>
          </w:p>
        </w:tc>
        <w:tc>
          <w:tcPr>
            <w:tcW w:w="842" w:type="dxa"/>
            <w:vMerge w:val="restart"/>
            <w:tcBorders>
              <w:top w:val="nil"/>
              <w:left w:val="nil"/>
              <w:bottom w:val="nil"/>
              <w:right w:val="nil"/>
            </w:tcBorders>
          </w:tcPr>
          <w:p w:rsidR="00C7580C" w:rsidRDefault="00C7580C">
            <w:pPr>
              <w:pStyle w:val="ConsPlusNormal"/>
              <w:jc w:val="center"/>
            </w:pPr>
            <w:r>
              <w:lastRenderedPageBreak/>
              <w:t>га</w:t>
            </w:r>
          </w:p>
        </w:tc>
        <w:tc>
          <w:tcPr>
            <w:tcW w:w="859" w:type="dxa"/>
            <w:vMerge w:val="restart"/>
            <w:tcBorders>
              <w:top w:val="nil"/>
              <w:left w:val="nil"/>
              <w:bottom w:val="nil"/>
              <w:right w:val="nil"/>
            </w:tcBorders>
          </w:tcPr>
          <w:p w:rsidR="00C7580C" w:rsidRDefault="00C7580C">
            <w:pPr>
              <w:pStyle w:val="ConsPlusNormal"/>
              <w:jc w:val="center"/>
            </w:pPr>
            <w:r>
              <w:t>9500</w:t>
            </w:r>
          </w:p>
        </w:tc>
        <w:tc>
          <w:tcPr>
            <w:tcW w:w="1417" w:type="dxa"/>
            <w:vMerge w:val="restart"/>
            <w:tcBorders>
              <w:top w:val="nil"/>
              <w:left w:val="nil"/>
              <w:bottom w:val="nil"/>
              <w:right w:val="nil"/>
            </w:tcBorders>
          </w:tcPr>
          <w:p w:rsidR="00C7580C" w:rsidRDefault="00C7580C">
            <w:pPr>
              <w:pStyle w:val="ConsPlusNormal"/>
              <w:jc w:val="center"/>
            </w:pPr>
            <w:r>
              <w:t>2025</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ФГБУ "Управление </w:t>
            </w:r>
            <w:r>
              <w:lastRenderedPageBreak/>
              <w:t>"Калммелиоводхоз"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118000/118000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118000</w:t>
            </w:r>
          </w:p>
        </w:tc>
        <w:tc>
          <w:tcPr>
            <w:tcW w:w="1871" w:type="dxa"/>
            <w:tcBorders>
              <w:top w:val="nil"/>
              <w:left w:val="nil"/>
              <w:bottom w:val="nil"/>
              <w:right w:val="nil"/>
            </w:tcBorders>
          </w:tcPr>
          <w:p w:rsidR="00C7580C" w:rsidRDefault="00C7580C">
            <w:pPr>
              <w:pStyle w:val="ConsPlusNormal"/>
              <w:jc w:val="center"/>
            </w:pPr>
            <w:r>
              <w:t>118000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6000</w:t>
            </w:r>
          </w:p>
        </w:tc>
        <w:tc>
          <w:tcPr>
            <w:tcW w:w="1871" w:type="dxa"/>
            <w:tcBorders>
              <w:top w:val="nil"/>
              <w:left w:val="nil"/>
              <w:bottom w:val="nil"/>
              <w:right w:val="nil"/>
            </w:tcBorders>
          </w:tcPr>
          <w:p w:rsidR="00C7580C" w:rsidRDefault="00C7580C">
            <w:pPr>
              <w:pStyle w:val="ConsPlusNormal"/>
              <w:jc w:val="center"/>
            </w:pPr>
            <w:r>
              <w:t>6000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2000</w:t>
            </w:r>
          </w:p>
        </w:tc>
        <w:tc>
          <w:tcPr>
            <w:tcW w:w="1871" w:type="dxa"/>
            <w:tcBorders>
              <w:top w:val="nil"/>
              <w:left w:val="nil"/>
              <w:bottom w:val="nil"/>
              <w:right w:val="nil"/>
            </w:tcBorders>
          </w:tcPr>
          <w:p w:rsidR="00C7580C" w:rsidRDefault="00C7580C">
            <w:pPr>
              <w:pStyle w:val="ConsPlusNormal"/>
              <w:jc w:val="center"/>
            </w:pPr>
            <w:r>
              <w:t>2000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72000</w:t>
            </w:r>
          </w:p>
        </w:tc>
        <w:tc>
          <w:tcPr>
            <w:tcW w:w="1871" w:type="dxa"/>
            <w:tcBorders>
              <w:top w:val="nil"/>
              <w:left w:val="nil"/>
              <w:bottom w:val="nil"/>
              <w:right w:val="nil"/>
            </w:tcBorders>
          </w:tcPr>
          <w:p w:rsidR="00C7580C" w:rsidRDefault="00C7580C">
            <w:pPr>
              <w:pStyle w:val="ConsPlusNormal"/>
              <w:jc w:val="center"/>
            </w:pPr>
            <w:r>
              <w:t>72000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38000</w:t>
            </w:r>
          </w:p>
        </w:tc>
        <w:tc>
          <w:tcPr>
            <w:tcW w:w="1871" w:type="dxa"/>
            <w:tcBorders>
              <w:top w:val="nil"/>
              <w:left w:val="nil"/>
              <w:bottom w:val="nil"/>
              <w:right w:val="nil"/>
            </w:tcBorders>
          </w:tcPr>
          <w:p w:rsidR="00C7580C" w:rsidRDefault="00C7580C">
            <w:pPr>
              <w:pStyle w:val="ConsPlusNormal"/>
              <w:jc w:val="center"/>
            </w:pPr>
            <w:r>
              <w:t>38000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2022</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"Калммелиоводхоз"</w:t>
            </w:r>
          </w:p>
        </w:tc>
        <w:tc>
          <w:tcPr>
            <w:tcW w:w="3001" w:type="dxa"/>
            <w:vMerge w:val="restart"/>
            <w:tcBorders>
              <w:top w:val="nil"/>
              <w:left w:val="nil"/>
              <w:bottom w:val="nil"/>
              <w:right w:val="nil"/>
            </w:tcBorders>
          </w:tcPr>
          <w:p w:rsidR="00C7580C" w:rsidRDefault="00C7580C">
            <w:pPr>
              <w:pStyle w:val="ConsPlusNormal"/>
              <w:jc w:val="center"/>
            </w:pPr>
            <w:r>
              <w:t>8000/8000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8000</w:t>
            </w:r>
          </w:p>
        </w:tc>
        <w:tc>
          <w:tcPr>
            <w:tcW w:w="1871" w:type="dxa"/>
            <w:tcBorders>
              <w:top w:val="nil"/>
              <w:left w:val="nil"/>
              <w:bottom w:val="nil"/>
              <w:right w:val="nil"/>
            </w:tcBorders>
          </w:tcPr>
          <w:p w:rsidR="00C7580C" w:rsidRDefault="00C7580C">
            <w:pPr>
              <w:pStyle w:val="ConsPlusNormal"/>
              <w:jc w:val="center"/>
            </w:pPr>
            <w:r>
              <w:t>8000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6000</w:t>
            </w:r>
          </w:p>
        </w:tc>
        <w:tc>
          <w:tcPr>
            <w:tcW w:w="1871" w:type="dxa"/>
            <w:tcBorders>
              <w:top w:val="nil"/>
              <w:left w:val="nil"/>
              <w:bottom w:val="nil"/>
              <w:right w:val="nil"/>
            </w:tcBorders>
          </w:tcPr>
          <w:p w:rsidR="00C7580C" w:rsidRDefault="00C7580C">
            <w:pPr>
              <w:pStyle w:val="ConsPlusNormal"/>
              <w:jc w:val="center"/>
            </w:pPr>
            <w:r>
              <w:t>6000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2000</w:t>
            </w:r>
          </w:p>
        </w:tc>
        <w:tc>
          <w:tcPr>
            <w:tcW w:w="1871" w:type="dxa"/>
            <w:tcBorders>
              <w:top w:val="nil"/>
              <w:left w:val="nil"/>
              <w:bottom w:val="nil"/>
              <w:right w:val="nil"/>
            </w:tcBorders>
          </w:tcPr>
          <w:p w:rsidR="00C7580C" w:rsidRDefault="00C7580C">
            <w:pPr>
              <w:pStyle w:val="ConsPlusNormal"/>
              <w:jc w:val="center"/>
            </w:pPr>
            <w:r>
              <w:t>2000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86.</w:t>
            </w:r>
          </w:p>
        </w:tc>
        <w:tc>
          <w:tcPr>
            <w:tcW w:w="1775" w:type="dxa"/>
            <w:vMerge w:val="restart"/>
            <w:tcBorders>
              <w:top w:val="nil"/>
              <w:left w:val="nil"/>
              <w:bottom w:val="nil"/>
              <w:right w:val="nil"/>
            </w:tcBorders>
          </w:tcPr>
          <w:p w:rsidR="00C7580C" w:rsidRDefault="00C7580C">
            <w:pPr>
              <w:pStyle w:val="ConsPlusNormal"/>
            </w:pPr>
            <w:r>
              <w:t>Противопаводко</w:t>
            </w:r>
            <w:r>
              <w:lastRenderedPageBreak/>
              <w:t>вая система обвалования рек Кубани и Протоки (реконструкция, 1 очередь), Краснодарский край</w:t>
            </w:r>
          </w:p>
        </w:tc>
        <w:tc>
          <w:tcPr>
            <w:tcW w:w="842" w:type="dxa"/>
            <w:vMerge w:val="restart"/>
            <w:tcBorders>
              <w:top w:val="nil"/>
              <w:left w:val="nil"/>
              <w:bottom w:val="nil"/>
              <w:right w:val="nil"/>
            </w:tcBorders>
          </w:tcPr>
          <w:p w:rsidR="00C7580C" w:rsidRDefault="00C7580C">
            <w:pPr>
              <w:pStyle w:val="ConsPlusNormal"/>
              <w:jc w:val="center"/>
            </w:pPr>
            <w:r>
              <w:lastRenderedPageBreak/>
              <w:t>км</w:t>
            </w:r>
          </w:p>
        </w:tc>
        <w:tc>
          <w:tcPr>
            <w:tcW w:w="859" w:type="dxa"/>
            <w:vMerge w:val="restart"/>
            <w:tcBorders>
              <w:top w:val="nil"/>
              <w:left w:val="nil"/>
              <w:bottom w:val="nil"/>
              <w:right w:val="nil"/>
            </w:tcBorders>
          </w:tcPr>
          <w:p w:rsidR="00C7580C" w:rsidRDefault="00C7580C">
            <w:pPr>
              <w:pStyle w:val="ConsPlusNormal"/>
              <w:jc w:val="center"/>
            </w:pPr>
            <w:r>
              <w:t>95,53</w:t>
            </w:r>
          </w:p>
        </w:tc>
        <w:tc>
          <w:tcPr>
            <w:tcW w:w="1417" w:type="dxa"/>
            <w:vMerge w:val="restart"/>
            <w:tcBorders>
              <w:top w:val="nil"/>
              <w:left w:val="nil"/>
              <w:bottom w:val="nil"/>
              <w:right w:val="nil"/>
            </w:tcBorders>
          </w:tcPr>
          <w:p w:rsidR="00C7580C" w:rsidRDefault="00C7580C">
            <w:pPr>
              <w:pStyle w:val="ConsPlusNormal"/>
              <w:jc w:val="center"/>
            </w:pPr>
            <w:r>
              <w:t>2021</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федеральное </w:t>
            </w:r>
            <w:r>
              <w:lastRenderedPageBreak/>
              <w:t>государственное бюджетное учреждение "Управление мелиорации земель и сельскохозяйственного водоснабжения по Краснодарскому краю" (далее - ФГБУ "Управление "Кубаньмелиоводхоз")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2705050/502962,5</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502962,5</w:t>
            </w:r>
          </w:p>
        </w:tc>
        <w:tc>
          <w:tcPr>
            <w:tcW w:w="1871" w:type="dxa"/>
            <w:tcBorders>
              <w:top w:val="nil"/>
              <w:left w:val="nil"/>
              <w:bottom w:val="nil"/>
              <w:right w:val="nil"/>
            </w:tcBorders>
          </w:tcPr>
          <w:p w:rsidR="00C7580C" w:rsidRDefault="00C7580C">
            <w:pPr>
              <w:pStyle w:val="ConsPlusNormal"/>
              <w:jc w:val="center"/>
            </w:pPr>
            <w:r>
              <w:t>502962,5</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322962,5</w:t>
            </w:r>
          </w:p>
        </w:tc>
        <w:tc>
          <w:tcPr>
            <w:tcW w:w="1871" w:type="dxa"/>
            <w:tcBorders>
              <w:top w:val="nil"/>
              <w:left w:val="nil"/>
              <w:bottom w:val="nil"/>
              <w:right w:val="nil"/>
            </w:tcBorders>
          </w:tcPr>
          <w:p w:rsidR="00C7580C" w:rsidRDefault="00C7580C">
            <w:pPr>
              <w:pStyle w:val="ConsPlusNormal"/>
              <w:jc w:val="center"/>
            </w:pPr>
            <w:r>
              <w:t>322962,5</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170000</w:t>
            </w:r>
          </w:p>
        </w:tc>
        <w:tc>
          <w:tcPr>
            <w:tcW w:w="1871" w:type="dxa"/>
            <w:tcBorders>
              <w:top w:val="nil"/>
              <w:left w:val="nil"/>
              <w:bottom w:val="nil"/>
              <w:right w:val="nil"/>
            </w:tcBorders>
          </w:tcPr>
          <w:p w:rsidR="00C7580C" w:rsidRDefault="00C7580C">
            <w:pPr>
              <w:pStyle w:val="ConsPlusNormal"/>
              <w:jc w:val="center"/>
            </w:pPr>
            <w:r>
              <w:t>170000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10000</w:t>
            </w:r>
          </w:p>
        </w:tc>
        <w:tc>
          <w:tcPr>
            <w:tcW w:w="1871" w:type="dxa"/>
            <w:tcBorders>
              <w:top w:val="nil"/>
              <w:left w:val="nil"/>
              <w:bottom w:val="nil"/>
              <w:right w:val="nil"/>
            </w:tcBorders>
          </w:tcPr>
          <w:p w:rsidR="00C7580C" w:rsidRDefault="00C7580C">
            <w:pPr>
              <w:pStyle w:val="ConsPlusNormal"/>
              <w:jc w:val="center"/>
            </w:pPr>
            <w:r>
              <w:t>10000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87.</w:t>
            </w:r>
          </w:p>
        </w:tc>
        <w:tc>
          <w:tcPr>
            <w:tcW w:w="1775" w:type="dxa"/>
            <w:vMerge w:val="restart"/>
            <w:tcBorders>
              <w:top w:val="nil"/>
              <w:left w:val="nil"/>
              <w:bottom w:val="nil"/>
              <w:right w:val="nil"/>
            </w:tcBorders>
          </w:tcPr>
          <w:p w:rsidR="00C7580C" w:rsidRDefault="00C7580C">
            <w:pPr>
              <w:pStyle w:val="ConsPlusNormal"/>
            </w:pPr>
            <w:r>
              <w:t>Реконструкция НС N 1, 2, 3, 4, 5, 6, 13 Черноерковской оросительной системы, Славянский район, Краснодарский край</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24079</w:t>
            </w:r>
          </w:p>
        </w:tc>
        <w:tc>
          <w:tcPr>
            <w:tcW w:w="1417" w:type="dxa"/>
            <w:vMerge w:val="restart"/>
            <w:tcBorders>
              <w:top w:val="nil"/>
              <w:left w:val="nil"/>
              <w:bottom w:val="nil"/>
              <w:right w:val="nil"/>
            </w:tcBorders>
          </w:tcPr>
          <w:p w:rsidR="00C7580C" w:rsidRDefault="00C7580C">
            <w:pPr>
              <w:pStyle w:val="ConsPlusNormal"/>
              <w:jc w:val="center"/>
            </w:pPr>
            <w:r>
              <w:t>2020</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"Кубаньмелиоводхоз"</w:t>
            </w:r>
          </w:p>
        </w:tc>
        <w:tc>
          <w:tcPr>
            <w:tcW w:w="3001" w:type="dxa"/>
            <w:vMerge w:val="restart"/>
            <w:tcBorders>
              <w:top w:val="nil"/>
              <w:left w:val="nil"/>
              <w:bottom w:val="nil"/>
              <w:right w:val="nil"/>
            </w:tcBorders>
          </w:tcPr>
          <w:p w:rsidR="00C7580C" w:rsidRDefault="00C7580C">
            <w:pPr>
              <w:pStyle w:val="ConsPlusNormal"/>
              <w:jc w:val="center"/>
            </w:pPr>
            <w:r>
              <w:t>181100/381100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381100</w:t>
            </w:r>
          </w:p>
        </w:tc>
        <w:tc>
          <w:tcPr>
            <w:tcW w:w="1871" w:type="dxa"/>
            <w:tcBorders>
              <w:top w:val="nil"/>
              <w:left w:val="nil"/>
              <w:bottom w:val="nil"/>
              <w:right w:val="nil"/>
            </w:tcBorders>
          </w:tcPr>
          <w:p w:rsidR="00C7580C" w:rsidRDefault="00C7580C">
            <w:pPr>
              <w:pStyle w:val="ConsPlusNormal"/>
              <w:jc w:val="center"/>
            </w:pPr>
            <w:r>
              <w:t>381100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200000</w:t>
            </w:r>
          </w:p>
        </w:tc>
        <w:tc>
          <w:tcPr>
            <w:tcW w:w="1871" w:type="dxa"/>
            <w:tcBorders>
              <w:top w:val="nil"/>
              <w:left w:val="nil"/>
              <w:bottom w:val="nil"/>
              <w:right w:val="nil"/>
            </w:tcBorders>
          </w:tcPr>
          <w:p w:rsidR="00C7580C" w:rsidRDefault="00C7580C">
            <w:pPr>
              <w:pStyle w:val="ConsPlusNormal"/>
              <w:jc w:val="center"/>
            </w:pPr>
            <w:r>
              <w:t>200000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181100</w:t>
            </w:r>
          </w:p>
        </w:tc>
        <w:tc>
          <w:tcPr>
            <w:tcW w:w="1871" w:type="dxa"/>
            <w:tcBorders>
              <w:top w:val="nil"/>
              <w:left w:val="nil"/>
              <w:bottom w:val="nil"/>
              <w:right w:val="nil"/>
            </w:tcBorders>
          </w:tcPr>
          <w:p w:rsidR="00C7580C" w:rsidRDefault="00C7580C">
            <w:pPr>
              <w:pStyle w:val="ConsPlusNormal"/>
              <w:jc w:val="center"/>
            </w:pPr>
            <w:r>
              <w:t>181100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88.</w:t>
            </w:r>
          </w:p>
        </w:tc>
        <w:tc>
          <w:tcPr>
            <w:tcW w:w="1775" w:type="dxa"/>
            <w:vMerge w:val="restart"/>
            <w:tcBorders>
              <w:top w:val="nil"/>
              <w:left w:val="nil"/>
              <w:bottom w:val="nil"/>
              <w:right w:val="nil"/>
            </w:tcBorders>
          </w:tcPr>
          <w:p w:rsidR="00C7580C" w:rsidRDefault="00C7580C">
            <w:pPr>
              <w:pStyle w:val="ConsPlusNormal"/>
            </w:pPr>
            <w:r>
              <w:t xml:space="preserve">Реконструкция </w:t>
            </w:r>
            <w:r>
              <w:lastRenderedPageBreak/>
              <w:t>насосной станции N 12 Крюковской оросительной системы, Абинский район, Краснодарский край</w:t>
            </w:r>
          </w:p>
        </w:tc>
        <w:tc>
          <w:tcPr>
            <w:tcW w:w="842" w:type="dxa"/>
            <w:vMerge w:val="restart"/>
            <w:tcBorders>
              <w:top w:val="nil"/>
              <w:left w:val="nil"/>
              <w:bottom w:val="nil"/>
              <w:right w:val="nil"/>
            </w:tcBorders>
          </w:tcPr>
          <w:p w:rsidR="00C7580C" w:rsidRDefault="00C7580C">
            <w:pPr>
              <w:pStyle w:val="ConsPlusNormal"/>
              <w:jc w:val="center"/>
            </w:pPr>
            <w:r>
              <w:lastRenderedPageBreak/>
              <w:t>га</w:t>
            </w:r>
          </w:p>
        </w:tc>
        <w:tc>
          <w:tcPr>
            <w:tcW w:w="859" w:type="dxa"/>
            <w:vMerge w:val="restart"/>
            <w:tcBorders>
              <w:top w:val="nil"/>
              <w:left w:val="nil"/>
              <w:bottom w:val="nil"/>
              <w:right w:val="nil"/>
            </w:tcBorders>
          </w:tcPr>
          <w:p w:rsidR="00C7580C" w:rsidRDefault="00C7580C">
            <w:pPr>
              <w:pStyle w:val="ConsPlusNormal"/>
              <w:jc w:val="center"/>
            </w:pPr>
            <w:r>
              <w:t>1800</w:t>
            </w:r>
          </w:p>
        </w:tc>
        <w:tc>
          <w:tcPr>
            <w:tcW w:w="1417" w:type="dxa"/>
            <w:vMerge w:val="restart"/>
            <w:tcBorders>
              <w:top w:val="nil"/>
              <w:left w:val="nil"/>
              <w:bottom w:val="nil"/>
              <w:right w:val="nil"/>
            </w:tcBorders>
          </w:tcPr>
          <w:p w:rsidR="00C7580C" w:rsidRDefault="00C7580C">
            <w:pPr>
              <w:pStyle w:val="ConsPlusNormal"/>
              <w:jc w:val="center"/>
            </w:pPr>
            <w:r>
              <w:t>2021</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ФГБУ "Управление </w:t>
            </w:r>
            <w:r>
              <w:lastRenderedPageBreak/>
              <w:t>"Кубаньмелиоводхоз"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73200/69500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69500</w:t>
            </w:r>
          </w:p>
        </w:tc>
        <w:tc>
          <w:tcPr>
            <w:tcW w:w="1871" w:type="dxa"/>
            <w:tcBorders>
              <w:top w:val="nil"/>
              <w:left w:val="nil"/>
              <w:bottom w:val="nil"/>
              <w:right w:val="nil"/>
            </w:tcBorders>
          </w:tcPr>
          <w:p w:rsidR="00C7580C" w:rsidRDefault="00C7580C">
            <w:pPr>
              <w:pStyle w:val="ConsPlusNormal"/>
              <w:jc w:val="center"/>
            </w:pPr>
            <w:r>
              <w:t>69500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69500</w:t>
            </w:r>
          </w:p>
        </w:tc>
        <w:tc>
          <w:tcPr>
            <w:tcW w:w="1871" w:type="dxa"/>
            <w:tcBorders>
              <w:top w:val="nil"/>
              <w:left w:val="nil"/>
              <w:bottom w:val="nil"/>
              <w:right w:val="nil"/>
            </w:tcBorders>
          </w:tcPr>
          <w:p w:rsidR="00C7580C" w:rsidRDefault="00C7580C">
            <w:pPr>
              <w:pStyle w:val="ConsPlusNormal"/>
              <w:jc w:val="center"/>
            </w:pPr>
            <w:r>
              <w:t>69500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89.</w:t>
            </w:r>
          </w:p>
        </w:tc>
        <w:tc>
          <w:tcPr>
            <w:tcW w:w="1775" w:type="dxa"/>
            <w:vMerge w:val="restart"/>
            <w:tcBorders>
              <w:top w:val="nil"/>
              <w:left w:val="nil"/>
              <w:bottom w:val="nil"/>
              <w:right w:val="nil"/>
            </w:tcBorders>
          </w:tcPr>
          <w:p w:rsidR="00C7580C" w:rsidRDefault="00C7580C">
            <w:pPr>
              <w:pStyle w:val="ConsPlusNormal"/>
            </w:pPr>
            <w:r>
              <w:t>Реконструкция насосных станций N 5, 6 Марьяно-Чебургольской оросительной системы, Красноармейский район, Краснодарский край</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16900</w:t>
            </w:r>
          </w:p>
        </w:tc>
        <w:tc>
          <w:tcPr>
            <w:tcW w:w="1417" w:type="dxa"/>
            <w:vMerge w:val="restart"/>
            <w:tcBorders>
              <w:top w:val="nil"/>
              <w:left w:val="nil"/>
              <w:bottom w:val="nil"/>
              <w:right w:val="nil"/>
            </w:tcBorders>
          </w:tcPr>
          <w:p w:rsidR="00C7580C" w:rsidRDefault="00C7580C">
            <w:pPr>
              <w:pStyle w:val="ConsPlusNormal"/>
              <w:jc w:val="center"/>
            </w:pPr>
            <w:r>
              <w:t>2021</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"Кубаньмелиоводхоз"</w:t>
            </w:r>
          </w:p>
        </w:tc>
        <w:tc>
          <w:tcPr>
            <w:tcW w:w="3001" w:type="dxa"/>
            <w:vMerge w:val="restart"/>
            <w:tcBorders>
              <w:top w:val="nil"/>
              <w:left w:val="nil"/>
              <w:bottom w:val="nil"/>
              <w:right w:val="nil"/>
            </w:tcBorders>
          </w:tcPr>
          <w:p w:rsidR="00C7580C" w:rsidRDefault="00C7580C">
            <w:pPr>
              <w:pStyle w:val="ConsPlusNormal"/>
              <w:jc w:val="center"/>
            </w:pPr>
            <w:r>
              <w:t>129000/122700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122700</w:t>
            </w:r>
          </w:p>
        </w:tc>
        <w:tc>
          <w:tcPr>
            <w:tcW w:w="1871" w:type="dxa"/>
            <w:tcBorders>
              <w:top w:val="nil"/>
              <w:left w:val="nil"/>
              <w:bottom w:val="nil"/>
              <w:right w:val="nil"/>
            </w:tcBorders>
          </w:tcPr>
          <w:p w:rsidR="00C7580C" w:rsidRDefault="00C7580C">
            <w:pPr>
              <w:pStyle w:val="ConsPlusNormal"/>
              <w:jc w:val="center"/>
            </w:pPr>
            <w:r>
              <w:t>122700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20000</w:t>
            </w:r>
          </w:p>
        </w:tc>
        <w:tc>
          <w:tcPr>
            <w:tcW w:w="1871" w:type="dxa"/>
            <w:tcBorders>
              <w:top w:val="nil"/>
              <w:left w:val="nil"/>
              <w:bottom w:val="nil"/>
              <w:right w:val="nil"/>
            </w:tcBorders>
          </w:tcPr>
          <w:p w:rsidR="00C7580C" w:rsidRDefault="00C7580C">
            <w:pPr>
              <w:pStyle w:val="ConsPlusNormal"/>
              <w:jc w:val="center"/>
            </w:pPr>
            <w:r>
              <w:t>20000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102700</w:t>
            </w:r>
          </w:p>
        </w:tc>
        <w:tc>
          <w:tcPr>
            <w:tcW w:w="1871" w:type="dxa"/>
            <w:tcBorders>
              <w:top w:val="nil"/>
              <w:left w:val="nil"/>
              <w:bottom w:val="nil"/>
              <w:right w:val="nil"/>
            </w:tcBorders>
          </w:tcPr>
          <w:p w:rsidR="00C7580C" w:rsidRDefault="00C7580C">
            <w:pPr>
              <w:pStyle w:val="ConsPlusNormal"/>
              <w:jc w:val="center"/>
            </w:pPr>
            <w:r>
              <w:t>102700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90.</w:t>
            </w:r>
          </w:p>
        </w:tc>
        <w:tc>
          <w:tcPr>
            <w:tcW w:w="1775" w:type="dxa"/>
            <w:vMerge w:val="restart"/>
            <w:tcBorders>
              <w:top w:val="nil"/>
              <w:left w:val="nil"/>
              <w:bottom w:val="nil"/>
              <w:right w:val="nil"/>
            </w:tcBorders>
          </w:tcPr>
          <w:p w:rsidR="00C7580C" w:rsidRDefault="00C7580C">
            <w:pPr>
              <w:pStyle w:val="ConsPlusNormal"/>
            </w:pPr>
            <w:r>
              <w:t xml:space="preserve">Реконструкция </w:t>
            </w:r>
            <w:r>
              <w:lastRenderedPageBreak/>
              <w:t>несущих строительных конструкций плотины Федоровского подпорного гидроузла на реке Кубань, Абинский район, Краснодарский край</w:t>
            </w:r>
          </w:p>
        </w:tc>
        <w:tc>
          <w:tcPr>
            <w:tcW w:w="842" w:type="dxa"/>
            <w:vMerge w:val="restart"/>
            <w:tcBorders>
              <w:top w:val="nil"/>
              <w:left w:val="nil"/>
              <w:bottom w:val="nil"/>
              <w:right w:val="nil"/>
            </w:tcBorders>
          </w:tcPr>
          <w:p w:rsidR="00C7580C" w:rsidRDefault="00C7580C">
            <w:pPr>
              <w:pStyle w:val="ConsPlusNormal"/>
              <w:jc w:val="center"/>
            </w:pPr>
            <w:r>
              <w:lastRenderedPageBreak/>
              <w:t>га</w:t>
            </w:r>
          </w:p>
        </w:tc>
        <w:tc>
          <w:tcPr>
            <w:tcW w:w="859" w:type="dxa"/>
            <w:vMerge w:val="restart"/>
            <w:tcBorders>
              <w:top w:val="nil"/>
              <w:left w:val="nil"/>
              <w:bottom w:val="nil"/>
              <w:right w:val="nil"/>
            </w:tcBorders>
          </w:tcPr>
          <w:p w:rsidR="00C7580C" w:rsidRDefault="00C7580C">
            <w:pPr>
              <w:pStyle w:val="ConsPlusNormal"/>
              <w:jc w:val="center"/>
            </w:pPr>
            <w:r>
              <w:t>130000</w:t>
            </w:r>
          </w:p>
        </w:tc>
        <w:tc>
          <w:tcPr>
            <w:tcW w:w="1417" w:type="dxa"/>
            <w:vMerge w:val="restart"/>
            <w:tcBorders>
              <w:top w:val="nil"/>
              <w:left w:val="nil"/>
              <w:bottom w:val="nil"/>
              <w:right w:val="nil"/>
            </w:tcBorders>
          </w:tcPr>
          <w:p w:rsidR="00C7580C" w:rsidRDefault="00C7580C">
            <w:pPr>
              <w:pStyle w:val="ConsPlusNormal"/>
              <w:jc w:val="center"/>
            </w:pPr>
            <w:r>
              <w:t>2025</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ФГБУ "Управление </w:t>
            </w:r>
            <w:r>
              <w:lastRenderedPageBreak/>
              <w:t>"Кубаньмелиоводхоз"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648000/648000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648000</w:t>
            </w:r>
          </w:p>
        </w:tc>
        <w:tc>
          <w:tcPr>
            <w:tcW w:w="1871" w:type="dxa"/>
            <w:tcBorders>
              <w:top w:val="nil"/>
              <w:left w:val="nil"/>
              <w:bottom w:val="nil"/>
              <w:right w:val="nil"/>
            </w:tcBorders>
          </w:tcPr>
          <w:p w:rsidR="00C7580C" w:rsidRDefault="00C7580C">
            <w:pPr>
              <w:pStyle w:val="ConsPlusNormal"/>
              <w:jc w:val="center"/>
            </w:pPr>
            <w:r>
              <w:t>648000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17000</w:t>
            </w:r>
          </w:p>
        </w:tc>
        <w:tc>
          <w:tcPr>
            <w:tcW w:w="1871" w:type="dxa"/>
            <w:tcBorders>
              <w:top w:val="nil"/>
              <w:left w:val="nil"/>
              <w:bottom w:val="nil"/>
              <w:right w:val="nil"/>
            </w:tcBorders>
          </w:tcPr>
          <w:p w:rsidR="00C7580C" w:rsidRDefault="00C7580C">
            <w:pPr>
              <w:pStyle w:val="ConsPlusNormal"/>
              <w:jc w:val="center"/>
            </w:pPr>
            <w:r>
              <w:t>17000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11000</w:t>
            </w:r>
          </w:p>
        </w:tc>
        <w:tc>
          <w:tcPr>
            <w:tcW w:w="1871" w:type="dxa"/>
            <w:tcBorders>
              <w:top w:val="nil"/>
              <w:left w:val="nil"/>
              <w:bottom w:val="nil"/>
              <w:right w:val="nil"/>
            </w:tcBorders>
          </w:tcPr>
          <w:p w:rsidR="00C7580C" w:rsidRDefault="00C7580C">
            <w:pPr>
              <w:pStyle w:val="ConsPlusNormal"/>
              <w:jc w:val="center"/>
            </w:pPr>
            <w:r>
              <w:t>11000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360000</w:t>
            </w:r>
          </w:p>
        </w:tc>
        <w:tc>
          <w:tcPr>
            <w:tcW w:w="1871" w:type="dxa"/>
            <w:tcBorders>
              <w:top w:val="nil"/>
              <w:left w:val="nil"/>
              <w:bottom w:val="nil"/>
              <w:right w:val="nil"/>
            </w:tcBorders>
          </w:tcPr>
          <w:p w:rsidR="00C7580C" w:rsidRDefault="00C7580C">
            <w:pPr>
              <w:pStyle w:val="ConsPlusNormal"/>
              <w:jc w:val="center"/>
            </w:pPr>
            <w:r>
              <w:t>360000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130000</w:t>
            </w:r>
          </w:p>
        </w:tc>
        <w:tc>
          <w:tcPr>
            <w:tcW w:w="1871" w:type="dxa"/>
            <w:tcBorders>
              <w:top w:val="nil"/>
              <w:left w:val="nil"/>
              <w:bottom w:val="nil"/>
              <w:right w:val="nil"/>
            </w:tcBorders>
          </w:tcPr>
          <w:p w:rsidR="00C7580C" w:rsidRDefault="00C7580C">
            <w:pPr>
              <w:pStyle w:val="ConsPlusNormal"/>
              <w:jc w:val="center"/>
            </w:pPr>
            <w:r>
              <w:t>130000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68200</w:t>
            </w:r>
          </w:p>
        </w:tc>
        <w:tc>
          <w:tcPr>
            <w:tcW w:w="1871" w:type="dxa"/>
            <w:tcBorders>
              <w:top w:val="nil"/>
              <w:left w:val="nil"/>
              <w:bottom w:val="nil"/>
              <w:right w:val="nil"/>
            </w:tcBorders>
          </w:tcPr>
          <w:p w:rsidR="00C7580C" w:rsidRDefault="00C7580C">
            <w:pPr>
              <w:pStyle w:val="ConsPlusNormal"/>
              <w:jc w:val="center"/>
            </w:pPr>
            <w:r>
              <w:t>68200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61800</w:t>
            </w:r>
          </w:p>
        </w:tc>
        <w:tc>
          <w:tcPr>
            <w:tcW w:w="1871" w:type="dxa"/>
            <w:tcBorders>
              <w:top w:val="nil"/>
              <w:left w:val="nil"/>
              <w:bottom w:val="nil"/>
              <w:right w:val="nil"/>
            </w:tcBorders>
          </w:tcPr>
          <w:p w:rsidR="00C7580C" w:rsidRDefault="00C7580C">
            <w:pPr>
              <w:pStyle w:val="ConsPlusNormal"/>
              <w:jc w:val="center"/>
            </w:pPr>
            <w:r>
              <w:t>61800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2020</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"Кубаньмелиоводхоз"</w:t>
            </w:r>
          </w:p>
        </w:tc>
        <w:tc>
          <w:tcPr>
            <w:tcW w:w="3001" w:type="dxa"/>
            <w:vMerge w:val="restart"/>
            <w:tcBorders>
              <w:top w:val="nil"/>
              <w:left w:val="nil"/>
              <w:bottom w:val="nil"/>
              <w:right w:val="nil"/>
            </w:tcBorders>
          </w:tcPr>
          <w:p w:rsidR="00C7580C" w:rsidRDefault="00C7580C">
            <w:pPr>
              <w:pStyle w:val="ConsPlusNormal"/>
              <w:jc w:val="center"/>
            </w:pPr>
            <w:r>
              <w:t>28000/28000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28000</w:t>
            </w:r>
          </w:p>
        </w:tc>
        <w:tc>
          <w:tcPr>
            <w:tcW w:w="1871" w:type="dxa"/>
            <w:tcBorders>
              <w:top w:val="nil"/>
              <w:left w:val="nil"/>
              <w:bottom w:val="nil"/>
              <w:right w:val="nil"/>
            </w:tcBorders>
          </w:tcPr>
          <w:p w:rsidR="00C7580C" w:rsidRDefault="00C7580C">
            <w:pPr>
              <w:pStyle w:val="ConsPlusNormal"/>
              <w:jc w:val="center"/>
            </w:pPr>
            <w:r>
              <w:t>28000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17000</w:t>
            </w:r>
          </w:p>
        </w:tc>
        <w:tc>
          <w:tcPr>
            <w:tcW w:w="1871" w:type="dxa"/>
            <w:tcBorders>
              <w:top w:val="nil"/>
              <w:left w:val="nil"/>
              <w:bottom w:val="nil"/>
              <w:right w:val="nil"/>
            </w:tcBorders>
          </w:tcPr>
          <w:p w:rsidR="00C7580C" w:rsidRDefault="00C7580C">
            <w:pPr>
              <w:pStyle w:val="ConsPlusNormal"/>
              <w:jc w:val="center"/>
            </w:pPr>
            <w:r>
              <w:t>17000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11000</w:t>
            </w:r>
          </w:p>
        </w:tc>
        <w:tc>
          <w:tcPr>
            <w:tcW w:w="1871" w:type="dxa"/>
            <w:tcBorders>
              <w:top w:val="nil"/>
              <w:left w:val="nil"/>
              <w:bottom w:val="nil"/>
              <w:right w:val="nil"/>
            </w:tcBorders>
          </w:tcPr>
          <w:p w:rsidR="00C7580C" w:rsidRDefault="00C7580C">
            <w:pPr>
              <w:pStyle w:val="ConsPlusNormal"/>
              <w:jc w:val="center"/>
            </w:pPr>
            <w:r>
              <w:t>11000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91.</w:t>
            </w:r>
          </w:p>
        </w:tc>
        <w:tc>
          <w:tcPr>
            <w:tcW w:w="1775" w:type="dxa"/>
            <w:vMerge w:val="restart"/>
            <w:tcBorders>
              <w:top w:val="nil"/>
              <w:left w:val="nil"/>
              <w:bottom w:val="nil"/>
              <w:right w:val="nil"/>
            </w:tcBorders>
          </w:tcPr>
          <w:p w:rsidR="00C7580C" w:rsidRDefault="00C7580C">
            <w:pPr>
              <w:pStyle w:val="ConsPlusNormal"/>
            </w:pPr>
            <w:r>
              <w:t>Противопаводко</w:t>
            </w:r>
            <w:r>
              <w:lastRenderedPageBreak/>
              <w:t>вая система обвалования рек Кубани и Протоки в Краснодарском крае (3-я очередь)</w:t>
            </w:r>
          </w:p>
        </w:tc>
        <w:tc>
          <w:tcPr>
            <w:tcW w:w="842" w:type="dxa"/>
            <w:vMerge w:val="restart"/>
            <w:tcBorders>
              <w:top w:val="nil"/>
              <w:left w:val="nil"/>
              <w:bottom w:val="nil"/>
              <w:right w:val="nil"/>
            </w:tcBorders>
          </w:tcPr>
          <w:p w:rsidR="00C7580C" w:rsidRDefault="00C7580C">
            <w:pPr>
              <w:pStyle w:val="ConsPlusNormal"/>
              <w:jc w:val="center"/>
            </w:pPr>
            <w:r>
              <w:lastRenderedPageBreak/>
              <w:t>км</w:t>
            </w:r>
          </w:p>
        </w:tc>
        <w:tc>
          <w:tcPr>
            <w:tcW w:w="859" w:type="dxa"/>
            <w:vMerge w:val="restart"/>
            <w:tcBorders>
              <w:top w:val="nil"/>
              <w:left w:val="nil"/>
              <w:bottom w:val="nil"/>
              <w:right w:val="nil"/>
            </w:tcBorders>
          </w:tcPr>
          <w:p w:rsidR="00C7580C" w:rsidRDefault="00C7580C">
            <w:pPr>
              <w:pStyle w:val="ConsPlusNormal"/>
              <w:jc w:val="center"/>
            </w:pPr>
            <w:r>
              <w:t>90</w:t>
            </w:r>
          </w:p>
        </w:tc>
        <w:tc>
          <w:tcPr>
            <w:tcW w:w="1417" w:type="dxa"/>
            <w:vMerge w:val="restart"/>
            <w:tcBorders>
              <w:top w:val="nil"/>
              <w:left w:val="nil"/>
              <w:bottom w:val="nil"/>
              <w:right w:val="nil"/>
            </w:tcBorders>
          </w:tcPr>
          <w:p w:rsidR="00C7580C" w:rsidRDefault="00C7580C">
            <w:pPr>
              <w:pStyle w:val="ConsPlusNormal"/>
              <w:jc w:val="center"/>
            </w:pPr>
            <w:r>
              <w:t>2025</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ФГБУ "Управление </w:t>
            </w:r>
            <w:r>
              <w:lastRenderedPageBreak/>
              <w:t>"Кубаньмелиоводхоз"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520000/520000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520000</w:t>
            </w:r>
          </w:p>
        </w:tc>
        <w:tc>
          <w:tcPr>
            <w:tcW w:w="1871" w:type="dxa"/>
            <w:tcBorders>
              <w:top w:val="nil"/>
              <w:left w:val="nil"/>
              <w:bottom w:val="nil"/>
              <w:right w:val="nil"/>
            </w:tcBorders>
          </w:tcPr>
          <w:p w:rsidR="00C7580C" w:rsidRDefault="00C7580C">
            <w:pPr>
              <w:pStyle w:val="ConsPlusNormal"/>
              <w:jc w:val="center"/>
            </w:pPr>
            <w:r>
              <w:t>520000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14000</w:t>
            </w:r>
          </w:p>
        </w:tc>
        <w:tc>
          <w:tcPr>
            <w:tcW w:w="1871" w:type="dxa"/>
            <w:tcBorders>
              <w:top w:val="nil"/>
              <w:left w:val="nil"/>
              <w:bottom w:val="nil"/>
              <w:right w:val="nil"/>
            </w:tcBorders>
          </w:tcPr>
          <w:p w:rsidR="00C7580C" w:rsidRDefault="00C7580C">
            <w:pPr>
              <w:pStyle w:val="ConsPlusNormal"/>
              <w:jc w:val="center"/>
            </w:pPr>
            <w:r>
              <w:t>14000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11000</w:t>
            </w:r>
          </w:p>
        </w:tc>
        <w:tc>
          <w:tcPr>
            <w:tcW w:w="1871" w:type="dxa"/>
            <w:tcBorders>
              <w:top w:val="nil"/>
              <w:left w:val="nil"/>
              <w:bottom w:val="nil"/>
              <w:right w:val="nil"/>
            </w:tcBorders>
          </w:tcPr>
          <w:p w:rsidR="00C7580C" w:rsidRDefault="00C7580C">
            <w:pPr>
              <w:pStyle w:val="ConsPlusNormal"/>
              <w:jc w:val="center"/>
            </w:pPr>
            <w:r>
              <w:t>11000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50000</w:t>
            </w:r>
          </w:p>
        </w:tc>
        <w:tc>
          <w:tcPr>
            <w:tcW w:w="1871" w:type="dxa"/>
            <w:tcBorders>
              <w:top w:val="nil"/>
              <w:left w:val="nil"/>
              <w:bottom w:val="nil"/>
              <w:right w:val="nil"/>
            </w:tcBorders>
          </w:tcPr>
          <w:p w:rsidR="00C7580C" w:rsidRDefault="00C7580C">
            <w:pPr>
              <w:pStyle w:val="ConsPlusNormal"/>
              <w:jc w:val="center"/>
            </w:pPr>
            <w:r>
              <w:t>50000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114000</w:t>
            </w:r>
          </w:p>
        </w:tc>
        <w:tc>
          <w:tcPr>
            <w:tcW w:w="1871" w:type="dxa"/>
            <w:tcBorders>
              <w:top w:val="nil"/>
              <w:left w:val="nil"/>
              <w:bottom w:val="nil"/>
              <w:right w:val="nil"/>
            </w:tcBorders>
          </w:tcPr>
          <w:p w:rsidR="00C7580C" w:rsidRDefault="00C7580C">
            <w:pPr>
              <w:pStyle w:val="ConsPlusNormal"/>
              <w:jc w:val="center"/>
            </w:pPr>
            <w:r>
              <w:t>114000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130800</w:t>
            </w:r>
          </w:p>
        </w:tc>
        <w:tc>
          <w:tcPr>
            <w:tcW w:w="1871" w:type="dxa"/>
            <w:tcBorders>
              <w:top w:val="nil"/>
              <w:left w:val="nil"/>
              <w:bottom w:val="nil"/>
              <w:right w:val="nil"/>
            </w:tcBorders>
          </w:tcPr>
          <w:p w:rsidR="00C7580C" w:rsidRDefault="00C7580C">
            <w:pPr>
              <w:pStyle w:val="ConsPlusNormal"/>
              <w:jc w:val="center"/>
            </w:pPr>
            <w:r>
              <w:t>130800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200200</w:t>
            </w:r>
          </w:p>
        </w:tc>
        <w:tc>
          <w:tcPr>
            <w:tcW w:w="1871" w:type="dxa"/>
            <w:tcBorders>
              <w:top w:val="nil"/>
              <w:left w:val="nil"/>
              <w:bottom w:val="nil"/>
              <w:right w:val="nil"/>
            </w:tcBorders>
          </w:tcPr>
          <w:p w:rsidR="00C7580C" w:rsidRDefault="00C7580C">
            <w:pPr>
              <w:pStyle w:val="ConsPlusNormal"/>
              <w:jc w:val="center"/>
            </w:pPr>
            <w:r>
              <w:t>200200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2020</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"Кубаньмелиоводхоз"</w:t>
            </w:r>
          </w:p>
        </w:tc>
        <w:tc>
          <w:tcPr>
            <w:tcW w:w="3001" w:type="dxa"/>
            <w:vMerge w:val="restart"/>
            <w:tcBorders>
              <w:top w:val="nil"/>
              <w:left w:val="nil"/>
              <w:bottom w:val="nil"/>
              <w:right w:val="nil"/>
            </w:tcBorders>
          </w:tcPr>
          <w:p w:rsidR="00C7580C" w:rsidRDefault="00C7580C">
            <w:pPr>
              <w:pStyle w:val="ConsPlusNormal"/>
              <w:jc w:val="center"/>
            </w:pPr>
            <w:r>
              <w:t>25000/25000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25000</w:t>
            </w:r>
          </w:p>
        </w:tc>
        <w:tc>
          <w:tcPr>
            <w:tcW w:w="1871" w:type="dxa"/>
            <w:tcBorders>
              <w:top w:val="nil"/>
              <w:left w:val="nil"/>
              <w:bottom w:val="nil"/>
              <w:right w:val="nil"/>
            </w:tcBorders>
          </w:tcPr>
          <w:p w:rsidR="00C7580C" w:rsidRDefault="00C7580C">
            <w:pPr>
              <w:pStyle w:val="ConsPlusNormal"/>
              <w:jc w:val="center"/>
            </w:pPr>
            <w:r>
              <w:t>25000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14000</w:t>
            </w:r>
          </w:p>
        </w:tc>
        <w:tc>
          <w:tcPr>
            <w:tcW w:w="1871" w:type="dxa"/>
            <w:tcBorders>
              <w:top w:val="nil"/>
              <w:left w:val="nil"/>
              <w:bottom w:val="nil"/>
              <w:right w:val="nil"/>
            </w:tcBorders>
          </w:tcPr>
          <w:p w:rsidR="00C7580C" w:rsidRDefault="00C7580C">
            <w:pPr>
              <w:pStyle w:val="ConsPlusNormal"/>
              <w:jc w:val="center"/>
            </w:pPr>
            <w:r>
              <w:t>14000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11000</w:t>
            </w:r>
          </w:p>
        </w:tc>
        <w:tc>
          <w:tcPr>
            <w:tcW w:w="1871" w:type="dxa"/>
            <w:tcBorders>
              <w:top w:val="nil"/>
              <w:left w:val="nil"/>
              <w:bottom w:val="nil"/>
              <w:right w:val="nil"/>
            </w:tcBorders>
          </w:tcPr>
          <w:p w:rsidR="00C7580C" w:rsidRDefault="00C7580C">
            <w:pPr>
              <w:pStyle w:val="ConsPlusNormal"/>
              <w:jc w:val="center"/>
            </w:pPr>
            <w:r>
              <w:t>11000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92.</w:t>
            </w:r>
          </w:p>
        </w:tc>
        <w:tc>
          <w:tcPr>
            <w:tcW w:w="1775" w:type="dxa"/>
            <w:vMerge w:val="restart"/>
            <w:tcBorders>
              <w:top w:val="nil"/>
              <w:left w:val="nil"/>
              <w:bottom w:val="nil"/>
              <w:right w:val="nil"/>
            </w:tcBorders>
          </w:tcPr>
          <w:p w:rsidR="00C7580C" w:rsidRDefault="00C7580C">
            <w:pPr>
              <w:pStyle w:val="ConsPlusNormal"/>
            </w:pPr>
            <w:r>
              <w:t xml:space="preserve">Реконструкция </w:t>
            </w:r>
            <w:r>
              <w:lastRenderedPageBreak/>
              <w:t>ГТС Крюковского водохранилища (2-я очередь)</w:t>
            </w:r>
          </w:p>
        </w:tc>
        <w:tc>
          <w:tcPr>
            <w:tcW w:w="842" w:type="dxa"/>
            <w:vMerge w:val="restart"/>
            <w:tcBorders>
              <w:top w:val="nil"/>
              <w:left w:val="nil"/>
              <w:bottom w:val="nil"/>
              <w:right w:val="nil"/>
            </w:tcBorders>
          </w:tcPr>
          <w:p w:rsidR="00C7580C" w:rsidRDefault="00C7580C">
            <w:pPr>
              <w:pStyle w:val="ConsPlusNormal"/>
              <w:jc w:val="center"/>
            </w:pPr>
            <w:r>
              <w:lastRenderedPageBreak/>
              <w:t>га</w:t>
            </w:r>
          </w:p>
        </w:tc>
        <w:tc>
          <w:tcPr>
            <w:tcW w:w="859" w:type="dxa"/>
            <w:vMerge w:val="restart"/>
            <w:tcBorders>
              <w:top w:val="nil"/>
              <w:left w:val="nil"/>
              <w:bottom w:val="nil"/>
              <w:right w:val="nil"/>
            </w:tcBorders>
          </w:tcPr>
          <w:p w:rsidR="00C7580C" w:rsidRDefault="00C7580C">
            <w:pPr>
              <w:pStyle w:val="ConsPlusNormal"/>
              <w:jc w:val="center"/>
            </w:pPr>
            <w:r>
              <w:t>42000</w:t>
            </w:r>
          </w:p>
        </w:tc>
        <w:tc>
          <w:tcPr>
            <w:tcW w:w="1417" w:type="dxa"/>
            <w:vMerge w:val="restart"/>
            <w:tcBorders>
              <w:top w:val="nil"/>
              <w:left w:val="nil"/>
              <w:bottom w:val="nil"/>
              <w:right w:val="nil"/>
            </w:tcBorders>
          </w:tcPr>
          <w:p w:rsidR="00C7580C" w:rsidRDefault="00C7580C">
            <w:pPr>
              <w:pStyle w:val="ConsPlusNormal"/>
              <w:jc w:val="center"/>
            </w:pPr>
            <w:r>
              <w:t>2024</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ФГБУ "Управление </w:t>
            </w:r>
            <w:r>
              <w:lastRenderedPageBreak/>
              <w:t>"Кубаньмелиоводхоз"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413000/413000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413000</w:t>
            </w:r>
          </w:p>
        </w:tc>
        <w:tc>
          <w:tcPr>
            <w:tcW w:w="1871" w:type="dxa"/>
            <w:tcBorders>
              <w:top w:val="nil"/>
              <w:left w:val="nil"/>
              <w:bottom w:val="nil"/>
              <w:right w:val="nil"/>
            </w:tcBorders>
          </w:tcPr>
          <w:p w:rsidR="00C7580C" w:rsidRDefault="00C7580C">
            <w:pPr>
              <w:pStyle w:val="ConsPlusNormal"/>
              <w:jc w:val="center"/>
            </w:pPr>
            <w:r>
              <w:t>413000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10000</w:t>
            </w:r>
          </w:p>
        </w:tc>
        <w:tc>
          <w:tcPr>
            <w:tcW w:w="1871" w:type="dxa"/>
            <w:tcBorders>
              <w:top w:val="nil"/>
              <w:left w:val="nil"/>
              <w:bottom w:val="nil"/>
              <w:right w:val="nil"/>
            </w:tcBorders>
          </w:tcPr>
          <w:p w:rsidR="00C7580C" w:rsidRDefault="00C7580C">
            <w:pPr>
              <w:pStyle w:val="ConsPlusNormal"/>
              <w:jc w:val="center"/>
            </w:pPr>
            <w:r>
              <w:t>10000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7000</w:t>
            </w:r>
          </w:p>
        </w:tc>
        <w:tc>
          <w:tcPr>
            <w:tcW w:w="1871" w:type="dxa"/>
            <w:tcBorders>
              <w:top w:val="nil"/>
              <w:left w:val="nil"/>
              <w:bottom w:val="nil"/>
              <w:right w:val="nil"/>
            </w:tcBorders>
          </w:tcPr>
          <w:p w:rsidR="00C7580C" w:rsidRDefault="00C7580C">
            <w:pPr>
              <w:pStyle w:val="ConsPlusNormal"/>
              <w:jc w:val="center"/>
            </w:pPr>
            <w:r>
              <w:t>7000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208200</w:t>
            </w:r>
          </w:p>
        </w:tc>
        <w:tc>
          <w:tcPr>
            <w:tcW w:w="1871" w:type="dxa"/>
            <w:tcBorders>
              <w:top w:val="nil"/>
              <w:left w:val="nil"/>
              <w:bottom w:val="nil"/>
              <w:right w:val="nil"/>
            </w:tcBorders>
          </w:tcPr>
          <w:p w:rsidR="00C7580C" w:rsidRDefault="00C7580C">
            <w:pPr>
              <w:pStyle w:val="ConsPlusNormal"/>
              <w:jc w:val="center"/>
            </w:pPr>
            <w:r>
              <w:t>208200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76000</w:t>
            </w:r>
          </w:p>
        </w:tc>
        <w:tc>
          <w:tcPr>
            <w:tcW w:w="1871" w:type="dxa"/>
            <w:tcBorders>
              <w:top w:val="nil"/>
              <w:left w:val="nil"/>
              <w:bottom w:val="nil"/>
              <w:right w:val="nil"/>
            </w:tcBorders>
          </w:tcPr>
          <w:p w:rsidR="00C7580C" w:rsidRDefault="00C7580C">
            <w:pPr>
              <w:pStyle w:val="ConsPlusNormal"/>
              <w:jc w:val="center"/>
            </w:pPr>
            <w:r>
              <w:t>76000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111800</w:t>
            </w:r>
          </w:p>
        </w:tc>
        <w:tc>
          <w:tcPr>
            <w:tcW w:w="1871" w:type="dxa"/>
            <w:tcBorders>
              <w:top w:val="nil"/>
              <w:left w:val="nil"/>
              <w:bottom w:val="nil"/>
              <w:right w:val="nil"/>
            </w:tcBorders>
          </w:tcPr>
          <w:p w:rsidR="00C7580C" w:rsidRDefault="00C7580C">
            <w:pPr>
              <w:pStyle w:val="ConsPlusNormal"/>
              <w:jc w:val="center"/>
            </w:pPr>
            <w:r>
              <w:t>111800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2020</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"Кубаньмелиоводхоз"</w:t>
            </w:r>
          </w:p>
        </w:tc>
        <w:tc>
          <w:tcPr>
            <w:tcW w:w="3001" w:type="dxa"/>
            <w:vMerge w:val="restart"/>
            <w:tcBorders>
              <w:top w:val="nil"/>
              <w:left w:val="nil"/>
              <w:bottom w:val="nil"/>
              <w:right w:val="nil"/>
            </w:tcBorders>
          </w:tcPr>
          <w:p w:rsidR="00C7580C" w:rsidRDefault="00C7580C">
            <w:pPr>
              <w:pStyle w:val="ConsPlusNormal"/>
              <w:jc w:val="center"/>
            </w:pPr>
            <w:r>
              <w:t>17000/17000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17000</w:t>
            </w:r>
          </w:p>
        </w:tc>
        <w:tc>
          <w:tcPr>
            <w:tcW w:w="1871" w:type="dxa"/>
            <w:tcBorders>
              <w:top w:val="nil"/>
              <w:left w:val="nil"/>
              <w:bottom w:val="nil"/>
              <w:right w:val="nil"/>
            </w:tcBorders>
          </w:tcPr>
          <w:p w:rsidR="00C7580C" w:rsidRDefault="00C7580C">
            <w:pPr>
              <w:pStyle w:val="ConsPlusNormal"/>
              <w:jc w:val="center"/>
            </w:pPr>
            <w:r>
              <w:t>17000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10000</w:t>
            </w:r>
          </w:p>
        </w:tc>
        <w:tc>
          <w:tcPr>
            <w:tcW w:w="1871" w:type="dxa"/>
            <w:tcBorders>
              <w:top w:val="nil"/>
              <w:left w:val="nil"/>
              <w:bottom w:val="nil"/>
              <w:right w:val="nil"/>
            </w:tcBorders>
          </w:tcPr>
          <w:p w:rsidR="00C7580C" w:rsidRDefault="00C7580C">
            <w:pPr>
              <w:pStyle w:val="ConsPlusNormal"/>
              <w:jc w:val="center"/>
            </w:pPr>
            <w:r>
              <w:t>10000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7000</w:t>
            </w:r>
          </w:p>
        </w:tc>
        <w:tc>
          <w:tcPr>
            <w:tcW w:w="1871" w:type="dxa"/>
            <w:tcBorders>
              <w:top w:val="nil"/>
              <w:left w:val="nil"/>
              <w:bottom w:val="nil"/>
              <w:right w:val="nil"/>
            </w:tcBorders>
          </w:tcPr>
          <w:p w:rsidR="00C7580C" w:rsidRDefault="00C7580C">
            <w:pPr>
              <w:pStyle w:val="ConsPlusNormal"/>
              <w:jc w:val="center"/>
            </w:pPr>
            <w:r>
              <w:t>7000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93.</w:t>
            </w:r>
          </w:p>
        </w:tc>
        <w:tc>
          <w:tcPr>
            <w:tcW w:w="1775" w:type="dxa"/>
            <w:vMerge w:val="restart"/>
            <w:tcBorders>
              <w:top w:val="nil"/>
              <w:left w:val="nil"/>
              <w:bottom w:val="nil"/>
              <w:right w:val="nil"/>
            </w:tcBorders>
          </w:tcPr>
          <w:p w:rsidR="00C7580C" w:rsidRDefault="00C7580C">
            <w:pPr>
              <w:pStyle w:val="ConsPlusNormal"/>
            </w:pPr>
            <w:r>
              <w:t xml:space="preserve">Реконструкция </w:t>
            </w:r>
            <w:r>
              <w:lastRenderedPageBreak/>
              <w:t>НС N 3, Петровско-Анастасиевская оросительная система, Славянский район, Краснодарский край</w:t>
            </w:r>
          </w:p>
        </w:tc>
        <w:tc>
          <w:tcPr>
            <w:tcW w:w="842" w:type="dxa"/>
            <w:vMerge w:val="restart"/>
            <w:tcBorders>
              <w:top w:val="nil"/>
              <w:left w:val="nil"/>
              <w:bottom w:val="nil"/>
              <w:right w:val="nil"/>
            </w:tcBorders>
          </w:tcPr>
          <w:p w:rsidR="00C7580C" w:rsidRDefault="00C7580C">
            <w:pPr>
              <w:pStyle w:val="ConsPlusNormal"/>
              <w:jc w:val="center"/>
            </w:pPr>
            <w:r>
              <w:lastRenderedPageBreak/>
              <w:t>га</w:t>
            </w:r>
          </w:p>
        </w:tc>
        <w:tc>
          <w:tcPr>
            <w:tcW w:w="859" w:type="dxa"/>
            <w:vMerge w:val="restart"/>
            <w:tcBorders>
              <w:top w:val="nil"/>
              <w:left w:val="nil"/>
              <w:bottom w:val="nil"/>
              <w:right w:val="nil"/>
            </w:tcBorders>
          </w:tcPr>
          <w:p w:rsidR="00C7580C" w:rsidRDefault="00C7580C">
            <w:pPr>
              <w:pStyle w:val="ConsPlusNormal"/>
              <w:jc w:val="center"/>
            </w:pPr>
            <w:r>
              <w:t>495</w:t>
            </w:r>
          </w:p>
        </w:tc>
        <w:tc>
          <w:tcPr>
            <w:tcW w:w="1417" w:type="dxa"/>
            <w:vMerge w:val="restart"/>
            <w:tcBorders>
              <w:top w:val="nil"/>
              <w:left w:val="nil"/>
              <w:bottom w:val="nil"/>
              <w:right w:val="nil"/>
            </w:tcBorders>
          </w:tcPr>
          <w:p w:rsidR="00C7580C" w:rsidRDefault="00C7580C">
            <w:pPr>
              <w:pStyle w:val="ConsPlusNormal"/>
              <w:jc w:val="center"/>
            </w:pPr>
            <w:r>
              <w:t>2023</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ФГБУ "Управление </w:t>
            </w:r>
            <w:r>
              <w:lastRenderedPageBreak/>
              <w:t>"Кубаньмелиоводхоз"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75400/75400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75400</w:t>
            </w:r>
          </w:p>
        </w:tc>
        <w:tc>
          <w:tcPr>
            <w:tcW w:w="1871" w:type="dxa"/>
            <w:tcBorders>
              <w:top w:val="nil"/>
              <w:left w:val="nil"/>
              <w:bottom w:val="nil"/>
              <w:right w:val="nil"/>
            </w:tcBorders>
          </w:tcPr>
          <w:p w:rsidR="00C7580C" w:rsidRDefault="00C7580C">
            <w:pPr>
              <w:pStyle w:val="ConsPlusNormal"/>
              <w:jc w:val="center"/>
            </w:pPr>
            <w:r>
              <w:t>75400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7000</w:t>
            </w:r>
          </w:p>
        </w:tc>
        <w:tc>
          <w:tcPr>
            <w:tcW w:w="1871" w:type="dxa"/>
            <w:tcBorders>
              <w:top w:val="nil"/>
              <w:left w:val="nil"/>
              <w:bottom w:val="nil"/>
              <w:right w:val="nil"/>
            </w:tcBorders>
          </w:tcPr>
          <w:p w:rsidR="00C7580C" w:rsidRDefault="00C7580C">
            <w:pPr>
              <w:pStyle w:val="ConsPlusNormal"/>
              <w:jc w:val="center"/>
            </w:pPr>
            <w:r>
              <w:t>7000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1400</w:t>
            </w:r>
          </w:p>
        </w:tc>
        <w:tc>
          <w:tcPr>
            <w:tcW w:w="1871" w:type="dxa"/>
            <w:tcBorders>
              <w:top w:val="nil"/>
              <w:left w:val="nil"/>
              <w:bottom w:val="nil"/>
              <w:right w:val="nil"/>
            </w:tcBorders>
          </w:tcPr>
          <w:p w:rsidR="00C7580C" w:rsidRDefault="00C7580C">
            <w:pPr>
              <w:pStyle w:val="ConsPlusNormal"/>
              <w:jc w:val="center"/>
            </w:pPr>
            <w:r>
              <w:t>1400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35000</w:t>
            </w:r>
          </w:p>
        </w:tc>
        <w:tc>
          <w:tcPr>
            <w:tcW w:w="1871" w:type="dxa"/>
            <w:tcBorders>
              <w:top w:val="nil"/>
              <w:left w:val="nil"/>
              <w:bottom w:val="nil"/>
              <w:right w:val="nil"/>
            </w:tcBorders>
          </w:tcPr>
          <w:p w:rsidR="00C7580C" w:rsidRDefault="00C7580C">
            <w:pPr>
              <w:pStyle w:val="ConsPlusNormal"/>
              <w:jc w:val="center"/>
            </w:pPr>
            <w:r>
              <w:t>35000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32000</w:t>
            </w:r>
          </w:p>
        </w:tc>
        <w:tc>
          <w:tcPr>
            <w:tcW w:w="1871" w:type="dxa"/>
            <w:tcBorders>
              <w:top w:val="nil"/>
              <w:left w:val="nil"/>
              <w:bottom w:val="nil"/>
              <w:right w:val="nil"/>
            </w:tcBorders>
          </w:tcPr>
          <w:p w:rsidR="00C7580C" w:rsidRDefault="00C7580C">
            <w:pPr>
              <w:pStyle w:val="ConsPlusNormal"/>
              <w:jc w:val="center"/>
            </w:pPr>
            <w:r>
              <w:t>32000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2020</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"Кубаньмелиоводхоз"</w:t>
            </w:r>
          </w:p>
        </w:tc>
        <w:tc>
          <w:tcPr>
            <w:tcW w:w="3001" w:type="dxa"/>
            <w:vMerge w:val="restart"/>
            <w:tcBorders>
              <w:top w:val="nil"/>
              <w:left w:val="nil"/>
              <w:bottom w:val="nil"/>
              <w:right w:val="nil"/>
            </w:tcBorders>
          </w:tcPr>
          <w:p w:rsidR="00C7580C" w:rsidRDefault="00C7580C">
            <w:pPr>
              <w:pStyle w:val="ConsPlusNormal"/>
              <w:jc w:val="center"/>
            </w:pPr>
            <w:r>
              <w:t>8400/8400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8400</w:t>
            </w:r>
          </w:p>
        </w:tc>
        <w:tc>
          <w:tcPr>
            <w:tcW w:w="1871" w:type="dxa"/>
            <w:tcBorders>
              <w:top w:val="nil"/>
              <w:left w:val="nil"/>
              <w:bottom w:val="nil"/>
              <w:right w:val="nil"/>
            </w:tcBorders>
          </w:tcPr>
          <w:p w:rsidR="00C7580C" w:rsidRDefault="00C7580C">
            <w:pPr>
              <w:pStyle w:val="ConsPlusNormal"/>
              <w:jc w:val="center"/>
            </w:pPr>
            <w:r>
              <w:t>8400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7000</w:t>
            </w:r>
          </w:p>
        </w:tc>
        <w:tc>
          <w:tcPr>
            <w:tcW w:w="1871" w:type="dxa"/>
            <w:tcBorders>
              <w:top w:val="nil"/>
              <w:left w:val="nil"/>
              <w:bottom w:val="nil"/>
              <w:right w:val="nil"/>
            </w:tcBorders>
          </w:tcPr>
          <w:p w:rsidR="00C7580C" w:rsidRDefault="00C7580C">
            <w:pPr>
              <w:pStyle w:val="ConsPlusNormal"/>
              <w:jc w:val="center"/>
            </w:pPr>
            <w:r>
              <w:t>7000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1400</w:t>
            </w:r>
          </w:p>
        </w:tc>
        <w:tc>
          <w:tcPr>
            <w:tcW w:w="1871" w:type="dxa"/>
            <w:tcBorders>
              <w:top w:val="nil"/>
              <w:left w:val="nil"/>
              <w:bottom w:val="nil"/>
              <w:right w:val="nil"/>
            </w:tcBorders>
          </w:tcPr>
          <w:p w:rsidR="00C7580C" w:rsidRDefault="00C7580C">
            <w:pPr>
              <w:pStyle w:val="ConsPlusNormal"/>
              <w:jc w:val="center"/>
            </w:pPr>
            <w:r>
              <w:t>1400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94.</w:t>
            </w:r>
          </w:p>
        </w:tc>
        <w:tc>
          <w:tcPr>
            <w:tcW w:w="1775" w:type="dxa"/>
            <w:vMerge w:val="restart"/>
            <w:tcBorders>
              <w:top w:val="nil"/>
              <w:left w:val="nil"/>
              <w:bottom w:val="nil"/>
              <w:right w:val="nil"/>
            </w:tcBorders>
          </w:tcPr>
          <w:p w:rsidR="00C7580C" w:rsidRDefault="00C7580C">
            <w:pPr>
              <w:pStyle w:val="ConsPlusNormal"/>
            </w:pPr>
            <w:r>
              <w:t xml:space="preserve">Реконструкция </w:t>
            </w:r>
            <w:r>
              <w:lastRenderedPageBreak/>
              <w:t>НС N 2 Федоровской оросительной системы, Крымский район, Краснодарский край</w:t>
            </w:r>
          </w:p>
        </w:tc>
        <w:tc>
          <w:tcPr>
            <w:tcW w:w="842" w:type="dxa"/>
            <w:vMerge w:val="restart"/>
            <w:tcBorders>
              <w:top w:val="nil"/>
              <w:left w:val="nil"/>
              <w:bottom w:val="nil"/>
              <w:right w:val="nil"/>
            </w:tcBorders>
          </w:tcPr>
          <w:p w:rsidR="00C7580C" w:rsidRDefault="00C7580C">
            <w:pPr>
              <w:pStyle w:val="ConsPlusNormal"/>
              <w:jc w:val="center"/>
            </w:pPr>
            <w:r>
              <w:lastRenderedPageBreak/>
              <w:t>га</w:t>
            </w:r>
          </w:p>
        </w:tc>
        <w:tc>
          <w:tcPr>
            <w:tcW w:w="859" w:type="dxa"/>
            <w:vMerge w:val="restart"/>
            <w:tcBorders>
              <w:top w:val="nil"/>
              <w:left w:val="nil"/>
              <w:bottom w:val="nil"/>
              <w:right w:val="nil"/>
            </w:tcBorders>
          </w:tcPr>
          <w:p w:rsidR="00C7580C" w:rsidRDefault="00C7580C">
            <w:pPr>
              <w:pStyle w:val="ConsPlusNormal"/>
              <w:jc w:val="center"/>
            </w:pPr>
            <w:r>
              <w:t>23339</w:t>
            </w:r>
          </w:p>
        </w:tc>
        <w:tc>
          <w:tcPr>
            <w:tcW w:w="1417" w:type="dxa"/>
            <w:vMerge w:val="restart"/>
            <w:tcBorders>
              <w:top w:val="nil"/>
              <w:left w:val="nil"/>
              <w:bottom w:val="nil"/>
              <w:right w:val="nil"/>
            </w:tcBorders>
          </w:tcPr>
          <w:p w:rsidR="00C7580C" w:rsidRDefault="00C7580C">
            <w:pPr>
              <w:pStyle w:val="ConsPlusNormal"/>
              <w:jc w:val="center"/>
            </w:pPr>
            <w:r>
              <w:t>2023</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ФГБУ "Управление </w:t>
            </w:r>
            <w:r>
              <w:lastRenderedPageBreak/>
              <w:t>"Кубаньмелиоводхоз"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97100/97100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97100</w:t>
            </w:r>
          </w:p>
        </w:tc>
        <w:tc>
          <w:tcPr>
            <w:tcW w:w="1871" w:type="dxa"/>
            <w:tcBorders>
              <w:top w:val="nil"/>
              <w:left w:val="nil"/>
              <w:bottom w:val="nil"/>
              <w:right w:val="nil"/>
            </w:tcBorders>
          </w:tcPr>
          <w:p w:rsidR="00C7580C" w:rsidRDefault="00C7580C">
            <w:pPr>
              <w:pStyle w:val="ConsPlusNormal"/>
              <w:jc w:val="center"/>
            </w:pPr>
            <w:r>
              <w:t>97100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7000</w:t>
            </w:r>
          </w:p>
        </w:tc>
        <w:tc>
          <w:tcPr>
            <w:tcW w:w="1871" w:type="dxa"/>
            <w:tcBorders>
              <w:top w:val="nil"/>
              <w:left w:val="nil"/>
              <w:bottom w:val="nil"/>
              <w:right w:val="nil"/>
            </w:tcBorders>
          </w:tcPr>
          <w:p w:rsidR="00C7580C" w:rsidRDefault="00C7580C">
            <w:pPr>
              <w:pStyle w:val="ConsPlusNormal"/>
              <w:jc w:val="center"/>
            </w:pPr>
            <w:r>
              <w:t>7000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1300</w:t>
            </w:r>
          </w:p>
        </w:tc>
        <w:tc>
          <w:tcPr>
            <w:tcW w:w="1871" w:type="dxa"/>
            <w:tcBorders>
              <w:top w:val="nil"/>
              <w:left w:val="nil"/>
              <w:bottom w:val="nil"/>
              <w:right w:val="nil"/>
            </w:tcBorders>
          </w:tcPr>
          <w:p w:rsidR="00C7580C" w:rsidRDefault="00C7580C">
            <w:pPr>
              <w:pStyle w:val="ConsPlusNormal"/>
              <w:jc w:val="center"/>
            </w:pPr>
            <w:r>
              <w:t>1300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51800</w:t>
            </w:r>
          </w:p>
        </w:tc>
        <w:tc>
          <w:tcPr>
            <w:tcW w:w="1871" w:type="dxa"/>
            <w:tcBorders>
              <w:top w:val="nil"/>
              <w:left w:val="nil"/>
              <w:bottom w:val="nil"/>
              <w:right w:val="nil"/>
            </w:tcBorders>
          </w:tcPr>
          <w:p w:rsidR="00C7580C" w:rsidRDefault="00C7580C">
            <w:pPr>
              <w:pStyle w:val="ConsPlusNormal"/>
              <w:jc w:val="center"/>
            </w:pPr>
            <w:r>
              <w:t>51800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37000</w:t>
            </w:r>
          </w:p>
        </w:tc>
        <w:tc>
          <w:tcPr>
            <w:tcW w:w="1871" w:type="dxa"/>
            <w:tcBorders>
              <w:top w:val="nil"/>
              <w:left w:val="nil"/>
              <w:bottom w:val="nil"/>
              <w:right w:val="nil"/>
            </w:tcBorders>
          </w:tcPr>
          <w:p w:rsidR="00C7580C" w:rsidRDefault="00C7580C">
            <w:pPr>
              <w:pStyle w:val="ConsPlusNormal"/>
              <w:jc w:val="center"/>
            </w:pPr>
            <w:r>
              <w:t>37000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2020</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"Кубаньмелиоводхоз"</w:t>
            </w:r>
          </w:p>
        </w:tc>
        <w:tc>
          <w:tcPr>
            <w:tcW w:w="3001" w:type="dxa"/>
            <w:vMerge w:val="restart"/>
            <w:tcBorders>
              <w:top w:val="nil"/>
              <w:left w:val="nil"/>
              <w:bottom w:val="nil"/>
              <w:right w:val="nil"/>
            </w:tcBorders>
          </w:tcPr>
          <w:p w:rsidR="00C7580C" w:rsidRDefault="00C7580C">
            <w:pPr>
              <w:pStyle w:val="ConsPlusNormal"/>
              <w:jc w:val="center"/>
            </w:pPr>
            <w:r>
              <w:t>8300/8300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8300</w:t>
            </w:r>
          </w:p>
        </w:tc>
        <w:tc>
          <w:tcPr>
            <w:tcW w:w="1871" w:type="dxa"/>
            <w:tcBorders>
              <w:top w:val="nil"/>
              <w:left w:val="nil"/>
              <w:bottom w:val="nil"/>
              <w:right w:val="nil"/>
            </w:tcBorders>
          </w:tcPr>
          <w:p w:rsidR="00C7580C" w:rsidRDefault="00C7580C">
            <w:pPr>
              <w:pStyle w:val="ConsPlusNormal"/>
              <w:jc w:val="center"/>
            </w:pPr>
            <w:r>
              <w:t>8300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7000</w:t>
            </w:r>
          </w:p>
        </w:tc>
        <w:tc>
          <w:tcPr>
            <w:tcW w:w="1871" w:type="dxa"/>
            <w:tcBorders>
              <w:top w:val="nil"/>
              <w:left w:val="nil"/>
              <w:bottom w:val="nil"/>
              <w:right w:val="nil"/>
            </w:tcBorders>
          </w:tcPr>
          <w:p w:rsidR="00C7580C" w:rsidRDefault="00C7580C">
            <w:pPr>
              <w:pStyle w:val="ConsPlusNormal"/>
              <w:jc w:val="center"/>
            </w:pPr>
            <w:r>
              <w:t>7000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1300</w:t>
            </w:r>
          </w:p>
        </w:tc>
        <w:tc>
          <w:tcPr>
            <w:tcW w:w="1871" w:type="dxa"/>
            <w:tcBorders>
              <w:top w:val="nil"/>
              <w:left w:val="nil"/>
              <w:bottom w:val="nil"/>
              <w:right w:val="nil"/>
            </w:tcBorders>
          </w:tcPr>
          <w:p w:rsidR="00C7580C" w:rsidRDefault="00C7580C">
            <w:pPr>
              <w:pStyle w:val="ConsPlusNormal"/>
              <w:jc w:val="center"/>
            </w:pPr>
            <w:r>
              <w:t>1300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95.</w:t>
            </w:r>
          </w:p>
        </w:tc>
        <w:tc>
          <w:tcPr>
            <w:tcW w:w="1775" w:type="dxa"/>
            <w:vMerge w:val="restart"/>
            <w:tcBorders>
              <w:top w:val="nil"/>
              <w:left w:val="nil"/>
              <w:bottom w:val="nil"/>
              <w:right w:val="nil"/>
            </w:tcBorders>
          </w:tcPr>
          <w:p w:rsidR="00C7580C" w:rsidRDefault="00C7580C">
            <w:pPr>
              <w:pStyle w:val="ConsPlusNormal"/>
            </w:pPr>
            <w:r>
              <w:t xml:space="preserve">Реконструкция </w:t>
            </w:r>
            <w:r>
              <w:lastRenderedPageBreak/>
              <w:t>головных сооружений и подводящих каналов к НС N 1, 2, 3, Славянский район, Краснодарский край</w:t>
            </w:r>
          </w:p>
        </w:tc>
        <w:tc>
          <w:tcPr>
            <w:tcW w:w="842" w:type="dxa"/>
            <w:vMerge w:val="restart"/>
            <w:tcBorders>
              <w:top w:val="nil"/>
              <w:left w:val="nil"/>
              <w:bottom w:val="nil"/>
              <w:right w:val="nil"/>
            </w:tcBorders>
          </w:tcPr>
          <w:p w:rsidR="00C7580C" w:rsidRDefault="00C7580C">
            <w:pPr>
              <w:pStyle w:val="ConsPlusNormal"/>
              <w:jc w:val="center"/>
            </w:pPr>
            <w:r>
              <w:lastRenderedPageBreak/>
              <w:t>га</w:t>
            </w:r>
          </w:p>
        </w:tc>
        <w:tc>
          <w:tcPr>
            <w:tcW w:w="859" w:type="dxa"/>
            <w:vMerge w:val="restart"/>
            <w:tcBorders>
              <w:top w:val="nil"/>
              <w:left w:val="nil"/>
              <w:bottom w:val="nil"/>
              <w:right w:val="nil"/>
            </w:tcBorders>
          </w:tcPr>
          <w:p w:rsidR="00C7580C" w:rsidRDefault="00C7580C">
            <w:pPr>
              <w:pStyle w:val="ConsPlusNormal"/>
              <w:jc w:val="center"/>
            </w:pPr>
            <w:r>
              <w:t>18379</w:t>
            </w:r>
          </w:p>
        </w:tc>
        <w:tc>
          <w:tcPr>
            <w:tcW w:w="1417" w:type="dxa"/>
            <w:vMerge w:val="restart"/>
            <w:tcBorders>
              <w:top w:val="nil"/>
              <w:left w:val="nil"/>
              <w:bottom w:val="nil"/>
              <w:right w:val="nil"/>
            </w:tcBorders>
          </w:tcPr>
          <w:p w:rsidR="00C7580C" w:rsidRDefault="00C7580C">
            <w:pPr>
              <w:pStyle w:val="ConsPlusNormal"/>
              <w:jc w:val="center"/>
            </w:pPr>
            <w:r>
              <w:t>2025</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ФГБУ "Управление </w:t>
            </w:r>
            <w:r>
              <w:lastRenderedPageBreak/>
              <w:t>"Кубаньмелиоводхоз"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236000/236000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236000</w:t>
            </w:r>
          </w:p>
        </w:tc>
        <w:tc>
          <w:tcPr>
            <w:tcW w:w="1871" w:type="dxa"/>
            <w:tcBorders>
              <w:top w:val="nil"/>
              <w:left w:val="nil"/>
              <w:bottom w:val="nil"/>
              <w:right w:val="nil"/>
            </w:tcBorders>
          </w:tcPr>
          <w:p w:rsidR="00C7580C" w:rsidRDefault="00C7580C">
            <w:pPr>
              <w:pStyle w:val="ConsPlusNormal"/>
              <w:jc w:val="center"/>
            </w:pPr>
            <w:r>
              <w:t>236000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14000</w:t>
            </w:r>
          </w:p>
        </w:tc>
        <w:tc>
          <w:tcPr>
            <w:tcW w:w="1871" w:type="dxa"/>
            <w:tcBorders>
              <w:top w:val="nil"/>
              <w:left w:val="nil"/>
              <w:bottom w:val="nil"/>
              <w:right w:val="nil"/>
            </w:tcBorders>
          </w:tcPr>
          <w:p w:rsidR="00C7580C" w:rsidRDefault="00C7580C">
            <w:pPr>
              <w:pStyle w:val="ConsPlusNormal"/>
              <w:jc w:val="center"/>
            </w:pPr>
            <w:r>
              <w:t>14000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7000</w:t>
            </w:r>
          </w:p>
        </w:tc>
        <w:tc>
          <w:tcPr>
            <w:tcW w:w="1871" w:type="dxa"/>
            <w:tcBorders>
              <w:top w:val="nil"/>
              <w:left w:val="nil"/>
              <w:bottom w:val="nil"/>
              <w:right w:val="nil"/>
            </w:tcBorders>
          </w:tcPr>
          <w:p w:rsidR="00C7580C" w:rsidRDefault="00C7580C">
            <w:pPr>
              <w:pStyle w:val="ConsPlusNormal"/>
              <w:jc w:val="center"/>
            </w:pPr>
            <w:r>
              <w:t>7000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80000</w:t>
            </w:r>
          </w:p>
        </w:tc>
        <w:tc>
          <w:tcPr>
            <w:tcW w:w="1871" w:type="dxa"/>
            <w:tcBorders>
              <w:top w:val="nil"/>
              <w:left w:val="nil"/>
              <w:bottom w:val="nil"/>
              <w:right w:val="nil"/>
            </w:tcBorders>
          </w:tcPr>
          <w:p w:rsidR="00C7580C" w:rsidRDefault="00C7580C">
            <w:pPr>
              <w:pStyle w:val="ConsPlusNormal"/>
              <w:jc w:val="center"/>
            </w:pPr>
            <w:r>
              <w:t>80000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44800</w:t>
            </w:r>
          </w:p>
        </w:tc>
        <w:tc>
          <w:tcPr>
            <w:tcW w:w="1871" w:type="dxa"/>
            <w:tcBorders>
              <w:top w:val="nil"/>
              <w:left w:val="nil"/>
              <w:bottom w:val="nil"/>
              <w:right w:val="nil"/>
            </w:tcBorders>
          </w:tcPr>
          <w:p w:rsidR="00C7580C" w:rsidRDefault="00C7580C">
            <w:pPr>
              <w:pStyle w:val="ConsPlusNormal"/>
              <w:jc w:val="center"/>
            </w:pPr>
            <w:r>
              <w:t>44800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40200</w:t>
            </w:r>
          </w:p>
        </w:tc>
        <w:tc>
          <w:tcPr>
            <w:tcW w:w="1871" w:type="dxa"/>
            <w:tcBorders>
              <w:top w:val="nil"/>
              <w:left w:val="nil"/>
              <w:bottom w:val="nil"/>
              <w:right w:val="nil"/>
            </w:tcBorders>
          </w:tcPr>
          <w:p w:rsidR="00C7580C" w:rsidRDefault="00C7580C">
            <w:pPr>
              <w:pStyle w:val="ConsPlusNormal"/>
              <w:jc w:val="center"/>
            </w:pPr>
            <w:r>
              <w:t>40200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50000</w:t>
            </w:r>
          </w:p>
        </w:tc>
        <w:tc>
          <w:tcPr>
            <w:tcW w:w="1871" w:type="dxa"/>
            <w:tcBorders>
              <w:top w:val="nil"/>
              <w:left w:val="nil"/>
              <w:bottom w:val="nil"/>
              <w:right w:val="nil"/>
            </w:tcBorders>
          </w:tcPr>
          <w:p w:rsidR="00C7580C" w:rsidRDefault="00C7580C">
            <w:pPr>
              <w:pStyle w:val="ConsPlusNormal"/>
              <w:jc w:val="center"/>
            </w:pPr>
            <w:r>
              <w:t>50000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2020</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"Кубаньмелиоводхоз"</w:t>
            </w:r>
          </w:p>
        </w:tc>
        <w:tc>
          <w:tcPr>
            <w:tcW w:w="3001" w:type="dxa"/>
            <w:vMerge w:val="restart"/>
            <w:tcBorders>
              <w:top w:val="nil"/>
              <w:left w:val="nil"/>
              <w:bottom w:val="nil"/>
              <w:right w:val="nil"/>
            </w:tcBorders>
          </w:tcPr>
          <w:p w:rsidR="00C7580C" w:rsidRDefault="00C7580C">
            <w:pPr>
              <w:pStyle w:val="ConsPlusNormal"/>
              <w:jc w:val="center"/>
            </w:pPr>
            <w:r>
              <w:t>21000/21000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21000</w:t>
            </w:r>
          </w:p>
        </w:tc>
        <w:tc>
          <w:tcPr>
            <w:tcW w:w="1871" w:type="dxa"/>
            <w:tcBorders>
              <w:top w:val="nil"/>
              <w:left w:val="nil"/>
              <w:bottom w:val="nil"/>
              <w:right w:val="nil"/>
            </w:tcBorders>
          </w:tcPr>
          <w:p w:rsidR="00C7580C" w:rsidRDefault="00C7580C">
            <w:pPr>
              <w:pStyle w:val="ConsPlusNormal"/>
              <w:jc w:val="center"/>
            </w:pPr>
            <w:r>
              <w:t>21000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14000</w:t>
            </w:r>
          </w:p>
        </w:tc>
        <w:tc>
          <w:tcPr>
            <w:tcW w:w="1871" w:type="dxa"/>
            <w:tcBorders>
              <w:top w:val="nil"/>
              <w:left w:val="nil"/>
              <w:bottom w:val="nil"/>
              <w:right w:val="nil"/>
            </w:tcBorders>
          </w:tcPr>
          <w:p w:rsidR="00C7580C" w:rsidRDefault="00C7580C">
            <w:pPr>
              <w:pStyle w:val="ConsPlusNormal"/>
              <w:jc w:val="center"/>
            </w:pPr>
            <w:r>
              <w:t>14000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7000</w:t>
            </w:r>
          </w:p>
        </w:tc>
        <w:tc>
          <w:tcPr>
            <w:tcW w:w="1871" w:type="dxa"/>
            <w:tcBorders>
              <w:top w:val="nil"/>
              <w:left w:val="nil"/>
              <w:bottom w:val="nil"/>
              <w:right w:val="nil"/>
            </w:tcBorders>
          </w:tcPr>
          <w:p w:rsidR="00C7580C" w:rsidRDefault="00C7580C">
            <w:pPr>
              <w:pStyle w:val="ConsPlusNormal"/>
              <w:jc w:val="center"/>
            </w:pPr>
            <w:r>
              <w:t>7000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96.</w:t>
            </w:r>
          </w:p>
        </w:tc>
        <w:tc>
          <w:tcPr>
            <w:tcW w:w="1775" w:type="dxa"/>
            <w:vMerge w:val="restart"/>
            <w:tcBorders>
              <w:top w:val="nil"/>
              <w:left w:val="nil"/>
              <w:bottom w:val="nil"/>
              <w:right w:val="nil"/>
            </w:tcBorders>
          </w:tcPr>
          <w:p w:rsidR="00C7580C" w:rsidRDefault="00C7580C">
            <w:pPr>
              <w:pStyle w:val="ConsPlusNormal"/>
            </w:pPr>
            <w:r>
              <w:t xml:space="preserve">Реконструкция </w:t>
            </w:r>
            <w:r>
              <w:lastRenderedPageBreak/>
              <w:t>акведука на канале Р-6, Крюковской оросительной системы, Абинский район, Краснодарский край</w:t>
            </w:r>
          </w:p>
        </w:tc>
        <w:tc>
          <w:tcPr>
            <w:tcW w:w="842" w:type="dxa"/>
            <w:vMerge w:val="restart"/>
            <w:tcBorders>
              <w:top w:val="nil"/>
              <w:left w:val="nil"/>
              <w:bottom w:val="nil"/>
              <w:right w:val="nil"/>
            </w:tcBorders>
          </w:tcPr>
          <w:p w:rsidR="00C7580C" w:rsidRDefault="00C7580C">
            <w:pPr>
              <w:pStyle w:val="ConsPlusNormal"/>
              <w:jc w:val="center"/>
            </w:pPr>
            <w:r>
              <w:lastRenderedPageBreak/>
              <w:t>га</w:t>
            </w:r>
          </w:p>
        </w:tc>
        <w:tc>
          <w:tcPr>
            <w:tcW w:w="859" w:type="dxa"/>
            <w:vMerge w:val="restart"/>
            <w:tcBorders>
              <w:top w:val="nil"/>
              <w:left w:val="nil"/>
              <w:bottom w:val="nil"/>
              <w:right w:val="nil"/>
            </w:tcBorders>
          </w:tcPr>
          <w:p w:rsidR="00C7580C" w:rsidRDefault="00C7580C">
            <w:pPr>
              <w:pStyle w:val="ConsPlusNormal"/>
              <w:jc w:val="center"/>
            </w:pPr>
            <w:r>
              <w:t>5200</w:t>
            </w:r>
          </w:p>
        </w:tc>
        <w:tc>
          <w:tcPr>
            <w:tcW w:w="1417" w:type="dxa"/>
            <w:vMerge w:val="restart"/>
            <w:tcBorders>
              <w:top w:val="nil"/>
              <w:left w:val="nil"/>
              <w:bottom w:val="nil"/>
              <w:right w:val="nil"/>
            </w:tcBorders>
          </w:tcPr>
          <w:p w:rsidR="00C7580C" w:rsidRDefault="00C7580C">
            <w:pPr>
              <w:pStyle w:val="ConsPlusNormal"/>
              <w:jc w:val="center"/>
            </w:pPr>
            <w:r>
              <w:t>2022</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ФГБУ "Управление </w:t>
            </w:r>
            <w:r>
              <w:lastRenderedPageBreak/>
              <w:t>"Кубаньмелиоводхоз"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57200/57200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57200</w:t>
            </w:r>
          </w:p>
        </w:tc>
        <w:tc>
          <w:tcPr>
            <w:tcW w:w="1871" w:type="dxa"/>
            <w:tcBorders>
              <w:top w:val="nil"/>
              <w:left w:val="nil"/>
              <w:bottom w:val="nil"/>
              <w:right w:val="nil"/>
            </w:tcBorders>
          </w:tcPr>
          <w:p w:rsidR="00C7580C" w:rsidRDefault="00C7580C">
            <w:pPr>
              <w:pStyle w:val="ConsPlusNormal"/>
              <w:jc w:val="center"/>
            </w:pPr>
            <w:r>
              <w:t>57200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4000</w:t>
            </w:r>
          </w:p>
        </w:tc>
        <w:tc>
          <w:tcPr>
            <w:tcW w:w="1871" w:type="dxa"/>
            <w:tcBorders>
              <w:top w:val="nil"/>
              <w:left w:val="nil"/>
              <w:bottom w:val="nil"/>
              <w:right w:val="nil"/>
            </w:tcBorders>
          </w:tcPr>
          <w:p w:rsidR="00C7580C" w:rsidRDefault="00C7580C">
            <w:pPr>
              <w:pStyle w:val="ConsPlusNormal"/>
              <w:jc w:val="center"/>
            </w:pPr>
            <w:r>
              <w:t>4000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2200</w:t>
            </w:r>
          </w:p>
        </w:tc>
        <w:tc>
          <w:tcPr>
            <w:tcW w:w="1871" w:type="dxa"/>
            <w:tcBorders>
              <w:top w:val="nil"/>
              <w:left w:val="nil"/>
              <w:bottom w:val="nil"/>
              <w:right w:val="nil"/>
            </w:tcBorders>
          </w:tcPr>
          <w:p w:rsidR="00C7580C" w:rsidRDefault="00C7580C">
            <w:pPr>
              <w:pStyle w:val="ConsPlusNormal"/>
              <w:jc w:val="center"/>
            </w:pPr>
            <w:r>
              <w:t>2200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51000</w:t>
            </w:r>
          </w:p>
        </w:tc>
        <w:tc>
          <w:tcPr>
            <w:tcW w:w="1871" w:type="dxa"/>
            <w:tcBorders>
              <w:top w:val="nil"/>
              <w:left w:val="nil"/>
              <w:bottom w:val="nil"/>
              <w:right w:val="nil"/>
            </w:tcBorders>
          </w:tcPr>
          <w:p w:rsidR="00C7580C" w:rsidRDefault="00C7580C">
            <w:pPr>
              <w:pStyle w:val="ConsPlusNormal"/>
              <w:jc w:val="center"/>
            </w:pPr>
            <w:r>
              <w:t>51000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2020</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"Кубаньмелиоводхоз"</w:t>
            </w:r>
          </w:p>
        </w:tc>
        <w:tc>
          <w:tcPr>
            <w:tcW w:w="3001" w:type="dxa"/>
            <w:vMerge w:val="restart"/>
            <w:tcBorders>
              <w:top w:val="nil"/>
              <w:left w:val="nil"/>
              <w:bottom w:val="nil"/>
              <w:right w:val="nil"/>
            </w:tcBorders>
          </w:tcPr>
          <w:p w:rsidR="00C7580C" w:rsidRDefault="00C7580C">
            <w:pPr>
              <w:pStyle w:val="ConsPlusNormal"/>
              <w:jc w:val="center"/>
            </w:pPr>
            <w:r>
              <w:t>6200/6200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6200</w:t>
            </w:r>
          </w:p>
        </w:tc>
        <w:tc>
          <w:tcPr>
            <w:tcW w:w="1871" w:type="dxa"/>
            <w:tcBorders>
              <w:top w:val="nil"/>
              <w:left w:val="nil"/>
              <w:bottom w:val="nil"/>
              <w:right w:val="nil"/>
            </w:tcBorders>
          </w:tcPr>
          <w:p w:rsidR="00C7580C" w:rsidRDefault="00C7580C">
            <w:pPr>
              <w:pStyle w:val="ConsPlusNormal"/>
              <w:jc w:val="center"/>
            </w:pPr>
            <w:r>
              <w:t>6200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4000</w:t>
            </w:r>
          </w:p>
        </w:tc>
        <w:tc>
          <w:tcPr>
            <w:tcW w:w="1871" w:type="dxa"/>
            <w:tcBorders>
              <w:top w:val="nil"/>
              <w:left w:val="nil"/>
              <w:bottom w:val="nil"/>
              <w:right w:val="nil"/>
            </w:tcBorders>
          </w:tcPr>
          <w:p w:rsidR="00C7580C" w:rsidRDefault="00C7580C">
            <w:pPr>
              <w:pStyle w:val="ConsPlusNormal"/>
              <w:jc w:val="center"/>
            </w:pPr>
            <w:r>
              <w:t>4000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2200</w:t>
            </w:r>
          </w:p>
        </w:tc>
        <w:tc>
          <w:tcPr>
            <w:tcW w:w="1871" w:type="dxa"/>
            <w:tcBorders>
              <w:top w:val="nil"/>
              <w:left w:val="nil"/>
              <w:bottom w:val="nil"/>
              <w:right w:val="nil"/>
            </w:tcBorders>
          </w:tcPr>
          <w:p w:rsidR="00C7580C" w:rsidRDefault="00C7580C">
            <w:pPr>
              <w:pStyle w:val="ConsPlusNormal"/>
              <w:jc w:val="center"/>
            </w:pPr>
            <w:r>
              <w:t>2200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97.</w:t>
            </w:r>
          </w:p>
        </w:tc>
        <w:tc>
          <w:tcPr>
            <w:tcW w:w="1775" w:type="dxa"/>
            <w:vMerge w:val="restart"/>
            <w:tcBorders>
              <w:top w:val="nil"/>
              <w:left w:val="nil"/>
              <w:bottom w:val="nil"/>
              <w:right w:val="nil"/>
            </w:tcBorders>
          </w:tcPr>
          <w:p w:rsidR="00C7580C" w:rsidRDefault="00C7580C">
            <w:pPr>
              <w:pStyle w:val="ConsPlusNormal"/>
            </w:pPr>
            <w:r>
              <w:t xml:space="preserve">Реконструкция </w:t>
            </w:r>
            <w:r>
              <w:lastRenderedPageBreak/>
              <w:t>насосной станции N 6 Азовской оросительной системы, Темрюкский район, Краснодарский край</w:t>
            </w:r>
          </w:p>
        </w:tc>
        <w:tc>
          <w:tcPr>
            <w:tcW w:w="842" w:type="dxa"/>
            <w:vMerge w:val="restart"/>
            <w:tcBorders>
              <w:top w:val="nil"/>
              <w:left w:val="nil"/>
              <w:bottom w:val="nil"/>
              <w:right w:val="nil"/>
            </w:tcBorders>
          </w:tcPr>
          <w:p w:rsidR="00C7580C" w:rsidRDefault="00C7580C">
            <w:pPr>
              <w:pStyle w:val="ConsPlusNormal"/>
              <w:jc w:val="center"/>
            </w:pPr>
            <w:r>
              <w:lastRenderedPageBreak/>
              <w:t>га</w:t>
            </w:r>
          </w:p>
        </w:tc>
        <w:tc>
          <w:tcPr>
            <w:tcW w:w="859" w:type="dxa"/>
            <w:vMerge w:val="restart"/>
            <w:tcBorders>
              <w:top w:val="nil"/>
              <w:left w:val="nil"/>
              <w:bottom w:val="nil"/>
              <w:right w:val="nil"/>
            </w:tcBorders>
          </w:tcPr>
          <w:p w:rsidR="00C7580C" w:rsidRDefault="00C7580C">
            <w:pPr>
              <w:pStyle w:val="ConsPlusNormal"/>
              <w:jc w:val="center"/>
            </w:pPr>
            <w:r>
              <w:t>6550</w:t>
            </w:r>
          </w:p>
        </w:tc>
        <w:tc>
          <w:tcPr>
            <w:tcW w:w="1417" w:type="dxa"/>
            <w:vMerge w:val="restart"/>
            <w:tcBorders>
              <w:top w:val="nil"/>
              <w:left w:val="nil"/>
              <w:bottom w:val="nil"/>
              <w:right w:val="nil"/>
            </w:tcBorders>
          </w:tcPr>
          <w:p w:rsidR="00C7580C" w:rsidRDefault="00C7580C">
            <w:pPr>
              <w:pStyle w:val="ConsPlusNormal"/>
              <w:jc w:val="center"/>
            </w:pPr>
            <w:r>
              <w:t>2023</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ФГБУ "Управление </w:t>
            </w:r>
            <w:r>
              <w:lastRenderedPageBreak/>
              <w:t>"Кубаньмелиоводхоз"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125100/125100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125100</w:t>
            </w:r>
          </w:p>
        </w:tc>
        <w:tc>
          <w:tcPr>
            <w:tcW w:w="1871" w:type="dxa"/>
            <w:tcBorders>
              <w:top w:val="nil"/>
              <w:left w:val="nil"/>
              <w:bottom w:val="nil"/>
              <w:right w:val="nil"/>
            </w:tcBorders>
          </w:tcPr>
          <w:p w:rsidR="00C7580C" w:rsidRDefault="00C7580C">
            <w:pPr>
              <w:pStyle w:val="ConsPlusNormal"/>
              <w:jc w:val="center"/>
            </w:pPr>
            <w:r>
              <w:t>125100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8000</w:t>
            </w:r>
          </w:p>
        </w:tc>
        <w:tc>
          <w:tcPr>
            <w:tcW w:w="1871" w:type="dxa"/>
            <w:tcBorders>
              <w:top w:val="nil"/>
              <w:left w:val="nil"/>
              <w:bottom w:val="nil"/>
              <w:right w:val="nil"/>
            </w:tcBorders>
          </w:tcPr>
          <w:p w:rsidR="00C7580C" w:rsidRDefault="00C7580C">
            <w:pPr>
              <w:pStyle w:val="ConsPlusNormal"/>
              <w:jc w:val="center"/>
            </w:pPr>
            <w:r>
              <w:t>8000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1500</w:t>
            </w:r>
          </w:p>
        </w:tc>
        <w:tc>
          <w:tcPr>
            <w:tcW w:w="1871" w:type="dxa"/>
            <w:tcBorders>
              <w:top w:val="nil"/>
              <w:left w:val="nil"/>
              <w:bottom w:val="nil"/>
              <w:right w:val="nil"/>
            </w:tcBorders>
          </w:tcPr>
          <w:p w:rsidR="00C7580C" w:rsidRDefault="00C7580C">
            <w:pPr>
              <w:pStyle w:val="ConsPlusNormal"/>
              <w:jc w:val="center"/>
            </w:pPr>
            <w:r>
              <w:t>1500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71600</w:t>
            </w:r>
          </w:p>
        </w:tc>
        <w:tc>
          <w:tcPr>
            <w:tcW w:w="1871" w:type="dxa"/>
            <w:tcBorders>
              <w:top w:val="nil"/>
              <w:left w:val="nil"/>
              <w:bottom w:val="nil"/>
              <w:right w:val="nil"/>
            </w:tcBorders>
          </w:tcPr>
          <w:p w:rsidR="00C7580C" w:rsidRDefault="00C7580C">
            <w:pPr>
              <w:pStyle w:val="ConsPlusNormal"/>
              <w:jc w:val="center"/>
            </w:pPr>
            <w:r>
              <w:t>71600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44000</w:t>
            </w:r>
          </w:p>
        </w:tc>
        <w:tc>
          <w:tcPr>
            <w:tcW w:w="1871" w:type="dxa"/>
            <w:tcBorders>
              <w:top w:val="nil"/>
              <w:left w:val="nil"/>
              <w:bottom w:val="nil"/>
              <w:right w:val="nil"/>
            </w:tcBorders>
          </w:tcPr>
          <w:p w:rsidR="00C7580C" w:rsidRDefault="00C7580C">
            <w:pPr>
              <w:pStyle w:val="ConsPlusNormal"/>
              <w:jc w:val="center"/>
            </w:pPr>
            <w:r>
              <w:t>44000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2020</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"Кубаньмелиоводхоз"</w:t>
            </w:r>
          </w:p>
        </w:tc>
        <w:tc>
          <w:tcPr>
            <w:tcW w:w="3001" w:type="dxa"/>
            <w:vMerge w:val="restart"/>
            <w:tcBorders>
              <w:top w:val="nil"/>
              <w:left w:val="nil"/>
              <w:bottom w:val="nil"/>
              <w:right w:val="nil"/>
            </w:tcBorders>
          </w:tcPr>
          <w:p w:rsidR="00C7580C" w:rsidRDefault="00C7580C">
            <w:pPr>
              <w:pStyle w:val="ConsPlusNormal"/>
              <w:jc w:val="center"/>
            </w:pPr>
            <w:r>
              <w:t>9500/9500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9500</w:t>
            </w:r>
          </w:p>
        </w:tc>
        <w:tc>
          <w:tcPr>
            <w:tcW w:w="1871" w:type="dxa"/>
            <w:tcBorders>
              <w:top w:val="nil"/>
              <w:left w:val="nil"/>
              <w:bottom w:val="nil"/>
              <w:right w:val="nil"/>
            </w:tcBorders>
          </w:tcPr>
          <w:p w:rsidR="00C7580C" w:rsidRDefault="00C7580C">
            <w:pPr>
              <w:pStyle w:val="ConsPlusNormal"/>
              <w:jc w:val="center"/>
            </w:pPr>
            <w:r>
              <w:t>9500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8000</w:t>
            </w:r>
          </w:p>
        </w:tc>
        <w:tc>
          <w:tcPr>
            <w:tcW w:w="1871" w:type="dxa"/>
            <w:tcBorders>
              <w:top w:val="nil"/>
              <w:left w:val="nil"/>
              <w:bottom w:val="nil"/>
              <w:right w:val="nil"/>
            </w:tcBorders>
          </w:tcPr>
          <w:p w:rsidR="00C7580C" w:rsidRDefault="00C7580C">
            <w:pPr>
              <w:pStyle w:val="ConsPlusNormal"/>
              <w:jc w:val="center"/>
            </w:pPr>
            <w:r>
              <w:t>8000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1500</w:t>
            </w:r>
          </w:p>
        </w:tc>
        <w:tc>
          <w:tcPr>
            <w:tcW w:w="1871" w:type="dxa"/>
            <w:tcBorders>
              <w:top w:val="nil"/>
              <w:left w:val="nil"/>
              <w:bottom w:val="nil"/>
              <w:right w:val="nil"/>
            </w:tcBorders>
          </w:tcPr>
          <w:p w:rsidR="00C7580C" w:rsidRDefault="00C7580C">
            <w:pPr>
              <w:pStyle w:val="ConsPlusNormal"/>
              <w:jc w:val="center"/>
            </w:pPr>
            <w:r>
              <w:t>1500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98.</w:t>
            </w:r>
          </w:p>
        </w:tc>
        <w:tc>
          <w:tcPr>
            <w:tcW w:w="1775" w:type="dxa"/>
            <w:vMerge w:val="restart"/>
            <w:tcBorders>
              <w:top w:val="nil"/>
              <w:left w:val="nil"/>
              <w:bottom w:val="nil"/>
              <w:right w:val="nil"/>
            </w:tcBorders>
          </w:tcPr>
          <w:p w:rsidR="00C7580C" w:rsidRDefault="00C7580C">
            <w:pPr>
              <w:pStyle w:val="ConsPlusNormal"/>
            </w:pPr>
            <w:r>
              <w:t xml:space="preserve">Реконструкция </w:t>
            </w:r>
            <w:r>
              <w:lastRenderedPageBreak/>
              <w:t>насосной станции N 20 Закубанской оросительной системы, Абинский район, Краснодарский край</w:t>
            </w:r>
          </w:p>
        </w:tc>
        <w:tc>
          <w:tcPr>
            <w:tcW w:w="842" w:type="dxa"/>
            <w:vMerge w:val="restart"/>
            <w:tcBorders>
              <w:top w:val="nil"/>
              <w:left w:val="nil"/>
              <w:bottom w:val="nil"/>
              <w:right w:val="nil"/>
            </w:tcBorders>
          </w:tcPr>
          <w:p w:rsidR="00C7580C" w:rsidRDefault="00C7580C">
            <w:pPr>
              <w:pStyle w:val="ConsPlusNormal"/>
              <w:jc w:val="center"/>
            </w:pPr>
            <w:r>
              <w:lastRenderedPageBreak/>
              <w:t>га</w:t>
            </w:r>
          </w:p>
        </w:tc>
        <w:tc>
          <w:tcPr>
            <w:tcW w:w="859" w:type="dxa"/>
            <w:vMerge w:val="restart"/>
            <w:tcBorders>
              <w:top w:val="nil"/>
              <w:left w:val="nil"/>
              <w:bottom w:val="nil"/>
              <w:right w:val="nil"/>
            </w:tcBorders>
          </w:tcPr>
          <w:p w:rsidR="00C7580C" w:rsidRDefault="00C7580C">
            <w:pPr>
              <w:pStyle w:val="ConsPlusNormal"/>
              <w:jc w:val="center"/>
            </w:pPr>
            <w:r>
              <w:t>10600</w:t>
            </w:r>
          </w:p>
        </w:tc>
        <w:tc>
          <w:tcPr>
            <w:tcW w:w="1417" w:type="dxa"/>
            <w:vMerge w:val="restart"/>
            <w:tcBorders>
              <w:top w:val="nil"/>
              <w:left w:val="nil"/>
              <w:bottom w:val="nil"/>
              <w:right w:val="nil"/>
            </w:tcBorders>
          </w:tcPr>
          <w:p w:rsidR="00C7580C" w:rsidRDefault="00C7580C">
            <w:pPr>
              <w:pStyle w:val="ConsPlusNormal"/>
              <w:jc w:val="center"/>
            </w:pPr>
            <w:r>
              <w:t>2023</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ФГБУ "Управление </w:t>
            </w:r>
            <w:r>
              <w:lastRenderedPageBreak/>
              <w:t>"Кубаньмелиоводхоз"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118400/118400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118400</w:t>
            </w:r>
          </w:p>
        </w:tc>
        <w:tc>
          <w:tcPr>
            <w:tcW w:w="1871" w:type="dxa"/>
            <w:tcBorders>
              <w:top w:val="nil"/>
              <w:left w:val="nil"/>
              <w:bottom w:val="nil"/>
              <w:right w:val="nil"/>
            </w:tcBorders>
          </w:tcPr>
          <w:p w:rsidR="00C7580C" w:rsidRDefault="00C7580C">
            <w:pPr>
              <w:pStyle w:val="ConsPlusNormal"/>
              <w:jc w:val="center"/>
            </w:pPr>
            <w:r>
              <w:t>118400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8000</w:t>
            </w:r>
          </w:p>
        </w:tc>
        <w:tc>
          <w:tcPr>
            <w:tcW w:w="1871" w:type="dxa"/>
            <w:tcBorders>
              <w:top w:val="nil"/>
              <w:left w:val="nil"/>
              <w:bottom w:val="nil"/>
              <w:right w:val="nil"/>
            </w:tcBorders>
          </w:tcPr>
          <w:p w:rsidR="00C7580C" w:rsidRDefault="00C7580C">
            <w:pPr>
              <w:pStyle w:val="ConsPlusNormal"/>
              <w:jc w:val="center"/>
            </w:pPr>
            <w:r>
              <w:t>8000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2000</w:t>
            </w:r>
          </w:p>
        </w:tc>
        <w:tc>
          <w:tcPr>
            <w:tcW w:w="1871" w:type="dxa"/>
            <w:tcBorders>
              <w:top w:val="nil"/>
              <w:left w:val="nil"/>
              <w:bottom w:val="nil"/>
              <w:right w:val="nil"/>
            </w:tcBorders>
          </w:tcPr>
          <w:p w:rsidR="00C7580C" w:rsidRDefault="00C7580C">
            <w:pPr>
              <w:pStyle w:val="ConsPlusNormal"/>
              <w:jc w:val="center"/>
            </w:pPr>
            <w:r>
              <w:t>2000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60000</w:t>
            </w:r>
          </w:p>
        </w:tc>
        <w:tc>
          <w:tcPr>
            <w:tcW w:w="1871" w:type="dxa"/>
            <w:tcBorders>
              <w:top w:val="nil"/>
              <w:left w:val="nil"/>
              <w:bottom w:val="nil"/>
              <w:right w:val="nil"/>
            </w:tcBorders>
          </w:tcPr>
          <w:p w:rsidR="00C7580C" w:rsidRDefault="00C7580C">
            <w:pPr>
              <w:pStyle w:val="ConsPlusNormal"/>
              <w:jc w:val="center"/>
            </w:pPr>
            <w:r>
              <w:t>60000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48400</w:t>
            </w:r>
          </w:p>
        </w:tc>
        <w:tc>
          <w:tcPr>
            <w:tcW w:w="1871" w:type="dxa"/>
            <w:tcBorders>
              <w:top w:val="nil"/>
              <w:left w:val="nil"/>
              <w:bottom w:val="nil"/>
              <w:right w:val="nil"/>
            </w:tcBorders>
          </w:tcPr>
          <w:p w:rsidR="00C7580C" w:rsidRDefault="00C7580C">
            <w:pPr>
              <w:pStyle w:val="ConsPlusNormal"/>
              <w:jc w:val="center"/>
            </w:pPr>
            <w:r>
              <w:t>48400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2020</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"Кубаньмелиоводхоз"</w:t>
            </w:r>
          </w:p>
        </w:tc>
        <w:tc>
          <w:tcPr>
            <w:tcW w:w="3001" w:type="dxa"/>
            <w:vMerge w:val="restart"/>
            <w:tcBorders>
              <w:top w:val="nil"/>
              <w:left w:val="nil"/>
              <w:bottom w:val="nil"/>
              <w:right w:val="nil"/>
            </w:tcBorders>
          </w:tcPr>
          <w:p w:rsidR="00C7580C" w:rsidRDefault="00C7580C">
            <w:pPr>
              <w:pStyle w:val="ConsPlusNormal"/>
              <w:jc w:val="center"/>
            </w:pPr>
            <w:r>
              <w:t>10000/10000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10000</w:t>
            </w:r>
          </w:p>
        </w:tc>
        <w:tc>
          <w:tcPr>
            <w:tcW w:w="1871" w:type="dxa"/>
            <w:tcBorders>
              <w:top w:val="nil"/>
              <w:left w:val="nil"/>
              <w:bottom w:val="nil"/>
              <w:right w:val="nil"/>
            </w:tcBorders>
          </w:tcPr>
          <w:p w:rsidR="00C7580C" w:rsidRDefault="00C7580C">
            <w:pPr>
              <w:pStyle w:val="ConsPlusNormal"/>
              <w:jc w:val="center"/>
            </w:pPr>
            <w:r>
              <w:t>10000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8000</w:t>
            </w:r>
          </w:p>
        </w:tc>
        <w:tc>
          <w:tcPr>
            <w:tcW w:w="1871" w:type="dxa"/>
            <w:tcBorders>
              <w:top w:val="nil"/>
              <w:left w:val="nil"/>
              <w:bottom w:val="nil"/>
              <w:right w:val="nil"/>
            </w:tcBorders>
          </w:tcPr>
          <w:p w:rsidR="00C7580C" w:rsidRDefault="00C7580C">
            <w:pPr>
              <w:pStyle w:val="ConsPlusNormal"/>
              <w:jc w:val="center"/>
            </w:pPr>
            <w:r>
              <w:t>8000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2000</w:t>
            </w:r>
          </w:p>
        </w:tc>
        <w:tc>
          <w:tcPr>
            <w:tcW w:w="1871" w:type="dxa"/>
            <w:tcBorders>
              <w:top w:val="nil"/>
              <w:left w:val="nil"/>
              <w:bottom w:val="nil"/>
              <w:right w:val="nil"/>
            </w:tcBorders>
          </w:tcPr>
          <w:p w:rsidR="00C7580C" w:rsidRDefault="00C7580C">
            <w:pPr>
              <w:pStyle w:val="ConsPlusNormal"/>
              <w:jc w:val="center"/>
            </w:pPr>
            <w:r>
              <w:t>2000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99.</w:t>
            </w:r>
          </w:p>
        </w:tc>
        <w:tc>
          <w:tcPr>
            <w:tcW w:w="1775" w:type="dxa"/>
            <w:vMerge w:val="restart"/>
            <w:tcBorders>
              <w:top w:val="nil"/>
              <w:left w:val="nil"/>
              <w:bottom w:val="nil"/>
              <w:right w:val="nil"/>
            </w:tcBorders>
          </w:tcPr>
          <w:p w:rsidR="00C7580C" w:rsidRDefault="00C7580C">
            <w:pPr>
              <w:pStyle w:val="ConsPlusNormal"/>
            </w:pPr>
            <w:r>
              <w:t xml:space="preserve">Реконструкция </w:t>
            </w:r>
            <w:r>
              <w:lastRenderedPageBreak/>
              <w:t>головной стационарной насосной станции "Олинская", рыбозащитного устройства и рыбоотводящего канала, Лиманский район, Астраханская область</w:t>
            </w:r>
          </w:p>
        </w:tc>
        <w:tc>
          <w:tcPr>
            <w:tcW w:w="842" w:type="dxa"/>
            <w:vMerge w:val="restart"/>
            <w:tcBorders>
              <w:top w:val="nil"/>
              <w:left w:val="nil"/>
              <w:bottom w:val="nil"/>
              <w:right w:val="nil"/>
            </w:tcBorders>
          </w:tcPr>
          <w:p w:rsidR="00C7580C" w:rsidRDefault="00C7580C">
            <w:pPr>
              <w:pStyle w:val="ConsPlusNormal"/>
              <w:jc w:val="center"/>
            </w:pPr>
            <w:r>
              <w:lastRenderedPageBreak/>
              <w:t>га</w:t>
            </w:r>
          </w:p>
        </w:tc>
        <w:tc>
          <w:tcPr>
            <w:tcW w:w="859" w:type="dxa"/>
            <w:vMerge w:val="restart"/>
            <w:tcBorders>
              <w:top w:val="nil"/>
              <w:left w:val="nil"/>
              <w:bottom w:val="nil"/>
              <w:right w:val="nil"/>
            </w:tcBorders>
          </w:tcPr>
          <w:p w:rsidR="00C7580C" w:rsidRDefault="00C7580C">
            <w:pPr>
              <w:pStyle w:val="ConsPlusNormal"/>
              <w:jc w:val="center"/>
            </w:pPr>
            <w:r>
              <w:t>4509</w:t>
            </w:r>
          </w:p>
        </w:tc>
        <w:tc>
          <w:tcPr>
            <w:tcW w:w="1417" w:type="dxa"/>
            <w:vMerge w:val="restart"/>
            <w:tcBorders>
              <w:top w:val="nil"/>
              <w:left w:val="nil"/>
              <w:bottom w:val="nil"/>
              <w:right w:val="nil"/>
            </w:tcBorders>
          </w:tcPr>
          <w:p w:rsidR="00C7580C" w:rsidRDefault="00C7580C">
            <w:pPr>
              <w:pStyle w:val="ConsPlusNormal"/>
              <w:jc w:val="center"/>
            </w:pPr>
            <w:r>
              <w:t>2021</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федеральное </w:t>
            </w:r>
            <w:r>
              <w:lastRenderedPageBreak/>
              <w:t>государственное бюджетное учреждение "Управление мелиорации земель и сельскохозяйственного водоснабжения по Астраханской области" (далее - ФГБУ "Управление "Астраханмелиоводхоз")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182437,5/174000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174000</w:t>
            </w:r>
          </w:p>
        </w:tc>
        <w:tc>
          <w:tcPr>
            <w:tcW w:w="1871" w:type="dxa"/>
            <w:tcBorders>
              <w:top w:val="nil"/>
              <w:left w:val="nil"/>
              <w:bottom w:val="nil"/>
              <w:right w:val="nil"/>
            </w:tcBorders>
          </w:tcPr>
          <w:p w:rsidR="00C7580C" w:rsidRDefault="00C7580C">
            <w:pPr>
              <w:pStyle w:val="ConsPlusNormal"/>
              <w:jc w:val="center"/>
            </w:pPr>
            <w:r>
              <w:t>174000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30000</w:t>
            </w:r>
          </w:p>
        </w:tc>
        <w:tc>
          <w:tcPr>
            <w:tcW w:w="1871" w:type="dxa"/>
            <w:tcBorders>
              <w:top w:val="nil"/>
              <w:left w:val="nil"/>
              <w:bottom w:val="nil"/>
              <w:right w:val="nil"/>
            </w:tcBorders>
          </w:tcPr>
          <w:p w:rsidR="00C7580C" w:rsidRDefault="00C7580C">
            <w:pPr>
              <w:pStyle w:val="ConsPlusNormal"/>
              <w:jc w:val="center"/>
            </w:pPr>
            <w:r>
              <w:t>30000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144000</w:t>
            </w:r>
          </w:p>
        </w:tc>
        <w:tc>
          <w:tcPr>
            <w:tcW w:w="1871" w:type="dxa"/>
            <w:tcBorders>
              <w:top w:val="nil"/>
              <w:left w:val="nil"/>
              <w:bottom w:val="nil"/>
              <w:right w:val="nil"/>
            </w:tcBorders>
          </w:tcPr>
          <w:p w:rsidR="00C7580C" w:rsidRDefault="00C7580C">
            <w:pPr>
              <w:pStyle w:val="ConsPlusNormal"/>
              <w:jc w:val="center"/>
            </w:pPr>
            <w:r>
              <w:t>144000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100.</w:t>
            </w:r>
          </w:p>
        </w:tc>
        <w:tc>
          <w:tcPr>
            <w:tcW w:w="1775" w:type="dxa"/>
            <w:vMerge w:val="restart"/>
            <w:tcBorders>
              <w:top w:val="nil"/>
              <w:left w:val="nil"/>
              <w:bottom w:val="nil"/>
              <w:right w:val="nil"/>
            </w:tcBorders>
          </w:tcPr>
          <w:p w:rsidR="00C7580C" w:rsidRDefault="00C7580C">
            <w:pPr>
              <w:pStyle w:val="ConsPlusNormal"/>
            </w:pPr>
            <w:r>
              <w:t>Реконструкция насосной станции N 3 межхозяйственной оросительной системы "Коммунар", Камызякский район, Астраханская область</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2683</w:t>
            </w:r>
          </w:p>
        </w:tc>
        <w:tc>
          <w:tcPr>
            <w:tcW w:w="1417" w:type="dxa"/>
            <w:vMerge w:val="restart"/>
            <w:tcBorders>
              <w:top w:val="nil"/>
              <w:left w:val="nil"/>
              <w:bottom w:val="nil"/>
              <w:right w:val="nil"/>
            </w:tcBorders>
          </w:tcPr>
          <w:p w:rsidR="00C7580C" w:rsidRDefault="00C7580C">
            <w:pPr>
              <w:pStyle w:val="ConsPlusNormal"/>
              <w:jc w:val="center"/>
            </w:pPr>
            <w:r>
              <w:t>2023</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"Астраханмелиоводхоз"</w:t>
            </w:r>
          </w:p>
        </w:tc>
        <w:tc>
          <w:tcPr>
            <w:tcW w:w="3001" w:type="dxa"/>
            <w:vMerge w:val="restart"/>
            <w:tcBorders>
              <w:top w:val="nil"/>
              <w:left w:val="nil"/>
              <w:bottom w:val="nil"/>
              <w:right w:val="nil"/>
            </w:tcBorders>
          </w:tcPr>
          <w:p w:rsidR="00C7580C" w:rsidRDefault="00C7580C">
            <w:pPr>
              <w:pStyle w:val="ConsPlusNormal"/>
              <w:jc w:val="center"/>
            </w:pPr>
            <w:r>
              <w:t>110000/110000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110000</w:t>
            </w:r>
          </w:p>
        </w:tc>
        <w:tc>
          <w:tcPr>
            <w:tcW w:w="1871" w:type="dxa"/>
            <w:tcBorders>
              <w:top w:val="nil"/>
              <w:left w:val="nil"/>
              <w:bottom w:val="nil"/>
              <w:right w:val="nil"/>
            </w:tcBorders>
          </w:tcPr>
          <w:p w:rsidR="00C7580C" w:rsidRDefault="00C7580C">
            <w:pPr>
              <w:pStyle w:val="ConsPlusNormal"/>
              <w:jc w:val="center"/>
            </w:pPr>
            <w:r>
              <w:t>110000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4000</w:t>
            </w:r>
          </w:p>
        </w:tc>
        <w:tc>
          <w:tcPr>
            <w:tcW w:w="1871" w:type="dxa"/>
            <w:tcBorders>
              <w:top w:val="nil"/>
              <w:left w:val="nil"/>
              <w:bottom w:val="nil"/>
              <w:right w:val="nil"/>
            </w:tcBorders>
          </w:tcPr>
          <w:p w:rsidR="00C7580C" w:rsidRDefault="00C7580C">
            <w:pPr>
              <w:pStyle w:val="ConsPlusNormal"/>
              <w:jc w:val="center"/>
            </w:pPr>
            <w:r>
              <w:t>4000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3000</w:t>
            </w:r>
          </w:p>
        </w:tc>
        <w:tc>
          <w:tcPr>
            <w:tcW w:w="1871" w:type="dxa"/>
            <w:tcBorders>
              <w:top w:val="nil"/>
              <w:left w:val="nil"/>
              <w:bottom w:val="nil"/>
              <w:right w:val="nil"/>
            </w:tcBorders>
          </w:tcPr>
          <w:p w:rsidR="00C7580C" w:rsidRDefault="00C7580C">
            <w:pPr>
              <w:pStyle w:val="ConsPlusNormal"/>
              <w:jc w:val="center"/>
            </w:pPr>
            <w:r>
              <w:t>3000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60000</w:t>
            </w:r>
          </w:p>
        </w:tc>
        <w:tc>
          <w:tcPr>
            <w:tcW w:w="1871" w:type="dxa"/>
            <w:tcBorders>
              <w:top w:val="nil"/>
              <w:left w:val="nil"/>
              <w:bottom w:val="nil"/>
              <w:right w:val="nil"/>
            </w:tcBorders>
          </w:tcPr>
          <w:p w:rsidR="00C7580C" w:rsidRDefault="00C7580C">
            <w:pPr>
              <w:pStyle w:val="ConsPlusNormal"/>
              <w:jc w:val="center"/>
            </w:pPr>
            <w:r>
              <w:t>60000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43000</w:t>
            </w:r>
          </w:p>
        </w:tc>
        <w:tc>
          <w:tcPr>
            <w:tcW w:w="1871" w:type="dxa"/>
            <w:tcBorders>
              <w:top w:val="nil"/>
              <w:left w:val="nil"/>
              <w:bottom w:val="nil"/>
              <w:right w:val="nil"/>
            </w:tcBorders>
          </w:tcPr>
          <w:p w:rsidR="00C7580C" w:rsidRDefault="00C7580C">
            <w:pPr>
              <w:pStyle w:val="ConsPlusNormal"/>
              <w:jc w:val="center"/>
            </w:pPr>
            <w:r>
              <w:t>43000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lastRenderedPageBreak/>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lastRenderedPageBreak/>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2020</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ФГБУ "Управление </w:t>
            </w:r>
            <w:r>
              <w:lastRenderedPageBreak/>
              <w:t>"Астраханмелиоводхоз"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7000/7000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7000</w:t>
            </w:r>
          </w:p>
        </w:tc>
        <w:tc>
          <w:tcPr>
            <w:tcW w:w="1871" w:type="dxa"/>
            <w:tcBorders>
              <w:top w:val="nil"/>
              <w:left w:val="nil"/>
              <w:bottom w:val="nil"/>
              <w:right w:val="nil"/>
            </w:tcBorders>
          </w:tcPr>
          <w:p w:rsidR="00C7580C" w:rsidRDefault="00C7580C">
            <w:pPr>
              <w:pStyle w:val="ConsPlusNormal"/>
              <w:jc w:val="center"/>
            </w:pPr>
            <w:r>
              <w:t>7000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4000</w:t>
            </w:r>
          </w:p>
        </w:tc>
        <w:tc>
          <w:tcPr>
            <w:tcW w:w="1871" w:type="dxa"/>
            <w:tcBorders>
              <w:top w:val="nil"/>
              <w:left w:val="nil"/>
              <w:bottom w:val="nil"/>
              <w:right w:val="nil"/>
            </w:tcBorders>
          </w:tcPr>
          <w:p w:rsidR="00C7580C" w:rsidRDefault="00C7580C">
            <w:pPr>
              <w:pStyle w:val="ConsPlusNormal"/>
              <w:jc w:val="center"/>
            </w:pPr>
            <w:r>
              <w:t>4000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3000</w:t>
            </w:r>
          </w:p>
        </w:tc>
        <w:tc>
          <w:tcPr>
            <w:tcW w:w="1871" w:type="dxa"/>
            <w:tcBorders>
              <w:top w:val="nil"/>
              <w:left w:val="nil"/>
              <w:bottom w:val="nil"/>
              <w:right w:val="nil"/>
            </w:tcBorders>
          </w:tcPr>
          <w:p w:rsidR="00C7580C" w:rsidRDefault="00C7580C">
            <w:pPr>
              <w:pStyle w:val="ConsPlusNormal"/>
              <w:jc w:val="center"/>
            </w:pPr>
            <w:r>
              <w:t>3000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101.</w:t>
            </w:r>
          </w:p>
        </w:tc>
        <w:tc>
          <w:tcPr>
            <w:tcW w:w="1775" w:type="dxa"/>
            <w:vMerge w:val="restart"/>
            <w:tcBorders>
              <w:top w:val="nil"/>
              <w:left w:val="nil"/>
              <w:bottom w:val="nil"/>
              <w:right w:val="nil"/>
            </w:tcBorders>
          </w:tcPr>
          <w:p w:rsidR="00C7580C" w:rsidRDefault="00C7580C">
            <w:pPr>
              <w:pStyle w:val="ConsPlusNormal"/>
            </w:pPr>
            <w:r>
              <w:t>Реконструкция насосной станции N 2,0 - 69 массива, на берегу р. Трехизбинка, Камызякский район, Астраханская область</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2787</w:t>
            </w:r>
          </w:p>
        </w:tc>
        <w:tc>
          <w:tcPr>
            <w:tcW w:w="1417" w:type="dxa"/>
            <w:vMerge w:val="restart"/>
            <w:tcBorders>
              <w:top w:val="nil"/>
              <w:left w:val="nil"/>
              <w:bottom w:val="nil"/>
              <w:right w:val="nil"/>
            </w:tcBorders>
          </w:tcPr>
          <w:p w:rsidR="00C7580C" w:rsidRDefault="00C7580C">
            <w:pPr>
              <w:pStyle w:val="ConsPlusNormal"/>
              <w:jc w:val="center"/>
            </w:pPr>
            <w:r>
              <w:t>2023</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"Астраханмелиоводхоз"</w:t>
            </w:r>
          </w:p>
        </w:tc>
        <w:tc>
          <w:tcPr>
            <w:tcW w:w="3001" w:type="dxa"/>
            <w:vMerge w:val="restart"/>
            <w:tcBorders>
              <w:top w:val="nil"/>
              <w:left w:val="nil"/>
              <w:bottom w:val="nil"/>
              <w:right w:val="nil"/>
            </w:tcBorders>
          </w:tcPr>
          <w:p w:rsidR="00C7580C" w:rsidRDefault="00C7580C">
            <w:pPr>
              <w:pStyle w:val="ConsPlusNormal"/>
              <w:jc w:val="center"/>
            </w:pPr>
            <w:r>
              <w:t>110000/110000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110000</w:t>
            </w:r>
          </w:p>
        </w:tc>
        <w:tc>
          <w:tcPr>
            <w:tcW w:w="1871" w:type="dxa"/>
            <w:tcBorders>
              <w:top w:val="nil"/>
              <w:left w:val="nil"/>
              <w:bottom w:val="nil"/>
              <w:right w:val="nil"/>
            </w:tcBorders>
          </w:tcPr>
          <w:p w:rsidR="00C7580C" w:rsidRDefault="00C7580C">
            <w:pPr>
              <w:pStyle w:val="ConsPlusNormal"/>
              <w:jc w:val="center"/>
            </w:pPr>
            <w:r>
              <w:t>110000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4500</w:t>
            </w:r>
          </w:p>
        </w:tc>
        <w:tc>
          <w:tcPr>
            <w:tcW w:w="1871" w:type="dxa"/>
            <w:tcBorders>
              <w:top w:val="nil"/>
              <w:left w:val="nil"/>
              <w:bottom w:val="nil"/>
              <w:right w:val="nil"/>
            </w:tcBorders>
          </w:tcPr>
          <w:p w:rsidR="00C7580C" w:rsidRDefault="00C7580C">
            <w:pPr>
              <w:pStyle w:val="ConsPlusNormal"/>
              <w:jc w:val="center"/>
            </w:pPr>
            <w:r>
              <w:t>4500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2500</w:t>
            </w:r>
          </w:p>
        </w:tc>
        <w:tc>
          <w:tcPr>
            <w:tcW w:w="1871" w:type="dxa"/>
            <w:tcBorders>
              <w:top w:val="nil"/>
              <w:left w:val="nil"/>
              <w:bottom w:val="nil"/>
              <w:right w:val="nil"/>
            </w:tcBorders>
          </w:tcPr>
          <w:p w:rsidR="00C7580C" w:rsidRDefault="00C7580C">
            <w:pPr>
              <w:pStyle w:val="ConsPlusNormal"/>
              <w:jc w:val="center"/>
            </w:pPr>
            <w:r>
              <w:t>2500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50000</w:t>
            </w:r>
          </w:p>
        </w:tc>
        <w:tc>
          <w:tcPr>
            <w:tcW w:w="1871" w:type="dxa"/>
            <w:tcBorders>
              <w:top w:val="nil"/>
              <w:left w:val="nil"/>
              <w:bottom w:val="nil"/>
              <w:right w:val="nil"/>
            </w:tcBorders>
          </w:tcPr>
          <w:p w:rsidR="00C7580C" w:rsidRDefault="00C7580C">
            <w:pPr>
              <w:pStyle w:val="ConsPlusNormal"/>
              <w:jc w:val="center"/>
            </w:pPr>
            <w:r>
              <w:t>50000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53000</w:t>
            </w:r>
          </w:p>
        </w:tc>
        <w:tc>
          <w:tcPr>
            <w:tcW w:w="1871" w:type="dxa"/>
            <w:tcBorders>
              <w:top w:val="nil"/>
              <w:left w:val="nil"/>
              <w:bottom w:val="nil"/>
              <w:right w:val="nil"/>
            </w:tcBorders>
          </w:tcPr>
          <w:p w:rsidR="00C7580C" w:rsidRDefault="00C7580C">
            <w:pPr>
              <w:pStyle w:val="ConsPlusNormal"/>
              <w:jc w:val="center"/>
            </w:pPr>
            <w:r>
              <w:t>53000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lastRenderedPageBreak/>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lastRenderedPageBreak/>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2020</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ФГБУ "Управление </w:t>
            </w:r>
            <w:r>
              <w:lastRenderedPageBreak/>
              <w:t>"Астраханмелиоводхоз"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7000/7000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7000</w:t>
            </w:r>
          </w:p>
        </w:tc>
        <w:tc>
          <w:tcPr>
            <w:tcW w:w="1871" w:type="dxa"/>
            <w:tcBorders>
              <w:top w:val="nil"/>
              <w:left w:val="nil"/>
              <w:bottom w:val="nil"/>
              <w:right w:val="nil"/>
            </w:tcBorders>
          </w:tcPr>
          <w:p w:rsidR="00C7580C" w:rsidRDefault="00C7580C">
            <w:pPr>
              <w:pStyle w:val="ConsPlusNormal"/>
              <w:jc w:val="center"/>
            </w:pPr>
            <w:r>
              <w:t>7000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4500</w:t>
            </w:r>
          </w:p>
        </w:tc>
        <w:tc>
          <w:tcPr>
            <w:tcW w:w="1871" w:type="dxa"/>
            <w:tcBorders>
              <w:top w:val="nil"/>
              <w:left w:val="nil"/>
              <w:bottom w:val="nil"/>
              <w:right w:val="nil"/>
            </w:tcBorders>
          </w:tcPr>
          <w:p w:rsidR="00C7580C" w:rsidRDefault="00C7580C">
            <w:pPr>
              <w:pStyle w:val="ConsPlusNormal"/>
              <w:jc w:val="center"/>
            </w:pPr>
            <w:r>
              <w:t>4500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2500</w:t>
            </w:r>
          </w:p>
        </w:tc>
        <w:tc>
          <w:tcPr>
            <w:tcW w:w="1871" w:type="dxa"/>
            <w:tcBorders>
              <w:top w:val="nil"/>
              <w:left w:val="nil"/>
              <w:bottom w:val="nil"/>
              <w:right w:val="nil"/>
            </w:tcBorders>
          </w:tcPr>
          <w:p w:rsidR="00C7580C" w:rsidRDefault="00C7580C">
            <w:pPr>
              <w:pStyle w:val="ConsPlusNormal"/>
              <w:jc w:val="center"/>
            </w:pPr>
            <w:r>
              <w:t>2500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102.</w:t>
            </w:r>
          </w:p>
        </w:tc>
        <w:tc>
          <w:tcPr>
            <w:tcW w:w="1775" w:type="dxa"/>
            <w:vMerge w:val="restart"/>
            <w:tcBorders>
              <w:top w:val="nil"/>
              <w:left w:val="nil"/>
              <w:bottom w:val="nil"/>
              <w:right w:val="nil"/>
            </w:tcBorders>
          </w:tcPr>
          <w:p w:rsidR="00C7580C" w:rsidRDefault="00C7580C">
            <w:pPr>
              <w:pStyle w:val="ConsPlusNormal"/>
            </w:pPr>
            <w:r>
              <w:t>Реконструкция Никольской насосной станции ГНС-1, Енотаевский район, Астраханская область</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5871</w:t>
            </w:r>
          </w:p>
        </w:tc>
        <w:tc>
          <w:tcPr>
            <w:tcW w:w="1417" w:type="dxa"/>
            <w:vMerge w:val="restart"/>
            <w:tcBorders>
              <w:top w:val="nil"/>
              <w:left w:val="nil"/>
              <w:bottom w:val="nil"/>
              <w:right w:val="nil"/>
            </w:tcBorders>
          </w:tcPr>
          <w:p w:rsidR="00C7580C" w:rsidRDefault="00C7580C">
            <w:pPr>
              <w:pStyle w:val="ConsPlusNormal"/>
              <w:jc w:val="center"/>
            </w:pPr>
            <w:r>
              <w:t>2023</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"Астраханмелиоводхоз"</w:t>
            </w:r>
          </w:p>
        </w:tc>
        <w:tc>
          <w:tcPr>
            <w:tcW w:w="3001" w:type="dxa"/>
            <w:vMerge w:val="restart"/>
            <w:tcBorders>
              <w:top w:val="nil"/>
              <w:left w:val="nil"/>
              <w:bottom w:val="nil"/>
              <w:right w:val="nil"/>
            </w:tcBorders>
          </w:tcPr>
          <w:p w:rsidR="00C7580C" w:rsidRDefault="00C7580C">
            <w:pPr>
              <w:pStyle w:val="ConsPlusNormal"/>
              <w:jc w:val="center"/>
            </w:pPr>
            <w:r>
              <w:t>210000/210000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210000</w:t>
            </w:r>
          </w:p>
        </w:tc>
        <w:tc>
          <w:tcPr>
            <w:tcW w:w="1871" w:type="dxa"/>
            <w:tcBorders>
              <w:top w:val="nil"/>
              <w:left w:val="nil"/>
              <w:bottom w:val="nil"/>
              <w:right w:val="nil"/>
            </w:tcBorders>
          </w:tcPr>
          <w:p w:rsidR="00C7580C" w:rsidRDefault="00C7580C">
            <w:pPr>
              <w:pStyle w:val="ConsPlusNormal"/>
              <w:jc w:val="center"/>
            </w:pPr>
            <w:r>
              <w:t>210000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4500</w:t>
            </w:r>
          </w:p>
        </w:tc>
        <w:tc>
          <w:tcPr>
            <w:tcW w:w="1871" w:type="dxa"/>
            <w:tcBorders>
              <w:top w:val="nil"/>
              <w:left w:val="nil"/>
              <w:bottom w:val="nil"/>
              <w:right w:val="nil"/>
            </w:tcBorders>
          </w:tcPr>
          <w:p w:rsidR="00C7580C" w:rsidRDefault="00C7580C">
            <w:pPr>
              <w:pStyle w:val="ConsPlusNormal"/>
              <w:jc w:val="center"/>
            </w:pPr>
            <w:r>
              <w:t>4500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2500</w:t>
            </w:r>
          </w:p>
        </w:tc>
        <w:tc>
          <w:tcPr>
            <w:tcW w:w="1871" w:type="dxa"/>
            <w:tcBorders>
              <w:top w:val="nil"/>
              <w:left w:val="nil"/>
              <w:bottom w:val="nil"/>
              <w:right w:val="nil"/>
            </w:tcBorders>
          </w:tcPr>
          <w:p w:rsidR="00C7580C" w:rsidRDefault="00C7580C">
            <w:pPr>
              <w:pStyle w:val="ConsPlusNormal"/>
              <w:jc w:val="center"/>
            </w:pPr>
            <w:r>
              <w:t>2500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100000</w:t>
            </w:r>
          </w:p>
        </w:tc>
        <w:tc>
          <w:tcPr>
            <w:tcW w:w="1871" w:type="dxa"/>
            <w:tcBorders>
              <w:top w:val="nil"/>
              <w:left w:val="nil"/>
              <w:bottom w:val="nil"/>
              <w:right w:val="nil"/>
            </w:tcBorders>
          </w:tcPr>
          <w:p w:rsidR="00C7580C" w:rsidRDefault="00C7580C">
            <w:pPr>
              <w:pStyle w:val="ConsPlusNormal"/>
              <w:jc w:val="center"/>
            </w:pPr>
            <w:r>
              <w:t>100000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103000</w:t>
            </w:r>
          </w:p>
        </w:tc>
        <w:tc>
          <w:tcPr>
            <w:tcW w:w="1871" w:type="dxa"/>
            <w:tcBorders>
              <w:top w:val="nil"/>
              <w:left w:val="nil"/>
              <w:bottom w:val="nil"/>
              <w:right w:val="nil"/>
            </w:tcBorders>
          </w:tcPr>
          <w:p w:rsidR="00C7580C" w:rsidRDefault="00C7580C">
            <w:pPr>
              <w:pStyle w:val="ConsPlusNormal"/>
              <w:jc w:val="center"/>
            </w:pPr>
            <w:r>
              <w:t>103000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lastRenderedPageBreak/>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lastRenderedPageBreak/>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2020</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ФГБУ "Управление </w:t>
            </w:r>
            <w:r>
              <w:lastRenderedPageBreak/>
              <w:t>"Астраханмелиоводхоз"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7000/7000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7000</w:t>
            </w:r>
          </w:p>
        </w:tc>
        <w:tc>
          <w:tcPr>
            <w:tcW w:w="1871" w:type="dxa"/>
            <w:tcBorders>
              <w:top w:val="nil"/>
              <w:left w:val="nil"/>
              <w:bottom w:val="nil"/>
              <w:right w:val="nil"/>
            </w:tcBorders>
          </w:tcPr>
          <w:p w:rsidR="00C7580C" w:rsidRDefault="00C7580C">
            <w:pPr>
              <w:pStyle w:val="ConsPlusNormal"/>
              <w:jc w:val="center"/>
            </w:pPr>
            <w:r>
              <w:t>7000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4500</w:t>
            </w:r>
          </w:p>
        </w:tc>
        <w:tc>
          <w:tcPr>
            <w:tcW w:w="1871" w:type="dxa"/>
            <w:tcBorders>
              <w:top w:val="nil"/>
              <w:left w:val="nil"/>
              <w:bottom w:val="nil"/>
              <w:right w:val="nil"/>
            </w:tcBorders>
          </w:tcPr>
          <w:p w:rsidR="00C7580C" w:rsidRDefault="00C7580C">
            <w:pPr>
              <w:pStyle w:val="ConsPlusNormal"/>
              <w:jc w:val="center"/>
            </w:pPr>
            <w:r>
              <w:t>4500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2500</w:t>
            </w:r>
          </w:p>
        </w:tc>
        <w:tc>
          <w:tcPr>
            <w:tcW w:w="1871" w:type="dxa"/>
            <w:tcBorders>
              <w:top w:val="nil"/>
              <w:left w:val="nil"/>
              <w:bottom w:val="nil"/>
              <w:right w:val="nil"/>
            </w:tcBorders>
          </w:tcPr>
          <w:p w:rsidR="00C7580C" w:rsidRDefault="00C7580C">
            <w:pPr>
              <w:pStyle w:val="ConsPlusNormal"/>
              <w:jc w:val="center"/>
            </w:pPr>
            <w:r>
              <w:t>2500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103.</w:t>
            </w:r>
          </w:p>
        </w:tc>
        <w:tc>
          <w:tcPr>
            <w:tcW w:w="1775" w:type="dxa"/>
            <w:vMerge w:val="restart"/>
            <w:tcBorders>
              <w:top w:val="nil"/>
              <w:left w:val="nil"/>
              <w:bottom w:val="nil"/>
              <w:right w:val="nil"/>
            </w:tcBorders>
          </w:tcPr>
          <w:p w:rsidR="00C7580C" w:rsidRDefault="00C7580C">
            <w:pPr>
              <w:pStyle w:val="ConsPlusNormal"/>
            </w:pPr>
            <w:r>
              <w:t>Реконструкция напорного трубопровода от ГНС N 2 (две нитки) Городищенской оросительной системы, Городищенский район, Волгоградская область</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25000</w:t>
            </w:r>
          </w:p>
        </w:tc>
        <w:tc>
          <w:tcPr>
            <w:tcW w:w="1417" w:type="dxa"/>
            <w:vMerge w:val="restart"/>
            <w:tcBorders>
              <w:top w:val="nil"/>
              <w:left w:val="nil"/>
              <w:bottom w:val="nil"/>
              <w:right w:val="nil"/>
            </w:tcBorders>
          </w:tcPr>
          <w:p w:rsidR="00C7580C" w:rsidRDefault="00C7580C">
            <w:pPr>
              <w:pStyle w:val="ConsPlusNormal"/>
              <w:jc w:val="center"/>
            </w:pPr>
            <w:r>
              <w:t>2026</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федеральное государственное бюджетное учреждение "Управление мелиорации земель и сельскохозяйственного водоснабжения по Волгоградской области" (далее - ФГБУ "Управление "Волгоградмелиоводхоз")</w:t>
            </w:r>
          </w:p>
        </w:tc>
        <w:tc>
          <w:tcPr>
            <w:tcW w:w="3001" w:type="dxa"/>
            <w:vMerge w:val="restart"/>
            <w:tcBorders>
              <w:top w:val="nil"/>
              <w:left w:val="nil"/>
              <w:bottom w:val="nil"/>
              <w:right w:val="nil"/>
            </w:tcBorders>
          </w:tcPr>
          <w:p w:rsidR="00C7580C" w:rsidRDefault="00C7580C">
            <w:pPr>
              <w:pStyle w:val="ConsPlusNormal"/>
              <w:jc w:val="center"/>
            </w:pPr>
            <w:r>
              <w:t>368400/368400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368400</w:t>
            </w:r>
          </w:p>
        </w:tc>
        <w:tc>
          <w:tcPr>
            <w:tcW w:w="1871" w:type="dxa"/>
            <w:tcBorders>
              <w:top w:val="nil"/>
              <w:left w:val="nil"/>
              <w:bottom w:val="nil"/>
              <w:right w:val="nil"/>
            </w:tcBorders>
          </w:tcPr>
          <w:p w:rsidR="00C7580C" w:rsidRDefault="00C7580C">
            <w:pPr>
              <w:pStyle w:val="ConsPlusNormal"/>
              <w:jc w:val="center"/>
            </w:pPr>
            <w:r>
              <w:t>368400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15000</w:t>
            </w:r>
          </w:p>
        </w:tc>
        <w:tc>
          <w:tcPr>
            <w:tcW w:w="1871" w:type="dxa"/>
            <w:tcBorders>
              <w:top w:val="nil"/>
              <w:left w:val="nil"/>
              <w:bottom w:val="nil"/>
              <w:right w:val="nil"/>
            </w:tcBorders>
          </w:tcPr>
          <w:p w:rsidR="00C7580C" w:rsidRDefault="00C7580C">
            <w:pPr>
              <w:pStyle w:val="ConsPlusNormal"/>
              <w:jc w:val="center"/>
            </w:pPr>
            <w:r>
              <w:t>15000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10788</w:t>
            </w:r>
          </w:p>
        </w:tc>
        <w:tc>
          <w:tcPr>
            <w:tcW w:w="1871" w:type="dxa"/>
            <w:tcBorders>
              <w:top w:val="nil"/>
              <w:left w:val="nil"/>
              <w:bottom w:val="nil"/>
              <w:right w:val="nil"/>
            </w:tcBorders>
          </w:tcPr>
          <w:p w:rsidR="00C7580C" w:rsidRDefault="00C7580C">
            <w:pPr>
              <w:pStyle w:val="ConsPlusNormal"/>
              <w:jc w:val="center"/>
            </w:pPr>
            <w:r>
              <w:t>10788</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80000</w:t>
            </w:r>
          </w:p>
        </w:tc>
        <w:tc>
          <w:tcPr>
            <w:tcW w:w="1871" w:type="dxa"/>
            <w:tcBorders>
              <w:top w:val="nil"/>
              <w:left w:val="nil"/>
              <w:bottom w:val="nil"/>
              <w:right w:val="nil"/>
            </w:tcBorders>
          </w:tcPr>
          <w:p w:rsidR="00C7580C" w:rsidRDefault="00C7580C">
            <w:pPr>
              <w:pStyle w:val="ConsPlusNormal"/>
              <w:jc w:val="center"/>
            </w:pPr>
            <w:r>
              <w:t>80000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90000</w:t>
            </w:r>
          </w:p>
        </w:tc>
        <w:tc>
          <w:tcPr>
            <w:tcW w:w="1871" w:type="dxa"/>
            <w:tcBorders>
              <w:top w:val="nil"/>
              <w:left w:val="nil"/>
              <w:bottom w:val="nil"/>
              <w:right w:val="nil"/>
            </w:tcBorders>
          </w:tcPr>
          <w:p w:rsidR="00C7580C" w:rsidRDefault="00C7580C">
            <w:pPr>
              <w:pStyle w:val="ConsPlusNormal"/>
              <w:jc w:val="center"/>
            </w:pPr>
            <w:r>
              <w:t>90000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172612</w:t>
            </w:r>
          </w:p>
        </w:tc>
        <w:tc>
          <w:tcPr>
            <w:tcW w:w="1871" w:type="dxa"/>
            <w:tcBorders>
              <w:top w:val="nil"/>
              <w:left w:val="nil"/>
              <w:bottom w:val="nil"/>
              <w:right w:val="nil"/>
            </w:tcBorders>
          </w:tcPr>
          <w:p w:rsidR="00C7580C" w:rsidRDefault="00C7580C">
            <w:pPr>
              <w:pStyle w:val="ConsPlusNormal"/>
              <w:jc w:val="center"/>
            </w:pPr>
            <w:r>
              <w:t>172612</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lastRenderedPageBreak/>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lastRenderedPageBreak/>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2022</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ФГБУ "Управление </w:t>
            </w:r>
            <w:r>
              <w:lastRenderedPageBreak/>
              <w:t>"Волгоградмелиоводхоз"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25788/25788</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25788</w:t>
            </w:r>
          </w:p>
        </w:tc>
        <w:tc>
          <w:tcPr>
            <w:tcW w:w="1871" w:type="dxa"/>
            <w:tcBorders>
              <w:top w:val="nil"/>
              <w:left w:val="nil"/>
              <w:bottom w:val="nil"/>
              <w:right w:val="nil"/>
            </w:tcBorders>
          </w:tcPr>
          <w:p w:rsidR="00C7580C" w:rsidRDefault="00C7580C">
            <w:pPr>
              <w:pStyle w:val="ConsPlusNormal"/>
              <w:jc w:val="center"/>
            </w:pPr>
            <w:r>
              <w:t>25788</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15000</w:t>
            </w:r>
          </w:p>
        </w:tc>
        <w:tc>
          <w:tcPr>
            <w:tcW w:w="1871" w:type="dxa"/>
            <w:tcBorders>
              <w:top w:val="nil"/>
              <w:left w:val="nil"/>
              <w:bottom w:val="nil"/>
              <w:right w:val="nil"/>
            </w:tcBorders>
          </w:tcPr>
          <w:p w:rsidR="00C7580C" w:rsidRDefault="00C7580C">
            <w:pPr>
              <w:pStyle w:val="ConsPlusNormal"/>
              <w:jc w:val="center"/>
            </w:pPr>
            <w:r>
              <w:t>15000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10788</w:t>
            </w:r>
          </w:p>
        </w:tc>
        <w:tc>
          <w:tcPr>
            <w:tcW w:w="1871" w:type="dxa"/>
            <w:tcBorders>
              <w:top w:val="nil"/>
              <w:left w:val="nil"/>
              <w:bottom w:val="nil"/>
              <w:right w:val="nil"/>
            </w:tcBorders>
          </w:tcPr>
          <w:p w:rsidR="00C7580C" w:rsidRDefault="00C7580C">
            <w:pPr>
              <w:pStyle w:val="ConsPlusNormal"/>
              <w:jc w:val="center"/>
            </w:pPr>
            <w:r>
              <w:t>10788</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104.</w:t>
            </w:r>
          </w:p>
        </w:tc>
        <w:tc>
          <w:tcPr>
            <w:tcW w:w="1775" w:type="dxa"/>
            <w:vMerge w:val="restart"/>
            <w:tcBorders>
              <w:top w:val="nil"/>
              <w:left w:val="nil"/>
              <w:bottom w:val="nil"/>
              <w:right w:val="nil"/>
            </w:tcBorders>
          </w:tcPr>
          <w:p w:rsidR="00C7580C" w:rsidRDefault="00C7580C">
            <w:pPr>
              <w:pStyle w:val="ConsPlusNormal"/>
            </w:pPr>
            <w:r>
              <w:t>Реконструкция напорного трубопровода от ГНС N 1 (две нитки) Городищенской оросительной системы, Городищенский район, Волгоградская область</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25000</w:t>
            </w:r>
          </w:p>
        </w:tc>
        <w:tc>
          <w:tcPr>
            <w:tcW w:w="1417" w:type="dxa"/>
            <w:vMerge w:val="restart"/>
            <w:tcBorders>
              <w:top w:val="nil"/>
              <w:left w:val="nil"/>
              <w:bottom w:val="nil"/>
              <w:right w:val="nil"/>
            </w:tcBorders>
          </w:tcPr>
          <w:p w:rsidR="00C7580C" w:rsidRDefault="00C7580C">
            <w:pPr>
              <w:pStyle w:val="ConsPlusNormal"/>
              <w:jc w:val="center"/>
            </w:pPr>
            <w:r>
              <w:t>2026</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"Волгоградмелиоводхоз"</w:t>
            </w:r>
          </w:p>
        </w:tc>
        <w:tc>
          <w:tcPr>
            <w:tcW w:w="3001" w:type="dxa"/>
            <w:vMerge w:val="restart"/>
            <w:tcBorders>
              <w:top w:val="nil"/>
              <w:left w:val="nil"/>
              <w:bottom w:val="nil"/>
              <w:right w:val="nil"/>
            </w:tcBorders>
          </w:tcPr>
          <w:p w:rsidR="00C7580C" w:rsidRDefault="00C7580C">
            <w:pPr>
              <w:pStyle w:val="ConsPlusNormal"/>
              <w:jc w:val="center"/>
            </w:pPr>
            <w:r>
              <w:t>205640/205640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205640</w:t>
            </w:r>
          </w:p>
        </w:tc>
        <w:tc>
          <w:tcPr>
            <w:tcW w:w="1871" w:type="dxa"/>
            <w:tcBorders>
              <w:top w:val="nil"/>
              <w:left w:val="nil"/>
              <w:bottom w:val="nil"/>
              <w:right w:val="nil"/>
            </w:tcBorders>
          </w:tcPr>
          <w:p w:rsidR="00C7580C" w:rsidRDefault="00C7580C">
            <w:pPr>
              <w:pStyle w:val="ConsPlusNormal"/>
              <w:jc w:val="center"/>
            </w:pPr>
            <w:r>
              <w:t>205640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10000</w:t>
            </w:r>
          </w:p>
        </w:tc>
        <w:tc>
          <w:tcPr>
            <w:tcW w:w="1871" w:type="dxa"/>
            <w:tcBorders>
              <w:top w:val="nil"/>
              <w:left w:val="nil"/>
              <w:bottom w:val="nil"/>
              <w:right w:val="nil"/>
            </w:tcBorders>
          </w:tcPr>
          <w:p w:rsidR="00C7580C" w:rsidRDefault="00C7580C">
            <w:pPr>
              <w:pStyle w:val="ConsPlusNormal"/>
              <w:jc w:val="center"/>
            </w:pPr>
            <w:r>
              <w:t>10000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4394</w:t>
            </w:r>
          </w:p>
        </w:tc>
        <w:tc>
          <w:tcPr>
            <w:tcW w:w="1871" w:type="dxa"/>
            <w:tcBorders>
              <w:top w:val="nil"/>
              <w:left w:val="nil"/>
              <w:bottom w:val="nil"/>
              <w:right w:val="nil"/>
            </w:tcBorders>
          </w:tcPr>
          <w:p w:rsidR="00C7580C" w:rsidRDefault="00C7580C">
            <w:pPr>
              <w:pStyle w:val="ConsPlusNormal"/>
              <w:jc w:val="center"/>
            </w:pPr>
            <w:r>
              <w:t>4394</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91246</w:t>
            </w:r>
          </w:p>
        </w:tc>
        <w:tc>
          <w:tcPr>
            <w:tcW w:w="1871" w:type="dxa"/>
            <w:tcBorders>
              <w:top w:val="nil"/>
              <w:left w:val="nil"/>
              <w:bottom w:val="nil"/>
              <w:right w:val="nil"/>
            </w:tcBorders>
          </w:tcPr>
          <w:p w:rsidR="00C7580C" w:rsidRDefault="00C7580C">
            <w:pPr>
              <w:pStyle w:val="ConsPlusNormal"/>
              <w:jc w:val="center"/>
            </w:pPr>
            <w:r>
              <w:t>91246</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40000</w:t>
            </w:r>
          </w:p>
        </w:tc>
        <w:tc>
          <w:tcPr>
            <w:tcW w:w="1871" w:type="dxa"/>
            <w:tcBorders>
              <w:top w:val="nil"/>
              <w:left w:val="nil"/>
              <w:bottom w:val="nil"/>
              <w:right w:val="nil"/>
            </w:tcBorders>
          </w:tcPr>
          <w:p w:rsidR="00C7580C" w:rsidRDefault="00C7580C">
            <w:pPr>
              <w:pStyle w:val="ConsPlusNormal"/>
              <w:jc w:val="center"/>
            </w:pPr>
            <w:r>
              <w:t>40000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60000</w:t>
            </w:r>
          </w:p>
        </w:tc>
        <w:tc>
          <w:tcPr>
            <w:tcW w:w="1871" w:type="dxa"/>
            <w:tcBorders>
              <w:top w:val="nil"/>
              <w:left w:val="nil"/>
              <w:bottom w:val="nil"/>
              <w:right w:val="nil"/>
            </w:tcBorders>
          </w:tcPr>
          <w:p w:rsidR="00C7580C" w:rsidRDefault="00C7580C">
            <w:pPr>
              <w:pStyle w:val="ConsPlusNormal"/>
              <w:jc w:val="center"/>
            </w:pPr>
            <w:r>
              <w:t>60000</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lastRenderedPageBreak/>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lastRenderedPageBreak/>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2022</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ФГБУ "Управление </w:t>
            </w:r>
            <w:r>
              <w:lastRenderedPageBreak/>
              <w:t>"Волгоградмелиоводхоз"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14394/14394</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14394</w:t>
            </w:r>
          </w:p>
        </w:tc>
        <w:tc>
          <w:tcPr>
            <w:tcW w:w="1871" w:type="dxa"/>
            <w:tcBorders>
              <w:top w:val="nil"/>
              <w:left w:val="nil"/>
              <w:bottom w:val="nil"/>
              <w:right w:val="nil"/>
            </w:tcBorders>
          </w:tcPr>
          <w:p w:rsidR="00C7580C" w:rsidRDefault="00C7580C">
            <w:pPr>
              <w:pStyle w:val="ConsPlusNormal"/>
              <w:jc w:val="center"/>
            </w:pPr>
            <w:r>
              <w:t>14394</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pPr>
          </w:p>
        </w:tc>
        <w:tc>
          <w:tcPr>
            <w:tcW w:w="187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10000</w:t>
            </w:r>
          </w:p>
        </w:tc>
        <w:tc>
          <w:tcPr>
            <w:tcW w:w="1871" w:type="dxa"/>
            <w:tcBorders>
              <w:top w:val="nil"/>
              <w:left w:val="nil"/>
              <w:bottom w:val="nil"/>
              <w:right w:val="nil"/>
            </w:tcBorders>
          </w:tcPr>
          <w:p w:rsidR="00C7580C" w:rsidRDefault="00C7580C">
            <w:pPr>
              <w:pStyle w:val="ConsPlusNormal"/>
              <w:jc w:val="center"/>
            </w:pPr>
            <w:r>
              <w:t>10000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4394</w:t>
            </w:r>
          </w:p>
        </w:tc>
        <w:tc>
          <w:tcPr>
            <w:tcW w:w="1871" w:type="dxa"/>
            <w:tcBorders>
              <w:top w:val="nil"/>
              <w:left w:val="nil"/>
              <w:bottom w:val="nil"/>
              <w:right w:val="nil"/>
            </w:tcBorders>
          </w:tcPr>
          <w:p w:rsidR="00C7580C" w:rsidRDefault="00C7580C">
            <w:pPr>
              <w:pStyle w:val="ConsPlusNormal"/>
              <w:jc w:val="center"/>
            </w:pPr>
            <w:r>
              <w:t>4394</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105.</w:t>
            </w:r>
          </w:p>
        </w:tc>
        <w:tc>
          <w:tcPr>
            <w:tcW w:w="1775" w:type="dxa"/>
            <w:vMerge w:val="restart"/>
            <w:tcBorders>
              <w:top w:val="nil"/>
              <w:left w:val="nil"/>
              <w:bottom w:val="nil"/>
              <w:right w:val="nil"/>
            </w:tcBorders>
          </w:tcPr>
          <w:p w:rsidR="00C7580C" w:rsidRDefault="00C7580C">
            <w:pPr>
              <w:pStyle w:val="ConsPlusNormal"/>
            </w:pPr>
            <w:r>
              <w:t>Техническое перевооружение (замена) гидросилового оборудования головной насосной станции N 2 Городищенской оросительной системы, Городищенский район, Волгоградская область</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25000</w:t>
            </w:r>
          </w:p>
        </w:tc>
        <w:tc>
          <w:tcPr>
            <w:tcW w:w="1417" w:type="dxa"/>
            <w:vMerge w:val="restart"/>
            <w:tcBorders>
              <w:top w:val="nil"/>
              <w:left w:val="nil"/>
              <w:bottom w:val="nil"/>
              <w:right w:val="nil"/>
            </w:tcBorders>
          </w:tcPr>
          <w:p w:rsidR="00C7580C" w:rsidRDefault="00C7580C">
            <w:pPr>
              <w:pStyle w:val="ConsPlusNormal"/>
              <w:jc w:val="center"/>
            </w:pPr>
            <w:r>
              <w:t>2026</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"Волгоградмелиоводхоз"</w:t>
            </w:r>
          </w:p>
        </w:tc>
        <w:tc>
          <w:tcPr>
            <w:tcW w:w="3001" w:type="dxa"/>
            <w:vMerge w:val="restart"/>
            <w:tcBorders>
              <w:top w:val="nil"/>
              <w:left w:val="nil"/>
              <w:bottom w:val="nil"/>
              <w:right w:val="nil"/>
            </w:tcBorders>
          </w:tcPr>
          <w:p w:rsidR="00C7580C" w:rsidRDefault="00C7580C">
            <w:pPr>
              <w:pStyle w:val="ConsPlusNormal"/>
              <w:jc w:val="center"/>
            </w:pPr>
            <w:r>
              <w:t>1350000/1350000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1350000</w:t>
            </w:r>
          </w:p>
        </w:tc>
        <w:tc>
          <w:tcPr>
            <w:tcW w:w="1871" w:type="dxa"/>
            <w:tcBorders>
              <w:top w:val="nil"/>
              <w:left w:val="nil"/>
              <w:bottom w:val="nil"/>
              <w:right w:val="nil"/>
            </w:tcBorders>
          </w:tcPr>
          <w:p w:rsidR="00C7580C" w:rsidRDefault="00C7580C">
            <w:pPr>
              <w:pStyle w:val="ConsPlusNormal"/>
              <w:jc w:val="center"/>
            </w:pPr>
            <w:r>
              <w:t>1350000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pPr>
          </w:p>
        </w:tc>
        <w:tc>
          <w:tcPr>
            <w:tcW w:w="187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50000</w:t>
            </w:r>
          </w:p>
        </w:tc>
        <w:tc>
          <w:tcPr>
            <w:tcW w:w="1871" w:type="dxa"/>
            <w:tcBorders>
              <w:top w:val="nil"/>
              <w:left w:val="nil"/>
              <w:bottom w:val="nil"/>
              <w:right w:val="nil"/>
            </w:tcBorders>
          </w:tcPr>
          <w:p w:rsidR="00C7580C" w:rsidRDefault="00C7580C">
            <w:pPr>
              <w:pStyle w:val="ConsPlusNormal"/>
              <w:jc w:val="center"/>
            </w:pPr>
            <w:r>
              <w:t>50000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44500</w:t>
            </w:r>
          </w:p>
        </w:tc>
        <w:tc>
          <w:tcPr>
            <w:tcW w:w="1871" w:type="dxa"/>
            <w:tcBorders>
              <w:top w:val="nil"/>
              <w:left w:val="nil"/>
              <w:bottom w:val="nil"/>
              <w:right w:val="nil"/>
            </w:tcBorders>
          </w:tcPr>
          <w:p w:rsidR="00C7580C" w:rsidRDefault="00C7580C">
            <w:pPr>
              <w:pStyle w:val="ConsPlusNormal"/>
              <w:jc w:val="center"/>
            </w:pPr>
            <w:r>
              <w:t>44500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293956,2</w:t>
            </w:r>
          </w:p>
        </w:tc>
        <w:tc>
          <w:tcPr>
            <w:tcW w:w="1871" w:type="dxa"/>
            <w:tcBorders>
              <w:top w:val="nil"/>
              <w:left w:val="nil"/>
              <w:bottom w:val="nil"/>
              <w:right w:val="nil"/>
            </w:tcBorders>
          </w:tcPr>
          <w:p w:rsidR="00C7580C" w:rsidRDefault="00C7580C">
            <w:pPr>
              <w:pStyle w:val="ConsPlusNormal"/>
              <w:jc w:val="center"/>
            </w:pPr>
            <w:r>
              <w:t>293956,2</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190000</w:t>
            </w:r>
          </w:p>
        </w:tc>
        <w:tc>
          <w:tcPr>
            <w:tcW w:w="1871" w:type="dxa"/>
            <w:tcBorders>
              <w:top w:val="nil"/>
              <w:left w:val="nil"/>
              <w:bottom w:val="nil"/>
              <w:right w:val="nil"/>
            </w:tcBorders>
          </w:tcPr>
          <w:p w:rsidR="00C7580C" w:rsidRDefault="00C7580C">
            <w:pPr>
              <w:pStyle w:val="ConsPlusNormal"/>
              <w:jc w:val="center"/>
            </w:pPr>
            <w:r>
              <w:t>190000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771543,8</w:t>
            </w:r>
          </w:p>
        </w:tc>
        <w:tc>
          <w:tcPr>
            <w:tcW w:w="1871" w:type="dxa"/>
            <w:tcBorders>
              <w:top w:val="nil"/>
              <w:left w:val="nil"/>
              <w:bottom w:val="nil"/>
              <w:right w:val="nil"/>
            </w:tcBorders>
          </w:tcPr>
          <w:p w:rsidR="00C7580C" w:rsidRDefault="00C7580C">
            <w:pPr>
              <w:pStyle w:val="ConsPlusNormal"/>
              <w:jc w:val="center"/>
            </w:pPr>
            <w:r>
              <w:t>771543,8</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lastRenderedPageBreak/>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lastRenderedPageBreak/>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2022</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ФГБУ "Управление </w:t>
            </w:r>
            <w:r>
              <w:lastRenderedPageBreak/>
              <w:t>"Волгоградмелиоводхоз"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94500/94500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94500</w:t>
            </w:r>
          </w:p>
        </w:tc>
        <w:tc>
          <w:tcPr>
            <w:tcW w:w="1871" w:type="dxa"/>
            <w:tcBorders>
              <w:top w:val="nil"/>
              <w:left w:val="nil"/>
              <w:bottom w:val="nil"/>
              <w:right w:val="nil"/>
            </w:tcBorders>
          </w:tcPr>
          <w:p w:rsidR="00C7580C" w:rsidRDefault="00C7580C">
            <w:pPr>
              <w:pStyle w:val="ConsPlusNormal"/>
              <w:jc w:val="center"/>
            </w:pPr>
            <w:r>
              <w:t>94500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50000</w:t>
            </w:r>
          </w:p>
        </w:tc>
        <w:tc>
          <w:tcPr>
            <w:tcW w:w="1871" w:type="dxa"/>
            <w:tcBorders>
              <w:top w:val="nil"/>
              <w:left w:val="nil"/>
              <w:bottom w:val="nil"/>
              <w:right w:val="nil"/>
            </w:tcBorders>
          </w:tcPr>
          <w:p w:rsidR="00C7580C" w:rsidRDefault="00C7580C">
            <w:pPr>
              <w:pStyle w:val="ConsPlusNormal"/>
              <w:jc w:val="center"/>
            </w:pPr>
            <w:r>
              <w:t>50000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44500</w:t>
            </w:r>
          </w:p>
        </w:tc>
        <w:tc>
          <w:tcPr>
            <w:tcW w:w="1871" w:type="dxa"/>
            <w:tcBorders>
              <w:top w:val="nil"/>
              <w:left w:val="nil"/>
              <w:bottom w:val="nil"/>
              <w:right w:val="nil"/>
            </w:tcBorders>
          </w:tcPr>
          <w:p w:rsidR="00C7580C" w:rsidRDefault="00C7580C">
            <w:pPr>
              <w:pStyle w:val="ConsPlusNormal"/>
              <w:jc w:val="center"/>
            </w:pPr>
            <w:r>
              <w:t>44500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106.</w:t>
            </w:r>
          </w:p>
        </w:tc>
        <w:tc>
          <w:tcPr>
            <w:tcW w:w="1775" w:type="dxa"/>
            <w:vMerge w:val="restart"/>
            <w:tcBorders>
              <w:top w:val="nil"/>
              <w:left w:val="nil"/>
              <w:bottom w:val="nil"/>
              <w:right w:val="nil"/>
            </w:tcBorders>
          </w:tcPr>
          <w:p w:rsidR="00C7580C" w:rsidRDefault="00C7580C">
            <w:pPr>
              <w:pStyle w:val="ConsPlusNormal"/>
            </w:pPr>
            <w:r>
              <w:t>Реконструкция Нижне-Манычской оросительной системы, Ростовская область</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4000</w:t>
            </w:r>
          </w:p>
        </w:tc>
        <w:tc>
          <w:tcPr>
            <w:tcW w:w="1417" w:type="dxa"/>
            <w:vMerge w:val="restart"/>
            <w:tcBorders>
              <w:top w:val="nil"/>
              <w:left w:val="nil"/>
              <w:bottom w:val="nil"/>
              <w:right w:val="nil"/>
            </w:tcBorders>
          </w:tcPr>
          <w:p w:rsidR="00C7580C" w:rsidRDefault="00C7580C">
            <w:pPr>
              <w:pStyle w:val="ConsPlusNormal"/>
              <w:jc w:val="center"/>
            </w:pPr>
            <w:r>
              <w:t>2018</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федеральное государственное бюджетное учреждение "Управление мелиорации земель и сельскохозяйственного водоснабжения по Ростовской области" (далее - ФГБУ "Управление "Ростовмелиоводхоз")</w:t>
            </w:r>
          </w:p>
        </w:tc>
        <w:tc>
          <w:tcPr>
            <w:tcW w:w="3001" w:type="dxa"/>
            <w:vMerge w:val="restart"/>
            <w:tcBorders>
              <w:top w:val="nil"/>
              <w:left w:val="nil"/>
              <w:bottom w:val="nil"/>
              <w:right w:val="nil"/>
            </w:tcBorders>
          </w:tcPr>
          <w:p w:rsidR="00C7580C" w:rsidRDefault="00C7580C">
            <w:pPr>
              <w:pStyle w:val="ConsPlusNormal"/>
              <w:jc w:val="center"/>
            </w:pPr>
            <w:r>
              <w:t>199994/49887,6</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49887,6</w:t>
            </w:r>
          </w:p>
        </w:tc>
        <w:tc>
          <w:tcPr>
            <w:tcW w:w="1871" w:type="dxa"/>
            <w:tcBorders>
              <w:top w:val="nil"/>
              <w:left w:val="nil"/>
              <w:bottom w:val="nil"/>
              <w:right w:val="nil"/>
            </w:tcBorders>
          </w:tcPr>
          <w:p w:rsidR="00C7580C" w:rsidRDefault="00C7580C">
            <w:pPr>
              <w:pStyle w:val="ConsPlusNormal"/>
              <w:jc w:val="center"/>
            </w:pPr>
            <w:r>
              <w:t>49887,6</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49887,6</w:t>
            </w:r>
          </w:p>
        </w:tc>
        <w:tc>
          <w:tcPr>
            <w:tcW w:w="1871" w:type="dxa"/>
            <w:tcBorders>
              <w:top w:val="nil"/>
              <w:left w:val="nil"/>
              <w:bottom w:val="nil"/>
              <w:right w:val="nil"/>
            </w:tcBorders>
          </w:tcPr>
          <w:p w:rsidR="00C7580C" w:rsidRDefault="00C7580C">
            <w:pPr>
              <w:pStyle w:val="ConsPlusNormal"/>
              <w:jc w:val="center"/>
            </w:pPr>
            <w:r>
              <w:t>49887,6</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107.</w:t>
            </w:r>
          </w:p>
        </w:tc>
        <w:tc>
          <w:tcPr>
            <w:tcW w:w="1775" w:type="dxa"/>
            <w:vMerge w:val="restart"/>
            <w:tcBorders>
              <w:top w:val="nil"/>
              <w:left w:val="nil"/>
              <w:bottom w:val="nil"/>
              <w:right w:val="nil"/>
            </w:tcBorders>
          </w:tcPr>
          <w:p w:rsidR="00C7580C" w:rsidRDefault="00C7580C">
            <w:pPr>
              <w:pStyle w:val="ConsPlusNormal"/>
            </w:pPr>
            <w:r>
              <w:t xml:space="preserve">Реконструкция </w:t>
            </w:r>
            <w:r>
              <w:lastRenderedPageBreak/>
              <w:t>Донского магистрального канала (I очередь реконструкции), Ростовская область</w:t>
            </w:r>
          </w:p>
        </w:tc>
        <w:tc>
          <w:tcPr>
            <w:tcW w:w="842" w:type="dxa"/>
            <w:vMerge w:val="restart"/>
            <w:tcBorders>
              <w:top w:val="nil"/>
              <w:left w:val="nil"/>
              <w:bottom w:val="nil"/>
              <w:right w:val="nil"/>
            </w:tcBorders>
          </w:tcPr>
          <w:p w:rsidR="00C7580C" w:rsidRDefault="00C7580C">
            <w:pPr>
              <w:pStyle w:val="ConsPlusNormal"/>
              <w:jc w:val="center"/>
            </w:pPr>
            <w:r>
              <w:lastRenderedPageBreak/>
              <w:t>км</w:t>
            </w:r>
          </w:p>
        </w:tc>
        <w:tc>
          <w:tcPr>
            <w:tcW w:w="859" w:type="dxa"/>
            <w:vMerge w:val="restart"/>
            <w:tcBorders>
              <w:top w:val="nil"/>
              <w:left w:val="nil"/>
              <w:bottom w:val="nil"/>
              <w:right w:val="nil"/>
            </w:tcBorders>
          </w:tcPr>
          <w:p w:rsidR="00C7580C" w:rsidRDefault="00C7580C">
            <w:pPr>
              <w:pStyle w:val="ConsPlusNormal"/>
              <w:jc w:val="center"/>
            </w:pPr>
            <w:r>
              <w:t>60</w:t>
            </w:r>
          </w:p>
        </w:tc>
        <w:tc>
          <w:tcPr>
            <w:tcW w:w="1417" w:type="dxa"/>
            <w:vMerge w:val="restart"/>
            <w:tcBorders>
              <w:top w:val="nil"/>
              <w:left w:val="nil"/>
              <w:bottom w:val="nil"/>
              <w:right w:val="nil"/>
            </w:tcBorders>
          </w:tcPr>
          <w:p w:rsidR="00C7580C" w:rsidRDefault="00C7580C">
            <w:pPr>
              <w:pStyle w:val="ConsPlusNormal"/>
              <w:jc w:val="center"/>
            </w:pPr>
            <w:r>
              <w:t>2021</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ФГБУ "Управление </w:t>
            </w:r>
            <w:r>
              <w:lastRenderedPageBreak/>
              <w:t>"Ростовмелиоводхоз"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3794360/1228121,5</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1228121,5</w:t>
            </w:r>
          </w:p>
        </w:tc>
        <w:tc>
          <w:tcPr>
            <w:tcW w:w="1871" w:type="dxa"/>
            <w:tcBorders>
              <w:top w:val="nil"/>
              <w:left w:val="nil"/>
              <w:bottom w:val="nil"/>
              <w:right w:val="nil"/>
            </w:tcBorders>
          </w:tcPr>
          <w:p w:rsidR="00C7580C" w:rsidRDefault="00C7580C">
            <w:pPr>
              <w:pStyle w:val="ConsPlusNormal"/>
              <w:jc w:val="center"/>
            </w:pPr>
            <w:r>
              <w:t>1228121,5</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387000</w:t>
            </w:r>
          </w:p>
        </w:tc>
        <w:tc>
          <w:tcPr>
            <w:tcW w:w="1871" w:type="dxa"/>
            <w:tcBorders>
              <w:top w:val="nil"/>
              <w:left w:val="nil"/>
              <w:bottom w:val="nil"/>
              <w:right w:val="nil"/>
            </w:tcBorders>
          </w:tcPr>
          <w:p w:rsidR="00C7580C" w:rsidRDefault="00C7580C">
            <w:pPr>
              <w:pStyle w:val="ConsPlusNormal"/>
              <w:jc w:val="center"/>
            </w:pPr>
            <w:r>
              <w:t>387000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400745,2</w:t>
            </w:r>
          </w:p>
        </w:tc>
        <w:tc>
          <w:tcPr>
            <w:tcW w:w="1871" w:type="dxa"/>
            <w:tcBorders>
              <w:top w:val="nil"/>
              <w:left w:val="nil"/>
              <w:bottom w:val="nil"/>
              <w:right w:val="nil"/>
            </w:tcBorders>
          </w:tcPr>
          <w:p w:rsidR="00C7580C" w:rsidRDefault="00C7580C">
            <w:pPr>
              <w:pStyle w:val="ConsPlusNormal"/>
              <w:jc w:val="center"/>
            </w:pPr>
            <w:r>
              <w:t>400745,2</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440376,3</w:t>
            </w:r>
          </w:p>
        </w:tc>
        <w:tc>
          <w:tcPr>
            <w:tcW w:w="1871" w:type="dxa"/>
            <w:tcBorders>
              <w:top w:val="nil"/>
              <w:left w:val="nil"/>
              <w:bottom w:val="nil"/>
              <w:right w:val="nil"/>
            </w:tcBorders>
          </w:tcPr>
          <w:p w:rsidR="00C7580C" w:rsidRDefault="00C7580C">
            <w:pPr>
              <w:pStyle w:val="ConsPlusNormal"/>
              <w:jc w:val="center"/>
            </w:pPr>
            <w:r>
              <w:t>440376,3</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108.</w:t>
            </w:r>
          </w:p>
        </w:tc>
        <w:tc>
          <w:tcPr>
            <w:tcW w:w="1775" w:type="dxa"/>
            <w:vMerge w:val="restart"/>
            <w:tcBorders>
              <w:top w:val="nil"/>
              <w:left w:val="nil"/>
              <w:bottom w:val="nil"/>
              <w:right w:val="nil"/>
            </w:tcBorders>
          </w:tcPr>
          <w:p w:rsidR="00C7580C" w:rsidRDefault="00C7580C">
            <w:pPr>
              <w:pStyle w:val="ConsPlusNormal"/>
            </w:pPr>
            <w:r>
              <w:t>Реконструкция Пролетарской ветви Донского магистрального канала Пролетарской оросительной системы, Ростовская область</w:t>
            </w:r>
          </w:p>
        </w:tc>
        <w:tc>
          <w:tcPr>
            <w:tcW w:w="842" w:type="dxa"/>
            <w:vMerge w:val="restart"/>
            <w:tcBorders>
              <w:top w:val="nil"/>
              <w:left w:val="nil"/>
              <w:bottom w:val="nil"/>
              <w:right w:val="nil"/>
            </w:tcBorders>
          </w:tcPr>
          <w:p w:rsidR="00C7580C" w:rsidRDefault="00C7580C">
            <w:pPr>
              <w:pStyle w:val="ConsPlusNormal"/>
              <w:jc w:val="center"/>
            </w:pPr>
            <w:r>
              <w:t>км</w:t>
            </w:r>
          </w:p>
        </w:tc>
        <w:tc>
          <w:tcPr>
            <w:tcW w:w="859" w:type="dxa"/>
            <w:vMerge w:val="restart"/>
            <w:tcBorders>
              <w:top w:val="nil"/>
              <w:left w:val="nil"/>
              <w:bottom w:val="nil"/>
              <w:right w:val="nil"/>
            </w:tcBorders>
          </w:tcPr>
          <w:p w:rsidR="00C7580C" w:rsidRDefault="00C7580C">
            <w:pPr>
              <w:pStyle w:val="ConsPlusNormal"/>
              <w:jc w:val="center"/>
            </w:pPr>
            <w:r>
              <w:t>83,4</w:t>
            </w:r>
          </w:p>
        </w:tc>
        <w:tc>
          <w:tcPr>
            <w:tcW w:w="1417" w:type="dxa"/>
            <w:vMerge w:val="restart"/>
            <w:tcBorders>
              <w:top w:val="nil"/>
              <w:left w:val="nil"/>
              <w:bottom w:val="nil"/>
              <w:right w:val="nil"/>
            </w:tcBorders>
          </w:tcPr>
          <w:p w:rsidR="00C7580C" w:rsidRDefault="00C7580C">
            <w:pPr>
              <w:pStyle w:val="ConsPlusNormal"/>
              <w:jc w:val="center"/>
            </w:pPr>
            <w:r>
              <w:t>2020</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"Ростовмелиоводхоз"</w:t>
            </w:r>
          </w:p>
        </w:tc>
        <w:tc>
          <w:tcPr>
            <w:tcW w:w="3001" w:type="dxa"/>
            <w:vMerge w:val="restart"/>
            <w:tcBorders>
              <w:top w:val="nil"/>
              <w:left w:val="nil"/>
              <w:bottom w:val="nil"/>
              <w:right w:val="nil"/>
            </w:tcBorders>
          </w:tcPr>
          <w:p w:rsidR="00C7580C" w:rsidRDefault="00C7580C">
            <w:pPr>
              <w:pStyle w:val="ConsPlusNormal"/>
              <w:jc w:val="center"/>
            </w:pPr>
            <w:r>
              <w:t>533598,1/124784,9</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124784,9</w:t>
            </w:r>
          </w:p>
        </w:tc>
        <w:tc>
          <w:tcPr>
            <w:tcW w:w="1871" w:type="dxa"/>
            <w:tcBorders>
              <w:top w:val="nil"/>
              <w:left w:val="nil"/>
              <w:bottom w:val="nil"/>
              <w:right w:val="nil"/>
            </w:tcBorders>
          </w:tcPr>
          <w:p w:rsidR="00C7580C" w:rsidRDefault="00C7580C">
            <w:pPr>
              <w:pStyle w:val="ConsPlusNormal"/>
              <w:jc w:val="center"/>
            </w:pPr>
            <w:r>
              <w:t>124784,9</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80000</w:t>
            </w:r>
          </w:p>
        </w:tc>
        <w:tc>
          <w:tcPr>
            <w:tcW w:w="1871" w:type="dxa"/>
            <w:tcBorders>
              <w:top w:val="nil"/>
              <w:left w:val="nil"/>
              <w:bottom w:val="nil"/>
              <w:right w:val="nil"/>
            </w:tcBorders>
          </w:tcPr>
          <w:p w:rsidR="00C7580C" w:rsidRDefault="00C7580C">
            <w:pPr>
              <w:pStyle w:val="ConsPlusNormal"/>
              <w:jc w:val="center"/>
            </w:pPr>
            <w:r>
              <w:t>80000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24784,9</w:t>
            </w:r>
          </w:p>
        </w:tc>
        <w:tc>
          <w:tcPr>
            <w:tcW w:w="1871" w:type="dxa"/>
            <w:tcBorders>
              <w:top w:val="nil"/>
              <w:left w:val="nil"/>
              <w:bottom w:val="nil"/>
              <w:right w:val="nil"/>
            </w:tcBorders>
          </w:tcPr>
          <w:p w:rsidR="00C7580C" w:rsidRDefault="00C7580C">
            <w:pPr>
              <w:pStyle w:val="ConsPlusNormal"/>
              <w:jc w:val="center"/>
            </w:pPr>
            <w:r>
              <w:t>24784,9</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109.</w:t>
            </w:r>
          </w:p>
        </w:tc>
        <w:tc>
          <w:tcPr>
            <w:tcW w:w="1775" w:type="dxa"/>
            <w:vMerge w:val="restart"/>
            <w:tcBorders>
              <w:top w:val="nil"/>
              <w:left w:val="nil"/>
              <w:bottom w:val="nil"/>
              <w:right w:val="nil"/>
            </w:tcBorders>
          </w:tcPr>
          <w:p w:rsidR="00C7580C" w:rsidRDefault="00C7580C">
            <w:pPr>
              <w:pStyle w:val="ConsPlusNormal"/>
            </w:pPr>
            <w:r>
              <w:t xml:space="preserve">Реконструкция </w:t>
            </w:r>
            <w:r>
              <w:lastRenderedPageBreak/>
              <w:t>Донского магистрального канала (2-ая очередь I этап реконструкции), Ростовская область, Мартыновский район, Волгодонский район</w:t>
            </w:r>
          </w:p>
        </w:tc>
        <w:tc>
          <w:tcPr>
            <w:tcW w:w="842" w:type="dxa"/>
            <w:vMerge w:val="restart"/>
            <w:tcBorders>
              <w:top w:val="nil"/>
              <w:left w:val="nil"/>
              <w:bottom w:val="nil"/>
              <w:right w:val="nil"/>
            </w:tcBorders>
          </w:tcPr>
          <w:p w:rsidR="00C7580C" w:rsidRDefault="00C7580C">
            <w:pPr>
              <w:pStyle w:val="ConsPlusNormal"/>
              <w:jc w:val="center"/>
            </w:pPr>
            <w:r>
              <w:lastRenderedPageBreak/>
              <w:t>км</w:t>
            </w:r>
          </w:p>
        </w:tc>
        <w:tc>
          <w:tcPr>
            <w:tcW w:w="859" w:type="dxa"/>
            <w:vMerge w:val="restart"/>
            <w:tcBorders>
              <w:top w:val="nil"/>
              <w:left w:val="nil"/>
              <w:bottom w:val="nil"/>
              <w:right w:val="nil"/>
            </w:tcBorders>
          </w:tcPr>
          <w:p w:rsidR="00C7580C" w:rsidRDefault="00C7580C">
            <w:pPr>
              <w:pStyle w:val="ConsPlusNormal"/>
              <w:jc w:val="center"/>
            </w:pPr>
            <w:r>
              <w:t>15</w:t>
            </w:r>
          </w:p>
        </w:tc>
        <w:tc>
          <w:tcPr>
            <w:tcW w:w="1417" w:type="dxa"/>
            <w:vMerge w:val="restart"/>
            <w:tcBorders>
              <w:top w:val="nil"/>
              <w:left w:val="nil"/>
              <w:bottom w:val="nil"/>
              <w:right w:val="nil"/>
            </w:tcBorders>
          </w:tcPr>
          <w:p w:rsidR="00C7580C" w:rsidRDefault="00C7580C">
            <w:pPr>
              <w:pStyle w:val="ConsPlusNormal"/>
              <w:jc w:val="center"/>
            </w:pPr>
            <w:r>
              <w:t>2025</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ФГБУ "Управление </w:t>
            </w:r>
            <w:r>
              <w:lastRenderedPageBreak/>
              <w:t>"Ростовмелиоводхоз"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1024978,5/1024978,5</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1024978,5</w:t>
            </w:r>
          </w:p>
        </w:tc>
        <w:tc>
          <w:tcPr>
            <w:tcW w:w="1871" w:type="dxa"/>
            <w:tcBorders>
              <w:top w:val="nil"/>
              <w:left w:val="nil"/>
              <w:bottom w:val="nil"/>
              <w:right w:val="nil"/>
            </w:tcBorders>
          </w:tcPr>
          <w:p w:rsidR="00C7580C" w:rsidRDefault="00C7580C">
            <w:pPr>
              <w:pStyle w:val="ConsPlusNormal"/>
              <w:jc w:val="center"/>
            </w:pPr>
            <w:r>
              <w:t>1024978,5</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35000</w:t>
            </w:r>
          </w:p>
        </w:tc>
        <w:tc>
          <w:tcPr>
            <w:tcW w:w="1871" w:type="dxa"/>
            <w:tcBorders>
              <w:top w:val="nil"/>
              <w:left w:val="nil"/>
              <w:bottom w:val="nil"/>
              <w:right w:val="nil"/>
            </w:tcBorders>
          </w:tcPr>
          <w:p w:rsidR="00C7580C" w:rsidRDefault="00C7580C">
            <w:pPr>
              <w:pStyle w:val="ConsPlusNormal"/>
              <w:jc w:val="center"/>
            </w:pPr>
            <w:r>
              <w:t>35000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35000</w:t>
            </w:r>
          </w:p>
        </w:tc>
        <w:tc>
          <w:tcPr>
            <w:tcW w:w="1871" w:type="dxa"/>
            <w:tcBorders>
              <w:top w:val="nil"/>
              <w:left w:val="nil"/>
              <w:bottom w:val="nil"/>
              <w:right w:val="nil"/>
            </w:tcBorders>
          </w:tcPr>
          <w:p w:rsidR="00C7580C" w:rsidRDefault="00C7580C">
            <w:pPr>
              <w:pStyle w:val="ConsPlusNormal"/>
              <w:jc w:val="center"/>
            </w:pPr>
            <w:r>
              <w:t>35000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300028,8</w:t>
            </w:r>
          </w:p>
        </w:tc>
        <w:tc>
          <w:tcPr>
            <w:tcW w:w="1871" w:type="dxa"/>
            <w:tcBorders>
              <w:top w:val="nil"/>
              <w:left w:val="nil"/>
              <w:bottom w:val="nil"/>
              <w:right w:val="nil"/>
            </w:tcBorders>
          </w:tcPr>
          <w:p w:rsidR="00C7580C" w:rsidRDefault="00C7580C">
            <w:pPr>
              <w:pStyle w:val="ConsPlusNormal"/>
              <w:jc w:val="center"/>
            </w:pPr>
            <w:r>
              <w:t>300028,8</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300273,5</w:t>
            </w:r>
          </w:p>
        </w:tc>
        <w:tc>
          <w:tcPr>
            <w:tcW w:w="1871" w:type="dxa"/>
            <w:tcBorders>
              <w:top w:val="nil"/>
              <w:left w:val="nil"/>
              <w:bottom w:val="nil"/>
              <w:right w:val="nil"/>
            </w:tcBorders>
          </w:tcPr>
          <w:p w:rsidR="00C7580C" w:rsidRDefault="00C7580C">
            <w:pPr>
              <w:pStyle w:val="ConsPlusNormal"/>
              <w:jc w:val="center"/>
            </w:pPr>
            <w:r>
              <w:t>300273,5</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249366,9</w:t>
            </w:r>
          </w:p>
        </w:tc>
        <w:tc>
          <w:tcPr>
            <w:tcW w:w="1871" w:type="dxa"/>
            <w:tcBorders>
              <w:top w:val="nil"/>
              <w:left w:val="nil"/>
              <w:bottom w:val="nil"/>
              <w:right w:val="nil"/>
            </w:tcBorders>
          </w:tcPr>
          <w:p w:rsidR="00C7580C" w:rsidRDefault="00C7580C">
            <w:pPr>
              <w:pStyle w:val="ConsPlusNormal"/>
              <w:jc w:val="center"/>
            </w:pPr>
            <w:r>
              <w:t>249366,9</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105309,2</w:t>
            </w:r>
          </w:p>
        </w:tc>
        <w:tc>
          <w:tcPr>
            <w:tcW w:w="1871" w:type="dxa"/>
            <w:tcBorders>
              <w:top w:val="nil"/>
              <w:left w:val="nil"/>
              <w:bottom w:val="nil"/>
              <w:right w:val="nil"/>
            </w:tcBorders>
          </w:tcPr>
          <w:p w:rsidR="00C7580C" w:rsidRDefault="00C7580C">
            <w:pPr>
              <w:pStyle w:val="ConsPlusNormal"/>
              <w:jc w:val="center"/>
            </w:pPr>
            <w:r>
              <w:t>105309,2</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2020</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"Ростовмелиоводхоз"</w:t>
            </w:r>
          </w:p>
        </w:tc>
        <w:tc>
          <w:tcPr>
            <w:tcW w:w="3001" w:type="dxa"/>
            <w:vMerge w:val="restart"/>
            <w:tcBorders>
              <w:top w:val="nil"/>
              <w:left w:val="nil"/>
              <w:bottom w:val="nil"/>
              <w:right w:val="nil"/>
            </w:tcBorders>
          </w:tcPr>
          <w:p w:rsidR="00C7580C" w:rsidRDefault="00C7580C">
            <w:pPr>
              <w:pStyle w:val="ConsPlusNormal"/>
              <w:jc w:val="center"/>
            </w:pPr>
            <w:r>
              <w:t>70000/70000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70000</w:t>
            </w:r>
          </w:p>
        </w:tc>
        <w:tc>
          <w:tcPr>
            <w:tcW w:w="1871" w:type="dxa"/>
            <w:tcBorders>
              <w:top w:val="nil"/>
              <w:left w:val="nil"/>
              <w:bottom w:val="nil"/>
              <w:right w:val="nil"/>
            </w:tcBorders>
          </w:tcPr>
          <w:p w:rsidR="00C7580C" w:rsidRDefault="00C7580C">
            <w:pPr>
              <w:pStyle w:val="ConsPlusNormal"/>
              <w:jc w:val="center"/>
            </w:pPr>
            <w:r>
              <w:t>70000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35000</w:t>
            </w:r>
          </w:p>
        </w:tc>
        <w:tc>
          <w:tcPr>
            <w:tcW w:w="1871" w:type="dxa"/>
            <w:tcBorders>
              <w:top w:val="nil"/>
              <w:left w:val="nil"/>
              <w:bottom w:val="nil"/>
              <w:right w:val="nil"/>
            </w:tcBorders>
          </w:tcPr>
          <w:p w:rsidR="00C7580C" w:rsidRDefault="00C7580C">
            <w:pPr>
              <w:pStyle w:val="ConsPlusNormal"/>
              <w:jc w:val="center"/>
            </w:pPr>
            <w:r>
              <w:t>35000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35000</w:t>
            </w:r>
          </w:p>
        </w:tc>
        <w:tc>
          <w:tcPr>
            <w:tcW w:w="1871" w:type="dxa"/>
            <w:tcBorders>
              <w:top w:val="nil"/>
              <w:left w:val="nil"/>
              <w:bottom w:val="nil"/>
              <w:right w:val="nil"/>
            </w:tcBorders>
          </w:tcPr>
          <w:p w:rsidR="00C7580C" w:rsidRDefault="00C7580C">
            <w:pPr>
              <w:pStyle w:val="ConsPlusNormal"/>
              <w:jc w:val="center"/>
            </w:pPr>
            <w:r>
              <w:t>35000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110.</w:t>
            </w:r>
          </w:p>
        </w:tc>
        <w:tc>
          <w:tcPr>
            <w:tcW w:w="1775" w:type="dxa"/>
            <w:vMerge w:val="restart"/>
            <w:tcBorders>
              <w:top w:val="nil"/>
              <w:left w:val="nil"/>
              <w:bottom w:val="nil"/>
              <w:right w:val="nil"/>
            </w:tcBorders>
          </w:tcPr>
          <w:p w:rsidR="00C7580C" w:rsidRDefault="00C7580C">
            <w:pPr>
              <w:pStyle w:val="ConsPlusNormal"/>
            </w:pPr>
            <w:r>
              <w:t xml:space="preserve">Реконструкция </w:t>
            </w:r>
            <w:r>
              <w:lastRenderedPageBreak/>
              <w:t>межхозяйственной Тарасовской оросительной системы (I-й, II-й этап), Атяшевский район, Республика Мордовия</w:t>
            </w:r>
          </w:p>
        </w:tc>
        <w:tc>
          <w:tcPr>
            <w:tcW w:w="842" w:type="dxa"/>
            <w:vMerge w:val="restart"/>
            <w:tcBorders>
              <w:top w:val="nil"/>
              <w:left w:val="nil"/>
              <w:bottom w:val="nil"/>
              <w:right w:val="nil"/>
            </w:tcBorders>
          </w:tcPr>
          <w:p w:rsidR="00C7580C" w:rsidRDefault="00C7580C">
            <w:pPr>
              <w:pStyle w:val="ConsPlusNormal"/>
              <w:jc w:val="center"/>
            </w:pPr>
            <w:r>
              <w:lastRenderedPageBreak/>
              <w:t>га</w:t>
            </w:r>
          </w:p>
        </w:tc>
        <w:tc>
          <w:tcPr>
            <w:tcW w:w="859" w:type="dxa"/>
            <w:vMerge w:val="restart"/>
            <w:tcBorders>
              <w:top w:val="nil"/>
              <w:left w:val="nil"/>
              <w:bottom w:val="nil"/>
              <w:right w:val="nil"/>
            </w:tcBorders>
          </w:tcPr>
          <w:p w:rsidR="00C7580C" w:rsidRDefault="00C7580C">
            <w:pPr>
              <w:pStyle w:val="ConsPlusNormal"/>
              <w:jc w:val="center"/>
            </w:pPr>
            <w:r>
              <w:t>730</w:t>
            </w:r>
          </w:p>
        </w:tc>
        <w:tc>
          <w:tcPr>
            <w:tcW w:w="1417" w:type="dxa"/>
            <w:vMerge w:val="restart"/>
            <w:tcBorders>
              <w:top w:val="nil"/>
              <w:left w:val="nil"/>
              <w:bottom w:val="nil"/>
              <w:right w:val="nil"/>
            </w:tcBorders>
          </w:tcPr>
          <w:p w:rsidR="00C7580C" w:rsidRDefault="00C7580C">
            <w:pPr>
              <w:pStyle w:val="ConsPlusNormal"/>
              <w:jc w:val="center"/>
            </w:pPr>
            <w:r>
              <w:t>2018</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федеральное </w:t>
            </w:r>
            <w:r>
              <w:lastRenderedPageBreak/>
              <w:t>государственное бюджетное учреждение "Управление мелиорации земель и сельскохозяйственного водоснабжения по Республике Мордовия" (далее - ФГБУ "Управление "Мордовмелиоводхоз")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111000/15479</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15479</w:t>
            </w:r>
          </w:p>
        </w:tc>
        <w:tc>
          <w:tcPr>
            <w:tcW w:w="1871" w:type="dxa"/>
            <w:tcBorders>
              <w:top w:val="nil"/>
              <w:left w:val="nil"/>
              <w:bottom w:val="nil"/>
              <w:right w:val="nil"/>
            </w:tcBorders>
          </w:tcPr>
          <w:p w:rsidR="00C7580C" w:rsidRDefault="00C7580C">
            <w:pPr>
              <w:pStyle w:val="ConsPlusNormal"/>
              <w:jc w:val="center"/>
            </w:pPr>
            <w:r>
              <w:t>15479</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15479</w:t>
            </w:r>
          </w:p>
        </w:tc>
        <w:tc>
          <w:tcPr>
            <w:tcW w:w="1871" w:type="dxa"/>
            <w:tcBorders>
              <w:top w:val="nil"/>
              <w:left w:val="nil"/>
              <w:bottom w:val="nil"/>
              <w:right w:val="nil"/>
            </w:tcBorders>
          </w:tcPr>
          <w:p w:rsidR="00C7580C" w:rsidRDefault="00C7580C">
            <w:pPr>
              <w:pStyle w:val="ConsPlusNormal"/>
              <w:jc w:val="center"/>
            </w:pPr>
            <w:r>
              <w:t>15479</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111.</w:t>
            </w:r>
          </w:p>
        </w:tc>
        <w:tc>
          <w:tcPr>
            <w:tcW w:w="1775" w:type="dxa"/>
            <w:vMerge w:val="restart"/>
            <w:tcBorders>
              <w:top w:val="nil"/>
              <w:left w:val="nil"/>
              <w:bottom w:val="nil"/>
              <w:right w:val="nil"/>
            </w:tcBorders>
          </w:tcPr>
          <w:p w:rsidR="00C7580C" w:rsidRDefault="00C7580C">
            <w:pPr>
              <w:pStyle w:val="ConsPlusNormal"/>
            </w:pPr>
            <w:r>
              <w:t>Реконструкция межхозяйственной осушительной системы "Кергуды" (II этап), Ичалковский район, Республика Мордовия</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275</w:t>
            </w:r>
          </w:p>
        </w:tc>
        <w:tc>
          <w:tcPr>
            <w:tcW w:w="1417" w:type="dxa"/>
            <w:vMerge w:val="restart"/>
            <w:tcBorders>
              <w:top w:val="nil"/>
              <w:left w:val="nil"/>
              <w:bottom w:val="nil"/>
              <w:right w:val="nil"/>
            </w:tcBorders>
          </w:tcPr>
          <w:p w:rsidR="00C7580C" w:rsidRDefault="00C7580C">
            <w:pPr>
              <w:pStyle w:val="ConsPlusNormal"/>
              <w:jc w:val="center"/>
            </w:pPr>
            <w:r>
              <w:t>2021</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"Мордовмелиоводхоз"</w:t>
            </w:r>
          </w:p>
        </w:tc>
        <w:tc>
          <w:tcPr>
            <w:tcW w:w="3001" w:type="dxa"/>
            <w:vMerge w:val="restart"/>
            <w:tcBorders>
              <w:top w:val="nil"/>
              <w:left w:val="nil"/>
              <w:bottom w:val="nil"/>
              <w:right w:val="nil"/>
            </w:tcBorders>
          </w:tcPr>
          <w:p w:rsidR="00C7580C" w:rsidRDefault="00C7580C">
            <w:pPr>
              <w:pStyle w:val="ConsPlusNormal"/>
              <w:jc w:val="center"/>
            </w:pPr>
            <w:r>
              <w:t>19500/11007,4</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11007,4</w:t>
            </w:r>
          </w:p>
        </w:tc>
        <w:tc>
          <w:tcPr>
            <w:tcW w:w="1871" w:type="dxa"/>
            <w:tcBorders>
              <w:top w:val="nil"/>
              <w:left w:val="nil"/>
              <w:bottom w:val="nil"/>
              <w:right w:val="nil"/>
            </w:tcBorders>
          </w:tcPr>
          <w:p w:rsidR="00C7580C" w:rsidRDefault="00C7580C">
            <w:pPr>
              <w:pStyle w:val="ConsPlusNormal"/>
              <w:jc w:val="center"/>
            </w:pPr>
            <w:r>
              <w:t>11007,4</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11007,4</w:t>
            </w:r>
          </w:p>
        </w:tc>
        <w:tc>
          <w:tcPr>
            <w:tcW w:w="1871" w:type="dxa"/>
            <w:tcBorders>
              <w:top w:val="nil"/>
              <w:left w:val="nil"/>
              <w:bottom w:val="nil"/>
              <w:right w:val="nil"/>
            </w:tcBorders>
          </w:tcPr>
          <w:p w:rsidR="00C7580C" w:rsidRDefault="00C7580C">
            <w:pPr>
              <w:pStyle w:val="ConsPlusNormal"/>
              <w:jc w:val="center"/>
            </w:pPr>
            <w:r>
              <w:t>11007,4</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112.</w:t>
            </w:r>
          </w:p>
        </w:tc>
        <w:tc>
          <w:tcPr>
            <w:tcW w:w="1775" w:type="dxa"/>
            <w:vMerge w:val="restart"/>
            <w:tcBorders>
              <w:top w:val="nil"/>
              <w:left w:val="nil"/>
              <w:bottom w:val="nil"/>
              <w:right w:val="nil"/>
            </w:tcBorders>
          </w:tcPr>
          <w:p w:rsidR="00C7580C" w:rsidRDefault="00C7580C">
            <w:pPr>
              <w:pStyle w:val="ConsPlusNormal"/>
            </w:pPr>
            <w:r>
              <w:t xml:space="preserve">Реконструкция </w:t>
            </w:r>
            <w:r>
              <w:lastRenderedPageBreak/>
              <w:t>магистрального канала МК-1 и осушительного канала ОК-1-1 осушительной системы "Совхоз-техникум "Новокарьгинский", Краснослободский район, Республика Мордовия</w:t>
            </w:r>
          </w:p>
        </w:tc>
        <w:tc>
          <w:tcPr>
            <w:tcW w:w="842" w:type="dxa"/>
            <w:vMerge w:val="restart"/>
            <w:tcBorders>
              <w:top w:val="nil"/>
              <w:left w:val="nil"/>
              <w:bottom w:val="nil"/>
              <w:right w:val="nil"/>
            </w:tcBorders>
          </w:tcPr>
          <w:p w:rsidR="00C7580C" w:rsidRDefault="00C7580C">
            <w:pPr>
              <w:pStyle w:val="ConsPlusNormal"/>
              <w:jc w:val="center"/>
            </w:pPr>
            <w:r>
              <w:lastRenderedPageBreak/>
              <w:t>км</w:t>
            </w:r>
          </w:p>
        </w:tc>
        <w:tc>
          <w:tcPr>
            <w:tcW w:w="859" w:type="dxa"/>
            <w:vMerge w:val="restart"/>
            <w:tcBorders>
              <w:top w:val="nil"/>
              <w:left w:val="nil"/>
              <w:bottom w:val="nil"/>
              <w:right w:val="nil"/>
            </w:tcBorders>
          </w:tcPr>
          <w:p w:rsidR="00C7580C" w:rsidRDefault="00C7580C">
            <w:pPr>
              <w:pStyle w:val="ConsPlusNormal"/>
              <w:jc w:val="center"/>
            </w:pPr>
            <w:r>
              <w:t>9,45</w:t>
            </w:r>
          </w:p>
        </w:tc>
        <w:tc>
          <w:tcPr>
            <w:tcW w:w="1417" w:type="dxa"/>
            <w:vMerge w:val="restart"/>
            <w:tcBorders>
              <w:top w:val="nil"/>
              <w:left w:val="nil"/>
              <w:bottom w:val="nil"/>
              <w:right w:val="nil"/>
            </w:tcBorders>
          </w:tcPr>
          <w:p w:rsidR="00C7580C" w:rsidRDefault="00C7580C">
            <w:pPr>
              <w:pStyle w:val="ConsPlusNormal"/>
              <w:jc w:val="center"/>
            </w:pPr>
            <w:r>
              <w:t>2022</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ФГБУ "Управление </w:t>
            </w:r>
            <w:r>
              <w:lastRenderedPageBreak/>
              <w:t>"Мордовмелиоводхоз"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23600/23600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23600</w:t>
            </w:r>
          </w:p>
        </w:tc>
        <w:tc>
          <w:tcPr>
            <w:tcW w:w="1871" w:type="dxa"/>
            <w:tcBorders>
              <w:top w:val="nil"/>
              <w:left w:val="nil"/>
              <w:bottom w:val="nil"/>
              <w:right w:val="nil"/>
            </w:tcBorders>
          </w:tcPr>
          <w:p w:rsidR="00C7580C" w:rsidRDefault="00C7580C">
            <w:pPr>
              <w:pStyle w:val="ConsPlusNormal"/>
              <w:jc w:val="center"/>
            </w:pPr>
            <w:r>
              <w:t>23600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2000</w:t>
            </w:r>
          </w:p>
        </w:tc>
        <w:tc>
          <w:tcPr>
            <w:tcW w:w="1871" w:type="dxa"/>
            <w:tcBorders>
              <w:top w:val="nil"/>
              <w:left w:val="nil"/>
              <w:bottom w:val="nil"/>
              <w:right w:val="nil"/>
            </w:tcBorders>
          </w:tcPr>
          <w:p w:rsidR="00C7580C" w:rsidRDefault="00C7580C">
            <w:pPr>
              <w:pStyle w:val="ConsPlusNormal"/>
              <w:jc w:val="center"/>
            </w:pPr>
            <w:r>
              <w:t>2000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500</w:t>
            </w:r>
          </w:p>
        </w:tc>
        <w:tc>
          <w:tcPr>
            <w:tcW w:w="1871" w:type="dxa"/>
            <w:tcBorders>
              <w:top w:val="nil"/>
              <w:left w:val="nil"/>
              <w:bottom w:val="nil"/>
              <w:right w:val="nil"/>
            </w:tcBorders>
          </w:tcPr>
          <w:p w:rsidR="00C7580C" w:rsidRDefault="00C7580C">
            <w:pPr>
              <w:pStyle w:val="ConsPlusNormal"/>
              <w:jc w:val="center"/>
            </w:pPr>
            <w:r>
              <w:t>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21100</w:t>
            </w:r>
          </w:p>
        </w:tc>
        <w:tc>
          <w:tcPr>
            <w:tcW w:w="1871" w:type="dxa"/>
            <w:tcBorders>
              <w:top w:val="nil"/>
              <w:left w:val="nil"/>
              <w:bottom w:val="nil"/>
              <w:right w:val="nil"/>
            </w:tcBorders>
          </w:tcPr>
          <w:p w:rsidR="00C7580C" w:rsidRDefault="00C7580C">
            <w:pPr>
              <w:pStyle w:val="ConsPlusNormal"/>
              <w:jc w:val="center"/>
            </w:pPr>
            <w:r>
              <w:t>21100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2020</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"Мордовмелиоводхоз"</w:t>
            </w:r>
          </w:p>
        </w:tc>
        <w:tc>
          <w:tcPr>
            <w:tcW w:w="3001" w:type="dxa"/>
            <w:vMerge w:val="restart"/>
            <w:tcBorders>
              <w:top w:val="nil"/>
              <w:left w:val="nil"/>
              <w:bottom w:val="nil"/>
              <w:right w:val="nil"/>
            </w:tcBorders>
          </w:tcPr>
          <w:p w:rsidR="00C7580C" w:rsidRDefault="00C7580C">
            <w:pPr>
              <w:pStyle w:val="ConsPlusNormal"/>
              <w:jc w:val="center"/>
            </w:pPr>
            <w:r>
              <w:t>2500/2500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2500</w:t>
            </w:r>
          </w:p>
        </w:tc>
        <w:tc>
          <w:tcPr>
            <w:tcW w:w="1871" w:type="dxa"/>
            <w:tcBorders>
              <w:top w:val="nil"/>
              <w:left w:val="nil"/>
              <w:bottom w:val="nil"/>
              <w:right w:val="nil"/>
            </w:tcBorders>
          </w:tcPr>
          <w:p w:rsidR="00C7580C" w:rsidRDefault="00C7580C">
            <w:pPr>
              <w:pStyle w:val="ConsPlusNormal"/>
              <w:jc w:val="center"/>
            </w:pPr>
            <w:r>
              <w:t>2500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2000</w:t>
            </w:r>
          </w:p>
        </w:tc>
        <w:tc>
          <w:tcPr>
            <w:tcW w:w="1871" w:type="dxa"/>
            <w:tcBorders>
              <w:top w:val="nil"/>
              <w:left w:val="nil"/>
              <w:bottom w:val="nil"/>
              <w:right w:val="nil"/>
            </w:tcBorders>
          </w:tcPr>
          <w:p w:rsidR="00C7580C" w:rsidRDefault="00C7580C">
            <w:pPr>
              <w:pStyle w:val="ConsPlusNormal"/>
              <w:jc w:val="center"/>
            </w:pPr>
            <w:r>
              <w:t>2000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500</w:t>
            </w:r>
          </w:p>
        </w:tc>
        <w:tc>
          <w:tcPr>
            <w:tcW w:w="1871" w:type="dxa"/>
            <w:tcBorders>
              <w:top w:val="nil"/>
              <w:left w:val="nil"/>
              <w:bottom w:val="nil"/>
              <w:right w:val="nil"/>
            </w:tcBorders>
          </w:tcPr>
          <w:p w:rsidR="00C7580C" w:rsidRDefault="00C7580C">
            <w:pPr>
              <w:pStyle w:val="ConsPlusNormal"/>
              <w:jc w:val="center"/>
            </w:pPr>
            <w:r>
              <w:t>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113.</w:t>
            </w:r>
          </w:p>
        </w:tc>
        <w:tc>
          <w:tcPr>
            <w:tcW w:w="1775" w:type="dxa"/>
            <w:vMerge w:val="restart"/>
            <w:tcBorders>
              <w:top w:val="nil"/>
              <w:left w:val="nil"/>
              <w:bottom w:val="nil"/>
              <w:right w:val="nil"/>
            </w:tcBorders>
          </w:tcPr>
          <w:p w:rsidR="00C7580C" w:rsidRDefault="00C7580C">
            <w:pPr>
              <w:pStyle w:val="ConsPlusNormal"/>
            </w:pPr>
            <w:r>
              <w:t xml:space="preserve">Реконструкция </w:t>
            </w:r>
            <w:r>
              <w:lastRenderedPageBreak/>
              <w:t>магистрального канала МК-2 и осушительных каналов ОК-2-1, ОК-2-2, ОК-2-3, ОК-2-4, осушительной системы "Совхоз-техникум "Новокарьгинский", Краснослободский район, Республика Мордовия"</w:t>
            </w:r>
          </w:p>
        </w:tc>
        <w:tc>
          <w:tcPr>
            <w:tcW w:w="842" w:type="dxa"/>
            <w:vMerge w:val="restart"/>
            <w:tcBorders>
              <w:top w:val="nil"/>
              <w:left w:val="nil"/>
              <w:bottom w:val="nil"/>
              <w:right w:val="nil"/>
            </w:tcBorders>
          </w:tcPr>
          <w:p w:rsidR="00C7580C" w:rsidRDefault="00C7580C">
            <w:pPr>
              <w:pStyle w:val="ConsPlusNormal"/>
              <w:jc w:val="center"/>
            </w:pPr>
            <w:r>
              <w:lastRenderedPageBreak/>
              <w:t>км</w:t>
            </w:r>
          </w:p>
        </w:tc>
        <w:tc>
          <w:tcPr>
            <w:tcW w:w="859" w:type="dxa"/>
            <w:vMerge w:val="restart"/>
            <w:tcBorders>
              <w:top w:val="nil"/>
              <w:left w:val="nil"/>
              <w:bottom w:val="nil"/>
              <w:right w:val="nil"/>
            </w:tcBorders>
          </w:tcPr>
          <w:p w:rsidR="00C7580C" w:rsidRDefault="00C7580C">
            <w:pPr>
              <w:pStyle w:val="ConsPlusNormal"/>
              <w:jc w:val="center"/>
            </w:pPr>
            <w:r>
              <w:t>20,75</w:t>
            </w:r>
          </w:p>
        </w:tc>
        <w:tc>
          <w:tcPr>
            <w:tcW w:w="1417" w:type="dxa"/>
            <w:vMerge w:val="restart"/>
            <w:tcBorders>
              <w:top w:val="nil"/>
              <w:left w:val="nil"/>
              <w:bottom w:val="nil"/>
              <w:right w:val="nil"/>
            </w:tcBorders>
          </w:tcPr>
          <w:p w:rsidR="00C7580C" w:rsidRDefault="00C7580C">
            <w:pPr>
              <w:pStyle w:val="ConsPlusNormal"/>
              <w:jc w:val="center"/>
            </w:pPr>
            <w:r>
              <w:t>2024</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ФГБУ "Управление </w:t>
            </w:r>
            <w:r>
              <w:lastRenderedPageBreak/>
              <w:t>"Мордовмелиоводхоз"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55000/55000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55000</w:t>
            </w:r>
          </w:p>
        </w:tc>
        <w:tc>
          <w:tcPr>
            <w:tcW w:w="1871" w:type="dxa"/>
            <w:tcBorders>
              <w:top w:val="nil"/>
              <w:left w:val="nil"/>
              <w:bottom w:val="nil"/>
              <w:right w:val="nil"/>
            </w:tcBorders>
          </w:tcPr>
          <w:p w:rsidR="00C7580C" w:rsidRDefault="00C7580C">
            <w:pPr>
              <w:pStyle w:val="ConsPlusNormal"/>
              <w:jc w:val="center"/>
            </w:pPr>
            <w:r>
              <w:t>55000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2000</w:t>
            </w:r>
          </w:p>
        </w:tc>
        <w:tc>
          <w:tcPr>
            <w:tcW w:w="1871" w:type="dxa"/>
            <w:tcBorders>
              <w:top w:val="nil"/>
              <w:left w:val="nil"/>
              <w:bottom w:val="nil"/>
              <w:right w:val="nil"/>
            </w:tcBorders>
          </w:tcPr>
          <w:p w:rsidR="00C7580C" w:rsidRDefault="00C7580C">
            <w:pPr>
              <w:pStyle w:val="ConsPlusNormal"/>
              <w:jc w:val="center"/>
            </w:pPr>
            <w:r>
              <w:t>2000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700</w:t>
            </w:r>
          </w:p>
        </w:tc>
        <w:tc>
          <w:tcPr>
            <w:tcW w:w="1871" w:type="dxa"/>
            <w:tcBorders>
              <w:top w:val="nil"/>
              <w:left w:val="nil"/>
              <w:bottom w:val="nil"/>
              <w:right w:val="nil"/>
            </w:tcBorders>
          </w:tcPr>
          <w:p w:rsidR="00C7580C" w:rsidRDefault="00C7580C">
            <w:pPr>
              <w:pStyle w:val="ConsPlusNormal"/>
              <w:jc w:val="center"/>
            </w:pPr>
            <w:r>
              <w:t>700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31618,1</w:t>
            </w:r>
          </w:p>
        </w:tc>
        <w:tc>
          <w:tcPr>
            <w:tcW w:w="1871" w:type="dxa"/>
            <w:tcBorders>
              <w:top w:val="nil"/>
              <w:left w:val="nil"/>
              <w:bottom w:val="nil"/>
              <w:right w:val="nil"/>
            </w:tcBorders>
          </w:tcPr>
          <w:p w:rsidR="00C7580C" w:rsidRDefault="00C7580C">
            <w:pPr>
              <w:pStyle w:val="ConsPlusNormal"/>
              <w:jc w:val="center"/>
            </w:pPr>
            <w:r>
              <w:t>31618,1</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15000</w:t>
            </w:r>
          </w:p>
        </w:tc>
        <w:tc>
          <w:tcPr>
            <w:tcW w:w="1871" w:type="dxa"/>
            <w:tcBorders>
              <w:top w:val="nil"/>
              <w:left w:val="nil"/>
              <w:bottom w:val="nil"/>
              <w:right w:val="nil"/>
            </w:tcBorders>
          </w:tcPr>
          <w:p w:rsidR="00C7580C" w:rsidRDefault="00C7580C">
            <w:pPr>
              <w:pStyle w:val="ConsPlusNormal"/>
              <w:jc w:val="center"/>
            </w:pPr>
            <w:r>
              <w:t>15000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5681,9</w:t>
            </w:r>
          </w:p>
        </w:tc>
        <w:tc>
          <w:tcPr>
            <w:tcW w:w="1871" w:type="dxa"/>
            <w:tcBorders>
              <w:top w:val="nil"/>
              <w:left w:val="nil"/>
              <w:bottom w:val="nil"/>
              <w:right w:val="nil"/>
            </w:tcBorders>
          </w:tcPr>
          <w:p w:rsidR="00C7580C" w:rsidRDefault="00C7580C">
            <w:pPr>
              <w:pStyle w:val="ConsPlusNormal"/>
              <w:jc w:val="center"/>
            </w:pPr>
            <w:r>
              <w:t>5681,9</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2019</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"Мордовмелиоводхоз"</w:t>
            </w:r>
          </w:p>
        </w:tc>
        <w:tc>
          <w:tcPr>
            <w:tcW w:w="3001" w:type="dxa"/>
            <w:vMerge w:val="restart"/>
            <w:tcBorders>
              <w:top w:val="nil"/>
              <w:left w:val="nil"/>
              <w:bottom w:val="nil"/>
              <w:right w:val="nil"/>
            </w:tcBorders>
          </w:tcPr>
          <w:p w:rsidR="00C7580C" w:rsidRDefault="00C7580C">
            <w:pPr>
              <w:pStyle w:val="ConsPlusNormal"/>
              <w:jc w:val="center"/>
            </w:pPr>
            <w:r>
              <w:t>2700/2700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2700</w:t>
            </w:r>
          </w:p>
        </w:tc>
        <w:tc>
          <w:tcPr>
            <w:tcW w:w="1871" w:type="dxa"/>
            <w:tcBorders>
              <w:top w:val="nil"/>
              <w:left w:val="nil"/>
              <w:bottom w:val="nil"/>
              <w:right w:val="nil"/>
            </w:tcBorders>
          </w:tcPr>
          <w:p w:rsidR="00C7580C" w:rsidRDefault="00C7580C">
            <w:pPr>
              <w:pStyle w:val="ConsPlusNormal"/>
              <w:jc w:val="center"/>
            </w:pPr>
            <w:r>
              <w:t>2700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2000</w:t>
            </w:r>
          </w:p>
        </w:tc>
        <w:tc>
          <w:tcPr>
            <w:tcW w:w="1871" w:type="dxa"/>
            <w:tcBorders>
              <w:top w:val="nil"/>
              <w:left w:val="nil"/>
              <w:bottom w:val="nil"/>
              <w:right w:val="nil"/>
            </w:tcBorders>
          </w:tcPr>
          <w:p w:rsidR="00C7580C" w:rsidRDefault="00C7580C">
            <w:pPr>
              <w:pStyle w:val="ConsPlusNormal"/>
              <w:jc w:val="center"/>
            </w:pPr>
            <w:r>
              <w:t>2000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700</w:t>
            </w:r>
          </w:p>
        </w:tc>
        <w:tc>
          <w:tcPr>
            <w:tcW w:w="1871" w:type="dxa"/>
            <w:tcBorders>
              <w:top w:val="nil"/>
              <w:left w:val="nil"/>
              <w:bottom w:val="nil"/>
              <w:right w:val="nil"/>
            </w:tcBorders>
          </w:tcPr>
          <w:p w:rsidR="00C7580C" w:rsidRDefault="00C7580C">
            <w:pPr>
              <w:pStyle w:val="ConsPlusNormal"/>
              <w:jc w:val="center"/>
            </w:pPr>
            <w:r>
              <w:t>700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114.</w:t>
            </w:r>
          </w:p>
        </w:tc>
        <w:tc>
          <w:tcPr>
            <w:tcW w:w="1775" w:type="dxa"/>
            <w:vMerge w:val="restart"/>
            <w:tcBorders>
              <w:top w:val="nil"/>
              <w:left w:val="nil"/>
              <w:bottom w:val="nil"/>
              <w:right w:val="nil"/>
            </w:tcBorders>
          </w:tcPr>
          <w:p w:rsidR="00C7580C" w:rsidRDefault="00C7580C">
            <w:pPr>
              <w:pStyle w:val="ConsPlusNormal"/>
            </w:pPr>
            <w:r>
              <w:t xml:space="preserve">Реконструкции </w:t>
            </w:r>
            <w:r>
              <w:lastRenderedPageBreak/>
              <w:t>каналов НЛК-1, НЛК-2, НЛК-3 и отрегулированного водоприемника осушительной системы "Ладка", Ичалковский район, Республика Мордовия</w:t>
            </w:r>
          </w:p>
        </w:tc>
        <w:tc>
          <w:tcPr>
            <w:tcW w:w="842" w:type="dxa"/>
            <w:vMerge w:val="restart"/>
            <w:tcBorders>
              <w:top w:val="nil"/>
              <w:left w:val="nil"/>
              <w:bottom w:val="nil"/>
              <w:right w:val="nil"/>
            </w:tcBorders>
          </w:tcPr>
          <w:p w:rsidR="00C7580C" w:rsidRDefault="00C7580C">
            <w:pPr>
              <w:pStyle w:val="ConsPlusNormal"/>
              <w:jc w:val="center"/>
            </w:pPr>
            <w:r>
              <w:lastRenderedPageBreak/>
              <w:t>км</w:t>
            </w:r>
          </w:p>
        </w:tc>
        <w:tc>
          <w:tcPr>
            <w:tcW w:w="859" w:type="dxa"/>
            <w:vMerge w:val="restart"/>
            <w:tcBorders>
              <w:top w:val="nil"/>
              <w:left w:val="nil"/>
              <w:bottom w:val="nil"/>
              <w:right w:val="nil"/>
            </w:tcBorders>
          </w:tcPr>
          <w:p w:rsidR="00C7580C" w:rsidRDefault="00C7580C">
            <w:pPr>
              <w:pStyle w:val="ConsPlusNormal"/>
              <w:jc w:val="center"/>
            </w:pPr>
            <w:r>
              <w:t>10,3</w:t>
            </w:r>
          </w:p>
        </w:tc>
        <w:tc>
          <w:tcPr>
            <w:tcW w:w="1417" w:type="dxa"/>
            <w:vMerge w:val="restart"/>
            <w:tcBorders>
              <w:top w:val="nil"/>
              <w:left w:val="nil"/>
              <w:bottom w:val="nil"/>
              <w:right w:val="nil"/>
            </w:tcBorders>
          </w:tcPr>
          <w:p w:rsidR="00C7580C" w:rsidRDefault="00C7580C">
            <w:pPr>
              <w:pStyle w:val="ConsPlusNormal"/>
              <w:jc w:val="center"/>
            </w:pPr>
            <w:r>
              <w:t>2023</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ФГБУ "Управление </w:t>
            </w:r>
            <w:r>
              <w:lastRenderedPageBreak/>
              <w:t>"Мордовмелиоводхоз"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31500/31500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31500</w:t>
            </w:r>
          </w:p>
        </w:tc>
        <w:tc>
          <w:tcPr>
            <w:tcW w:w="1871" w:type="dxa"/>
            <w:tcBorders>
              <w:top w:val="nil"/>
              <w:left w:val="nil"/>
              <w:bottom w:val="nil"/>
              <w:right w:val="nil"/>
            </w:tcBorders>
          </w:tcPr>
          <w:p w:rsidR="00C7580C" w:rsidRDefault="00C7580C">
            <w:pPr>
              <w:pStyle w:val="ConsPlusNormal"/>
              <w:jc w:val="center"/>
            </w:pPr>
            <w:r>
              <w:t>31500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2500</w:t>
            </w:r>
          </w:p>
        </w:tc>
        <w:tc>
          <w:tcPr>
            <w:tcW w:w="1871" w:type="dxa"/>
            <w:tcBorders>
              <w:top w:val="nil"/>
              <w:left w:val="nil"/>
              <w:bottom w:val="nil"/>
              <w:right w:val="nil"/>
            </w:tcBorders>
          </w:tcPr>
          <w:p w:rsidR="00C7580C" w:rsidRDefault="00C7580C">
            <w:pPr>
              <w:pStyle w:val="ConsPlusNormal"/>
              <w:jc w:val="center"/>
            </w:pPr>
            <w:r>
              <w:t>2500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500</w:t>
            </w:r>
          </w:p>
        </w:tc>
        <w:tc>
          <w:tcPr>
            <w:tcW w:w="1871" w:type="dxa"/>
            <w:tcBorders>
              <w:top w:val="nil"/>
              <w:left w:val="nil"/>
              <w:bottom w:val="nil"/>
              <w:right w:val="nil"/>
            </w:tcBorders>
          </w:tcPr>
          <w:p w:rsidR="00C7580C" w:rsidRDefault="00C7580C">
            <w:pPr>
              <w:pStyle w:val="ConsPlusNormal"/>
              <w:jc w:val="center"/>
            </w:pPr>
            <w:r>
              <w:t>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17500</w:t>
            </w:r>
          </w:p>
        </w:tc>
        <w:tc>
          <w:tcPr>
            <w:tcW w:w="1871" w:type="dxa"/>
            <w:tcBorders>
              <w:top w:val="nil"/>
              <w:left w:val="nil"/>
              <w:bottom w:val="nil"/>
              <w:right w:val="nil"/>
            </w:tcBorders>
          </w:tcPr>
          <w:p w:rsidR="00C7580C" w:rsidRDefault="00C7580C">
            <w:pPr>
              <w:pStyle w:val="ConsPlusNormal"/>
              <w:jc w:val="center"/>
            </w:pPr>
            <w:r>
              <w:t>17500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11000</w:t>
            </w:r>
          </w:p>
        </w:tc>
        <w:tc>
          <w:tcPr>
            <w:tcW w:w="1871" w:type="dxa"/>
            <w:tcBorders>
              <w:top w:val="nil"/>
              <w:left w:val="nil"/>
              <w:bottom w:val="nil"/>
              <w:right w:val="nil"/>
            </w:tcBorders>
          </w:tcPr>
          <w:p w:rsidR="00C7580C" w:rsidRDefault="00C7580C">
            <w:pPr>
              <w:pStyle w:val="ConsPlusNormal"/>
              <w:jc w:val="center"/>
            </w:pPr>
            <w:r>
              <w:t>11000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2020</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"Мордовмелиоводхоз"</w:t>
            </w:r>
          </w:p>
        </w:tc>
        <w:tc>
          <w:tcPr>
            <w:tcW w:w="3001" w:type="dxa"/>
            <w:vMerge w:val="restart"/>
            <w:tcBorders>
              <w:top w:val="nil"/>
              <w:left w:val="nil"/>
              <w:bottom w:val="nil"/>
              <w:right w:val="nil"/>
            </w:tcBorders>
          </w:tcPr>
          <w:p w:rsidR="00C7580C" w:rsidRDefault="00C7580C">
            <w:pPr>
              <w:pStyle w:val="ConsPlusNormal"/>
              <w:jc w:val="center"/>
            </w:pPr>
            <w:r>
              <w:t>3000/3000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3000</w:t>
            </w:r>
          </w:p>
        </w:tc>
        <w:tc>
          <w:tcPr>
            <w:tcW w:w="1871" w:type="dxa"/>
            <w:tcBorders>
              <w:top w:val="nil"/>
              <w:left w:val="nil"/>
              <w:bottom w:val="nil"/>
              <w:right w:val="nil"/>
            </w:tcBorders>
          </w:tcPr>
          <w:p w:rsidR="00C7580C" w:rsidRDefault="00C7580C">
            <w:pPr>
              <w:pStyle w:val="ConsPlusNormal"/>
              <w:jc w:val="center"/>
            </w:pPr>
            <w:r>
              <w:t>3000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2500</w:t>
            </w:r>
          </w:p>
        </w:tc>
        <w:tc>
          <w:tcPr>
            <w:tcW w:w="1871" w:type="dxa"/>
            <w:tcBorders>
              <w:top w:val="nil"/>
              <w:left w:val="nil"/>
              <w:bottom w:val="nil"/>
              <w:right w:val="nil"/>
            </w:tcBorders>
          </w:tcPr>
          <w:p w:rsidR="00C7580C" w:rsidRDefault="00C7580C">
            <w:pPr>
              <w:pStyle w:val="ConsPlusNormal"/>
              <w:jc w:val="center"/>
            </w:pPr>
            <w:r>
              <w:t>2500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500</w:t>
            </w:r>
          </w:p>
        </w:tc>
        <w:tc>
          <w:tcPr>
            <w:tcW w:w="1871" w:type="dxa"/>
            <w:tcBorders>
              <w:top w:val="nil"/>
              <w:left w:val="nil"/>
              <w:bottom w:val="nil"/>
              <w:right w:val="nil"/>
            </w:tcBorders>
          </w:tcPr>
          <w:p w:rsidR="00C7580C" w:rsidRDefault="00C7580C">
            <w:pPr>
              <w:pStyle w:val="ConsPlusNormal"/>
              <w:jc w:val="center"/>
            </w:pPr>
            <w:r>
              <w:t>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115.</w:t>
            </w:r>
          </w:p>
        </w:tc>
        <w:tc>
          <w:tcPr>
            <w:tcW w:w="1775" w:type="dxa"/>
            <w:vMerge w:val="restart"/>
            <w:tcBorders>
              <w:top w:val="nil"/>
              <w:left w:val="nil"/>
              <w:bottom w:val="nil"/>
              <w:right w:val="nil"/>
            </w:tcBorders>
          </w:tcPr>
          <w:p w:rsidR="00C7580C" w:rsidRDefault="00C7580C">
            <w:pPr>
              <w:pStyle w:val="ConsPlusNormal"/>
            </w:pPr>
            <w:r>
              <w:t xml:space="preserve">Реконструкции </w:t>
            </w:r>
            <w:r>
              <w:lastRenderedPageBreak/>
              <w:t>открытого осушительного канала МК-1 и отрегулированного водоприемника осушительной системы "Исса", Инсарский район, Республика Мордовия</w:t>
            </w:r>
          </w:p>
        </w:tc>
        <w:tc>
          <w:tcPr>
            <w:tcW w:w="842" w:type="dxa"/>
            <w:vMerge w:val="restart"/>
            <w:tcBorders>
              <w:top w:val="nil"/>
              <w:left w:val="nil"/>
              <w:bottom w:val="nil"/>
              <w:right w:val="nil"/>
            </w:tcBorders>
          </w:tcPr>
          <w:p w:rsidR="00C7580C" w:rsidRDefault="00C7580C">
            <w:pPr>
              <w:pStyle w:val="ConsPlusNormal"/>
              <w:jc w:val="center"/>
            </w:pPr>
            <w:r>
              <w:lastRenderedPageBreak/>
              <w:t>км</w:t>
            </w:r>
          </w:p>
        </w:tc>
        <w:tc>
          <w:tcPr>
            <w:tcW w:w="859" w:type="dxa"/>
            <w:vMerge w:val="restart"/>
            <w:tcBorders>
              <w:top w:val="nil"/>
              <w:left w:val="nil"/>
              <w:bottom w:val="nil"/>
              <w:right w:val="nil"/>
            </w:tcBorders>
          </w:tcPr>
          <w:p w:rsidR="00C7580C" w:rsidRDefault="00C7580C">
            <w:pPr>
              <w:pStyle w:val="ConsPlusNormal"/>
              <w:jc w:val="center"/>
            </w:pPr>
            <w:r>
              <w:t>4,4</w:t>
            </w:r>
          </w:p>
        </w:tc>
        <w:tc>
          <w:tcPr>
            <w:tcW w:w="1417" w:type="dxa"/>
            <w:vMerge w:val="restart"/>
            <w:tcBorders>
              <w:top w:val="nil"/>
              <w:left w:val="nil"/>
              <w:bottom w:val="nil"/>
              <w:right w:val="nil"/>
            </w:tcBorders>
          </w:tcPr>
          <w:p w:rsidR="00C7580C" w:rsidRDefault="00C7580C">
            <w:pPr>
              <w:pStyle w:val="ConsPlusNormal"/>
              <w:jc w:val="center"/>
            </w:pPr>
            <w:r>
              <w:t>2022</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ФГБУ "Управление </w:t>
            </w:r>
            <w:r>
              <w:lastRenderedPageBreak/>
              <w:t>"Мордовмелиоводхоз"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12900/12900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12900</w:t>
            </w:r>
          </w:p>
        </w:tc>
        <w:tc>
          <w:tcPr>
            <w:tcW w:w="1871" w:type="dxa"/>
            <w:tcBorders>
              <w:top w:val="nil"/>
              <w:left w:val="nil"/>
              <w:bottom w:val="nil"/>
              <w:right w:val="nil"/>
            </w:tcBorders>
          </w:tcPr>
          <w:p w:rsidR="00C7580C" w:rsidRDefault="00C7580C">
            <w:pPr>
              <w:pStyle w:val="ConsPlusNormal"/>
              <w:jc w:val="center"/>
            </w:pPr>
            <w:r>
              <w:t>12900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600</w:t>
            </w:r>
          </w:p>
        </w:tc>
        <w:tc>
          <w:tcPr>
            <w:tcW w:w="1871" w:type="dxa"/>
            <w:tcBorders>
              <w:top w:val="nil"/>
              <w:left w:val="nil"/>
              <w:bottom w:val="nil"/>
              <w:right w:val="nil"/>
            </w:tcBorders>
          </w:tcPr>
          <w:p w:rsidR="00C7580C" w:rsidRDefault="00C7580C">
            <w:pPr>
              <w:pStyle w:val="ConsPlusNormal"/>
              <w:jc w:val="center"/>
            </w:pPr>
            <w:r>
              <w:t>600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200</w:t>
            </w:r>
          </w:p>
        </w:tc>
        <w:tc>
          <w:tcPr>
            <w:tcW w:w="1871" w:type="dxa"/>
            <w:tcBorders>
              <w:top w:val="nil"/>
              <w:left w:val="nil"/>
              <w:bottom w:val="nil"/>
              <w:right w:val="nil"/>
            </w:tcBorders>
          </w:tcPr>
          <w:p w:rsidR="00C7580C" w:rsidRDefault="00C7580C">
            <w:pPr>
              <w:pStyle w:val="ConsPlusNormal"/>
              <w:jc w:val="center"/>
            </w:pPr>
            <w:r>
              <w:t>200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12100</w:t>
            </w:r>
          </w:p>
        </w:tc>
        <w:tc>
          <w:tcPr>
            <w:tcW w:w="1871" w:type="dxa"/>
            <w:tcBorders>
              <w:top w:val="nil"/>
              <w:left w:val="nil"/>
              <w:bottom w:val="nil"/>
              <w:right w:val="nil"/>
            </w:tcBorders>
          </w:tcPr>
          <w:p w:rsidR="00C7580C" w:rsidRDefault="00C7580C">
            <w:pPr>
              <w:pStyle w:val="ConsPlusNormal"/>
              <w:jc w:val="center"/>
            </w:pPr>
            <w:r>
              <w:t>12100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2020</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"Мордовмелиоводхоз"</w:t>
            </w:r>
          </w:p>
        </w:tc>
        <w:tc>
          <w:tcPr>
            <w:tcW w:w="3001" w:type="dxa"/>
            <w:vMerge w:val="restart"/>
            <w:tcBorders>
              <w:top w:val="nil"/>
              <w:left w:val="nil"/>
              <w:bottom w:val="nil"/>
              <w:right w:val="nil"/>
            </w:tcBorders>
          </w:tcPr>
          <w:p w:rsidR="00C7580C" w:rsidRDefault="00C7580C">
            <w:pPr>
              <w:pStyle w:val="ConsPlusNormal"/>
              <w:jc w:val="center"/>
            </w:pPr>
            <w:r>
              <w:t>800/800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800</w:t>
            </w:r>
          </w:p>
        </w:tc>
        <w:tc>
          <w:tcPr>
            <w:tcW w:w="1871" w:type="dxa"/>
            <w:tcBorders>
              <w:top w:val="nil"/>
              <w:left w:val="nil"/>
              <w:bottom w:val="nil"/>
              <w:right w:val="nil"/>
            </w:tcBorders>
          </w:tcPr>
          <w:p w:rsidR="00C7580C" w:rsidRDefault="00C7580C">
            <w:pPr>
              <w:pStyle w:val="ConsPlusNormal"/>
              <w:jc w:val="center"/>
            </w:pPr>
            <w:r>
              <w:t>800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600</w:t>
            </w:r>
          </w:p>
        </w:tc>
        <w:tc>
          <w:tcPr>
            <w:tcW w:w="1871" w:type="dxa"/>
            <w:tcBorders>
              <w:top w:val="nil"/>
              <w:left w:val="nil"/>
              <w:bottom w:val="nil"/>
              <w:right w:val="nil"/>
            </w:tcBorders>
          </w:tcPr>
          <w:p w:rsidR="00C7580C" w:rsidRDefault="00C7580C">
            <w:pPr>
              <w:pStyle w:val="ConsPlusNormal"/>
              <w:jc w:val="center"/>
            </w:pPr>
            <w:r>
              <w:t>600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200</w:t>
            </w:r>
          </w:p>
        </w:tc>
        <w:tc>
          <w:tcPr>
            <w:tcW w:w="1871" w:type="dxa"/>
            <w:tcBorders>
              <w:top w:val="nil"/>
              <w:left w:val="nil"/>
              <w:bottom w:val="nil"/>
              <w:right w:val="nil"/>
            </w:tcBorders>
          </w:tcPr>
          <w:p w:rsidR="00C7580C" w:rsidRDefault="00C7580C">
            <w:pPr>
              <w:pStyle w:val="ConsPlusNormal"/>
              <w:jc w:val="center"/>
            </w:pPr>
            <w:r>
              <w:t>200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116.</w:t>
            </w:r>
          </w:p>
        </w:tc>
        <w:tc>
          <w:tcPr>
            <w:tcW w:w="1775" w:type="dxa"/>
            <w:vMerge w:val="restart"/>
            <w:tcBorders>
              <w:top w:val="nil"/>
              <w:left w:val="nil"/>
              <w:bottom w:val="nil"/>
              <w:right w:val="nil"/>
            </w:tcBorders>
          </w:tcPr>
          <w:p w:rsidR="00C7580C" w:rsidRDefault="00C7580C">
            <w:pPr>
              <w:pStyle w:val="ConsPlusNormal"/>
            </w:pPr>
            <w:r>
              <w:t xml:space="preserve">Реконструкция </w:t>
            </w:r>
            <w:r>
              <w:lastRenderedPageBreak/>
              <w:t>насосной станции и водозабора Нижнекамской оросительной системы, Нижнекамский район, Республика Татарстан</w:t>
            </w:r>
          </w:p>
        </w:tc>
        <w:tc>
          <w:tcPr>
            <w:tcW w:w="842" w:type="dxa"/>
            <w:vMerge w:val="restart"/>
            <w:tcBorders>
              <w:top w:val="nil"/>
              <w:left w:val="nil"/>
              <w:bottom w:val="nil"/>
              <w:right w:val="nil"/>
            </w:tcBorders>
          </w:tcPr>
          <w:p w:rsidR="00C7580C" w:rsidRDefault="00C7580C">
            <w:pPr>
              <w:pStyle w:val="ConsPlusNormal"/>
              <w:jc w:val="center"/>
            </w:pPr>
            <w:r>
              <w:lastRenderedPageBreak/>
              <w:t>га</w:t>
            </w:r>
          </w:p>
        </w:tc>
        <w:tc>
          <w:tcPr>
            <w:tcW w:w="859" w:type="dxa"/>
            <w:vMerge w:val="restart"/>
            <w:tcBorders>
              <w:top w:val="nil"/>
              <w:left w:val="nil"/>
              <w:bottom w:val="nil"/>
              <w:right w:val="nil"/>
            </w:tcBorders>
          </w:tcPr>
          <w:p w:rsidR="00C7580C" w:rsidRDefault="00C7580C">
            <w:pPr>
              <w:pStyle w:val="ConsPlusNormal"/>
              <w:jc w:val="center"/>
            </w:pPr>
            <w:r>
              <w:t>370</w:t>
            </w:r>
          </w:p>
        </w:tc>
        <w:tc>
          <w:tcPr>
            <w:tcW w:w="1417" w:type="dxa"/>
            <w:vMerge w:val="restart"/>
            <w:tcBorders>
              <w:top w:val="nil"/>
              <w:left w:val="nil"/>
              <w:bottom w:val="nil"/>
              <w:right w:val="nil"/>
            </w:tcBorders>
          </w:tcPr>
          <w:p w:rsidR="00C7580C" w:rsidRDefault="00C7580C">
            <w:pPr>
              <w:pStyle w:val="ConsPlusNormal"/>
              <w:jc w:val="center"/>
            </w:pPr>
            <w:r>
              <w:t>2018</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федеральное </w:t>
            </w:r>
            <w:r>
              <w:lastRenderedPageBreak/>
              <w:t>государственное бюджетное учреждение "Управление мелиорации земель и сельскохозяйственного водоснабжения по Республике Татарстан" (далее - ФГБУ "Управление "Татмелиоводхоз")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30213/10000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10000</w:t>
            </w:r>
          </w:p>
        </w:tc>
        <w:tc>
          <w:tcPr>
            <w:tcW w:w="1871" w:type="dxa"/>
            <w:tcBorders>
              <w:top w:val="nil"/>
              <w:left w:val="nil"/>
              <w:bottom w:val="nil"/>
              <w:right w:val="nil"/>
            </w:tcBorders>
          </w:tcPr>
          <w:p w:rsidR="00C7580C" w:rsidRDefault="00C7580C">
            <w:pPr>
              <w:pStyle w:val="ConsPlusNormal"/>
              <w:jc w:val="center"/>
            </w:pPr>
            <w:r>
              <w:t>10000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10000</w:t>
            </w:r>
          </w:p>
        </w:tc>
        <w:tc>
          <w:tcPr>
            <w:tcW w:w="1871" w:type="dxa"/>
            <w:tcBorders>
              <w:top w:val="nil"/>
              <w:left w:val="nil"/>
              <w:bottom w:val="nil"/>
              <w:right w:val="nil"/>
            </w:tcBorders>
          </w:tcPr>
          <w:p w:rsidR="00C7580C" w:rsidRDefault="00C7580C">
            <w:pPr>
              <w:pStyle w:val="ConsPlusNormal"/>
              <w:jc w:val="center"/>
            </w:pPr>
            <w:r>
              <w:t>10000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117.</w:t>
            </w:r>
          </w:p>
        </w:tc>
        <w:tc>
          <w:tcPr>
            <w:tcW w:w="1775" w:type="dxa"/>
            <w:vMerge w:val="restart"/>
            <w:tcBorders>
              <w:top w:val="nil"/>
              <w:left w:val="nil"/>
              <w:bottom w:val="nil"/>
              <w:right w:val="nil"/>
            </w:tcBorders>
          </w:tcPr>
          <w:p w:rsidR="00C7580C" w:rsidRDefault="00C7580C">
            <w:pPr>
              <w:pStyle w:val="ConsPlusNormal"/>
            </w:pPr>
            <w:r>
              <w:t>Реконструкция Лаишевской оросительной системы, Лаишевский район, Республика Татарстан</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248</w:t>
            </w:r>
          </w:p>
        </w:tc>
        <w:tc>
          <w:tcPr>
            <w:tcW w:w="1417" w:type="dxa"/>
            <w:vMerge w:val="restart"/>
            <w:tcBorders>
              <w:top w:val="nil"/>
              <w:left w:val="nil"/>
              <w:bottom w:val="nil"/>
              <w:right w:val="nil"/>
            </w:tcBorders>
          </w:tcPr>
          <w:p w:rsidR="00C7580C" w:rsidRDefault="00C7580C">
            <w:pPr>
              <w:pStyle w:val="ConsPlusNormal"/>
              <w:jc w:val="center"/>
            </w:pPr>
            <w:r>
              <w:t>2018</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"Татмелиоводхоз"</w:t>
            </w:r>
          </w:p>
        </w:tc>
        <w:tc>
          <w:tcPr>
            <w:tcW w:w="3001" w:type="dxa"/>
            <w:vMerge w:val="restart"/>
            <w:tcBorders>
              <w:top w:val="nil"/>
              <w:left w:val="nil"/>
              <w:bottom w:val="nil"/>
              <w:right w:val="nil"/>
            </w:tcBorders>
          </w:tcPr>
          <w:p w:rsidR="00C7580C" w:rsidRDefault="00C7580C">
            <w:pPr>
              <w:pStyle w:val="ConsPlusNormal"/>
              <w:jc w:val="center"/>
            </w:pPr>
            <w:r>
              <w:t>40000/33500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33500</w:t>
            </w:r>
          </w:p>
        </w:tc>
        <w:tc>
          <w:tcPr>
            <w:tcW w:w="1871" w:type="dxa"/>
            <w:tcBorders>
              <w:top w:val="nil"/>
              <w:left w:val="nil"/>
              <w:bottom w:val="nil"/>
              <w:right w:val="nil"/>
            </w:tcBorders>
          </w:tcPr>
          <w:p w:rsidR="00C7580C" w:rsidRDefault="00C7580C">
            <w:pPr>
              <w:pStyle w:val="ConsPlusNormal"/>
              <w:jc w:val="center"/>
            </w:pPr>
            <w:r>
              <w:t>33500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33500</w:t>
            </w:r>
          </w:p>
        </w:tc>
        <w:tc>
          <w:tcPr>
            <w:tcW w:w="1871" w:type="dxa"/>
            <w:tcBorders>
              <w:top w:val="nil"/>
              <w:left w:val="nil"/>
              <w:bottom w:val="nil"/>
              <w:right w:val="nil"/>
            </w:tcBorders>
          </w:tcPr>
          <w:p w:rsidR="00C7580C" w:rsidRDefault="00C7580C">
            <w:pPr>
              <w:pStyle w:val="ConsPlusNormal"/>
              <w:jc w:val="center"/>
            </w:pPr>
            <w:r>
              <w:t>33500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118.</w:t>
            </w:r>
          </w:p>
        </w:tc>
        <w:tc>
          <w:tcPr>
            <w:tcW w:w="1775" w:type="dxa"/>
            <w:vMerge w:val="restart"/>
            <w:tcBorders>
              <w:top w:val="nil"/>
              <w:left w:val="nil"/>
              <w:bottom w:val="nil"/>
              <w:right w:val="nil"/>
            </w:tcBorders>
          </w:tcPr>
          <w:p w:rsidR="00C7580C" w:rsidRDefault="00C7580C">
            <w:pPr>
              <w:pStyle w:val="ConsPlusNormal"/>
            </w:pPr>
            <w:r>
              <w:t xml:space="preserve">Реконструкция </w:t>
            </w:r>
            <w:r>
              <w:lastRenderedPageBreak/>
              <w:t>Алькеевской оросительной системы, Алькеевский район, Республика Татарстан</w:t>
            </w:r>
          </w:p>
        </w:tc>
        <w:tc>
          <w:tcPr>
            <w:tcW w:w="842" w:type="dxa"/>
            <w:vMerge w:val="restart"/>
            <w:tcBorders>
              <w:top w:val="nil"/>
              <w:left w:val="nil"/>
              <w:bottom w:val="nil"/>
              <w:right w:val="nil"/>
            </w:tcBorders>
          </w:tcPr>
          <w:p w:rsidR="00C7580C" w:rsidRDefault="00C7580C">
            <w:pPr>
              <w:pStyle w:val="ConsPlusNormal"/>
              <w:jc w:val="center"/>
            </w:pPr>
            <w:r>
              <w:lastRenderedPageBreak/>
              <w:t>га</w:t>
            </w:r>
          </w:p>
        </w:tc>
        <w:tc>
          <w:tcPr>
            <w:tcW w:w="859" w:type="dxa"/>
            <w:vMerge w:val="restart"/>
            <w:tcBorders>
              <w:top w:val="nil"/>
              <w:left w:val="nil"/>
              <w:bottom w:val="nil"/>
              <w:right w:val="nil"/>
            </w:tcBorders>
          </w:tcPr>
          <w:p w:rsidR="00C7580C" w:rsidRDefault="00C7580C">
            <w:pPr>
              <w:pStyle w:val="ConsPlusNormal"/>
              <w:jc w:val="center"/>
            </w:pPr>
            <w:r>
              <w:t>1050</w:t>
            </w:r>
          </w:p>
        </w:tc>
        <w:tc>
          <w:tcPr>
            <w:tcW w:w="1417" w:type="dxa"/>
            <w:vMerge w:val="restart"/>
            <w:tcBorders>
              <w:top w:val="nil"/>
              <w:left w:val="nil"/>
              <w:bottom w:val="nil"/>
              <w:right w:val="nil"/>
            </w:tcBorders>
          </w:tcPr>
          <w:p w:rsidR="00C7580C" w:rsidRDefault="00C7580C">
            <w:pPr>
              <w:pStyle w:val="ConsPlusNormal"/>
              <w:jc w:val="center"/>
            </w:pPr>
            <w:r>
              <w:t>2021</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ФГБУ "Управление </w:t>
            </w:r>
            <w:r>
              <w:lastRenderedPageBreak/>
              <w:t>"Татмелиоводхоз"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84500/76800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76800</w:t>
            </w:r>
          </w:p>
        </w:tc>
        <w:tc>
          <w:tcPr>
            <w:tcW w:w="1871" w:type="dxa"/>
            <w:tcBorders>
              <w:top w:val="nil"/>
              <w:left w:val="nil"/>
              <w:bottom w:val="nil"/>
              <w:right w:val="nil"/>
            </w:tcBorders>
          </w:tcPr>
          <w:p w:rsidR="00C7580C" w:rsidRDefault="00C7580C">
            <w:pPr>
              <w:pStyle w:val="ConsPlusNormal"/>
              <w:jc w:val="center"/>
            </w:pPr>
            <w:r>
              <w:t>76800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16052,8</w:t>
            </w:r>
          </w:p>
        </w:tc>
        <w:tc>
          <w:tcPr>
            <w:tcW w:w="1871" w:type="dxa"/>
            <w:tcBorders>
              <w:top w:val="nil"/>
              <w:left w:val="nil"/>
              <w:bottom w:val="nil"/>
              <w:right w:val="nil"/>
            </w:tcBorders>
          </w:tcPr>
          <w:p w:rsidR="00C7580C" w:rsidRDefault="00C7580C">
            <w:pPr>
              <w:pStyle w:val="ConsPlusNormal"/>
              <w:jc w:val="center"/>
            </w:pPr>
            <w:r>
              <w:t>16052,8</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37714,9</w:t>
            </w:r>
          </w:p>
        </w:tc>
        <w:tc>
          <w:tcPr>
            <w:tcW w:w="1871" w:type="dxa"/>
            <w:tcBorders>
              <w:top w:val="nil"/>
              <w:left w:val="nil"/>
              <w:bottom w:val="nil"/>
              <w:right w:val="nil"/>
            </w:tcBorders>
          </w:tcPr>
          <w:p w:rsidR="00C7580C" w:rsidRDefault="00C7580C">
            <w:pPr>
              <w:pStyle w:val="ConsPlusNormal"/>
              <w:jc w:val="center"/>
            </w:pPr>
            <w:r>
              <w:t>37714,9</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23032,33</w:t>
            </w:r>
          </w:p>
        </w:tc>
        <w:tc>
          <w:tcPr>
            <w:tcW w:w="1871" w:type="dxa"/>
            <w:tcBorders>
              <w:top w:val="nil"/>
              <w:left w:val="nil"/>
              <w:bottom w:val="nil"/>
              <w:right w:val="nil"/>
            </w:tcBorders>
          </w:tcPr>
          <w:p w:rsidR="00C7580C" w:rsidRDefault="00C7580C">
            <w:pPr>
              <w:pStyle w:val="ConsPlusNormal"/>
              <w:jc w:val="center"/>
            </w:pPr>
            <w:r>
              <w:t>23032,33</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119.</w:t>
            </w:r>
          </w:p>
        </w:tc>
        <w:tc>
          <w:tcPr>
            <w:tcW w:w="1775" w:type="dxa"/>
            <w:vMerge w:val="restart"/>
            <w:tcBorders>
              <w:top w:val="nil"/>
              <w:left w:val="nil"/>
              <w:bottom w:val="nil"/>
              <w:right w:val="nil"/>
            </w:tcBorders>
          </w:tcPr>
          <w:p w:rsidR="00C7580C" w:rsidRDefault="00C7580C">
            <w:pPr>
              <w:pStyle w:val="ConsPlusNormal"/>
            </w:pPr>
            <w:r>
              <w:t>Реконструкция Мамадышской оросительной системы, Мамадышский район, Республика Татарстан</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610</w:t>
            </w:r>
          </w:p>
        </w:tc>
        <w:tc>
          <w:tcPr>
            <w:tcW w:w="1417" w:type="dxa"/>
            <w:vMerge w:val="restart"/>
            <w:tcBorders>
              <w:top w:val="nil"/>
              <w:left w:val="nil"/>
              <w:bottom w:val="nil"/>
              <w:right w:val="nil"/>
            </w:tcBorders>
          </w:tcPr>
          <w:p w:rsidR="00C7580C" w:rsidRDefault="00C7580C">
            <w:pPr>
              <w:pStyle w:val="ConsPlusNormal"/>
              <w:jc w:val="center"/>
            </w:pPr>
            <w:r>
              <w:t>2021</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"Татмелиоводхоз"</w:t>
            </w:r>
          </w:p>
        </w:tc>
        <w:tc>
          <w:tcPr>
            <w:tcW w:w="3001" w:type="dxa"/>
            <w:vMerge w:val="restart"/>
            <w:tcBorders>
              <w:top w:val="nil"/>
              <w:left w:val="nil"/>
              <w:bottom w:val="nil"/>
              <w:right w:val="nil"/>
            </w:tcBorders>
          </w:tcPr>
          <w:p w:rsidR="00C7580C" w:rsidRDefault="00C7580C">
            <w:pPr>
              <w:pStyle w:val="ConsPlusNormal"/>
              <w:jc w:val="center"/>
            </w:pPr>
            <w:r>
              <w:t>74900/68100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68100</w:t>
            </w:r>
          </w:p>
        </w:tc>
        <w:tc>
          <w:tcPr>
            <w:tcW w:w="1871" w:type="dxa"/>
            <w:tcBorders>
              <w:top w:val="nil"/>
              <w:left w:val="nil"/>
              <w:bottom w:val="nil"/>
              <w:right w:val="nil"/>
            </w:tcBorders>
          </w:tcPr>
          <w:p w:rsidR="00C7580C" w:rsidRDefault="00C7580C">
            <w:pPr>
              <w:pStyle w:val="ConsPlusNormal"/>
              <w:jc w:val="center"/>
            </w:pPr>
            <w:r>
              <w:t>68100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20000</w:t>
            </w:r>
          </w:p>
        </w:tc>
        <w:tc>
          <w:tcPr>
            <w:tcW w:w="1871" w:type="dxa"/>
            <w:tcBorders>
              <w:top w:val="nil"/>
              <w:left w:val="nil"/>
              <w:bottom w:val="nil"/>
              <w:right w:val="nil"/>
            </w:tcBorders>
          </w:tcPr>
          <w:p w:rsidR="00C7580C" w:rsidRDefault="00C7580C">
            <w:pPr>
              <w:pStyle w:val="ConsPlusNormal"/>
              <w:jc w:val="center"/>
            </w:pPr>
            <w:r>
              <w:t>20000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20000</w:t>
            </w:r>
          </w:p>
        </w:tc>
        <w:tc>
          <w:tcPr>
            <w:tcW w:w="1871" w:type="dxa"/>
            <w:tcBorders>
              <w:top w:val="nil"/>
              <w:left w:val="nil"/>
              <w:bottom w:val="nil"/>
              <w:right w:val="nil"/>
            </w:tcBorders>
          </w:tcPr>
          <w:p w:rsidR="00C7580C" w:rsidRDefault="00C7580C">
            <w:pPr>
              <w:pStyle w:val="ConsPlusNormal"/>
              <w:jc w:val="center"/>
            </w:pPr>
            <w:r>
              <w:t>20000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28100</w:t>
            </w:r>
          </w:p>
        </w:tc>
        <w:tc>
          <w:tcPr>
            <w:tcW w:w="1871" w:type="dxa"/>
            <w:tcBorders>
              <w:top w:val="nil"/>
              <w:left w:val="nil"/>
              <w:bottom w:val="nil"/>
              <w:right w:val="nil"/>
            </w:tcBorders>
          </w:tcPr>
          <w:p w:rsidR="00C7580C" w:rsidRDefault="00C7580C">
            <w:pPr>
              <w:pStyle w:val="ConsPlusNormal"/>
              <w:jc w:val="center"/>
            </w:pPr>
            <w:r>
              <w:t>28100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120.</w:t>
            </w:r>
          </w:p>
        </w:tc>
        <w:tc>
          <w:tcPr>
            <w:tcW w:w="1775" w:type="dxa"/>
            <w:vMerge w:val="restart"/>
            <w:tcBorders>
              <w:top w:val="nil"/>
              <w:left w:val="nil"/>
              <w:bottom w:val="nil"/>
              <w:right w:val="nil"/>
            </w:tcBorders>
          </w:tcPr>
          <w:p w:rsidR="00C7580C" w:rsidRDefault="00C7580C">
            <w:pPr>
              <w:pStyle w:val="ConsPlusNormal"/>
            </w:pPr>
            <w:r>
              <w:t xml:space="preserve">Реконструкция </w:t>
            </w:r>
            <w:r>
              <w:lastRenderedPageBreak/>
              <w:t>Балтасинской оросительной системы, Балтасинский район, Республика Татарстан</w:t>
            </w:r>
          </w:p>
        </w:tc>
        <w:tc>
          <w:tcPr>
            <w:tcW w:w="842" w:type="dxa"/>
            <w:vMerge w:val="restart"/>
            <w:tcBorders>
              <w:top w:val="nil"/>
              <w:left w:val="nil"/>
              <w:bottom w:val="nil"/>
              <w:right w:val="nil"/>
            </w:tcBorders>
          </w:tcPr>
          <w:p w:rsidR="00C7580C" w:rsidRDefault="00C7580C">
            <w:pPr>
              <w:pStyle w:val="ConsPlusNormal"/>
              <w:jc w:val="center"/>
            </w:pPr>
            <w:r>
              <w:lastRenderedPageBreak/>
              <w:t>га</w:t>
            </w:r>
          </w:p>
        </w:tc>
        <w:tc>
          <w:tcPr>
            <w:tcW w:w="859" w:type="dxa"/>
            <w:vMerge w:val="restart"/>
            <w:tcBorders>
              <w:top w:val="nil"/>
              <w:left w:val="nil"/>
              <w:bottom w:val="nil"/>
              <w:right w:val="nil"/>
            </w:tcBorders>
          </w:tcPr>
          <w:p w:rsidR="00C7580C" w:rsidRDefault="00C7580C">
            <w:pPr>
              <w:pStyle w:val="ConsPlusNormal"/>
              <w:jc w:val="center"/>
            </w:pPr>
            <w:r>
              <w:t>300</w:t>
            </w:r>
          </w:p>
        </w:tc>
        <w:tc>
          <w:tcPr>
            <w:tcW w:w="1417" w:type="dxa"/>
            <w:vMerge w:val="restart"/>
            <w:tcBorders>
              <w:top w:val="nil"/>
              <w:left w:val="nil"/>
              <w:bottom w:val="nil"/>
              <w:right w:val="nil"/>
            </w:tcBorders>
          </w:tcPr>
          <w:p w:rsidR="00C7580C" w:rsidRDefault="00C7580C">
            <w:pPr>
              <w:pStyle w:val="ConsPlusNormal"/>
              <w:jc w:val="center"/>
            </w:pPr>
            <w:r>
              <w:t>2021</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ФГБУ "Управление </w:t>
            </w:r>
            <w:r>
              <w:lastRenderedPageBreak/>
              <w:t>"Татмелиоводхоз"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57500/53200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53200</w:t>
            </w:r>
          </w:p>
        </w:tc>
        <w:tc>
          <w:tcPr>
            <w:tcW w:w="1871" w:type="dxa"/>
            <w:tcBorders>
              <w:top w:val="nil"/>
              <w:left w:val="nil"/>
              <w:bottom w:val="nil"/>
              <w:right w:val="nil"/>
            </w:tcBorders>
          </w:tcPr>
          <w:p w:rsidR="00C7580C" w:rsidRDefault="00C7580C">
            <w:pPr>
              <w:pStyle w:val="ConsPlusNormal"/>
              <w:jc w:val="center"/>
            </w:pPr>
            <w:r>
              <w:t>53200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20000</w:t>
            </w:r>
          </w:p>
        </w:tc>
        <w:tc>
          <w:tcPr>
            <w:tcW w:w="1871" w:type="dxa"/>
            <w:tcBorders>
              <w:top w:val="nil"/>
              <w:left w:val="nil"/>
              <w:bottom w:val="nil"/>
              <w:right w:val="nil"/>
            </w:tcBorders>
          </w:tcPr>
          <w:p w:rsidR="00C7580C" w:rsidRDefault="00C7580C">
            <w:pPr>
              <w:pStyle w:val="ConsPlusNormal"/>
              <w:jc w:val="center"/>
            </w:pPr>
            <w:r>
              <w:t>20000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20000</w:t>
            </w:r>
          </w:p>
        </w:tc>
        <w:tc>
          <w:tcPr>
            <w:tcW w:w="1871" w:type="dxa"/>
            <w:tcBorders>
              <w:top w:val="nil"/>
              <w:left w:val="nil"/>
              <w:bottom w:val="nil"/>
              <w:right w:val="nil"/>
            </w:tcBorders>
          </w:tcPr>
          <w:p w:rsidR="00C7580C" w:rsidRDefault="00C7580C">
            <w:pPr>
              <w:pStyle w:val="ConsPlusNormal"/>
              <w:jc w:val="center"/>
            </w:pPr>
            <w:r>
              <w:t>20000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13200</w:t>
            </w:r>
          </w:p>
        </w:tc>
        <w:tc>
          <w:tcPr>
            <w:tcW w:w="1871" w:type="dxa"/>
            <w:tcBorders>
              <w:top w:val="nil"/>
              <w:left w:val="nil"/>
              <w:bottom w:val="nil"/>
              <w:right w:val="nil"/>
            </w:tcBorders>
          </w:tcPr>
          <w:p w:rsidR="00C7580C" w:rsidRDefault="00C7580C">
            <w:pPr>
              <w:pStyle w:val="ConsPlusNormal"/>
              <w:jc w:val="center"/>
            </w:pPr>
            <w:r>
              <w:t>13200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121.</w:t>
            </w:r>
          </w:p>
        </w:tc>
        <w:tc>
          <w:tcPr>
            <w:tcW w:w="1775" w:type="dxa"/>
            <w:vMerge w:val="restart"/>
            <w:tcBorders>
              <w:top w:val="nil"/>
              <w:left w:val="nil"/>
              <w:bottom w:val="nil"/>
              <w:right w:val="nil"/>
            </w:tcBorders>
          </w:tcPr>
          <w:p w:rsidR="00C7580C" w:rsidRDefault="00C7580C">
            <w:pPr>
              <w:pStyle w:val="ConsPlusNormal"/>
            </w:pPr>
            <w:r>
              <w:t>Реконструкция межхозяйственной оросительной системы "Челны-овощи", Тукаевский район, Республика Татарстан</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310</w:t>
            </w:r>
          </w:p>
        </w:tc>
        <w:tc>
          <w:tcPr>
            <w:tcW w:w="1417" w:type="dxa"/>
            <w:vMerge w:val="restart"/>
            <w:tcBorders>
              <w:top w:val="nil"/>
              <w:left w:val="nil"/>
              <w:bottom w:val="nil"/>
              <w:right w:val="nil"/>
            </w:tcBorders>
          </w:tcPr>
          <w:p w:rsidR="00C7580C" w:rsidRDefault="00C7580C">
            <w:pPr>
              <w:pStyle w:val="ConsPlusNormal"/>
              <w:jc w:val="center"/>
            </w:pPr>
            <w:r>
              <w:t>2021</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"Татмелиоводхоз"</w:t>
            </w:r>
          </w:p>
        </w:tc>
        <w:tc>
          <w:tcPr>
            <w:tcW w:w="3001" w:type="dxa"/>
            <w:vMerge w:val="restart"/>
            <w:tcBorders>
              <w:top w:val="nil"/>
              <w:left w:val="nil"/>
              <w:bottom w:val="nil"/>
              <w:right w:val="nil"/>
            </w:tcBorders>
          </w:tcPr>
          <w:p w:rsidR="00C7580C" w:rsidRDefault="00C7580C">
            <w:pPr>
              <w:pStyle w:val="ConsPlusNormal"/>
              <w:jc w:val="center"/>
            </w:pPr>
            <w:r>
              <w:t>49000/47000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47000</w:t>
            </w:r>
          </w:p>
        </w:tc>
        <w:tc>
          <w:tcPr>
            <w:tcW w:w="1871" w:type="dxa"/>
            <w:tcBorders>
              <w:top w:val="nil"/>
              <w:left w:val="nil"/>
              <w:bottom w:val="nil"/>
              <w:right w:val="nil"/>
            </w:tcBorders>
          </w:tcPr>
          <w:p w:rsidR="00C7580C" w:rsidRDefault="00C7580C">
            <w:pPr>
              <w:pStyle w:val="ConsPlusNormal"/>
              <w:jc w:val="center"/>
            </w:pPr>
            <w:r>
              <w:t>47000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20000</w:t>
            </w:r>
          </w:p>
        </w:tc>
        <w:tc>
          <w:tcPr>
            <w:tcW w:w="1871" w:type="dxa"/>
            <w:tcBorders>
              <w:top w:val="nil"/>
              <w:left w:val="nil"/>
              <w:bottom w:val="nil"/>
              <w:right w:val="nil"/>
            </w:tcBorders>
          </w:tcPr>
          <w:p w:rsidR="00C7580C" w:rsidRDefault="00C7580C">
            <w:pPr>
              <w:pStyle w:val="ConsPlusNormal"/>
              <w:jc w:val="center"/>
            </w:pPr>
            <w:r>
              <w:t>20000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10000</w:t>
            </w:r>
          </w:p>
        </w:tc>
        <w:tc>
          <w:tcPr>
            <w:tcW w:w="1871" w:type="dxa"/>
            <w:tcBorders>
              <w:top w:val="nil"/>
              <w:left w:val="nil"/>
              <w:bottom w:val="nil"/>
              <w:right w:val="nil"/>
            </w:tcBorders>
          </w:tcPr>
          <w:p w:rsidR="00C7580C" w:rsidRDefault="00C7580C">
            <w:pPr>
              <w:pStyle w:val="ConsPlusNormal"/>
              <w:jc w:val="center"/>
            </w:pPr>
            <w:r>
              <w:t>10000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17000</w:t>
            </w:r>
          </w:p>
        </w:tc>
        <w:tc>
          <w:tcPr>
            <w:tcW w:w="1871" w:type="dxa"/>
            <w:tcBorders>
              <w:top w:val="nil"/>
              <w:left w:val="nil"/>
              <w:bottom w:val="nil"/>
              <w:right w:val="nil"/>
            </w:tcBorders>
          </w:tcPr>
          <w:p w:rsidR="00C7580C" w:rsidRDefault="00C7580C">
            <w:pPr>
              <w:pStyle w:val="ConsPlusNormal"/>
              <w:jc w:val="center"/>
            </w:pPr>
            <w:r>
              <w:t>17000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122.</w:t>
            </w:r>
          </w:p>
        </w:tc>
        <w:tc>
          <w:tcPr>
            <w:tcW w:w="1775" w:type="dxa"/>
            <w:vMerge w:val="restart"/>
            <w:tcBorders>
              <w:top w:val="nil"/>
              <w:left w:val="nil"/>
              <w:bottom w:val="nil"/>
              <w:right w:val="nil"/>
            </w:tcBorders>
          </w:tcPr>
          <w:p w:rsidR="00C7580C" w:rsidRDefault="00C7580C">
            <w:pPr>
              <w:pStyle w:val="ConsPlusNormal"/>
            </w:pPr>
            <w:r>
              <w:t xml:space="preserve">Реконструкция </w:t>
            </w:r>
            <w:r>
              <w:lastRenderedPageBreak/>
              <w:t>Северного участка Лаишевской оросительной системы, Лаишевский район, Республика Татарстан</w:t>
            </w:r>
          </w:p>
        </w:tc>
        <w:tc>
          <w:tcPr>
            <w:tcW w:w="842" w:type="dxa"/>
            <w:vMerge w:val="restart"/>
            <w:tcBorders>
              <w:top w:val="nil"/>
              <w:left w:val="nil"/>
              <w:bottom w:val="nil"/>
              <w:right w:val="nil"/>
            </w:tcBorders>
          </w:tcPr>
          <w:p w:rsidR="00C7580C" w:rsidRDefault="00C7580C">
            <w:pPr>
              <w:pStyle w:val="ConsPlusNormal"/>
              <w:jc w:val="center"/>
            </w:pPr>
            <w:r>
              <w:lastRenderedPageBreak/>
              <w:t>га</w:t>
            </w:r>
          </w:p>
        </w:tc>
        <w:tc>
          <w:tcPr>
            <w:tcW w:w="859" w:type="dxa"/>
            <w:vMerge w:val="restart"/>
            <w:tcBorders>
              <w:top w:val="nil"/>
              <w:left w:val="nil"/>
              <w:bottom w:val="nil"/>
              <w:right w:val="nil"/>
            </w:tcBorders>
          </w:tcPr>
          <w:p w:rsidR="00C7580C" w:rsidRDefault="00C7580C">
            <w:pPr>
              <w:pStyle w:val="ConsPlusNormal"/>
              <w:jc w:val="center"/>
            </w:pPr>
            <w:r>
              <w:t>578,8</w:t>
            </w:r>
          </w:p>
        </w:tc>
        <w:tc>
          <w:tcPr>
            <w:tcW w:w="1417" w:type="dxa"/>
            <w:vMerge w:val="restart"/>
            <w:tcBorders>
              <w:top w:val="nil"/>
              <w:left w:val="nil"/>
              <w:bottom w:val="nil"/>
              <w:right w:val="nil"/>
            </w:tcBorders>
          </w:tcPr>
          <w:p w:rsidR="00C7580C" w:rsidRDefault="00C7580C">
            <w:pPr>
              <w:pStyle w:val="ConsPlusNormal"/>
              <w:jc w:val="center"/>
            </w:pPr>
            <w:r>
              <w:t>2023</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ФГБУ "Управление </w:t>
            </w:r>
            <w:r>
              <w:lastRenderedPageBreak/>
              <w:t>"Татмелиоводхоз"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51000/51000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51000</w:t>
            </w:r>
          </w:p>
        </w:tc>
        <w:tc>
          <w:tcPr>
            <w:tcW w:w="1871" w:type="dxa"/>
            <w:tcBorders>
              <w:top w:val="nil"/>
              <w:left w:val="nil"/>
              <w:bottom w:val="nil"/>
              <w:right w:val="nil"/>
            </w:tcBorders>
          </w:tcPr>
          <w:p w:rsidR="00C7580C" w:rsidRDefault="00C7580C">
            <w:pPr>
              <w:pStyle w:val="ConsPlusNormal"/>
              <w:jc w:val="center"/>
            </w:pPr>
            <w:r>
              <w:t>51000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5000</w:t>
            </w:r>
          </w:p>
        </w:tc>
        <w:tc>
          <w:tcPr>
            <w:tcW w:w="1871" w:type="dxa"/>
            <w:tcBorders>
              <w:top w:val="nil"/>
              <w:left w:val="nil"/>
              <w:bottom w:val="nil"/>
              <w:right w:val="nil"/>
            </w:tcBorders>
          </w:tcPr>
          <w:p w:rsidR="00C7580C" w:rsidRDefault="00C7580C">
            <w:pPr>
              <w:pStyle w:val="ConsPlusNormal"/>
              <w:jc w:val="center"/>
            </w:pPr>
            <w:r>
              <w:t>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41400</w:t>
            </w:r>
          </w:p>
        </w:tc>
        <w:tc>
          <w:tcPr>
            <w:tcW w:w="1871" w:type="dxa"/>
            <w:tcBorders>
              <w:top w:val="nil"/>
              <w:left w:val="nil"/>
              <w:bottom w:val="nil"/>
              <w:right w:val="nil"/>
            </w:tcBorders>
          </w:tcPr>
          <w:p w:rsidR="00C7580C" w:rsidRDefault="00C7580C">
            <w:pPr>
              <w:pStyle w:val="ConsPlusNormal"/>
              <w:jc w:val="center"/>
            </w:pPr>
            <w:r>
              <w:t>41400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4600</w:t>
            </w:r>
          </w:p>
        </w:tc>
        <w:tc>
          <w:tcPr>
            <w:tcW w:w="1871" w:type="dxa"/>
            <w:tcBorders>
              <w:top w:val="nil"/>
              <w:left w:val="nil"/>
              <w:bottom w:val="nil"/>
              <w:right w:val="nil"/>
            </w:tcBorders>
          </w:tcPr>
          <w:p w:rsidR="00C7580C" w:rsidRDefault="00C7580C">
            <w:pPr>
              <w:pStyle w:val="ConsPlusNormal"/>
              <w:jc w:val="center"/>
            </w:pPr>
            <w:r>
              <w:t>4600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2020</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"Татмелиоводхоз"</w:t>
            </w:r>
          </w:p>
        </w:tc>
        <w:tc>
          <w:tcPr>
            <w:tcW w:w="3001" w:type="dxa"/>
            <w:vMerge w:val="restart"/>
            <w:tcBorders>
              <w:top w:val="nil"/>
              <w:left w:val="nil"/>
              <w:bottom w:val="nil"/>
              <w:right w:val="nil"/>
            </w:tcBorders>
          </w:tcPr>
          <w:p w:rsidR="00C7580C" w:rsidRDefault="00C7580C">
            <w:pPr>
              <w:pStyle w:val="ConsPlusNormal"/>
              <w:jc w:val="center"/>
            </w:pPr>
            <w:r>
              <w:t>5000/5000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5000</w:t>
            </w:r>
          </w:p>
        </w:tc>
        <w:tc>
          <w:tcPr>
            <w:tcW w:w="1871" w:type="dxa"/>
            <w:tcBorders>
              <w:top w:val="nil"/>
              <w:left w:val="nil"/>
              <w:bottom w:val="nil"/>
              <w:right w:val="nil"/>
            </w:tcBorders>
          </w:tcPr>
          <w:p w:rsidR="00C7580C" w:rsidRDefault="00C7580C">
            <w:pPr>
              <w:pStyle w:val="ConsPlusNormal"/>
              <w:jc w:val="center"/>
            </w:pPr>
            <w:r>
              <w:t>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5000</w:t>
            </w:r>
          </w:p>
        </w:tc>
        <w:tc>
          <w:tcPr>
            <w:tcW w:w="1871" w:type="dxa"/>
            <w:tcBorders>
              <w:top w:val="nil"/>
              <w:left w:val="nil"/>
              <w:bottom w:val="nil"/>
              <w:right w:val="nil"/>
            </w:tcBorders>
          </w:tcPr>
          <w:p w:rsidR="00C7580C" w:rsidRDefault="00C7580C">
            <w:pPr>
              <w:pStyle w:val="ConsPlusNormal"/>
              <w:jc w:val="center"/>
            </w:pPr>
            <w:r>
              <w:t>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123.</w:t>
            </w:r>
          </w:p>
        </w:tc>
        <w:tc>
          <w:tcPr>
            <w:tcW w:w="1775" w:type="dxa"/>
            <w:vMerge w:val="restart"/>
            <w:tcBorders>
              <w:top w:val="nil"/>
              <w:left w:val="nil"/>
              <w:bottom w:val="nil"/>
              <w:right w:val="nil"/>
            </w:tcBorders>
          </w:tcPr>
          <w:p w:rsidR="00C7580C" w:rsidRDefault="00C7580C">
            <w:pPr>
              <w:pStyle w:val="ConsPlusNormal"/>
            </w:pPr>
            <w:r>
              <w:t xml:space="preserve">Реконструкция </w:t>
            </w:r>
            <w:r>
              <w:lastRenderedPageBreak/>
              <w:t>гидротехнического сооружения у н.п. Багишево, Апастовский район, Республика Татарстан</w:t>
            </w:r>
          </w:p>
        </w:tc>
        <w:tc>
          <w:tcPr>
            <w:tcW w:w="842" w:type="dxa"/>
            <w:vMerge w:val="restart"/>
            <w:tcBorders>
              <w:top w:val="nil"/>
              <w:left w:val="nil"/>
              <w:bottom w:val="nil"/>
              <w:right w:val="nil"/>
            </w:tcBorders>
          </w:tcPr>
          <w:p w:rsidR="00C7580C" w:rsidRDefault="00C7580C">
            <w:pPr>
              <w:pStyle w:val="ConsPlusNormal"/>
              <w:jc w:val="center"/>
            </w:pPr>
            <w:r>
              <w:lastRenderedPageBreak/>
              <w:t>га</w:t>
            </w:r>
          </w:p>
        </w:tc>
        <w:tc>
          <w:tcPr>
            <w:tcW w:w="859" w:type="dxa"/>
            <w:vMerge w:val="restart"/>
            <w:tcBorders>
              <w:top w:val="nil"/>
              <w:left w:val="nil"/>
              <w:bottom w:val="nil"/>
              <w:right w:val="nil"/>
            </w:tcBorders>
          </w:tcPr>
          <w:p w:rsidR="00C7580C" w:rsidRDefault="00C7580C">
            <w:pPr>
              <w:pStyle w:val="ConsPlusNormal"/>
              <w:jc w:val="center"/>
            </w:pPr>
            <w:r>
              <w:t>128</w:t>
            </w:r>
          </w:p>
        </w:tc>
        <w:tc>
          <w:tcPr>
            <w:tcW w:w="1417" w:type="dxa"/>
            <w:vMerge w:val="restart"/>
            <w:tcBorders>
              <w:top w:val="nil"/>
              <w:left w:val="nil"/>
              <w:bottom w:val="nil"/>
              <w:right w:val="nil"/>
            </w:tcBorders>
          </w:tcPr>
          <w:p w:rsidR="00C7580C" w:rsidRDefault="00C7580C">
            <w:pPr>
              <w:pStyle w:val="ConsPlusNormal"/>
              <w:jc w:val="center"/>
            </w:pPr>
            <w:r>
              <w:t>2022</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ФГБУ "Управление </w:t>
            </w:r>
            <w:r>
              <w:lastRenderedPageBreak/>
              <w:t>"Татмелиоводхоз"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34000/34000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34000</w:t>
            </w:r>
          </w:p>
        </w:tc>
        <w:tc>
          <w:tcPr>
            <w:tcW w:w="1871" w:type="dxa"/>
            <w:tcBorders>
              <w:top w:val="nil"/>
              <w:left w:val="nil"/>
              <w:bottom w:val="nil"/>
              <w:right w:val="nil"/>
            </w:tcBorders>
          </w:tcPr>
          <w:p w:rsidR="00C7580C" w:rsidRDefault="00C7580C">
            <w:pPr>
              <w:pStyle w:val="ConsPlusNormal"/>
              <w:jc w:val="center"/>
            </w:pPr>
            <w:r>
              <w:t>34000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22000</w:t>
            </w:r>
          </w:p>
        </w:tc>
        <w:tc>
          <w:tcPr>
            <w:tcW w:w="1871" w:type="dxa"/>
            <w:tcBorders>
              <w:top w:val="nil"/>
              <w:left w:val="nil"/>
              <w:bottom w:val="nil"/>
              <w:right w:val="nil"/>
            </w:tcBorders>
          </w:tcPr>
          <w:p w:rsidR="00C7580C" w:rsidRDefault="00C7580C">
            <w:pPr>
              <w:pStyle w:val="ConsPlusNormal"/>
              <w:jc w:val="center"/>
            </w:pPr>
            <w:r>
              <w:t>22000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12000</w:t>
            </w:r>
          </w:p>
        </w:tc>
        <w:tc>
          <w:tcPr>
            <w:tcW w:w="1871" w:type="dxa"/>
            <w:tcBorders>
              <w:top w:val="nil"/>
              <w:left w:val="nil"/>
              <w:bottom w:val="nil"/>
              <w:right w:val="nil"/>
            </w:tcBorders>
          </w:tcPr>
          <w:p w:rsidR="00C7580C" w:rsidRDefault="00C7580C">
            <w:pPr>
              <w:pStyle w:val="ConsPlusNormal"/>
              <w:jc w:val="center"/>
            </w:pPr>
            <w:r>
              <w:t>12000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124.</w:t>
            </w:r>
          </w:p>
        </w:tc>
        <w:tc>
          <w:tcPr>
            <w:tcW w:w="1775" w:type="dxa"/>
            <w:vMerge w:val="restart"/>
            <w:tcBorders>
              <w:top w:val="nil"/>
              <w:left w:val="nil"/>
              <w:bottom w:val="nil"/>
              <w:right w:val="nil"/>
            </w:tcBorders>
          </w:tcPr>
          <w:p w:rsidR="00C7580C" w:rsidRDefault="00C7580C">
            <w:pPr>
              <w:pStyle w:val="ConsPlusNormal"/>
            </w:pPr>
            <w:r>
              <w:t>Реконструкция Муслюмовской оросительной системы, Муслюмовский район, Республика Татарстан</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620</w:t>
            </w:r>
          </w:p>
        </w:tc>
        <w:tc>
          <w:tcPr>
            <w:tcW w:w="1417" w:type="dxa"/>
            <w:vMerge w:val="restart"/>
            <w:tcBorders>
              <w:top w:val="nil"/>
              <w:left w:val="nil"/>
              <w:bottom w:val="nil"/>
              <w:right w:val="nil"/>
            </w:tcBorders>
          </w:tcPr>
          <w:p w:rsidR="00C7580C" w:rsidRDefault="00C7580C">
            <w:pPr>
              <w:pStyle w:val="ConsPlusNormal"/>
              <w:jc w:val="center"/>
            </w:pPr>
            <w:r>
              <w:t>2023</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"Татмелиоводхоз"</w:t>
            </w:r>
          </w:p>
        </w:tc>
        <w:tc>
          <w:tcPr>
            <w:tcW w:w="3001" w:type="dxa"/>
            <w:vMerge w:val="restart"/>
            <w:tcBorders>
              <w:top w:val="nil"/>
              <w:left w:val="nil"/>
              <w:bottom w:val="nil"/>
              <w:right w:val="nil"/>
            </w:tcBorders>
          </w:tcPr>
          <w:p w:rsidR="00C7580C" w:rsidRDefault="00C7580C">
            <w:pPr>
              <w:pStyle w:val="ConsPlusNormal"/>
              <w:jc w:val="center"/>
            </w:pPr>
            <w:r>
              <w:t>96700/96700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96700</w:t>
            </w:r>
          </w:p>
        </w:tc>
        <w:tc>
          <w:tcPr>
            <w:tcW w:w="1871" w:type="dxa"/>
            <w:tcBorders>
              <w:top w:val="nil"/>
              <w:left w:val="nil"/>
              <w:bottom w:val="nil"/>
              <w:right w:val="nil"/>
            </w:tcBorders>
          </w:tcPr>
          <w:p w:rsidR="00C7580C" w:rsidRDefault="00C7580C">
            <w:pPr>
              <w:pStyle w:val="ConsPlusNormal"/>
              <w:jc w:val="center"/>
            </w:pPr>
            <w:r>
              <w:t>96700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6000</w:t>
            </w:r>
          </w:p>
        </w:tc>
        <w:tc>
          <w:tcPr>
            <w:tcW w:w="1871" w:type="dxa"/>
            <w:tcBorders>
              <w:top w:val="nil"/>
              <w:left w:val="nil"/>
              <w:bottom w:val="nil"/>
              <w:right w:val="nil"/>
            </w:tcBorders>
          </w:tcPr>
          <w:p w:rsidR="00C7580C" w:rsidRDefault="00C7580C">
            <w:pPr>
              <w:pStyle w:val="ConsPlusNormal"/>
              <w:jc w:val="center"/>
            </w:pPr>
            <w:r>
              <w:t>6000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700</w:t>
            </w:r>
          </w:p>
        </w:tc>
        <w:tc>
          <w:tcPr>
            <w:tcW w:w="1871" w:type="dxa"/>
            <w:tcBorders>
              <w:top w:val="nil"/>
              <w:left w:val="nil"/>
              <w:bottom w:val="nil"/>
              <w:right w:val="nil"/>
            </w:tcBorders>
          </w:tcPr>
          <w:p w:rsidR="00C7580C" w:rsidRDefault="00C7580C">
            <w:pPr>
              <w:pStyle w:val="ConsPlusNormal"/>
              <w:jc w:val="center"/>
            </w:pPr>
            <w:r>
              <w:t>700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60000</w:t>
            </w:r>
          </w:p>
        </w:tc>
        <w:tc>
          <w:tcPr>
            <w:tcW w:w="1871" w:type="dxa"/>
            <w:tcBorders>
              <w:top w:val="nil"/>
              <w:left w:val="nil"/>
              <w:bottom w:val="nil"/>
              <w:right w:val="nil"/>
            </w:tcBorders>
          </w:tcPr>
          <w:p w:rsidR="00C7580C" w:rsidRDefault="00C7580C">
            <w:pPr>
              <w:pStyle w:val="ConsPlusNormal"/>
              <w:jc w:val="center"/>
            </w:pPr>
            <w:r>
              <w:t>60000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30000</w:t>
            </w:r>
          </w:p>
        </w:tc>
        <w:tc>
          <w:tcPr>
            <w:tcW w:w="1871" w:type="dxa"/>
            <w:tcBorders>
              <w:top w:val="nil"/>
              <w:left w:val="nil"/>
              <w:bottom w:val="nil"/>
              <w:right w:val="nil"/>
            </w:tcBorders>
          </w:tcPr>
          <w:p w:rsidR="00C7580C" w:rsidRDefault="00C7580C">
            <w:pPr>
              <w:pStyle w:val="ConsPlusNormal"/>
              <w:jc w:val="center"/>
            </w:pPr>
            <w:r>
              <w:t>30000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lastRenderedPageBreak/>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lastRenderedPageBreak/>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2020</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ФГБУ "Управление </w:t>
            </w:r>
            <w:r>
              <w:lastRenderedPageBreak/>
              <w:t>"Татмелиоводхоз"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6700/6700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6700</w:t>
            </w:r>
          </w:p>
        </w:tc>
        <w:tc>
          <w:tcPr>
            <w:tcW w:w="1871" w:type="dxa"/>
            <w:tcBorders>
              <w:top w:val="nil"/>
              <w:left w:val="nil"/>
              <w:bottom w:val="nil"/>
              <w:right w:val="nil"/>
            </w:tcBorders>
          </w:tcPr>
          <w:p w:rsidR="00C7580C" w:rsidRDefault="00C7580C">
            <w:pPr>
              <w:pStyle w:val="ConsPlusNormal"/>
              <w:jc w:val="center"/>
            </w:pPr>
            <w:r>
              <w:t>6700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6000</w:t>
            </w:r>
          </w:p>
        </w:tc>
        <w:tc>
          <w:tcPr>
            <w:tcW w:w="1871" w:type="dxa"/>
            <w:tcBorders>
              <w:top w:val="nil"/>
              <w:left w:val="nil"/>
              <w:bottom w:val="nil"/>
              <w:right w:val="nil"/>
            </w:tcBorders>
          </w:tcPr>
          <w:p w:rsidR="00C7580C" w:rsidRDefault="00C7580C">
            <w:pPr>
              <w:pStyle w:val="ConsPlusNormal"/>
              <w:jc w:val="center"/>
            </w:pPr>
            <w:r>
              <w:t>6000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700</w:t>
            </w:r>
          </w:p>
        </w:tc>
        <w:tc>
          <w:tcPr>
            <w:tcW w:w="1871" w:type="dxa"/>
            <w:tcBorders>
              <w:top w:val="nil"/>
              <w:left w:val="nil"/>
              <w:bottom w:val="nil"/>
              <w:right w:val="nil"/>
            </w:tcBorders>
          </w:tcPr>
          <w:p w:rsidR="00C7580C" w:rsidRDefault="00C7580C">
            <w:pPr>
              <w:pStyle w:val="ConsPlusNormal"/>
              <w:jc w:val="center"/>
            </w:pPr>
            <w:r>
              <w:t>700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125.</w:t>
            </w:r>
          </w:p>
        </w:tc>
        <w:tc>
          <w:tcPr>
            <w:tcW w:w="1775" w:type="dxa"/>
            <w:vMerge w:val="restart"/>
            <w:tcBorders>
              <w:top w:val="nil"/>
              <w:left w:val="nil"/>
              <w:bottom w:val="nil"/>
              <w:right w:val="nil"/>
            </w:tcBorders>
          </w:tcPr>
          <w:p w:rsidR="00C7580C" w:rsidRDefault="00C7580C">
            <w:pPr>
              <w:pStyle w:val="ConsPlusNormal"/>
            </w:pPr>
            <w:r>
              <w:t>Реконструкция Сухаревского участка Заинской оросительной системы, Нижнекамский район, Республика Татарстан</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700</w:t>
            </w:r>
          </w:p>
        </w:tc>
        <w:tc>
          <w:tcPr>
            <w:tcW w:w="1417" w:type="dxa"/>
            <w:vMerge w:val="restart"/>
            <w:tcBorders>
              <w:top w:val="nil"/>
              <w:left w:val="nil"/>
              <w:bottom w:val="nil"/>
              <w:right w:val="nil"/>
            </w:tcBorders>
          </w:tcPr>
          <w:p w:rsidR="00C7580C" w:rsidRDefault="00C7580C">
            <w:pPr>
              <w:pStyle w:val="ConsPlusNormal"/>
              <w:jc w:val="center"/>
            </w:pPr>
            <w:r>
              <w:t>2025</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"Татмелиоводхоз"</w:t>
            </w:r>
          </w:p>
        </w:tc>
        <w:tc>
          <w:tcPr>
            <w:tcW w:w="3001" w:type="dxa"/>
            <w:vMerge w:val="restart"/>
            <w:tcBorders>
              <w:top w:val="nil"/>
              <w:left w:val="nil"/>
              <w:bottom w:val="nil"/>
              <w:right w:val="nil"/>
            </w:tcBorders>
          </w:tcPr>
          <w:p w:rsidR="00C7580C" w:rsidRDefault="00C7580C">
            <w:pPr>
              <w:pStyle w:val="ConsPlusNormal"/>
              <w:jc w:val="center"/>
            </w:pPr>
            <w:r>
              <w:t>204500/204500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204500</w:t>
            </w:r>
          </w:p>
        </w:tc>
        <w:tc>
          <w:tcPr>
            <w:tcW w:w="1871" w:type="dxa"/>
            <w:tcBorders>
              <w:top w:val="nil"/>
              <w:left w:val="nil"/>
              <w:bottom w:val="nil"/>
              <w:right w:val="nil"/>
            </w:tcBorders>
          </w:tcPr>
          <w:p w:rsidR="00C7580C" w:rsidRDefault="00C7580C">
            <w:pPr>
              <w:pStyle w:val="ConsPlusNormal"/>
              <w:jc w:val="center"/>
            </w:pPr>
            <w:r>
              <w:t>204500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7000</w:t>
            </w:r>
          </w:p>
        </w:tc>
        <w:tc>
          <w:tcPr>
            <w:tcW w:w="1871" w:type="dxa"/>
            <w:tcBorders>
              <w:top w:val="nil"/>
              <w:left w:val="nil"/>
              <w:bottom w:val="nil"/>
              <w:right w:val="nil"/>
            </w:tcBorders>
          </w:tcPr>
          <w:p w:rsidR="00C7580C" w:rsidRDefault="00C7580C">
            <w:pPr>
              <w:pStyle w:val="ConsPlusNormal"/>
              <w:jc w:val="center"/>
            </w:pPr>
            <w:r>
              <w:t>7000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1500</w:t>
            </w:r>
          </w:p>
        </w:tc>
        <w:tc>
          <w:tcPr>
            <w:tcW w:w="1871" w:type="dxa"/>
            <w:tcBorders>
              <w:top w:val="nil"/>
              <w:left w:val="nil"/>
              <w:bottom w:val="nil"/>
              <w:right w:val="nil"/>
            </w:tcBorders>
          </w:tcPr>
          <w:p w:rsidR="00C7580C" w:rsidRDefault="00C7580C">
            <w:pPr>
              <w:pStyle w:val="ConsPlusNormal"/>
              <w:jc w:val="center"/>
            </w:pPr>
            <w:r>
              <w:t>1500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50000</w:t>
            </w:r>
          </w:p>
        </w:tc>
        <w:tc>
          <w:tcPr>
            <w:tcW w:w="1871" w:type="dxa"/>
            <w:tcBorders>
              <w:top w:val="nil"/>
              <w:left w:val="nil"/>
              <w:bottom w:val="nil"/>
              <w:right w:val="nil"/>
            </w:tcBorders>
          </w:tcPr>
          <w:p w:rsidR="00C7580C" w:rsidRDefault="00C7580C">
            <w:pPr>
              <w:pStyle w:val="ConsPlusNormal"/>
              <w:jc w:val="center"/>
            </w:pPr>
            <w:r>
              <w:t>50000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50000</w:t>
            </w:r>
          </w:p>
        </w:tc>
        <w:tc>
          <w:tcPr>
            <w:tcW w:w="1871" w:type="dxa"/>
            <w:tcBorders>
              <w:top w:val="nil"/>
              <w:left w:val="nil"/>
              <w:bottom w:val="nil"/>
              <w:right w:val="nil"/>
            </w:tcBorders>
          </w:tcPr>
          <w:p w:rsidR="00C7580C" w:rsidRDefault="00C7580C">
            <w:pPr>
              <w:pStyle w:val="ConsPlusNormal"/>
              <w:jc w:val="center"/>
            </w:pPr>
            <w:r>
              <w:t>50000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46000</w:t>
            </w:r>
          </w:p>
        </w:tc>
        <w:tc>
          <w:tcPr>
            <w:tcW w:w="1871" w:type="dxa"/>
            <w:tcBorders>
              <w:top w:val="nil"/>
              <w:left w:val="nil"/>
              <w:bottom w:val="nil"/>
              <w:right w:val="nil"/>
            </w:tcBorders>
          </w:tcPr>
          <w:p w:rsidR="00C7580C" w:rsidRDefault="00C7580C">
            <w:pPr>
              <w:pStyle w:val="ConsPlusNormal"/>
              <w:jc w:val="center"/>
            </w:pPr>
            <w:r>
              <w:t>46000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50000</w:t>
            </w:r>
          </w:p>
        </w:tc>
        <w:tc>
          <w:tcPr>
            <w:tcW w:w="1871" w:type="dxa"/>
            <w:tcBorders>
              <w:top w:val="nil"/>
              <w:left w:val="nil"/>
              <w:bottom w:val="nil"/>
              <w:right w:val="nil"/>
            </w:tcBorders>
          </w:tcPr>
          <w:p w:rsidR="00C7580C" w:rsidRDefault="00C7580C">
            <w:pPr>
              <w:pStyle w:val="ConsPlusNormal"/>
              <w:jc w:val="center"/>
            </w:pPr>
            <w:r>
              <w:t>50000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lastRenderedPageBreak/>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lastRenderedPageBreak/>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2020</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ФГБУ "Управление </w:t>
            </w:r>
            <w:r>
              <w:lastRenderedPageBreak/>
              <w:t>"Татмелиоводхоз"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8500/8500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8500</w:t>
            </w:r>
          </w:p>
        </w:tc>
        <w:tc>
          <w:tcPr>
            <w:tcW w:w="1871" w:type="dxa"/>
            <w:tcBorders>
              <w:top w:val="nil"/>
              <w:left w:val="nil"/>
              <w:bottom w:val="nil"/>
              <w:right w:val="nil"/>
            </w:tcBorders>
          </w:tcPr>
          <w:p w:rsidR="00C7580C" w:rsidRDefault="00C7580C">
            <w:pPr>
              <w:pStyle w:val="ConsPlusNormal"/>
              <w:jc w:val="center"/>
            </w:pPr>
            <w:r>
              <w:t>8500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7000</w:t>
            </w:r>
          </w:p>
        </w:tc>
        <w:tc>
          <w:tcPr>
            <w:tcW w:w="1871" w:type="dxa"/>
            <w:tcBorders>
              <w:top w:val="nil"/>
              <w:left w:val="nil"/>
              <w:bottom w:val="nil"/>
              <w:right w:val="nil"/>
            </w:tcBorders>
          </w:tcPr>
          <w:p w:rsidR="00C7580C" w:rsidRDefault="00C7580C">
            <w:pPr>
              <w:pStyle w:val="ConsPlusNormal"/>
              <w:jc w:val="center"/>
            </w:pPr>
            <w:r>
              <w:t>7000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1500</w:t>
            </w:r>
          </w:p>
        </w:tc>
        <w:tc>
          <w:tcPr>
            <w:tcW w:w="1871" w:type="dxa"/>
            <w:tcBorders>
              <w:top w:val="nil"/>
              <w:left w:val="nil"/>
              <w:bottom w:val="nil"/>
              <w:right w:val="nil"/>
            </w:tcBorders>
          </w:tcPr>
          <w:p w:rsidR="00C7580C" w:rsidRDefault="00C7580C">
            <w:pPr>
              <w:pStyle w:val="ConsPlusNormal"/>
              <w:jc w:val="center"/>
            </w:pPr>
            <w:r>
              <w:t>1500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126.</w:t>
            </w:r>
          </w:p>
        </w:tc>
        <w:tc>
          <w:tcPr>
            <w:tcW w:w="1775" w:type="dxa"/>
            <w:vMerge w:val="restart"/>
            <w:tcBorders>
              <w:top w:val="nil"/>
              <w:left w:val="nil"/>
              <w:bottom w:val="nil"/>
              <w:right w:val="nil"/>
            </w:tcBorders>
          </w:tcPr>
          <w:p w:rsidR="00C7580C" w:rsidRDefault="00C7580C">
            <w:pPr>
              <w:pStyle w:val="ConsPlusNormal"/>
            </w:pPr>
            <w:r>
              <w:t>Реконструкция восточного участка Сабинской оросительной системы у н.п. Богатые Сабы, Сабинский район, Республика Татарстан</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350</w:t>
            </w:r>
          </w:p>
        </w:tc>
        <w:tc>
          <w:tcPr>
            <w:tcW w:w="1417" w:type="dxa"/>
            <w:vMerge w:val="restart"/>
            <w:tcBorders>
              <w:top w:val="nil"/>
              <w:left w:val="nil"/>
              <w:bottom w:val="nil"/>
              <w:right w:val="nil"/>
            </w:tcBorders>
          </w:tcPr>
          <w:p w:rsidR="00C7580C" w:rsidRDefault="00C7580C">
            <w:pPr>
              <w:pStyle w:val="ConsPlusNormal"/>
              <w:jc w:val="center"/>
            </w:pPr>
            <w:r>
              <w:t>2024</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"Татмелиоводхоз"</w:t>
            </w:r>
          </w:p>
        </w:tc>
        <w:tc>
          <w:tcPr>
            <w:tcW w:w="3001" w:type="dxa"/>
            <w:vMerge w:val="restart"/>
            <w:tcBorders>
              <w:top w:val="nil"/>
              <w:left w:val="nil"/>
              <w:bottom w:val="nil"/>
              <w:right w:val="nil"/>
            </w:tcBorders>
          </w:tcPr>
          <w:p w:rsidR="00C7580C" w:rsidRDefault="00C7580C">
            <w:pPr>
              <w:pStyle w:val="ConsPlusNormal"/>
              <w:jc w:val="center"/>
            </w:pPr>
            <w:r>
              <w:t>55000/55000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55000</w:t>
            </w:r>
          </w:p>
        </w:tc>
        <w:tc>
          <w:tcPr>
            <w:tcW w:w="1871" w:type="dxa"/>
            <w:tcBorders>
              <w:top w:val="nil"/>
              <w:left w:val="nil"/>
              <w:bottom w:val="nil"/>
              <w:right w:val="nil"/>
            </w:tcBorders>
          </w:tcPr>
          <w:p w:rsidR="00C7580C" w:rsidRDefault="00C7580C">
            <w:pPr>
              <w:pStyle w:val="ConsPlusNormal"/>
              <w:jc w:val="center"/>
            </w:pPr>
            <w:r>
              <w:t>55000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3000</w:t>
            </w:r>
          </w:p>
        </w:tc>
        <w:tc>
          <w:tcPr>
            <w:tcW w:w="1871" w:type="dxa"/>
            <w:tcBorders>
              <w:top w:val="nil"/>
              <w:left w:val="nil"/>
              <w:bottom w:val="nil"/>
              <w:right w:val="nil"/>
            </w:tcBorders>
          </w:tcPr>
          <w:p w:rsidR="00C7580C" w:rsidRDefault="00C7580C">
            <w:pPr>
              <w:pStyle w:val="ConsPlusNormal"/>
              <w:jc w:val="center"/>
            </w:pPr>
            <w:r>
              <w:t>3000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2000</w:t>
            </w:r>
          </w:p>
        </w:tc>
        <w:tc>
          <w:tcPr>
            <w:tcW w:w="1871" w:type="dxa"/>
            <w:tcBorders>
              <w:top w:val="nil"/>
              <w:left w:val="nil"/>
              <w:bottom w:val="nil"/>
              <w:right w:val="nil"/>
            </w:tcBorders>
          </w:tcPr>
          <w:p w:rsidR="00C7580C" w:rsidRDefault="00C7580C">
            <w:pPr>
              <w:pStyle w:val="ConsPlusNormal"/>
              <w:jc w:val="center"/>
            </w:pPr>
            <w:r>
              <w:t>2000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25000</w:t>
            </w:r>
          </w:p>
        </w:tc>
        <w:tc>
          <w:tcPr>
            <w:tcW w:w="1871" w:type="dxa"/>
            <w:tcBorders>
              <w:top w:val="nil"/>
              <w:left w:val="nil"/>
              <w:bottom w:val="nil"/>
              <w:right w:val="nil"/>
            </w:tcBorders>
          </w:tcPr>
          <w:p w:rsidR="00C7580C" w:rsidRDefault="00C7580C">
            <w:pPr>
              <w:pStyle w:val="ConsPlusNormal"/>
              <w:jc w:val="center"/>
            </w:pPr>
            <w:r>
              <w:t>25000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25000</w:t>
            </w:r>
          </w:p>
        </w:tc>
        <w:tc>
          <w:tcPr>
            <w:tcW w:w="1871" w:type="dxa"/>
            <w:tcBorders>
              <w:top w:val="nil"/>
              <w:left w:val="nil"/>
              <w:bottom w:val="nil"/>
              <w:right w:val="nil"/>
            </w:tcBorders>
          </w:tcPr>
          <w:p w:rsidR="00C7580C" w:rsidRDefault="00C7580C">
            <w:pPr>
              <w:pStyle w:val="ConsPlusNormal"/>
              <w:jc w:val="center"/>
            </w:pPr>
            <w:r>
              <w:t>25000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lastRenderedPageBreak/>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lastRenderedPageBreak/>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2021</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ФГБУ "Управление </w:t>
            </w:r>
            <w:r>
              <w:lastRenderedPageBreak/>
              <w:t>"Татмелиоводхоз"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5000/5000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5000</w:t>
            </w:r>
          </w:p>
        </w:tc>
        <w:tc>
          <w:tcPr>
            <w:tcW w:w="1871" w:type="dxa"/>
            <w:tcBorders>
              <w:top w:val="nil"/>
              <w:left w:val="nil"/>
              <w:bottom w:val="nil"/>
              <w:right w:val="nil"/>
            </w:tcBorders>
          </w:tcPr>
          <w:p w:rsidR="00C7580C" w:rsidRDefault="00C7580C">
            <w:pPr>
              <w:pStyle w:val="ConsPlusNormal"/>
              <w:jc w:val="center"/>
            </w:pPr>
            <w:r>
              <w:t>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3000</w:t>
            </w:r>
          </w:p>
        </w:tc>
        <w:tc>
          <w:tcPr>
            <w:tcW w:w="1871" w:type="dxa"/>
            <w:tcBorders>
              <w:top w:val="nil"/>
              <w:left w:val="nil"/>
              <w:bottom w:val="nil"/>
              <w:right w:val="nil"/>
            </w:tcBorders>
          </w:tcPr>
          <w:p w:rsidR="00C7580C" w:rsidRDefault="00C7580C">
            <w:pPr>
              <w:pStyle w:val="ConsPlusNormal"/>
              <w:jc w:val="center"/>
            </w:pPr>
            <w:r>
              <w:t>3000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2000</w:t>
            </w:r>
          </w:p>
        </w:tc>
        <w:tc>
          <w:tcPr>
            <w:tcW w:w="1871" w:type="dxa"/>
            <w:tcBorders>
              <w:top w:val="nil"/>
              <w:left w:val="nil"/>
              <w:bottom w:val="nil"/>
              <w:right w:val="nil"/>
            </w:tcBorders>
          </w:tcPr>
          <w:p w:rsidR="00C7580C" w:rsidRDefault="00C7580C">
            <w:pPr>
              <w:pStyle w:val="ConsPlusNormal"/>
              <w:jc w:val="center"/>
            </w:pPr>
            <w:r>
              <w:t>2000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127.</w:t>
            </w:r>
          </w:p>
        </w:tc>
        <w:tc>
          <w:tcPr>
            <w:tcW w:w="1775" w:type="dxa"/>
            <w:vMerge w:val="restart"/>
            <w:tcBorders>
              <w:top w:val="nil"/>
              <w:left w:val="nil"/>
              <w:bottom w:val="nil"/>
              <w:right w:val="nil"/>
            </w:tcBorders>
          </w:tcPr>
          <w:p w:rsidR="00C7580C" w:rsidRDefault="00C7580C">
            <w:pPr>
              <w:pStyle w:val="ConsPlusNormal"/>
            </w:pPr>
            <w:r>
              <w:t>Реконструкция оросительной системы "Пятилетка", Мамадышский район, Республика Татарстан</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500</w:t>
            </w:r>
          </w:p>
        </w:tc>
        <w:tc>
          <w:tcPr>
            <w:tcW w:w="1417" w:type="dxa"/>
            <w:vMerge w:val="restart"/>
            <w:tcBorders>
              <w:top w:val="nil"/>
              <w:left w:val="nil"/>
              <w:bottom w:val="nil"/>
              <w:right w:val="nil"/>
            </w:tcBorders>
          </w:tcPr>
          <w:p w:rsidR="00C7580C" w:rsidRDefault="00C7580C">
            <w:pPr>
              <w:pStyle w:val="ConsPlusNormal"/>
              <w:jc w:val="center"/>
            </w:pPr>
            <w:r>
              <w:t>2025</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"Татмелиоводхоз"</w:t>
            </w:r>
          </w:p>
        </w:tc>
        <w:tc>
          <w:tcPr>
            <w:tcW w:w="3001" w:type="dxa"/>
            <w:vMerge w:val="restart"/>
            <w:tcBorders>
              <w:top w:val="nil"/>
              <w:left w:val="nil"/>
              <w:bottom w:val="nil"/>
              <w:right w:val="nil"/>
            </w:tcBorders>
          </w:tcPr>
          <w:p w:rsidR="00C7580C" w:rsidRDefault="00C7580C">
            <w:pPr>
              <w:pStyle w:val="ConsPlusNormal"/>
              <w:jc w:val="center"/>
            </w:pPr>
            <w:r>
              <w:t>127500/127500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127500</w:t>
            </w:r>
          </w:p>
        </w:tc>
        <w:tc>
          <w:tcPr>
            <w:tcW w:w="1871" w:type="dxa"/>
            <w:tcBorders>
              <w:top w:val="nil"/>
              <w:left w:val="nil"/>
              <w:bottom w:val="nil"/>
              <w:right w:val="nil"/>
            </w:tcBorders>
          </w:tcPr>
          <w:p w:rsidR="00C7580C" w:rsidRDefault="00C7580C">
            <w:pPr>
              <w:pStyle w:val="ConsPlusNormal"/>
              <w:jc w:val="center"/>
            </w:pPr>
            <w:r>
              <w:t>127500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4899,8</w:t>
            </w:r>
          </w:p>
        </w:tc>
        <w:tc>
          <w:tcPr>
            <w:tcW w:w="1871" w:type="dxa"/>
            <w:tcBorders>
              <w:top w:val="nil"/>
              <w:left w:val="nil"/>
              <w:bottom w:val="nil"/>
              <w:right w:val="nil"/>
            </w:tcBorders>
          </w:tcPr>
          <w:p w:rsidR="00C7580C" w:rsidRDefault="00C7580C">
            <w:pPr>
              <w:pStyle w:val="ConsPlusNormal"/>
              <w:jc w:val="center"/>
            </w:pPr>
            <w:r>
              <w:t>4899,8</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2100,2</w:t>
            </w:r>
          </w:p>
        </w:tc>
        <w:tc>
          <w:tcPr>
            <w:tcW w:w="1871" w:type="dxa"/>
            <w:tcBorders>
              <w:top w:val="nil"/>
              <w:left w:val="nil"/>
              <w:bottom w:val="nil"/>
              <w:right w:val="nil"/>
            </w:tcBorders>
          </w:tcPr>
          <w:p w:rsidR="00C7580C" w:rsidRDefault="00C7580C">
            <w:pPr>
              <w:pStyle w:val="ConsPlusNormal"/>
              <w:jc w:val="center"/>
            </w:pPr>
            <w:r>
              <w:t>2100,2</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20000</w:t>
            </w:r>
          </w:p>
        </w:tc>
        <w:tc>
          <w:tcPr>
            <w:tcW w:w="1871" w:type="dxa"/>
            <w:tcBorders>
              <w:top w:val="nil"/>
              <w:left w:val="nil"/>
              <w:bottom w:val="nil"/>
              <w:right w:val="nil"/>
            </w:tcBorders>
          </w:tcPr>
          <w:p w:rsidR="00C7580C" w:rsidRDefault="00C7580C">
            <w:pPr>
              <w:pStyle w:val="ConsPlusNormal"/>
              <w:jc w:val="center"/>
            </w:pPr>
            <w:r>
              <w:t>20000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33500</w:t>
            </w:r>
          </w:p>
        </w:tc>
        <w:tc>
          <w:tcPr>
            <w:tcW w:w="1871" w:type="dxa"/>
            <w:tcBorders>
              <w:top w:val="nil"/>
              <w:left w:val="nil"/>
              <w:bottom w:val="nil"/>
              <w:right w:val="nil"/>
            </w:tcBorders>
          </w:tcPr>
          <w:p w:rsidR="00C7580C" w:rsidRDefault="00C7580C">
            <w:pPr>
              <w:pStyle w:val="ConsPlusNormal"/>
              <w:jc w:val="center"/>
            </w:pPr>
            <w:r>
              <w:t>33500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67000</w:t>
            </w:r>
          </w:p>
        </w:tc>
        <w:tc>
          <w:tcPr>
            <w:tcW w:w="1871" w:type="dxa"/>
            <w:tcBorders>
              <w:top w:val="nil"/>
              <w:left w:val="nil"/>
              <w:bottom w:val="nil"/>
              <w:right w:val="nil"/>
            </w:tcBorders>
          </w:tcPr>
          <w:p w:rsidR="00C7580C" w:rsidRDefault="00C7580C">
            <w:pPr>
              <w:pStyle w:val="ConsPlusNormal"/>
              <w:jc w:val="center"/>
            </w:pPr>
            <w:r>
              <w:t>67000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lastRenderedPageBreak/>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lastRenderedPageBreak/>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2021</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ФГБУ "Управление </w:t>
            </w:r>
            <w:r>
              <w:lastRenderedPageBreak/>
              <w:t>"Татмелиоводхоз"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7000/7000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7000</w:t>
            </w:r>
          </w:p>
        </w:tc>
        <w:tc>
          <w:tcPr>
            <w:tcW w:w="1871" w:type="dxa"/>
            <w:tcBorders>
              <w:top w:val="nil"/>
              <w:left w:val="nil"/>
              <w:bottom w:val="nil"/>
              <w:right w:val="nil"/>
            </w:tcBorders>
          </w:tcPr>
          <w:p w:rsidR="00C7580C" w:rsidRDefault="00C7580C">
            <w:pPr>
              <w:pStyle w:val="ConsPlusNormal"/>
              <w:jc w:val="center"/>
            </w:pPr>
            <w:r>
              <w:t>7000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4899,8</w:t>
            </w:r>
          </w:p>
        </w:tc>
        <w:tc>
          <w:tcPr>
            <w:tcW w:w="1871" w:type="dxa"/>
            <w:tcBorders>
              <w:top w:val="nil"/>
              <w:left w:val="nil"/>
              <w:bottom w:val="nil"/>
              <w:right w:val="nil"/>
            </w:tcBorders>
          </w:tcPr>
          <w:p w:rsidR="00C7580C" w:rsidRDefault="00C7580C">
            <w:pPr>
              <w:pStyle w:val="ConsPlusNormal"/>
              <w:jc w:val="center"/>
            </w:pPr>
            <w:r>
              <w:t>4899,8</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2100,2</w:t>
            </w:r>
          </w:p>
        </w:tc>
        <w:tc>
          <w:tcPr>
            <w:tcW w:w="1871" w:type="dxa"/>
            <w:tcBorders>
              <w:top w:val="nil"/>
              <w:left w:val="nil"/>
              <w:bottom w:val="nil"/>
              <w:right w:val="nil"/>
            </w:tcBorders>
          </w:tcPr>
          <w:p w:rsidR="00C7580C" w:rsidRDefault="00C7580C">
            <w:pPr>
              <w:pStyle w:val="ConsPlusNormal"/>
              <w:jc w:val="center"/>
            </w:pPr>
            <w:r>
              <w:t>2100,2</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128.</w:t>
            </w:r>
          </w:p>
        </w:tc>
        <w:tc>
          <w:tcPr>
            <w:tcW w:w="1775" w:type="dxa"/>
            <w:vMerge w:val="restart"/>
            <w:tcBorders>
              <w:top w:val="nil"/>
              <w:left w:val="nil"/>
              <w:bottom w:val="nil"/>
              <w:right w:val="nil"/>
            </w:tcBorders>
          </w:tcPr>
          <w:p w:rsidR="00C7580C" w:rsidRDefault="00C7580C">
            <w:pPr>
              <w:pStyle w:val="ConsPlusNormal"/>
            </w:pPr>
            <w:r>
              <w:t>Реконструкция Тумутукской оросительной системы, Азнакаевский район, Республика Татарстан</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400</w:t>
            </w:r>
          </w:p>
        </w:tc>
        <w:tc>
          <w:tcPr>
            <w:tcW w:w="1417" w:type="dxa"/>
            <w:vMerge w:val="restart"/>
            <w:tcBorders>
              <w:top w:val="nil"/>
              <w:left w:val="nil"/>
              <w:bottom w:val="nil"/>
              <w:right w:val="nil"/>
            </w:tcBorders>
          </w:tcPr>
          <w:p w:rsidR="00C7580C" w:rsidRDefault="00C7580C">
            <w:pPr>
              <w:pStyle w:val="ConsPlusNormal"/>
              <w:jc w:val="center"/>
            </w:pPr>
            <w:r>
              <w:t>2024</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"Татмелиоводхоз"</w:t>
            </w:r>
          </w:p>
        </w:tc>
        <w:tc>
          <w:tcPr>
            <w:tcW w:w="3001" w:type="dxa"/>
            <w:vMerge w:val="restart"/>
            <w:tcBorders>
              <w:top w:val="nil"/>
              <w:left w:val="nil"/>
              <w:bottom w:val="nil"/>
              <w:right w:val="nil"/>
            </w:tcBorders>
          </w:tcPr>
          <w:p w:rsidR="00C7580C" w:rsidRDefault="00C7580C">
            <w:pPr>
              <w:pStyle w:val="ConsPlusNormal"/>
              <w:jc w:val="center"/>
            </w:pPr>
            <w:r>
              <w:t>90000/90000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90000</w:t>
            </w:r>
          </w:p>
        </w:tc>
        <w:tc>
          <w:tcPr>
            <w:tcW w:w="1871" w:type="dxa"/>
            <w:tcBorders>
              <w:top w:val="nil"/>
              <w:left w:val="nil"/>
              <w:bottom w:val="nil"/>
              <w:right w:val="nil"/>
            </w:tcBorders>
          </w:tcPr>
          <w:p w:rsidR="00C7580C" w:rsidRDefault="00C7580C">
            <w:pPr>
              <w:pStyle w:val="ConsPlusNormal"/>
              <w:jc w:val="center"/>
            </w:pPr>
            <w:r>
              <w:t>90000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5000</w:t>
            </w:r>
          </w:p>
        </w:tc>
        <w:tc>
          <w:tcPr>
            <w:tcW w:w="1871" w:type="dxa"/>
            <w:tcBorders>
              <w:top w:val="nil"/>
              <w:left w:val="nil"/>
              <w:bottom w:val="nil"/>
              <w:right w:val="nil"/>
            </w:tcBorders>
          </w:tcPr>
          <w:p w:rsidR="00C7580C" w:rsidRDefault="00C7580C">
            <w:pPr>
              <w:pStyle w:val="ConsPlusNormal"/>
              <w:jc w:val="center"/>
            </w:pPr>
            <w:r>
              <w:t>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20000</w:t>
            </w:r>
          </w:p>
        </w:tc>
        <w:tc>
          <w:tcPr>
            <w:tcW w:w="1871" w:type="dxa"/>
            <w:tcBorders>
              <w:top w:val="nil"/>
              <w:left w:val="nil"/>
              <w:bottom w:val="nil"/>
              <w:right w:val="nil"/>
            </w:tcBorders>
          </w:tcPr>
          <w:p w:rsidR="00C7580C" w:rsidRDefault="00C7580C">
            <w:pPr>
              <w:pStyle w:val="ConsPlusNormal"/>
              <w:jc w:val="center"/>
            </w:pPr>
            <w:r>
              <w:t>20000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20000</w:t>
            </w:r>
          </w:p>
        </w:tc>
        <w:tc>
          <w:tcPr>
            <w:tcW w:w="1871" w:type="dxa"/>
            <w:tcBorders>
              <w:top w:val="nil"/>
              <w:left w:val="nil"/>
              <w:bottom w:val="nil"/>
              <w:right w:val="nil"/>
            </w:tcBorders>
          </w:tcPr>
          <w:p w:rsidR="00C7580C" w:rsidRDefault="00C7580C">
            <w:pPr>
              <w:pStyle w:val="ConsPlusNormal"/>
              <w:jc w:val="center"/>
            </w:pPr>
            <w:r>
              <w:t>20000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45000</w:t>
            </w:r>
          </w:p>
        </w:tc>
        <w:tc>
          <w:tcPr>
            <w:tcW w:w="1871" w:type="dxa"/>
            <w:tcBorders>
              <w:top w:val="nil"/>
              <w:left w:val="nil"/>
              <w:bottom w:val="nil"/>
              <w:right w:val="nil"/>
            </w:tcBorders>
          </w:tcPr>
          <w:p w:rsidR="00C7580C" w:rsidRDefault="00C7580C">
            <w:pPr>
              <w:pStyle w:val="ConsPlusNormal"/>
              <w:jc w:val="center"/>
            </w:pPr>
            <w:r>
              <w:t>45000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lastRenderedPageBreak/>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lastRenderedPageBreak/>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2021</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ФГБУ "Управление </w:t>
            </w:r>
            <w:r>
              <w:lastRenderedPageBreak/>
              <w:t>"Татмелиоводхоз"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5500/5500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5500</w:t>
            </w:r>
          </w:p>
        </w:tc>
        <w:tc>
          <w:tcPr>
            <w:tcW w:w="1871" w:type="dxa"/>
            <w:tcBorders>
              <w:top w:val="nil"/>
              <w:left w:val="nil"/>
              <w:bottom w:val="nil"/>
              <w:right w:val="nil"/>
            </w:tcBorders>
          </w:tcPr>
          <w:p w:rsidR="00C7580C" w:rsidRDefault="00C7580C">
            <w:pPr>
              <w:pStyle w:val="ConsPlusNormal"/>
              <w:jc w:val="center"/>
            </w:pPr>
            <w:r>
              <w:t>5500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5000</w:t>
            </w:r>
          </w:p>
        </w:tc>
        <w:tc>
          <w:tcPr>
            <w:tcW w:w="1871" w:type="dxa"/>
            <w:tcBorders>
              <w:top w:val="nil"/>
              <w:left w:val="nil"/>
              <w:bottom w:val="nil"/>
              <w:right w:val="nil"/>
            </w:tcBorders>
          </w:tcPr>
          <w:p w:rsidR="00C7580C" w:rsidRDefault="00C7580C">
            <w:pPr>
              <w:pStyle w:val="ConsPlusNormal"/>
              <w:jc w:val="center"/>
            </w:pPr>
            <w:r>
              <w:t>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500</w:t>
            </w:r>
          </w:p>
        </w:tc>
        <w:tc>
          <w:tcPr>
            <w:tcW w:w="1871" w:type="dxa"/>
            <w:tcBorders>
              <w:top w:val="nil"/>
              <w:left w:val="nil"/>
              <w:bottom w:val="nil"/>
              <w:right w:val="nil"/>
            </w:tcBorders>
          </w:tcPr>
          <w:p w:rsidR="00C7580C" w:rsidRDefault="00C7580C">
            <w:pPr>
              <w:pStyle w:val="ConsPlusNormal"/>
              <w:jc w:val="center"/>
            </w:pPr>
            <w:r>
              <w:t>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129.</w:t>
            </w:r>
          </w:p>
        </w:tc>
        <w:tc>
          <w:tcPr>
            <w:tcW w:w="1775" w:type="dxa"/>
            <w:vMerge w:val="restart"/>
            <w:tcBorders>
              <w:top w:val="nil"/>
              <w:left w:val="nil"/>
              <w:bottom w:val="nil"/>
              <w:right w:val="nil"/>
            </w:tcBorders>
          </w:tcPr>
          <w:p w:rsidR="00C7580C" w:rsidRDefault="00C7580C">
            <w:pPr>
              <w:pStyle w:val="ConsPlusNormal"/>
            </w:pPr>
            <w:r>
              <w:t>Реконструкция межхозяйственной осушительной системы "Кочур-Нагорное", Увинский район, Удмуртская Республика</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278</w:t>
            </w:r>
          </w:p>
        </w:tc>
        <w:tc>
          <w:tcPr>
            <w:tcW w:w="1417" w:type="dxa"/>
            <w:vMerge w:val="restart"/>
            <w:tcBorders>
              <w:top w:val="nil"/>
              <w:left w:val="nil"/>
              <w:bottom w:val="nil"/>
              <w:right w:val="nil"/>
            </w:tcBorders>
          </w:tcPr>
          <w:p w:rsidR="00C7580C" w:rsidRDefault="00C7580C">
            <w:pPr>
              <w:pStyle w:val="ConsPlusNormal"/>
              <w:jc w:val="center"/>
            </w:pPr>
            <w:r>
              <w:t>2021</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федеральное государственное бюджетное учреждение "Управление мелиорации земель и сельскохозяйственного водоснабжения по Удмуртской Республике" (далее - ФГБУ "Управление "Удмуртмелиоводхоз")</w:t>
            </w:r>
          </w:p>
        </w:tc>
        <w:tc>
          <w:tcPr>
            <w:tcW w:w="3001" w:type="dxa"/>
            <w:vMerge w:val="restart"/>
            <w:tcBorders>
              <w:top w:val="nil"/>
              <w:left w:val="nil"/>
              <w:bottom w:val="nil"/>
              <w:right w:val="nil"/>
            </w:tcBorders>
          </w:tcPr>
          <w:p w:rsidR="00C7580C" w:rsidRDefault="00C7580C">
            <w:pPr>
              <w:pStyle w:val="ConsPlusNormal"/>
              <w:jc w:val="center"/>
            </w:pPr>
            <w:r>
              <w:t>21000/19000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19000</w:t>
            </w:r>
          </w:p>
        </w:tc>
        <w:tc>
          <w:tcPr>
            <w:tcW w:w="1871" w:type="dxa"/>
            <w:tcBorders>
              <w:top w:val="nil"/>
              <w:left w:val="nil"/>
              <w:bottom w:val="nil"/>
              <w:right w:val="nil"/>
            </w:tcBorders>
          </w:tcPr>
          <w:p w:rsidR="00C7580C" w:rsidRDefault="00C7580C">
            <w:pPr>
              <w:pStyle w:val="ConsPlusNormal"/>
              <w:jc w:val="center"/>
            </w:pPr>
            <w:r>
              <w:t>19000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19000</w:t>
            </w:r>
          </w:p>
        </w:tc>
        <w:tc>
          <w:tcPr>
            <w:tcW w:w="1871" w:type="dxa"/>
            <w:tcBorders>
              <w:top w:val="nil"/>
              <w:left w:val="nil"/>
              <w:bottom w:val="nil"/>
              <w:right w:val="nil"/>
            </w:tcBorders>
          </w:tcPr>
          <w:p w:rsidR="00C7580C" w:rsidRDefault="00C7580C">
            <w:pPr>
              <w:pStyle w:val="ConsPlusNormal"/>
              <w:jc w:val="center"/>
            </w:pPr>
            <w:r>
              <w:t>19000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130.</w:t>
            </w:r>
          </w:p>
        </w:tc>
        <w:tc>
          <w:tcPr>
            <w:tcW w:w="1775" w:type="dxa"/>
            <w:vMerge w:val="restart"/>
            <w:tcBorders>
              <w:top w:val="nil"/>
              <w:left w:val="nil"/>
              <w:bottom w:val="nil"/>
              <w:right w:val="nil"/>
            </w:tcBorders>
          </w:tcPr>
          <w:p w:rsidR="00C7580C" w:rsidRDefault="00C7580C">
            <w:pPr>
              <w:pStyle w:val="ConsPlusNormal"/>
            </w:pPr>
            <w:r>
              <w:t xml:space="preserve">Реконструкция </w:t>
            </w:r>
            <w:r>
              <w:lastRenderedPageBreak/>
              <w:t>межхозяйственной оросительной системы "Нива-Красное Сормово-Урожай", Красноармейский район, Чувашская Республика</w:t>
            </w:r>
          </w:p>
        </w:tc>
        <w:tc>
          <w:tcPr>
            <w:tcW w:w="842" w:type="dxa"/>
            <w:vMerge w:val="restart"/>
            <w:tcBorders>
              <w:top w:val="nil"/>
              <w:left w:val="nil"/>
              <w:bottom w:val="nil"/>
              <w:right w:val="nil"/>
            </w:tcBorders>
          </w:tcPr>
          <w:p w:rsidR="00C7580C" w:rsidRDefault="00C7580C">
            <w:pPr>
              <w:pStyle w:val="ConsPlusNormal"/>
              <w:jc w:val="center"/>
            </w:pPr>
            <w:r>
              <w:lastRenderedPageBreak/>
              <w:t>га</w:t>
            </w:r>
          </w:p>
        </w:tc>
        <w:tc>
          <w:tcPr>
            <w:tcW w:w="859" w:type="dxa"/>
            <w:vMerge w:val="restart"/>
            <w:tcBorders>
              <w:top w:val="nil"/>
              <w:left w:val="nil"/>
              <w:bottom w:val="nil"/>
              <w:right w:val="nil"/>
            </w:tcBorders>
          </w:tcPr>
          <w:p w:rsidR="00C7580C" w:rsidRDefault="00C7580C">
            <w:pPr>
              <w:pStyle w:val="ConsPlusNormal"/>
              <w:jc w:val="center"/>
            </w:pPr>
            <w:r>
              <w:t>289</w:t>
            </w:r>
          </w:p>
        </w:tc>
        <w:tc>
          <w:tcPr>
            <w:tcW w:w="1417" w:type="dxa"/>
            <w:vMerge w:val="restart"/>
            <w:tcBorders>
              <w:top w:val="nil"/>
              <w:left w:val="nil"/>
              <w:bottom w:val="nil"/>
              <w:right w:val="nil"/>
            </w:tcBorders>
          </w:tcPr>
          <w:p w:rsidR="00C7580C" w:rsidRDefault="00C7580C">
            <w:pPr>
              <w:pStyle w:val="ConsPlusNormal"/>
              <w:jc w:val="center"/>
            </w:pPr>
            <w:r>
              <w:t>2026</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федеральное </w:t>
            </w:r>
            <w:r>
              <w:lastRenderedPageBreak/>
              <w:t>государственное бюджетное учреждение "Управление мелиорации земель и сельскохозяйственного водоснабжения по Чувашской Республике" (далее - ФГБУ "Управление "Чувашмелиоводхоз")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62000/62000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62000</w:t>
            </w:r>
          </w:p>
        </w:tc>
        <w:tc>
          <w:tcPr>
            <w:tcW w:w="1871" w:type="dxa"/>
            <w:tcBorders>
              <w:top w:val="nil"/>
              <w:left w:val="nil"/>
              <w:bottom w:val="nil"/>
              <w:right w:val="nil"/>
            </w:tcBorders>
          </w:tcPr>
          <w:p w:rsidR="00C7580C" w:rsidRDefault="00C7580C">
            <w:pPr>
              <w:pStyle w:val="ConsPlusNormal"/>
              <w:jc w:val="center"/>
            </w:pPr>
            <w:r>
              <w:t>62000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3260</w:t>
            </w:r>
          </w:p>
        </w:tc>
        <w:tc>
          <w:tcPr>
            <w:tcW w:w="1871" w:type="dxa"/>
            <w:tcBorders>
              <w:top w:val="nil"/>
              <w:left w:val="nil"/>
              <w:bottom w:val="nil"/>
              <w:right w:val="nil"/>
            </w:tcBorders>
          </w:tcPr>
          <w:p w:rsidR="00C7580C" w:rsidRDefault="00C7580C">
            <w:pPr>
              <w:pStyle w:val="ConsPlusNormal"/>
              <w:jc w:val="center"/>
            </w:pPr>
            <w:r>
              <w:t>3260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1080</w:t>
            </w:r>
          </w:p>
        </w:tc>
        <w:tc>
          <w:tcPr>
            <w:tcW w:w="1871" w:type="dxa"/>
            <w:tcBorders>
              <w:top w:val="nil"/>
              <w:left w:val="nil"/>
              <w:bottom w:val="nil"/>
              <w:right w:val="nil"/>
            </w:tcBorders>
          </w:tcPr>
          <w:p w:rsidR="00C7580C" w:rsidRDefault="00C7580C">
            <w:pPr>
              <w:pStyle w:val="ConsPlusNormal"/>
              <w:jc w:val="center"/>
            </w:pPr>
            <w:r>
              <w:t>1080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20000</w:t>
            </w:r>
          </w:p>
        </w:tc>
        <w:tc>
          <w:tcPr>
            <w:tcW w:w="1871" w:type="dxa"/>
            <w:tcBorders>
              <w:top w:val="nil"/>
              <w:left w:val="nil"/>
              <w:bottom w:val="nil"/>
              <w:right w:val="nil"/>
            </w:tcBorders>
          </w:tcPr>
          <w:p w:rsidR="00C7580C" w:rsidRDefault="00C7580C">
            <w:pPr>
              <w:pStyle w:val="ConsPlusNormal"/>
              <w:jc w:val="center"/>
            </w:pPr>
            <w:r>
              <w:t>20000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20000</w:t>
            </w:r>
          </w:p>
        </w:tc>
        <w:tc>
          <w:tcPr>
            <w:tcW w:w="1871" w:type="dxa"/>
            <w:tcBorders>
              <w:top w:val="nil"/>
              <w:left w:val="nil"/>
              <w:bottom w:val="nil"/>
              <w:right w:val="nil"/>
            </w:tcBorders>
          </w:tcPr>
          <w:p w:rsidR="00C7580C" w:rsidRDefault="00C7580C">
            <w:pPr>
              <w:pStyle w:val="ConsPlusNormal"/>
              <w:jc w:val="center"/>
            </w:pPr>
            <w:r>
              <w:t>20000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17660</w:t>
            </w:r>
          </w:p>
        </w:tc>
        <w:tc>
          <w:tcPr>
            <w:tcW w:w="1871" w:type="dxa"/>
            <w:tcBorders>
              <w:top w:val="nil"/>
              <w:left w:val="nil"/>
              <w:bottom w:val="nil"/>
              <w:right w:val="nil"/>
            </w:tcBorders>
          </w:tcPr>
          <w:p w:rsidR="00C7580C" w:rsidRDefault="00C7580C">
            <w:pPr>
              <w:pStyle w:val="ConsPlusNormal"/>
              <w:jc w:val="center"/>
            </w:pPr>
            <w:r>
              <w:t>17660</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2022</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"Чувашмелиоводхоз"</w:t>
            </w:r>
          </w:p>
        </w:tc>
        <w:tc>
          <w:tcPr>
            <w:tcW w:w="3001" w:type="dxa"/>
            <w:vMerge w:val="restart"/>
            <w:tcBorders>
              <w:top w:val="nil"/>
              <w:left w:val="nil"/>
              <w:bottom w:val="nil"/>
              <w:right w:val="nil"/>
            </w:tcBorders>
          </w:tcPr>
          <w:p w:rsidR="00C7580C" w:rsidRDefault="00C7580C">
            <w:pPr>
              <w:pStyle w:val="ConsPlusNormal"/>
              <w:jc w:val="center"/>
            </w:pPr>
            <w:r>
              <w:t>4340/4340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4340</w:t>
            </w:r>
          </w:p>
        </w:tc>
        <w:tc>
          <w:tcPr>
            <w:tcW w:w="1871" w:type="dxa"/>
            <w:tcBorders>
              <w:top w:val="nil"/>
              <w:left w:val="nil"/>
              <w:bottom w:val="nil"/>
              <w:right w:val="nil"/>
            </w:tcBorders>
          </w:tcPr>
          <w:p w:rsidR="00C7580C" w:rsidRDefault="00C7580C">
            <w:pPr>
              <w:pStyle w:val="ConsPlusNormal"/>
              <w:jc w:val="center"/>
            </w:pPr>
            <w:r>
              <w:t>4340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3260</w:t>
            </w:r>
          </w:p>
        </w:tc>
        <w:tc>
          <w:tcPr>
            <w:tcW w:w="1871" w:type="dxa"/>
            <w:tcBorders>
              <w:top w:val="nil"/>
              <w:left w:val="nil"/>
              <w:bottom w:val="nil"/>
              <w:right w:val="nil"/>
            </w:tcBorders>
          </w:tcPr>
          <w:p w:rsidR="00C7580C" w:rsidRDefault="00C7580C">
            <w:pPr>
              <w:pStyle w:val="ConsPlusNormal"/>
              <w:jc w:val="center"/>
            </w:pPr>
            <w:r>
              <w:t>3260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1080</w:t>
            </w:r>
          </w:p>
        </w:tc>
        <w:tc>
          <w:tcPr>
            <w:tcW w:w="1871" w:type="dxa"/>
            <w:tcBorders>
              <w:top w:val="nil"/>
              <w:left w:val="nil"/>
              <w:bottom w:val="nil"/>
              <w:right w:val="nil"/>
            </w:tcBorders>
          </w:tcPr>
          <w:p w:rsidR="00C7580C" w:rsidRDefault="00C7580C">
            <w:pPr>
              <w:pStyle w:val="ConsPlusNormal"/>
              <w:jc w:val="center"/>
            </w:pPr>
            <w:r>
              <w:t>1080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131.</w:t>
            </w:r>
          </w:p>
        </w:tc>
        <w:tc>
          <w:tcPr>
            <w:tcW w:w="1775" w:type="dxa"/>
            <w:vMerge w:val="restart"/>
            <w:tcBorders>
              <w:top w:val="nil"/>
              <w:left w:val="nil"/>
              <w:bottom w:val="nil"/>
              <w:right w:val="nil"/>
            </w:tcBorders>
          </w:tcPr>
          <w:p w:rsidR="00C7580C" w:rsidRDefault="00C7580C">
            <w:pPr>
              <w:pStyle w:val="ConsPlusNormal"/>
            </w:pPr>
            <w:r>
              <w:t xml:space="preserve">Реконструкция </w:t>
            </w:r>
            <w:r>
              <w:lastRenderedPageBreak/>
              <w:t>Городищенской оросительной системы (1-я очередь), г. Оренбург, Оренбургская область</w:t>
            </w:r>
          </w:p>
        </w:tc>
        <w:tc>
          <w:tcPr>
            <w:tcW w:w="842" w:type="dxa"/>
            <w:vMerge w:val="restart"/>
            <w:tcBorders>
              <w:top w:val="nil"/>
              <w:left w:val="nil"/>
              <w:bottom w:val="nil"/>
              <w:right w:val="nil"/>
            </w:tcBorders>
          </w:tcPr>
          <w:p w:rsidR="00C7580C" w:rsidRDefault="00C7580C">
            <w:pPr>
              <w:pStyle w:val="ConsPlusNormal"/>
              <w:jc w:val="center"/>
            </w:pPr>
            <w:r>
              <w:lastRenderedPageBreak/>
              <w:t>га</w:t>
            </w:r>
          </w:p>
        </w:tc>
        <w:tc>
          <w:tcPr>
            <w:tcW w:w="859" w:type="dxa"/>
            <w:vMerge w:val="restart"/>
            <w:tcBorders>
              <w:top w:val="nil"/>
              <w:left w:val="nil"/>
              <w:bottom w:val="nil"/>
              <w:right w:val="nil"/>
            </w:tcBorders>
          </w:tcPr>
          <w:p w:rsidR="00C7580C" w:rsidRDefault="00C7580C">
            <w:pPr>
              <w:pStyle w:val="ConsPlusNormal"/>
              <w:jc w:val="center"/>
            </w:pPr>
            <w:r>
              <w:t>2906</w:t>
            </w:r>
          </w:p>
        </w:tc>
        <w:tc>
          <w:tcPr>
            <w:tcW w:w="1417" w:type="dxa"/>
            <w:vMerge w:val="restart"/>
            <w:tcBorders>
              <w:top w:val="nil"/>
              <w:left w:val="nil"/>
              <w:bottom w:val="nil"/>
              <w:right w:val="nil"/>
            </w:tcBorders>
          </w:tcPr>
          <w:p w:rsidR="00C7580C" w:rsidRDefault="00C7580C">
            <w:pPr>
              <w:pStyle w:val="ConsPlusNormal"/>
              <w:jc w:val="center"/>
            </w:pPr>
            <w:r>
              <w:t>2026</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федеральное </w:t>
            </w:r>
            <w:r>
              <w:lastRenderedPageBreak/>
              <w:t>государственное бюджетное учреждение "Управление мелиорации земель и сельскохозяйственного водоснабжения по Оренбургской области" (далее - ФГБУ "Управление "Оренбургмелиоводхоз")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250000/256000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256000</w:t>
            </w:r>
          </w:p>
        </w:tc>
        <w:tc>
          <w:tcPr>
            <w:tcW w:w="1871" w:type="dxa"/>
            <w:tcBorders>
              <w:top w:val="nil"/>
              <w:left w:val="nil"/>
              <w:bottom w:val="nil"/>
              <w:right w:val="nil"/>
            </w:tcBorders>
          </w:tcPr>
          <w:p w:rsidR="00C7580C" w:rsidRDefault="00C7580C">
            <w:pPr>
              <w:pStyle w:val="ConsPlusNormal"/>
              <w:jc w:val="center"/>
            </w:pPr>
            <w:r>
              <w:t>256000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86000</w:t>
            </w:r>
          </w:p>
        </w:tc>
        <w:tc>
          <w:tcPr>
            <w:tcW w:w="1871" w:type="dxa"/>
            <w:tcBorders>
              <w:top w:val="nil"/>
              <w:left w:val="nil"/>
              <w:bottom w:val="nil"/>
              <w:right w:val="nil"/>
            </w:tcBorders>
          </w:tcPr>
          <w:p w:rsidR="00C7580C" w:rsidRDefault="00C7580C">
            <w:pPr>
              <w:pStyle w:val="ConsPlusNormal"/>
              <w:jc w:val="center"/>
            </w:pPr>
            <w:r>
              <w:t>86000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170000</w:t>
            </w:r>
          </w:p>
        </w:tc>
        <w:tc>
          <w:tcPr>
            <w:tcW w:w="1871" w:type="dxa"/>
            <w:tcBorders>
              <w:top w:val="nil"/>
              <w:left w:val="nil"/>
              <w:bottom w:val="nil"/>
              <w:right w:val="nil"/>
            </w:tcBorders>
          </w:tcPr>
          <w:p w:rsidR="00C7580C" w:rsidRDefault="00C7580C">
            <w:pPr>
              <w:pStyle w:val="ConsPlusNormal"/>
              <w:jc w:val="center"/>
            </w:pPr>
            <w:r>
              <w:t>170000</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132.</w:t>
            </w:r>
          </w:p>
        </w:tc>
        <w:tc>
          <w:tcPr>
            <w:tcW w:w="1775" w:type="dxa"/>
            <w:vMerge w:val="restart"/>
            <w:tcBorders>
              <w:top w:val="nil"/>
              <w:left w:val="nil"/>
              <w:bottom w:val="nil"/>
              <w:right w:val="nil"/>
            </w:tcBorders>
          </w:tcPr>
          <w:p w:rsidR="00C7580C" w:rsidRDefault="00C7580C">
            <w:pPr>
              <w:pStyle w:val="ConsPlusNormal"/>
            </w:pPr>
            <w:r>
              <w:t>Реконструкция Черновской оросительной системы (I этап), Илекский район, Оренбургская область</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5406</w:t>
            </w:r>
          </w:p>
        </w:tc>
        <w:tc>
          <w:tcPr>
            <w:tcW w:w="1417" w:type="dxa"/>
            <w:vMerge w:val="restart"/>
            <w:tcBorders>
              <w:top w:val="nil"/>
              <w:left w:val="nil"/>
              <w:bottom w:val="nil"/>
              <w:right w:val="nil"/>
            </w:tcBorders>
          </w:tcPr>
          <w:p w:rsidR="00C7580C" w:rsidRDefault="00C7580C">
            <w:pPr>
              <w:pStyle w:val="ConsPlusNormal"/>
              <w:jc w:val="center"/>
            </w:pPr>
            <w:r>
              <w:t>2026</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"Оренбургмелиоводхоз"</w:t>
            </w:r>
          </w:p>
        </w:tc>
        <w:tc>
          <w:tcPr>
            <w:tcW w:w="3001" w:type="dxa"/>
            <w:vMerge w:val="restart"/>
            <w:tcBorders>
              <w:top w:val="nil"/>
              <w:left w:val="nil"/>
              <w:bottom w:val="nil"/>
              <w:right w:val="nil"/>
            </w:tcBorders>
          </w:tcPr>
          <w:p w:rsidR="00C7580C" w:rsidRDefault="00C7580C">
            <w:pPr>
              <w:pStyle w:val="ConsPlusNormal"/>
              <w:jc w:val="center"/>
            </w:pPr>
            <w:r>
              <w:t>500000/500000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500000</w:t>
            </w:r>
          </w:p>
        </w:tc>
        <w:tc>
          <w:tcPr>
            <w:tcW w:w="1871" w:type="dxa"/>
            <w:tcBorders>
              <w:top w:val="nil"/>
              <w:left w:val="nil"/>
              <w:bottom w:val="nil"/>
              <w:right w:val="nil"/>
            </w:tcBorders>
          </w:tcPr>
          <w:p w:rsidR="00C7580C" w:rsidRDefault="00C7580C">
            <w:pPr>
              <w:pStyle w:val="ConsPlusNormal"/>
              <w:jc w:val="center"/>
            </w:pPr>
            <w:r>
              <w:t>500000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30000</w:t>
            </w:r>
          </w:p>
        </w:tc>
        <w:tc>
          <w:tcPr>
            <w:tcW w:w="1871" w:type="dxa"/>
            <w:tcBorders>
              <w:top w:val="nil"/>
              <w:left w:val="nil"/>
              <w:bottom w:val="nil"/>
              <w:right w:val="nil"/>
            </w:tcBorders>
          </w:tcPr>
          <w:p w:rsidR="00C7580C" w:rsidRDefault="00C7580C">
            <w:pPr>
              <w:pStyle w:val="ConsPlusNormal"/>
              <w:jc w:val="center"/>
            </w:pPr>
            <w:r>
              <w:t>30000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20000</w:t>
            </w:r>
          </w:p>
        </w:tc>
        <w:tc>
          <w:tcPr>
            <w:tcW w:w="1871" w:type="dxa"/>
            <w:tcBorders>
              <w:top w:val="nil"/>
              <w:left w:val="nil"/>
              <w:bottom w:val="nil"/>
              <w:right w:val="nil"/>
            </w:tcBorders>
          </w:tcPr>
          <w:p w:rsidR="00C7580C" w:rsidRDefault="00C7580C">
            <w:pPr>
              <w:pStyle w:val="ConsPlusNormal"/>
              <w:jc w:val="center"/>
            </w:pPr>
            <w:r>
              <w:t>20000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50000</w:t>
            </w:r>
          </w:p>
        </w:tc>
        <w:tc>
          <w:tcPr>
            <w:tcW w:w="1871" w:type="dxa"/>
            <w:tcBorders>
              <w:top w:val="nil"/>
              <w:left w:val="nil"/>
              <w:bottom w:val="nil"/>
              <w:right w:val="nil"/>
            </w:tcBorders>
          </w:tcPr>
          <w:p w:rsidR="00C7580C" w:rsidRDefault="00C7580C">
            <w:pPr>
              <w:pStyle w:val="ConsPlusNormal"/>
              <w:jc w:val="center"/>
            </w:pPr>
            <w:r>
              <w:t>50000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75000</w:t>
            </w:r>
          </w:p>
        </w:tc>
        <w:tc>
          <w:tcPr>
            <w:tcW w:w="1871" w:type="dxa"/>
            <w:tcBorders>
              <w:top w:val="nil"/>
              <w:left w:val="nil"/>
              <w:bottom w:val="nil"/>
              <w:right w:val="nil"/>
            </w:tcBorders>
          </w:tcPr>
          <w:p w:rsidR="00C7580C" w:rsidRDefault="00C7580C">
            <w:pPr>
              <w:pStyle w:val="ConsPlusNormal"/>
              <w:jc w:val="center"/>
            </w:pPr>
            <w:r>
              <w:t>75000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325000</w:t>
            </w:r>
          </w:p>
        </w:tc>
        <w:tc>
          <w:tcPr>
            <w:tcW w:w="1871" w:type="dxa"/>
            <w:tcBorders>
              <w:top w:val="nil"/>
              <w:left w:val="nil"/>
              <w:bottom w:val="nil"/>
              <w:right w:val="nil"/>
            </w:tcBorders>
          </w:tcPr>
          <w:p w:rsidR="00C7580C" w:rsidRDefault="00C7580C">
            <w:pPr>
              <w:pStyle w:val="ConsPlusNormal"/>
              <w:jc w:val="center"/>
            </w:pPr>
            <w:r>
              <w:t>325000</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lastRenderedPageBreak/>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lastRenderedPageBreak/>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2022</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ФГБУ "Управление </w:t>
            </w:r>
            <w:r>
              <w:lastRenderedPageBreak/>
              <w:t>"Оренбургмелиоводхоз"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50000/50000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50000</w:t>
            </w:r>
          </w:p>
        </w:tc>
        <w:tc>
          <w:tcPr>
            <w:tcW w:w="1871" w:type="dxa"/>
            <w:tcBorders>
              <w:top w:val="nil"/>
              <w:left w:val="nil"/>
              <w:bottom w:val="nil"/>
              <w:right w:val="nil"/>
            </w:tcBorders>
          </w:tcPr>
          <w:p w:rsidR="00C7580C" w:rsidRDefault="00C7580C">
            <w:pPr>
              <w:pStyle w:val="ConsPlusNormal"/>
              <w:jc w:val="center"/>
            </w:pPr>
            <w:r>
              <w:t>50000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30000</w:t>
            </w:r>
          </w:p>
        </w:tc>
        <w:tc>
          <w:tcPr>
            <w:tcW w:w="1871" w:type="dxa"/>
            <w:tcBorders>
              <w:top w:val="nil"/>
              <w:left w:val="nil"/>
              <w:bottom w:val="nil"/>
              <w:right w:val="nil"/>
            </w:tcBorders>
          </w:tcPr>
          <w:p w:rsidR="00C7580C" w:rsidRDefault="00C7580C">
            <w:pPr>
              <w:pStyle w:val="ConsPlusNormal"/>
              <w:jc w:val="center"/>
            </w:pPr>
            <w:r>
              <w:t>30000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20000</w:t>
            </w:r>
          </w:p>
        </w:tc>
        <w:tc>
          <w:tcPr>
            <w:tcW w:w="1871" w:type="dxa"/>
            <w:tcBorders>
              <w:top w:val="nil"/>
              <w:left w:val="nil"/>
              <w:bottom w:val="nil"/>
              <w:right w:val="nil"/>
            </w:tcBorders>
          </w:tcPr>
          <w:p w:rsidR="00C7580C" w:rsidRDefault="00C7580C">
            <w:pPr>
              <w:pStyle w:val="ConsPlusNormal"/>
              <w:jc w:val="center"/>
            </w:pPr>
            <w:r>
              <w:t>20000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133.</w:t>
            </w:r>
          </w:p>
        </w:tc>
        <w:tc>
          <w:tcPr>
            <w:tcW w:w="1775" w:type="dxa"/>
            <w:vMerge w:val="restart"/>
            <w:tcBorders>
              <w:top w:val="nil"/>
              <w:left w:val="nil"/>
              <w:bottom w:val="nil"/>
              <w:right w:val="nil"/>
            </w:tcBorders>
          </w:tcPr>
          <w:p w:rsidR="00C7580C" w:rsidRDefault="00C7580C">
            <w:pPr>
              <w:pStyle w:val="ConsPlusNormal"/>
            </w:pPr>
            <w:r>
              <w:t>Реконструкция Жигулевской оросительной системы (I пусковой комплекс), Самарская область</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4863</w:t>
            </w:r>
          </w:p>
        </w:tc>
        <w:tc>
          <w:tcPr>
            <w:tcW w:w="1417" w:type="dxa"/>
            <w:vMerge w:val="restart"/>
            <w:tcBorders>
              <w:top w:val="nil"/>
              <w:left w:val="nil"/>
              <w:bottom w:val="nil"/>
              <w:right w:val="nil"/>
            </w:tcBorders>
          </w:tcPr>
          <w:p w:rsidR="00C7580C" w:rsidRDefault="00C7580C">
            <w:pPr>
              <w:pStyle w:val="ConsPlusNormal"/>
              <w:jc w:val="center"/>
            </w:pPr>
            <w:r>
              <w:t>2026</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федеральное государственное бюджетное учреждение "Управление мелиорации земель и сельскохозяйственного водоснабжения по Самарской области" (далее - ФГБУ "Управление "Самарамелиоводхоз")</w:t>
            </w:r>
          </w:p>
        </w:tc>
        <w:tc>
          <w:tcPr>
            <w:tcW w:w="3001" w:type="dxa"/>
            <w:vMerge w:val="restart"/>
            <w:tcBorders>
              <w:top w:val="nil"/>
              <w:left w:val="nil"/>
              <w:bottom w:val="nil"/>
              <w:right w:val="nil"/>
            </w:tcBorders>
          </w:tcPr>
          <w:p w:rsidR="00C7580C" w:rsidRDefault="00C7580C">
            <w:pPr>
              <w:pStyle w:val="ConsPlusNormal"/>
              <w:jc w:val="center"/>
            </w:pPr>
            <w:r>
              <w:t>557000/550000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550000</w:t>
            </w:r>
          </w:p>
        </w:tc>
        <w:tc>
          <w:tcPr>
            <w:tcW w:w="1871" w:type="dxa"/>
            <w:tcBorders>
              <w:top w:val="nil"/>
              <w:left w:val="nil"/>
              <w:bottom w:val="nil"/>
              <w:right w:val="nil"/>
            </w:tcBorders>
          </w:tcPr>
          <w:p w:rsidR="00C7580C" w:rsidRDefault="00C7580C">
            <w:pPr>
              <w:pStyle w:val="ConsPlusNormal"/>
              <w:jc w:val="center"/>
            </w:pPr>
            <w:r>
              <w:t>550000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24000</w:t>
            </w:r>
          </w:p>
        </w:tc>
        <w:tc>
          <w:tcPr>
            <w:tcW w:w="1871" w:type="dxa"/>
            <w:tcBorders>
              <w:top w:val="nil"/>
              <w:left w:val="nil"/>
              <w:bottom w:val="nil"/>
              <w:right w:val="nil"/>
            </w:tcBorders>
          </w:tcPr>
          <w:p w:rsidR="00C7580C" w:rsidRDefault="00C7580C">
            <w:pPr>
              <w:pStyle w:val="ConsPlusNormal"/>
              <w:jc w:val="center"/>
            </w:pPr>
            <w:r>
              <w:t>24000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24000</w:t>
            </w:r>
          </w:p>
        </w:tc>
        <w:tc>
          <w:tcPr>
            <w:tcW w:w="1871" w:type="dxa"/>
            <w:tcBorders>
              <w:top w:val="nil"/>
              <w:left w:val="nil"/>
              <w:bottom w:val="nil"/>
              <w:right w:val="nil"/>
            </w:tcBorders>
          </w:tcPr>
          <w:p w:rsidR="00C7580C" w:rsidRDefault="00C7580C">
            <w:pPr>
              <w:pStyle w:val="ConsPlusNormal"/>
              <w:jc w:val="center"/>
            </w:pPr>
            <w:r>
              <w:t>24000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151742</w:t>
            </w:r>
          </w:p>
        </w:tc>
        <w:tc>
          <w:tcPr>
            <w:tcW w:w="1871" w:type="dxa"/>
            <w:tcBorders>
              <w:top w:val="nil"/>
              <w:left w:val="nil"/>
              <w:bottom w:val="nil"/>
              <w:right w:val="nil"/>
            </w:tcBorders>
          </w:tcPr>
          <w:p w:rsidR="00C7580C" w:rsidRDefault="00C7580C">
            <w:pPr>
              <w:pStyle w:val="ConsPlusNormal"/>
              <w:jc w:val="center"/>
            </w:pPr>
            <w:r>
              <w:t>151742</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350258</w:t>
            </w:r>
          </w:p>
        </w:tc>
        <w:tc>
          <w:tcPr>
            <w:tcW w:w="1871" w:type="dxa"/>
            <w:tcBorders>
              <w:top w:val="nil"/>
              <w:left w:val="nil"/>
              <w:bottom w:val="nil"/>
              <w:right w:val="nil"/>
            </w:tcBorders>
          </w:tcPr>
          <w:p w:rsidR="00C7580C" w:rsidRDefault="00C7580C">
            <w:pPr>
              <w:pStyle w:val="ConsPlusNormal"/>
              <w:jc w:val="center"/>
            </w:pPr>
            <w:r>
              <w:t>350258</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134.</w:t>
            </w:r>
          </w:p>
        </w:tc>
        <w:tc>
          <w:tcPr>
            <w:tcW w:w="1775" w:type="dxa"/>
            <w:vMerge w:val="restart"/>
            <w:tcBorders>
              <w:top w:val="nil"/>
              <w:left w:val="nil"/>
              <w:bottom w:val="nil"/>
              <w:right w:val="nil"/>
            </w:tcBorders>
          </w:tcPr>
          <w:p w:rsidR="00C7580C" w:rsidRDefault="00C7580C">
            <w:pPr>
              <w:pStyle w:val="ConsPlusNormal"/>
            </w:pPr>
            <w:r>
              <w:t xml:space="preserve">Спасская </w:t>
            </w:r>
            <w:r>
              <w:lastRenderedPageBreak/>
              <w:t>оросительная система (реконструкция 2 очередь), Самарская область</w:t>
            </w:r>
          </w:p>
        </w:tc>
        <w:tc>
          <w:tcPr>
            <w:tcW w:w="842" w:type="dxa"/>
            <w:vMerge w:val="restart"/>
            <w:tcBorders>
              <w:top w:val="nil"/>
              <w:left w:val="nil"/>
              <w:bottom w:val="nil"/>
              <w:right w:val="nil"/>
            </w:tcBorders>
          </w:tcPr>
          <w:p w:rsidR="00C7580C" w:rsidRDefault="00C7580C">
            <w:pPr>
              <w:pStyle w:val="ConsPlusNormal"/>
              <w:jc w:val="center"/>
            </w:pPr>
            <w:r>
              <w:lastRenderedPageBreak/>
              <w:t>га</w:t>
            </w:r>
          </w:p>
        </w:tc>
        <w:tc>
          <w:tcPr>
            <w:tcW w:w="859" w:type="dxa"/>
            <w:vMerge w:val="restart"/>
            <w:tcBorders>
              <w:top w:val="nil"/>
              <w:left w:val="nil"/>
              <w:bottom w:val="nil"/>
              <w:right w:val="nil"/>
            </w:tcBorders>
          </w:tcPr>
          <w:p w:rsidR="00C7580C" w:rsidRDefault="00C7580C">
            <w:pPr>
              <w:pStyle w:val="ConsPlusNormal"/>
              <w:jc w:val="center"/>
            </w:pPr>
            <w:r>
              <w:t>20000</w:t>
            </w:r>
          </w:p>
        </w:tc>
        <w:tc>
          <w:tcPr>
            <w:tcW w:w="1417" w:type="dxa"/>
            <w:vMerge w:val="restart"/>
            <w:tcBorders>
              <w:top w:val="nil"/>
              <w:left w:val="nil"/>
              <w:bottom w:val="nil"/>
              <w:right w:val="nil"/>
            </w:tcBorders>
          </w:tcPr>
          <w:p w:rsidR="00C7580C" w:rsidRDefault="00C7580C">
            <w:pPr>
              <w:pStyle w:val="ConsPlusNormal"/>
              <w:jc w:val="center"/>
            </w:pPr>
            <w:r>
              <w:t>2026</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ФГБУ "Управление </w:t>
            </w:r>
            <w:r>
              <w:lastRenderedPageBreak/>
              <w:t>"Самарамелиоводхоз"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1295000/1295000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1295000</w:t>
            </w:r>
          </w:p>
        </w:tc>
        <w:tc>
          <w:tcPr>
            <w:tcW w:w="1871" w:type="dxa"/>
            <w:tcBorders>
              <w:top w:val="nil"/>
              <w:left w:val="nil"/>
              <w:bottom w:val="nil"/>
              <w:right w:val="nil"/>
            </w:tcBorders>
          </w:tcPr>
          <w:p w:rsidR="00C7580C" w:rsidRDefault="00C7580C">
            <w:pPr>
              <w:pStyle w:val="ConsPlusNormal"/>
              <w:jc w:val="center"/>
            </w:pPr>
            <w:r>
              <w:t>1295000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14000</w:t>
            </w:r>
          </w:p>
        </w:tc>
        <w:tc>
          <w:tcPr>
            <w:tcW w:w="1871" w:type="dxa"/>
            <w:tcBorders>
              <w:top w:val="nil"/>
              <w:left w:val="nil"/>
              <w:bottom w:val="nil"/>
              <w:right w:val="nil"/>
            </w:tcBorders>
          </w:tcPr>
          <w:p w:rsidR="00C7580C" w:rsidRDefault="00C7580C">
            <w:pPr>
              <w:pStyle w:val="ConsPlusNormal"/>
              <w:jc w:val="center"/>
            </w:pPr>
            <w:r>
              <w:t>14000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74000</w:t>
            </w:r>
          </w:p>
        </w:tc>
        <w:tc>
          <w:tcPr>
            <w:tcW w:w="1871" w:type="dxa"/>
            <w:tcBorders>
              <w:top w:val="nil"/>
              <w:left w:val="nil"/>
              <w:bottom w:val="nil"/>
              <w:right w:val="nil"/>
            </w:tcBorders>
          </w:tcPr>
          <w:p w:rsidR="00C7580C" w:rsidRDefault="00C7580C">
            <w:pPr>
              <w:pStyle w:val="ConsPlusNormal"/>
              <w:jc w:val="center"/>
            </w:pPr>
            <w:r>
              <w:t>74000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100000</w:t>
            </w:r>
          </w:p>
        </w:tc>
        <w:tc>
          <w:tcPr>
            <w:tcW w:w="1871" w:type="dxa"/>
            <w:tcBorders>
              <w:top w:val="nil"/>
              <w:left w:val="nil"/>
              <w:bottom w:val="nil"/>
              <w:right w:val="nil"/>
            </w:tcBorders>
          </w:tcPr>
          <w:p w:rsidR="00C7580C" w:rsidRDefault="00C7580C">
            <w:pPr>
              <w:pStyle w:val="ConsPlusNormal"/>
              <w:jc w:val="center"/>
            </w:pPr>
            <w:r>
              <w:t>100000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213026,31</w:t>
            </w:r>
          </w:p>
        </w:tc>
        <w:tc>
          <w:tcPr>
            <w:tcW w:w="1871" w:type="dxa"/>
            <w:tcBorders>
              <w:top w:val="nil"/>
              <w:left w:val="nil"/>
              <w:bottom w:val="nil"/>
              <w:right w:val="nil"/>
            </w:tcBorders>
          </w:tcPr>
          <w:p w:rsidR="00C7580C" w:rsidRDefault="00C7580C">
            <w:pPr>
              <w:pStyle w:val="ConsPlusNormal"/>
              <w:jc w:val="center"/>
            </w:pPr>
            <w:r>
              <w:t>213026,31</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893973,69</w:t>
            </w:r>
          </w:p>
        </w:tc>
        <w:tc>
          <w:tcPr>
            <w:tcW w:w="1871" w:type="dxa"/>
            <w:tcBorders>
              <w:top w:val="nil"/>
              <w:left w:val="nil"/>
              <w:bottom w:val="nil"/>
              <w:right w:val="nil"/>
            </w:tcBorders>
          </w:tcPr>
          <w:p w:rsidR="00C7580C" w:rsidRDefault="00C7580C">
            <w:pPr>
              <w:pStyle w:val="ConsPlusNormal"/>
              <w:jc w:val="center"/>
            </w:pPr>
            <w:r>
              <w:t>893973,69</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2022</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"Самарамелиоводхоз"</w:t>
            </w:r>
          </w:p>
        </w:tc>
        <w:tc>
          <w:tcPr>
            <w:tcW w:w="3001" w:type="dxa"/>
            <w:vMerge w:val="restart"/>
            <w:tcBorders>
              <w:top w:val="nil"/>
              <w:left w:val="nil"/>
              <w:bottom w:val="nil"/>
              <w:right w:val="nil"/>
            </w:tcBorders>
          </w:tcPr>
          <w:p w:rsidR="00C7580C" w:rsidRDefault="00C7580C">
            <w:pPr>
              <w:pStyle w:val="ConsPlusNormal"/>
              <w:jc w:val="center"/>
            </w:pPr>
            <w:r>
              <w:t>16000/16000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88000</w:t>
            </w:r>
          </w:p>
        </w:tc>
        <w:tc>
          <w:tcPr>
            <w:tcW w:w="1871" w:type="dxa"/>
            <w:tcBorders>
              <w:top w:val="nil"/>
              <w:left w:val="nil"/>
              <w:bottom w:val="nil"/>
              <w:right w:val="nil"/>
            </w:tcBorders>
          </w:tcPr>
          <w:p w:rsidR="00C7580C" w:rsidRDefault="00C7580C">
            <w:pPr>
              <w:pStyle w:val="ConsPlusNormal"/>
              <w:jc w:val="center"/>
            </w:pPr>
            <w:r>
              <w:t>88000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14000</w:t>
            </w:r>
          </w:p>
        </w:tc>
        <w:tc>
          <w:tcPr>
            <w:tcW w:w="1871" w:type="dxa"/>
            <w:tcBorders>
              <w:top w:val="nil"/>
              <w:left w:val="nil"/>
              <w:bottom w:val="nil"/>
              <w:right w:val="nil"/>
            </w:tcBorders>
          </w:tcPr>
          <w:p w:rsidR="00C7580C" w:rsidRDefault="00C7580C">
            <w:pPr>
              <w:pStyle w:val="ConsPlusNormal"/>
              <w:jc w:val="center"/>
            </w:pPr>
            <w:r>
              <w:t>14000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74000</w:t>
            </w:r>
          </w:p>
        </w:tc>
        <w:tc>
          <w:tcPr>
            <w:tcW w:w="1871" w:type="dxa"/>
            <w:tcBorders>
              <w:top w:val="nil"/>
              <w:left w:val="nil"/>
              <w:bottom w:val="nil"/>
              <w:right w:val="nil"/>
            </w:tcBorders>
          </w:tcPr>
          <w:p w:rsidR="00C7580C" w:rsidRDefault="00C7580C">
            <w:pPr>
              <w:pStyle w:val="ConsPlusNormal"/>
              <w:jc w:val="center"/>
            </w:pPr>
            <w:r>
              <w:t>74000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135.</w:t>
            </w:r>
          </w:p>
        </w:tc>
        <w:tc>
          <w:tcPr>
            <w:tcW w:w="1775" w:type="dxa"/>
            <w:vMerge w:val="restart"/>
            <w:tcBorders>
              <w:top w:val="nil"/>
              <w:left w:val="nil"/>
              <w:bottom w:val="nil"/>
              <w:right w:val="nil"/>
            </w:tcBorders>
          </w:tcPr>
          <w:p w:rsidR="00C7580C" w:rsidRDefault="00C7580C">
            <w:pPr>
              <w:pStyle w:val="ConsPlusNormal"/>
            </w:pPr>
            <w:r>
              <w:t xml:space="preserve">Приволжская </w:t>
            </w:r>
            <w:r>
              <w:lastRenderedPageBreak/>
              <w:t>оросительная система (северный массив, 1-я очередь реконструкции), Саратовская область</w:t>
            </w:r>
          </w:p>
        </w:tc>
        <w:tc>
          <w:tcPr>
            <w:tcW w:w="842" w:type="dxa"/>
            <w:vMerge w:val="restart"/>
            <w:tcBorders>
              <w:top w:val="nil"/>
              <w:left w:val="nil"/>
              <w:bottom w:val="nil"/>
              <w:right w:val="nil"/>
            </w:tcBorders>
          </w:tcPr>
          <w:p w:rsidR="00C7580C" w:rsidRDefault="00C7580C">
            <w:pPr>
              <w:pStyle w:val="ConsPlusNormal"/>
              <w:jc w:val="center"/>
            </w:pPr>
            <w:r>
              <w:lastRenderedPageBreak/>
              <w:t>га</w:t>
            </w:r>
          </w:p>
        </w:tc>
        <w:tc>
          <w:tcPr>
            <w:tcW w:w="859" w:type="dxa"/>
            <w:vMerge w:val="restart"/>
            <w:tcBorders>
              <w:top w:val="nil"/>
              <w:left w:val="nil"/>
              <w:bottom w:val="nil"/>
              <w:right w:val="nil"/>
            </w:tcBorders>
          </w:tcPr>
          <w:p w:rsidR="00C7580C" w:rsidRDefault="00C7580C">
            <w:pPr>
              <w:pStyle w:val="ConsPlusNormal"/>
              <w:jc w:val="center"/>
            </w:pPr>
            <w:r>
              <w:t>4860</w:t>
            </w:r>
          </w:p>
        </w:tc>
        <w:tc>
          <w:tcPr>
            <w:tcW w:w="1417" w:type="dxa"/>
            <w:vMerge w:val="restart"/>
            <w:tcBorders>
              <w:top w:val="nil"/>
              <w:left w:val="nil"/>
              <w:bottom w:val="nil"/>
              <w:right w:val="nil"/>
            </w:tcBorders>
          </w:tcPr>
          <w:p w:rsidR="00C7580C" w:rsidRDefault="00C7580C">
            <w:pPr>
              <w:pStyle w:val="ConsPlusNormal"/>
              <w:jc w:val="center"/>
            </w:pPr>
            <w:r>
              <w:t>2021</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федеральное </w:t>
            </w:r>
            <w:r>
              <w:lastRenderedPageBreak/>
              <w:t>государственное бюджетное учреждение "Управление мелиорации земель и сельскохозяйственного водоснабжения по Саратовской области" (далее - ФГБУ "Управление "Саратовмелиоводхоз")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447560/95000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95000</w:t>
            </w:r>
          </w:p>
        </w:tc>
        <w:tc>
          <w:tcPr>
            <w:tcW w:w="1871" w:type="dxa"/>
            <w:tcBorders>
              <w:top w:val="nil"/>
              <w:left w:val="nil"/>
              <w:bottom w:val="nil"/>
              <w:right w:val="nil"/>
            </w:tcBorders>
          </w:tcPr>
          <w:p w:rsidR="00C7580C" w:rsidRDefault="00C7580C">
            <w:pPr>
              <w:pStyle w:val="ConsPlusNormal"/>
              <w:jc w:val="center"/>
            </w:pPr>
            <w:r>
              <w:t>95000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35000</w:t>
            </w:r>
          </w:p>
        </w:tc>
        <w:tc>
          <w:tcPr>
            <w:tcW w:w="1871" w:type="dxa"/>
            <w:tcBorders>
              <w:top w:val="nil"/>
              <w:left w:val="nil"/>
              <w:bottom w:val="nil"/>
              <w:right w:val="nil"/>
            </w:tcBorders>
          </w:tcPr>
          <w:p w:rsidR="00C7580C" w:rsidRDefault="00C7580C">
            <w:pPr>
              <w:pStyle w:val="ConsPlusNormal"/>
              <w:jc w:val="center"/>
            </w:pPr>
            <w:r>
              <w:t>35000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30000</w:t>
            </w:r>
          </w:p>
        </w:tc>
        <w:tc>
          <w:tcPr>
            <w:tcW w:w="1871" w:type="dxa"/>
            <w:tcBorders>
              <w:top w:val="nil"/>
              <w:left w:val="nil"/>
              <w:bottom w:val="nil"/>
              <w:right w:val="nil"/>
            </w:tcBorders>
          </w:tcPr>
          <w:p w:rsidR="00C7580C" w:rsidRDefault="00C7580C">
            <w:pPr>
              <w:pStyle w:val="ConsPlusNormal"/>
              <w:jc w:val="center"/>
            </w:pPr>
            <w:r>
              <w:t>30000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30000</w:t>
            </w:r>
          </w:p>
        </w:tc>
        <w:tc>
          <w:tcPr>
            <w:tcW w:w="1871" w:type="dxa"/>
            <w:tcBorders>
              <w:top w:val="nil"/>
              <w:left w:val="nil"/>
              <w:bottom w:val="nil"/>
              <w:right w:val="nil"/>
            </w:tcBorders>
          </w:tcPr>
          <w:p w:rsidR="00C7580C" w:rsidRDefault="00C7580C">
            <w:pPr>
              <w:pStyle w:val="ConsPlusNormal"/>
              <w:jc w:val="center"/>
            </w:pPr>
            <w:r>
              <w:t>30000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136.</w:t>
            </w:r>
          </w:p>
        </w:tc>
        <w:tc>
          <w:tcPr>
            <w:tcW w:w="1775" w:type="dxa"/>
            <w:vMerge w:val="restart"/>
            <w:tcBorders>
              <w:top w:val="nil"/>
              <w:left w:val="nil"/>
              <w:bottom w:val="nil"/>
              <w:right w:val="nil"/>
            </w:tcBorders>
          </w:tcPr>
          <w:p w:rsidR="00C7580C" w:rsidRDefault="00C7580C">
            <w:pPr>
              <w:pStyle w:val="ConsPlusNormal"/>
            </w:pPr>
            <w:r>
              <w:t>Энгельсская оросительная система (1-я очередь реконструкции), Саратовская область</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19200</w:t>
            </w:r>
          </w:p>
        </w:tc>
        <w:tc>
          <w:tcPr>
            <w:tcW w:w="1417" w:type="dxa"/>
            <w:vMerge w:val="restart"/>
            <w:tcBorders>
              <w:top w:val="nil"/>
              <w:left w:val="nil"/>
              <w:bottom w:val="nil"/>
              <w:right w:val="nil"/>
            </w:tcBorders>
          </w:tcPr>
          <w:p w:rsidR="00C7580C" w:rsidRDefault="00C7580C">
            <w:pPr>
              <w:pStyle w:val="ConsPlusNormal"/>
              <w:jc w:val="center"/>
            </w:pPr>
            <w:r>
              <w:t>2021</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"Саратовмелиоводхоз"</w:t>
            </w:r>
          </w:p>
        </w:tc>
        <w:tc>
          <w:tcPr>
            <w:tcW w:w="3001" w:type="dxa"/>
            <w:vMerge w:val="restart"/>
            <w:tcBorders>
              <w:top w:val="nil"/>
              <w:left w:val="nil"/>
              <w:bottom w:val="nil"/>
              <w:right w:val="nil"/>
            </w:tcBorders>
          </w:tcPr>
          <w:p w:rsidR="00C7580C" w:rsidRDefault="00C7580C">
            <w:pPr>
              <w:pStyle w:val="ConsPlusNormal"/>
              <w:jc w:val="center"/>
            </w:pPr>
            <w:r>
              <w:t>411106,9/95000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95000</w:t>
            </w:r>
          </w:p>
        </w:tc>
        <w:tc>
          <w:tcPr>
            <w:tcW w:w="1871" w:type="dxa"/>
            <w:tcBorders>
              <w:top w:val="nil"/>
              <w:left w:val="nil"/>
              <w:bottom w:val="nil"/>
              <w:right w:val="nil"/>
            </w:tcBorders>
          </w:tcPr>
          <w:p w:rsidR="00C7580C" w:rsidRDefault="00C7580C">
            <w:pPr>
              <w:pStyle w:val="ConsPlusNormal"/>
              <w:jc w:val="center"/>
            </w:pPr>
            <w:r>
              <w:t>95000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30000</w:t>
            </w:r>
          </w:p>
        </w:tc>
        <w:tc>
          <w:tcPr>
            <w:tcW w:w="1871" w:type="dxa"/>
            <w:tcBorders>
              <w:top w:val="nil"/>
              <w:left w:val="nil"/>
              <w:bottom w:val="nil"/>
              <w:right w:val="nil"/>
            </w:tcBorders>
          </w:tcPr>
          <w:p w:rsidR="00C7580C" w:rsidRDefault="00C7580C">
            <w:pPr>
              <w:pStyle w:val="ConsPlusNormal"/>
              <w:jc w:val="center"/>
            </w:pPr>
            <w:r>
              <w:t>30000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30000</w:t>
            </w:r>
          </w:p>
        </w:tc>
        <w:tc>
          <w:tcPr>
            <w:tcW w:w="1871" w:type="dxa"/>
            <w:tcBorders>
              <w:top w:val="nil"/>
              <w:left w:val="nil"/>
              <w:bottom w:val="nil"/>
              <w:right w:val="nil"/>
            </w:tcBorders>
          </w:tcPr>
          <w:p w:rsidR="00C7580C" w:rsidRDefault="00C7580C">
            <w:pPr>
              <w:pStyle w:val="ConsPlusNormal"/>
              <w:jc w:val="center"/>
            </w:pPr>
            <w:r>
              <w:t>30000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35000</w:t>
            </w:r>
          </w:p>
        </w:tc>
        <w:tc>
          <w:tcPr>
            <w:tcW w:w="1871" w:type="dxa"/>
            <w:tcBorders>
              <w:top w:val="nil"/>
              <w:left w:val="nil"/>
              <w:bottom w:val="nil"/>
              <w:right w:val="nil"/>
            </w:tcBorders>
          </w:tcPr>
          <w:p w:rsidR="00C7580C" w:rsidRDefault="00C7580C">
            <w:pPr>
              <w:pStyle w:val="ConsPlusNormal"/>
              <w:jc w:val="center"/>
            </w:pPr>
            <w:r>
              <w:t>35000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137.</w:t>
            </w:r>
          </w:p>
        </w:tc>
        <w:tc>
          <w:tcPr>
            <w:tcW w:w="1775" w:type="dxa"/>
            <w:vMerge w:val="restart"/>
            <w:tcBorders>
              <w:top w:val="nil"/>
              <w:left w:val="nil"/>
              <w:bottom w:val="nil"/>
              <w:right w:val="nil"/>
            </w:tcBorders>
          </w:tcPr>
          <w:p w:rsidR="00C7580C" w:rsidRDefault="00C7580C">
            <w:pPr>
              <w:pStyle w:val="ConsPlusNormal"/>
            </w:pPr>
            <w:r>
              <w:t xml:space="preserve">Саратовский </w:t>
            </w:r>
            <w:r>
              <w:lastRenderedPageBreak/>
              <w:t>оросительно-обводнительный канал им. Е.Е. Алексеевского (реконструкция), Саратовская область</w:t>
            </w:r>
          </w:p>
        </w:tc>
        <w:tc>
          <w:tcPr>
            <w:tcW w:w="842" w:type="dxa"/>
            <w:vMerge w:val="restart"/>
            <w:tcBorders>
              <w:top w:val="nil"/>
              <w:left w:val="nil"/>
              <w:bottom w:val="nil"/>
              <w:right w:val="nil"/>
            </w:tcBorders>
          </w:tcPr>
          <w:p w:rsidR="00C7580C" w:rsidRDefault="00C7580C">
            <w:pPr>
              <w:pStyle w:val="ConsPlusNormal"/>
              <w:jc w:val="center"/>
            </w:pPr>
            <w:r>
              <w:lastRenderedPageBreak/>
              <w:t>км</w:t>
            </w:r>
          </w:p>
        </w:tc>
        <w:tc>
          <w:tcPr>
            <w:tcW w:w="859" w:type="dxa"/>
            <w:vMerge w:val="restart"/>
            <w:tcBorders>
              <w:top w:val="nil"/>
              <w:left w:val="nil"/>
              <w:bottom w:val="nil"/>
              <w:right w:val="nil"/>
            </w:tcBorders>
          </w:tcPr>
          <w:p w:rsidR="00C7580C" w:rsidRDefault="00C7580C">
            <w:pPr>
              <w:pStyle w:val="ConsPlusNormal"/>
              <w:jc w:val="center"/>
            </w:pPr>
            <w:r>
              <w:t>126</w:t>
            </w:r>
          </w:p>
        </w:tc>
        <w:tc>
          <w:tcPr>
            <w:tcW w:w="1417" w:type="dxa"/>
            <w:vMerge w:val="restart"/>
            <w:tcBorders>
              <w:top w:val="nil"/>
              <w:left w:val="nil"/>
              <w:bottom w:val="nil"/>
              <w:right w:val="nil"/>
            </w:tcBorders>
          </w:tcPr>
          <w:p w:rsidR="00C7580C" w:rsidRDefault="00C7580C">
            <w:pPr>
              <w:pStyle w:val="ConsPlusNormal"/>
              <w:jc w:val="center"/>
            </w:pPr>
            <w:r>
              <w:t>2021</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ФГБУ "Управление </w:t>
            </w:r>
            <w:r>
              <w:lastRenderedPageBreak/>
              <w:t>"Саратовмелиоводхоз"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2998299,5/545358</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545358</w:t>
            </w:r>
          </w:p>
        </w:tc>
        <w:tc>
          <w:tcPr>
            <w:tcW w:w="1871" w:type="dxa"/>
            <w:tcBorders>
              <w:top w:val="nil"/>
              <w:left w:val="nil"/>
              <w:bottom w:val="nil"/>
              <w:right w:val="nil"/>
            </w:tcBorders>
          </w:tcPr>
          <w:p w:rsidR="00C7580C" w:rsidRDefault="00C7580C">
            <w:pPr>
              <w:pStyle w:val="ConsPlusNormal"/>
              <w:jc w:val="center"/>
            </w:pPr>
            <w:r>
              <w:t>545358</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259400</w:t>
            </w:r>
          </w:p>
        </w:tc>
        <w:tc>
          <w:tcPr>
            <w:tcW w:w="1871" w:type="dxa"/>
            <w:tcBorders>
              <w:top w:val="nil"/>
              <w:left w:val="nil"/>
              <w:bottom w:val="nil"/>
              <w:right w:val="nil"/>
            </w:tcBorders>
          </w:tcPr>
          <w:p w:rsidR="00C7580C" w:rsidRDefault="00C7580C">
            <w:pPr>
              <w:pStyle w:val="ConsPlusNormal"/>
              <w:jc w:val="center"/>
            </w:pPr>
            <w:r>
              <w:t>259400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143220</w:t>
            </w:r>
          </w:p>
        </w:tc>
        <w:tc>
          <w:tcPr>
            <w:tcW w:w="1871" w:type="dxa"/>
            <w:tcBorders>
              <w:top w:val="nil"/>
              <w:left w:val="nil"/>
              <w:bottom w:val="nil"/>
              <w:right w:val="nil"/>
            </w:tcBorders>
          </w:tcPr>
          <w:p w:rsidR="00C7580C" w:rsidRDefault="00C7580C">
            <w:pPr>
              <w:pStyle w:val="ConsPlusNormal"/>
              <w:jc w:val="center"/>
            </w:pPr>
            <w:r>
              <w:t>143220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142738</w:t>
            </w:r>
          </w:p>
        </w:tc>
        <w:tc>
          <w:tcPr>
            <w:tcW w:w="1871" w:type="dxa"/>
            <w:tcBorders>
              <w:top w:val="nil"/>
              <w:left w:val="nil"/>
              <w:bottom w:val="nil"/>
              <w:right w:val="nil"/>
            </w:tcBorders>
          </w:tcPr>
          <w:p w:rsidR="00C7580C" w:rsidRDefault="00C7580C">
            <w:pPr>
              <w:pStyle w:val="ConsPlusNormal"/>
              <w:jc w:val="center"/>
            </w:pPr>
            <w:r>
              <w:t>142738</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138.</w:t>
            </w:r>
          </w:p>
        </w:tc>
        <w:tc>
          <w:tcPr>
            <w:tcW w:w="1775" w:type="dxa"/>
            <w:vMerge w:val="restart"/>
            <w:tcBorders>
              <w:top w:val="nil"/>
              <w:left w:val="nil"/>
              <w:bottom w:val="nil"/>
              <w:right w:val="nil"/>
            </w:tcBorders>
          </w:tcPr>
          <w:p w:rsidR="00C7580C" w:rsidRDefault="00C7580C">
            <w:pPr>
              <w:pStyle w:val="ConsPlusNormal"/>
            </w:pPr>
            <w:r>
              <w:t>Варфоломеевский групповой водопровод, Саратовская область</w:t>
            </w:r>
          </w:p>
        </w:tc>
        <w:tc>
          <w:tcPr>
            <w:tcW w:w="842" w:type="dxa"/>
            <w:vMerge w:val="restart"/>
            <w:tcBorders>
              <w:top w:val="nil"/>
              <w:left w:val="nil"/>
              <w:bottom w:val="nil"/>
              <w:right w:val="nil"/>
            </w:tcBorders>
          </w:tcPr>
          <w:p w:rsidR="00C7580C" w:rsidRDefault="00C7580C">
            <w:pPr>
              <w:pStyle w:val="ConsPlusNormal"/>
              <w:jc w:val="center"/>
            </w:pPr>
            <w:r>
              <w:t>км</w:t>
            </w:r>
          </w:p>
        </w:tc>
        <w:tc>
          <w:tcPr>
            <w:tcW w:w="859" w:type="dxa"/>
            <w:vMerge w:val="restart"/>
            <w:tcBorders>
              <w:top w:val="nil"/>
              <w:left w:val="nil"/>
              <w:bottom w:val="nil"/>
              <w:right w:val="nil"/>
            </w:tcBorders>
          </w:tcPr>
          <w:p w:rsidR="00C7580C" w:rsidRDefault="00C7580C">
            <w:pPr>
              <w:pStyle w:val="ConsPlusNormal"/>
              <w:jc w:val="center"/>
            </w:pPr>
            <w:r>
              <w:t>870</w:t>
            </w:r>
          </w:p>
        </w:tc>
        <w:tc>
          <w:tcPr>
            <w:tcW w:w="1417" w:type="dxa"/>
            <w:vMerge w:val="restart"/>
            <w:tcBorders>
              <w:top w:val="nil"/>
              <w:left w:val="nil"/>
              <w:bottom w:val="nil"/>
              <w:right w:val="nil"/>
            </w:tcBorders>
          </w:tcPr>
          <w:p w:rsidR="00C7580C" w:rsidRDefault="00C7580C">
            <w:pPr>
              <w:pStyle w:val="ConsPlusNormal"/>
              <w:jc w:val="center"/>
            </w:pPr>
            <w:r>
              <w:t>2021</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"Саратовмелиоводхоз"</w:t>
            </w:r>
          </w:p>
        </w:tc>
        <w:tc>
          <w:tcPr>
            <w:tcW w:w="3001" w:type="dxa"/>
            <w:vMerge w:val="restart"/>
            <w:tcBorders>
              <w:top w:val="nil"/>
              <w:left w:val="nil"/>
              <w:bottom w:val="nil"/>
              <w:right w:val="nil"/>
            </w:tcBorders>
          </w:tcPr>
          <w:p w:rsidR="00C7580C" w:rsidRDefault="00C7580C">
            <w:pPr>
              <w:pStyle w:val="ConsPlusNormal"/>
              <w:jc w:val="center"/>
            </w:pPr>
            <w:r>
              <w:t>2357940/470000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470000</w:t>
            </w:r>
          </w:p>
        </w:tc>
        <w:tc>
          <w:tcPr>
            <w:tcW w:w="1871" w:type="dxa"/>
            <w:tcBorders>
              <w:top w:val="nil"/>
              <w:left w:val="nil"/>
              <w:bottom w:val="nil"/>
              <w:right w:val="nil"/>
            </w:tcBorders>
          </w:tcPr>
          <w:p w:rsidR="00C7580C" w:rsidRDefault="00C7580C">
            <w:pPr>
              <w:pStyle w:val="ConsPlusNormal"/>
              <w:jc w:val="center"/>
            </w:pPr>
            <w:r>
              <w:t>470000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140000</w:t>
            </w:r>
          </w:p>
        </w:tc>
        <w:tc>
          <w:tcPr>
            <w:tcW w:w="1871" w:type="dxa"/>
            <w:tcBorders>
              <w:top w:val="nil"/>
              <w:left w:val="nil"/>
              <w:bottom w:val="nil"/>
              <w:right w:val="nil"/>
            </w:tcBorders>
          </w:tcPr>
          <w:p w:rsidR="00C7580C" w:rsidRDefault="00C7580C">
            <w:pPr>
              <w:pStyle w:val="ConsPlusNormal"/>
              <w:jc w:val="center"/>
            </w:pPr>
            <w:r>
              <w:t>140000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180000</w:t>
            </w:r>
          </w:p>
        </w:tc>
        <w:tc>
          <w:tcPr>
            <w:tcW w:w="1871" w:type="dxa"/>
            <w:tcBorders>
              <w:top w:val="nil"/>
              <w:left w:val="nil"/>
              <w:bottom w:val="nil"/>
              <w:right w:val="nil"/>
            </w:tcBorders>
          </w:tcPr>
          <w:p w:rsidR="00C7580C" w:rsidRDefault="00C7580C">
            <w:pPr>
              <w:pStyle w:val="ConsPlusNormal"/>
              <w:jc w:val="center"/>
            </w:pPr>
            <w:r>
              <w:t>180000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150000</w:t>
            </w:r>
          </w:p>
        </w:tc>
        <w:tc>
          <w:tcPr>
            <w:tcW w:w="1871" w:type="dxa"/>
            <w:tcBorders>
              <w:top w:val="nil"/>
              <w:left w:val="nil"/>
              <w:bottom w:val="nil"/>
              <w:right w:val="nil"/>
            </w:tcBorders>
          </w:tcPr>
          <w:p w:rsidR="00C7580C" w:rsidRDefault="00C7580C">
            <w:pPr>
              <w:pStyle w:val="ConsPlusNormal"/>
              <w:jc w:val="center"/>
            </w:pPr>
            <w:r>
              <w:t>150000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139.</w:t>
            </w:r>
          </w:p>
        </w:tc>
        <w:tc>
          <w:tcPr>
            <w:tcW w:w="1775" w:type="dxa"/>
            <w:vMerge w:val="restart"/>
            <w:tcBorders>
              <w:top w:val="nil"/>
              <w:left w:val="nil"/>
              <w:bottom w:val="nil"/>
              <w:right w:val="nil"/>
            </w:tcBorders>
          </w:tcPr>
          <w:p w:rsidR="00C7580C" w:rsidRDefault="00C7580C">
            <w:pPr>
              <w:pStyle w:val="ConsPlusNormal"/>
            </w:pPr>
            <w:r>
              <w:t xml:space="preserve">Реконструкция </w:t>
            </w:r>
            <w:r>
              <w:lastRenderedPageBreak/>
              <w:t>оросительной системы им. Гагарина, Энгельсский район, Саратовская область. Разработка проектной и рабочей документации. Головная насосная станция</w:t>
            </w:r>
          </w:p>
        </w:tc>
        <w:tc>
          <w:tcPr>
            <w:tcW w:w="842" w:type="dxa"/>
            <w:vMerge w:val="restart"/>
            <w:tcBorders>
              <w:top w:val="nil"/>
              <w:left w:val="nil"/>
              <w:bottom w:val="nil"/>
              <w:right w:val="nil"/>
            </w:tcBorders>
          </w:tcPr>
          <w:p w:rsidR="00C7580C" w:rsidRDefault="00C7580C">
            <w:pPr>
              <w:pStyle w:val="ConsPlusNormal"/>
              <w:jc w:val="center"/>
            </w:pPr>
            <w:r>
              <w:lastRenderedPageBreak/>
              <w:t>га</w:t>
            </w:r>
          </w:p>
        </w:tc>
        <w:tc>
          <w:tcPr>
            <w:tcW w:w="859" w:type="dxa"/>
            <w:vMerge w:val="restart"/>
            <w:tcBorders>
              <w:top w:val="nil"/>
              <w:left w:val="nil"/>
              <w:bottom w:val="nil"/>
              <w:right w:val="nil"/>
            </w:tcBorders>
          </w:tcPr>
          <w:p w:rsidR="00C7580C" w:rsidRDefault="00C7580C">
            <w:pPr>
              <w:pStyle w:val="ConsPlusNormal"/>
              <w:jc w:val="center"/>
            </w:pPr>
            <w:r>
              <w:t>10200</w:t>
            </w:r>
          </w:p>
        </w:tc>
        <w:tc>
          <w:tcPr>
            <w:tcW w:w="1417" w:type="dxa"/>
            <w:vMerge w:val="restart"/>
            <w:tcBorders>
              <w:top w:val="nil"/>
              <w:left w:val="nil"/>
              <w:bottom w:val="nil"/>
              <w:right w:val="nil"/>
            </w:tcBorders>
          </w:tcPr>
          <w:p w:rsidR="00C7580C" w:rsidRDefault="00C7580C">
            <w:pPr>
              <w:pStyle w:val="ConsPlusNormal"/>
              <w:jc w:val="center"/>
            </w:pPr>
            <w:r>
              <w:t>2021</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ФГБУ "Управление </w:t>
            </w:r>
            <w:r>
              <w:lastRenderedPageBreak/>
              <w:t>"Саратовмелиоводхоз"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251000/251000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251000</w:t>
            </w:r>
          </w:p>
        </w:tc>
        <w:tc>
          <w:tcPr>
            <w:tcW w:w="1871" w:type="dxa"/>
            <w:tcBorders>
              <w:top w:val="nil"/>
              <w:left w:val="nil"/>
              <w:bottom w:val="nil"/>
              <w:right w:val="nil"/>
            </w:tcBorders>
          </w:tcPr>
          <w:p w:rsidR="00C7580C" w:rsidRDefault="00C7580C">
            <w:pPr>
              <w:pStyle w:val="ConsPlusNormal"/>
              <w:jc w:val="center"/>
            </w:pPr>
            <w:r>
              <w:t>251000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40000</w:t>
            </w:r>
          </w:p>
        </w:tc>
        <w:tc>
          <w:tcPr>
            <w:tcW w:w="1871" w:type="dxa"/>
            <w:tcBorders>
              <w:top w:val="nil"/>
              <w:left w:val="nil"/>
              <w:bottom w:val="nil"/>
              <w:right w:val="nil"/>
            </w:tcBorders>
          </w:tcPr>
          <w:p w:rsidR="00C7580C" w:rsidRDefault="00C7580C">
            <w:pPr>
              <w:pStyle w:val="ConsPlusNormal"/>
              <w:jc w:val="center"/>
            </w:pPr>
            <w:r>
              <w:t>40000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211000</w:t>
            </w:r>
          </w:p>
        </w:tc>
        <w:tc>
          <w:tcPr>
            <w:tcW w:w="1871" w:type="dxa"/>
            <w:tcBorders>
              <w:top w:val="nil"/>
              <w:left w:val="nil"/>
              <w:bottom w:val="nil"/>
              <w:right w:val="nil"/>
            </w:tcBorders>
          </w:tcPr>
          <w:p w:rsidR="00C7580C" w:rsidRDefault="00C7580C">
            <w:pPr>
              <w:pStyle w:val="ConsPlusNormal"/>
              <w:jc w:val="center"/>
            </w:pPr>
            <w:r>
              <w:t>211000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140.</w:t>
            </w:r>
          </w:p>
        </w:tc>
        <w:tc>
          <w:tcPr>
            <w:tcW w:w="1775" w:type="dxa"/>
            <w:vMerge w:val="restart"/>
            <w:tcBorders>
              <w:top w:val="nil"/>
              <w:left w:val="nil"/>
              <w:bottom w:val="nil"/>
              <w:right w:val="nil"/>
            </w:tcBorders>
          </w:tcPr>
          <w:p w:rsidR="00C7580C" w:rsidRDefault="00C7580C">
            <w:pPr>
              <w:pStyle w:val="ConsPlusNormal"/>
            </w:pPr>
            <w:r>
              <w:t>Реконструкция оросительной системы им. Гагарина, Энгельсский район, Саратовская область. Разработка проектной и рабочей документации. Перекачивающая насосная станция N 2</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4500</w:t>
            </w:r>
          </w:p>
        </w:tc>
        <w:tc>
          <w:tcPr>
            <w:tcW w:w="1417" w:type="dxa"/>
            <w:vMerge w:val="restart"/>
            <w:tcBorders>
              <w:top w:val="nil"/>
              <w:left w:val="nil"/>
              <w:bottom w:val="nil"/>
              <w:right w:val="nil"/>
            </w:tcBorders>
          </w:tcPr>
          <w:p w:rsidR="00C7580C" w:rsidRDefault="00C7580C">
            <w:pPr>
              <w:pStyle w:val="ConsPlusNormal"/>
              <w:jc w:val="center"/>
            </w:pPr>
            <w:r>
              <w:t>2021</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"Саратовмелиоводхоз"</w:t>
            </w:r>
          </w:p>
        </w:tc>
        <w:tc>
          <w:tcPr>
            <w:tcW w:w="3001" w:type="dxa"/>
            <w:vMerge w:val="restart"/>
            <w:tcBorders>
              <w:top w:val="nil"/>
              <w:left w:val="nil"/>
              <w:bottom w:val="nil"/>
              <w:right w:val="nil"/>
            </w:tcBorders>
          </w:tcPr>
          <w:p w:rsidR="00C7580C" w:rsidRDefault="00C7580C">
            <w:pPr>
              <w:pStyle w:val="ConsPlusNormal"/>
              <w:jc w:val="center"/>
            </w:pPr>
            <w:r>
              <w:t>100000/91528</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91528</w:t>
            </w:r>
          </w:p>
        </w:tc>
        <w:tc>
          <w:tcPr>
            <w:tcW w:w="1871" w:type="dxa"/>
            <w:tcBorders>
              <w:top w:val="nil"/>
              <w:left w:val="nil"/>
              <w:bottom w:val="nil"/>
              <w:right w:val="nil"/>
            </w:tcBorders>
          </w:tcPr>
          <w:p w:rsidR="00C7580C" w:rsidRDefault="00C7580C">
            <w:pPr>
              <w:pStyle w:val="ConsPlusNormal"/>
              <w:jc w:val="center"/>
            </w:pPr>
            <w:r>
              <w:t>91528</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10000</w:t>
            </w:r>
          </w:p>
        </w:tc>
        <w:tc>
          <w:tcPr>
            <w:tcW w:w="1871" w:type="dxa"/>
            <w:tcBorders>
              <w:top w:val="nil"/>
              <w:left w:val="nil"/>
              <w:bottom w:val="nil"/>
              <w:right w:val="nil"/>
            </w:tcBorders>
          </w:tcPr>
          <w:p w:rsidR="00C7580C" w:rsidRDefault="00C7580C">
            <w:pPr>
              <w:pStyle w:val="ConsPlusNormal"/>
              <w:jc w:val="center"/>
            </w:pPr>
            <w:r>
              <w:t>10000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81528</w:t>
            </w:r>
          </w:p>
        </w:tc>
        <w:tc>
          <w:tcPr>
            <w:tcW w:w="1871" w:type="dxa"/>
            <w:tcBorders>
              <w:top w:val="nil"/>
              <w:left w:val="nil"/>
              <w:bottom w:val="nil"/>
              <w:right w:val="nil"/>
            </w:tcBorders>
          </w:tcPr>
          <w:p w:rsidR="00C7580C" w:rsidRDefault="00C7580C">
            <w:pPr>
              <w:pStyle w:val="ConsPlusNormal"/>
              <w:jc w:val="center"/>
            </w:pPr>
            <w:r>
              <w:t>81528</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141.</w:t>
            </w:r>
          </w:p>
        </w:tc>
        <w:tc>
          <w:tcPr>
            <w:tcW w:w="1775" w:type="dxa"/>
            <w:vMerge w:val="restart"/>
            <w:tcBorders>
              <w:top w:val="nil"/>
              <w:left w:val="nil"/>
              <w:bottom w:val="nil"/>
              <w:right w:val="nil"/>
            </w:tcBorders>
          </w:tcPr>
          <w:p w:rsidR="00C7580C" w:rsidRDefault="00C7580C">
            <w:pPr>
              <w:pStyle w:val="ConsPlusNormal"/>
            </w:pPr>
            <w:r>
              <w:t xml:space="preserve">Реконструкция </w:t>
            </w:r>
            <w:r>
              <w:lastRenderedPageBreak/>
              <w:t>Комсомольской оросительной системы, Марксовский район, Саратовская область</w:t>
            </w:r>
          </w:p>
        </w:tc>
        <w:tc>
          <w:tcPr>
            <w:tcW w:w="842" w:type="dxa"/>
            <w:vMerge w:val="restart"/>
            <w:tcBorders>
              <w:top w:val="nil"/>
              <w:left w:val="nil"/>
              <w:bottom w:val="nil"/>
              <w:right w:val="nil"/>
            </w:tcBorders>
          </w:tcPr>
          <w:p w:rsidR="00C7580C" w:rsidRDefault="00C7580C">
            <w:pPr>
              <w:pStyle w:val="ConsPlusNormal"/>
              <w:jc w:val="center"/>
            </w:pPr>
            <w:r>
              <w:lastRenderedPageBreak/>
              <w:t>га</w:t>
            </w:r>
          </w:p>
        </w:tc>
        <w:tc>
          <w:tcPr>
            <w:tcW w:w="859" w:type="dxa"/>
            <w:vMerge w:val="restart"/>
            <w:tcBorders>
              <w:top w:val="nil"/>
              <w:left w:val="nil"/>
              <w:bottom w:val="nil"/>
              <w:right w:val="nil"/>
            </w:tcBorders>
          </w:tcPr>
          <w:p w:rsidR="00C7580C" w:rsidRDefault="00C7580C">
            <w:pPr>
              <w:pStyle w:val="ConsPlusNormal"/>
              <w:jc w:val="center"/>
            </w:pPr>
            <w:r>
              <w:t>16500</w:t>
            </w:r>
          </w:p>
        </w:tc>
        <w:tc>
          <w:tcPr>
            <w:tcW w:w="1417" w:type="dxa"/>
            <w:vMerge w:val="restart"/>
            <w:tcBorders>
              <w:top w:val="nil"/>
              <w:left w:val="nil"/>
              <w:bottom w:val="nil"/>
              <w:right w:val="nil"/>
            </w:tcBorders>
          </w:tcPr>
          <w:p w:rsidR="00C7580C" w:rsidRDefault="00C7580C">
            <w:pPr>
              <w:pStyle w:val="ConsPlusNormal"/>
              <w:jc w:val="center"/>
            </w:pPr>
            <w:r>
              <w:t>2025</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ФГБУ "Управление </w:t>
            </w:r>
            <w:r>
              <w:lastRenderedPageBreak/>
              <w:t>"Саратовмелиоводхоз"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1135000/1135000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1135000</w:t>
            </w:r>
          </w:p>
        </w:tc>
        <w:tc>
          <w:tcPr>
            <w:tcW w:w="1871" w:type="dxa"/>
            <w:tcBorders>
              <w:top w:val="nil"/>
              <w:left w:val="nil"/>
              <w:bottom w:val="nil"/>
              <w:right w:val="nil"/>
            </w:tcBorders>
          </w:tcPr>
          <w:p w:rsidR="00C7580C" w:rsidRDefault="00C7580C">
            <w:pPr>
              <w:pStyle w:val="ConsPlusNormal"/>
              <w:jc w:val="center"/>
            </w:pPr>
            <w:r>
              <w:t>1135000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30000</w:t>
            </w:r>
          </w:p>
        </w:tc>
        <w:tc>
          <w:tcPr>
            <w:tcW w:w="1871" w:type="dxa"/>
            <w:tcBorders>
              <w:top w:val="nil"/>
              <w:left w:val="nil"/>
              <w:bottom w:val="nil"/>
              <w:right w:val="nil"/>
            </w:tcBorders>
          </w:tcPr>
          <w:p w:rsidR="00C7580C" w:rsidRDefault="00C7580C">
            <w:pPr>
              <w:pStyle w:val="ConsPlusNormal"/>
              <w:jc w:val="center"/>
            </w:pPr>
            <w:r>
              <w:t>30000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25000</w:t>
            </w:r>
          </w:p>
        </w:tc>
        <w:tc>
          <w:tcPr>
            <w:tcW w:w="1871" w:type="dxa"/>
            <w:tcBorders>
              <w:top w:val="nil"/>
              <w:left w:val="nil"/>
              <w:bottom w:val="nil"/>
              <w:right w:val="nil"/>
            </w:tcBorders>
          </w:tcPr>
          <w:p w:rsidR="00C7580C" w:rsidRDefault="00C7580C">
            <w:pPr>
              <w:pStyle w:val="ConsPlusNormal"/>
              <w:jc w:val="center"/>
            </w:pPr>
            <w:r>
              <w:t>25000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200000</w:t>
            </w:r>
          </w:p>
        </w:tc>
        <w:tc>
          <w:tcPr>
            <w:tcW w:w="1871" w:type="dxa"/>
            <w:tcBorders>
              <w:top w:val="nil"/>
              <w:left w:val="nil"/>
              <w:bottom w:val="nil"/>
              <w:right w:val="nil"/>
            </w:tcBorders>
          </w:tcPr>
          <w:p w:rsidR="00C7580C" w:rsidRDefault="00C7580C">
            <w:pPr>
              <w:pStyle w:val="ConsPlusNormal"/>
              <w:jc w:val="center"/>
            </w:pPr>
            <w:r>
              <w:t>200000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300000</w:t>
            </w:r>
          </w:p>
        </w:tc>
        <w:tc>
          <w:tcPr>
            <w:tcW w:w="1871" w:type="dxa"/>
            <w:tcBorders>
              <w:top w:val="nil"/>
              <w:left w:val="nil"/>
              <w:bottom w:val="nil"/>
              <w:right w:val="nil"/>
            </w:tcBorders>
          </w:tcPr>
          <w:p w:rsidR="00C7580C" w:rsidRDefault="00C7580C">
            <w:pPr>
              <w:pStyle w:val="ConsPlusNormal"/>
              <w:jc w:val="center"/>
            </w:pPr>
            <w:r>
              <w:t>300000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200000</w:t>
            </w:r>
          </w:p>
        </w:tc>
        <w:tc>
          <w:tcPr>
            <w:tcW w:w="1871" w:type="dxa"/>
            <w:tcBorders>
              <w:top w:val="nil"/>
              <w:left w:val="nil"/>
              <w:bottom w:val="nil"/>
              <w:right w:val="nil"/>
            </w:tcBorders>
          </w:tcPr>
          <w:p w:rsidR="00C7580C" w:rsidRDefault="00C7580C">
            <w:pPr>
              <w:pStyle w:val="ConsPlusNormal"/>
              <w:jc w:val="center"/>
            </w:pPr>
            <w:r>
              <w:t>200000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380000</w:t>
            </w:r>
          </w:p>
        </w:tc>
        <w:tc>
          <w:tcPr>
            <w:tcW w:w="1871" w:type="dxa"/>
            <w:tcBorders>
              <w:top w:val="nil"/>
              <w:left w:val="nil"/>
              <w:bottom w:val="nil"/>
              <w:right w:val="nil"/>
            </w:tcBorders>
          </w:tcPr>
          <w:p w:rsidR="00C7580C" w:rsidRDefault="00C7580C">
            <w:pPr>
              <w:pStyle w:val="ConsPlusNormal"/>
              <w:jc w:val="center"/>
            </w:pPr>
            <w:r>
              <w:t>380000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2020</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"Саратовмелиоводхоз"</w:t>
            </w:r>
          </w:p>
        </w:tc>
        <w:tc>
          <w:tcPr>
            <w:tcW w:w="3001" w:type="dxa"/>
            <w:vMerge w:val="restart"/>
            <w:tcBorders>
              <w:top w:val="nil"/>
              <w:left w:val="nil"/>
              <w:bottom w:val="nil"/>
              <w:right w:val="nil"/>
            </w:tcBorders>
          </w:tcPr>
          <w:p w:rsidR="00C7580C" w:rsidRDefault="00C7580C">
            <w:pPr>
              <w:pStyle w:val="ConsPlusNormal"/>
              <w:jc w:val="center"/>
            </w:pPr>
            <w:r>
              <w:t>55000/55000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55000</w:t>
            </w:r>
          </w:p>
        </w:tc>
        <w:tc>
          <w:tcPr>
            <w:tcW w:w="1871" w:type="dxa"/>
            <w:tcBorders>
              <w:top w:val="nil"/>
              <w:left w:val="nil"/>
              <w:bottom w:val="nil"/>
              <w:right w:val="nil"/>
            </w:tcBorders>
          </w:tcPr>
          <w:p w:rsidR="00C7580C" w:rsidRDefault="00C7580C">
            <w:pPr>
              <w:pStyle w:val="ConsPlusNormal"/>
              <w:jc w:val="center"/>
            </w:pPr>
            <w:r>
              <w:t>55000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30000</w:t>
            </w:r>
          </w:p>
        </w:tc>
        <w:tc>
          <w:tcPr>
            <w:tcW w:w="1871" w:type="dxa"/>
            <w:tcBorders>
              <w:top w:val="nil"/>
              <w:left w:val="nil"/>
              <w:bottom w:val="nil"/>
              <w:right w:val="nil"/>
            </w:tcBorders>
          </w:tcPr>
          <w:p w:rsidR="00C7580C" w:rsidRDefault="00C7580C">
            <w:pPr>
              <w:pStyle w:val="ConsPlusNormal"/>
              <w:jc w:val="center"/>
            </w:pPr>
            <w:r>
              <w:t>30000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25000</w:t>
            </w:r>
          </w:p>
        </w:tc>
        <w:tc>
          <w:tcPr>
            <w:tcW w:w="1871" w:type="dxa"/>
            <w:tcBorders>
              <w:top w:val="nil"/>
              <w:left w:val="nil"/>
              <w:bottom w:val="nil"/>
              <w:right w:val="nil"/>
            </w:tcBorders>
          </w:tcPr>
          <w:p w:rsidR="00C7580C" w:rsidRDefault="00C7580C">
            <w:pPr>
              <w:pStyle w:val="ConsPlusNormal"/>
              <w:jc w:val="center"/>
            </w:pPr>
            <w:r>
              <w:t>25000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142.</w:t>
            </w:r>
          </w:p>
        </w:tc>
        <w:tc>
          <w:tcPr>
            <w:tcW w:w="1775" w:type="dxa"/>
            <w:vMerge w:val="restart"/>
            <w:tcBorders>
              <w:top w:val="nil"/>
              <w:left w:val="nil"/>
              <w:bottom w:val="nil"/>
              <w:right w:val="nil"/>
            </w:tcBorders>
          </w:tcPr>
          <w:p w:rsidR="00C7580C" w:rsidRDefault="00C7580C">
            <w:pPr>
              <w:pStyle w:val="ConsPlusNormal"/>
            </w:pPr>
            <w:r>
              <w:t xml:space="preserve">Реконструкция 2 </w:t>
            </w:r>
            <w:r>
              <w:lastRenderedPageBreak/>
              <w:t>очереди Старомайнской оросительной системы, Старомайнский район, Ульяновская область</w:t>
            </w:r>
          </w:p>
        </w:tc>
        <w:tc>
          <w:tcPr>
            <w:tcW w:w="842" w:type="dxa"/>
            <w:vMerge w:val="restart"/>
            <w:tcBorders>
              <w:top w:val="nil"/>
              <w:left w:val="nil"/>
              <w:bottom w:val="nil"/>
              <w:right w:val="nil"/>
            </w:tcBorders>
          </w:tcPr>
          <w:p w:rsidR="00C7580C" w:rsidRDefault="00C7580C">
            <w:pPr>
              <w:pStyle w:val="ConsPlusNormal"/>
              <w:jc w:val="center"/>
            </w:pPr>
            <w:r>
              <w:lastRenderedPageBreak/>
              <w:t>га</w:t>
            </w:r>
          </w:p>
        </w:tc>
        <w:tc>
          <w:tcPr>
            <w:tcW w:w="859" w:type="dxa"/>
            <w:vMerge w:val="restart"/>
            <w:tcBorders>
              <w:top w:val="nil"/>
              <w:left w:val="nil"/>
              <w:bottom w:val="nil"/>
              <w:right w:val="nil"/>
            </w:tcBorders>
          </w:tcPr>
          <w:p w:rsidR="00C7580C" w:rsidRDefault="00C7580C">
            <w:pPr>
              <w:pStyle w:val="ConsPlusNormal"/>
              <w:jc w:val="center"/>
            </w:pPr>
            <w:r>
              <w:t>1079</w:t>
            </w:r>
          </w:p>
        </w:tc>
        <w:tc>
          <w:tcPr>
            <w:tcW w:w="1417" w:type="dxa"/>
            <w:vMerge w:val="restart"/>
            <w:tcBorders>
              <w:top w:val="nil"/>
              <w:left w:val="nil"/>
              <w:bottom w:val="nil"/>
              <w:right w:val="nil"/>
            </w:tcBorders>
          </w:tcPr>
          <w:p w:rsidR="00C7580C" w:rsidRDefault="00C7580C">
            <w:pPr>
              <w:pStyle w:val="ConsPlusNormal"/>
              <w:jc w:val="center"/>
            </w:pPr>
            <w:r>
              <w:t>2020</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федеральное </w:t>
            </w:r>
            <w:r>
              <w:lastRenderedPageBreak/>
              <w:t>государственное бюджетное учреждение "Управление мелиорации земель и сельскохозяйственного водоснабжения по Уральской области" (далее - ФГБУ "Управление "Ульяновскмелиоводхоз")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230912,1/48927,77</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48927,77</w:t>
            </w:r>
          </w:p>
        </w:tc>
        <w:tc>
          <w:tcPr>
            <w:tcW w:w="1871" w:type="dxa"/>
            <w:tcBorders>
              <w:top w:val="nil"/>
              <w:left w:val="nil"/>
              <w:bottom w:val="nil"/>
              <w:right w:val="nil"/>
            </w:tcBorders>
          </w:tcPr>
          <w:p w:rsidR="00C7580C" w:rsidRDefault="00C7580C">
            <w:pPr>
              <w:pStyle w:val="ConsPlusNormal"/>
              <w:jc w:val="center"/>
            </w:pPr>
            <w:r>
              <w:t>48927,77</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45000</w:t>
            </w:r>
          </w:p>
        </w:tc>
        <w:tc>
          <w:tcPr>
            <w:tcW w:w="1871" w:type="dxa"/>
            <w:tcBorders>
              <w:top w:val="nil"/>
              <w:left w:val="nil"/>
              <w:bottom w:val="nil"/>
              <w:right w:val="nil"/>
            </w:tcBorders>
          </w:tcPr>
          <w:p w:rsidR="00C7580C" w:rsidRDefault="00C7580C">
            <w:pPr>
              <w:pStyle w:val="ConsPlusNormal"/>
              <w:jc w:val="center"/>
            </w:pPr>
            <w:r>
              <w:t>45000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3927,77</w:t>
            </w:r>
          </w:p>
        </w:tc>
        <w:tc>
          <w:tcPr>
            <w:tcW w:w="1871" w:type="dxa"/>
            <w:tcBorders>
              <w:top w:val="nil"/>
              <w:left w:val="nil"/>
              <w:bottom w:val="nil"/>
              <w:right w:val="nil"/>
            </w:tcBorders>
          </w:tcPr>
          <w:p w:rsidR="00C7580C" w:rsidRDefault="00C7580C">
            <w:pPr>
              <w:pStyle w:val="ConsPlusNormal"/>
              <w:jc w:val="center"/>
            </w:pPr>
            <w:r>
              <w:t>3927,77</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143.</w:t>
            </w:r>
          </w:p>
        </w:tc>
        <w:tc>
          <w:tcPr>
            <w:tcW w:w="1775" w:type="dxa"/>
            <w:vMerge w:val="restart"/>
            <w:tcBorders>
              <w:top w:val="nil"/>
              <w:left w:val="nil"/>
              <w:bottom w:val="nil"/>
              <w:right w:val="nil"/>
            </w:tcBorders>
          </w:tcPr>
          <w:p w:rsidR="00C7580C" w:rsidRDefault="00C7580C">
            <w:pPr>
              <w:pStyle w:val="ConsPlusNormal"/>
            </w:pPr>
            <w:r>
              <w:t>Реконструкция 3 очереди Старомайнской оросительной системы, Старомайнский район, Ульяновская область</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1873</w:t>
            </w:r>
          </w:p>
        </w:tc>
        <w:tc>
          <w:tcPr>
            <w:tcW w:w="1417" w:type="dxa"/>
            <w:vMerge w:val="restart"/>
            <w:tcBorders>
              <w:top w:val="nil"/>
              <w:left w:val="nil"/>
              <w:bottom w:val="nil"/>
              <w:right w:val="nil"/>
            </w:tcBorders>
          </w:tcPr>
          <w:p w:rsidR="00C7580C" w:rsidRDefault="00C7580C">
            <w:pPr>
              <w:pStyle w:val="ConsPlusNormal"/>
              <w:jc w:val="center"/>
            </w:pPr>
            <w:r>
              <w:t>2025</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"Ульяновскмелиоводхоз"</w:t>
            </w:r>
          </w:p>
        </w:tc>
        <w:tc>
          <w:tcPr>
            <w:tcW w:w="3001" w:type="dxa"/>
            <w:vMerge w:val="restart"/>
            <w:tcBorders>
              <w:top w:val="nil"/>
              <w:left w:val="nil"/>
              <w:bottom w:val="nil"/>
              <w:right w:val="nil"/>
            </w:tcBorders>
          </w:tcPr>
          <w:p w:rsidR="00C7580C" w:rsidRDefault="00C7580C">
            <w:pPr>
              <w:pStyle w:val="ConsPlusNormal"/>
              <w:jc w:val="center"/>
            </w:pPr>
            <w:r>
              <w:t>300000/300000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300000</w:t>
            </w:r>
          </w:p>
        </w:tc>
        <w:tc>
          <w:tcPr>
            <w:tcW w:w="1871" w:type="dxa"/>
            <w:tcBorders>
              <w:top w:val="nil"/>
              <w:left w:val="nil"/>
              <w:bottom w:val="nil"/>
              <w:right w:val="nil"/>
            </w:tcBorders>
          </w:tcPr>
          <w:p w:rsidR="00C7580C" w:rsidRDefault="00C7580C">
            <w:pPr>
              <w:pStyle w:val="ConsPlusNormal"/>
              <w:jc w:val="center"/>
            </w:pPr>
            <w:r>
              <w:t>300000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15000</w:t>
            </w:r>
          </w:p>
        </w:tc>
        <w:tc>
          <w:tcPr>
            <w:tcW w:w="1871" w:type="dxa"/>
            <w:tcBorders>
              <w:top w:val="nil"/>
              <w:left w:val="nil"/>
              <w:bottom w:val="nil"/>
              <w:right w:val="nil"/>
            </w:tcBorders>
          </w:tcPr>
          <w:p w:rsidR="00C7580C" w:rsidRDefault="00C7580C">
            <w:pPr>
              <w:pStyle w:val="ConsPlusNormal"/>
              <w:jc w:val="center"/>
            </w:pPr>
            <w:r>
              <w:t>15000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5000</w:t>
            </w:r>
          </w:p>
        </w:tc>
        <w:tc>
          <w:tcPr>
            <w:tcW w:w="1871" w:type="dxa"/>
            <w:tcBorders>
              <w:top w:val="nil"/>
              <w:left w:val="nil"/>
              <w:bottom w:val="nil"/>
              <w:right w:val="nil"/>
            </w:tcBorders>
          </w:tcPr>
          <w:p w:rsidR="00C7580C" w:rsidRDefault="00C7580C">
            <w:pPr>
              <w:pStyle w:val="ConsPlusNormal"/>
              <w:jc w:val="center"/>
            </w:pPr>
            <w:r>
              <w:t>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80000</w:t>
            </w:r>
          </w:p>
        </w:tc>
        <w:tc>
          <w:tcPr>
            <w:tcW w:w="1871" w:type="dxa"/>
            <w:tcBorders>
              <w:top w:val="nil"/>
              <w:left w:val="nil"/>
              <w:bottom w:val="nil"/>
              <w:right w:val="nil"/>
            </w:tcBorders>
          </w:tcPr>
          <w:p w:rsidR="00C7580C" w:rsidRDefault="00C7580C">
            <w:pPr>
              <w:pStyle w:val="ConsPlusNormal"/>
              <w:jc w:val="center"/>
            </w:pPr>
            <w:r>
              <w:t>80000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100000</w:t>
            </w:r>
          </w:p>
        </w:tc>
        <w:tc>
          <w:tcPr>
            <w:tcW w:w="1871" w:type="dxa"/>
            <w:tcBorders>
              <w:top w:val="nil"/>
              <w:left w:val="nil"/>
              <w:bottom w:val="nil"/>
              <w:right w:val="nil"/>
            </w:tcBorders>
          </w:tcPr>
          <w:p w:rsidR="00C7580C" w:rsidRDefault="00C7580C">
            <w:pPr>
              <w:pStyle w:val="ConsPlusNormal"/>
              <w:jc w:val="center"/>
            </w:pPr>
            <w:r>
              <w:t>100000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100000</w:t>
            </w:r>
          </w:p>
        </w:tc>
        <w:tc>
          <w:tcPr>
            <w:tcW w:w="1871" w:type="dxa"/>
            <w:tcBorders>
              <w:top w:val="nil"/>
              <w:left w:val="nil"/>
              <w:bottom w:val="nil"/>
              <w:right w:val="nil"/>
            </w:tcBorders>
          </w:tcPr>
          <w:p w:rsidR="00C7580C" w:rsidRDefault="00C7580C">
            <w:pPr>
              <w:pStyle w:val="ConsPlusNormal"/>
              <w:jc w:val="center"/>
            </w:pPr>
            <w:r>
              <w:t>100000</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lastRenderedPageBreak/>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lastRenderedPageBreak/>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2023</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ФГБУ "Управление </w:t>
            </w:r>
            <w:r>
              <w:lastRenderedPageBreak/>
              <w:t>"Ульяновскмелиоводхоз"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20000/20000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20000</w:t>
            </w:r>
          </w:p>
        </w:tc>
        <w:tc>
          <w:tcPr>
            <w:tcW w:w="1871" w:type="dxa"/>
            <w:tcBorders>
              <w:top w:val="nil"/>
              <w:left w:val="nil"/>
              <w:bottom w:val="nil"/>
              <w:right w:val="nil"/>
            </w:tcBorders>
          </w:tcPr>
          <w:p w:rsidR="00C7580C" w:rsidRDefault="00C7580C">
            <w:pPr>
              <w:pStyle w:val="ConsPlusNormal"/>
              <w:jc w:val="center"/>
            </w:pPr>
            <w:r>
              <w:t>20000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15000</w:t>
            </w:r>
          </w:p>
        </w:tc>
        <w:tc>
          <w:tcPr>
            <w:tcW w:w="1871" w:type="dxa"/>
            <w:tcBorders>
              <w:top w:val="nil"/>
              <w:left w:val="nil"/>
              <w:bottom w:val="nil"/>
              <w:right w:val="nil"/>
            </w:tcBorders>
          </w:tcPr>
          <w:p w:rsidR="00C7580C" w:rsidRDefault="00C7580C">
            <w:pPr>
              <w:pStyle w:val="ConsPlusNormal"/>
              <w:jc w:val="center"/>
            </w:pPr>
            <w:r>
              <w:t>15000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5000</w:t>
            </w:r>
          </w:p>
        </w:tc>
        <w:tc>
          <w:tcPr>
            <w:tcW w:w="1871" w:type="dxa"/>
            <w:tcBorders>
              <w:top w:val="nil"/>
              <w:left w:val="nil"/>
              <w:bottom w:val="nil"/>
              <w:right w:val="nil"/>
            </w:tcBorders>
          </w:tcPr>
          <w:p w:rsidR="00C7580C" w:rsidRDefault="00C7580C">
            <w:pPr>
              <w:pStyle w:val="ConsPlusNormal"/>
              <w:jc w:val="center"/>
            </w:pPr>
            <w:r>
              <w:t>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144.</w:t>
            </w:r>
          </w:p>
        </w:tc>
        <w:tc>
          <w:tcPr>
            <w:tcW w:w="1775" w:type="dxa"/>
            <w:vMerge w:val="restart"/>
            <w:tcBorders>
              <w:top w:val="nil"/>
              <w:left w:val="nil"/>
              <w:bottom w:val="nil"/>
              <w:right w:val="nil"/>
            </w:tcBorders>
          </w:tcPr>
          <w:p w:rsidR="00C7580C" w:rsidRDefault="00C7580C">
            <w:pPr>
              <w:pStyle w:val="ConsPlusNormal"/>
            </w:pPr>
            <w:r>
              <w:t>Реконструкция Кукушкинской межхозяйственной системы, Голышмановский район, Тюменская область</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444</w:t>
            </w:r>
          </w:p>
        </w:tc>
        <w:tc>
          <w:tcPr>
            <w:tcW w:w="1417" w:type="dxa"/>
            <w:vMerge w:val="restart"/>
            <w:tcBorders>
              <w:top w:val="nil"/>
              <w:left w:val="nil"/>
              <w:bottom w:val="nil"/>
              <w:right w:val="nil"/>
            </w:tcBorders>
          </w:tcPr>
          <w:p w:rsidR="00C7580C" w:rsidRDefault="00C7580C">
            <w:pPr>
              <w:pStyle w:val="ConsPlusNormal"/>
              <w:jc w:val="center"/>
            </w:pPr>
            <w:r>
              <w:t>2018</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федеральное государственное бюджетное учреждение "Управление мелиорации земель и сельскохозяйственного водоснабжения по Тюменской области" (далее - ФГБУ "Управление "Тюменьмелиоводхоз")</w:t>
            </w:r>
          </w:p>
        </w:tc>
        <w:tc>
          <w:tcPr>
            <w:tcW w:w="3001" w:type="dxa"/>
            <w:vMerge w:val="restart"/>
            <w:tcBorders>
              <w:top w:val="nil"/>
              <w:left w:val="nil"/>
              <w:bottom w:val="nil"/>
              <w:right w:val="nil"/>
            </w:tcBorders>
          </w:tcPr>
          <w:p w:rsidR="00C7580C" w:rsidRDefault="00C7580C">
            <w:pPr>
              <w:pStyle w:val="ConsPlusNormal"/>
              <w:jc w:val="center"/>
            </w:pPr>
            <w:r>
              <w:t>28000/23400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23400</w:t>
            </w:r>
          </w:p>
        </w:tc>
        <w:tc>
          <w:tcPr>
            <w:tcW w:w="1871" w:type="dxa"/>
            <w:tcBorders>
              <w:top w:val="nil"/>
              <w:left w:val="nil"/>
              <w:bottom w:val="nil"/>
              <w:right w:val="nil"/>
            </w:tcBorders>
          </w:tcPr>
          <w:p w:rsidR="00C7580C" w:rsidRDefault="00C7580C">
            <w:pPr>
              <w:pStyle w:val="ConsPlusNormal"/>
              <w:jc w:val="center"/>
            </w:pPr>
            <w:r>
              <w:t>23400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23400</w:t>
            </w:r>
          </w:p>
        </w:tc>
        <w:tc>
          <w:tcPr>
            <w:tcW w:w="1871" w:type="dxa"/>
            <w:tcBorders>
              <w:top w:val="nil"/>
              <w:left w:val="nil"/>
              <w:bottom w:val="nil"/>
              <w:right w:val="nil"/>
            </w:tcBorders>
          </w:tcPr>
          <w:p w:rsidR="00C7580C" w:rsidRDefault="00C7580C">
            <w:pPr>
              <w:pStyle w:val="ConsPlusNormal"/>
              <w:jc w:val="center"/>
            </w:pPr>
            <w:r>
              <w:t>23400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145.</w:t>
            </w:r>
          </w:p>
        </w:tc>
        <w:tc>
          <w:tcPr>
            <w:tcW w:w="1775" w:type="dxa"/>
            <w:vMerge w:val="restart"/>
            <w:tcBorders>
              <w:top w:val="nil"/>
              <w:left w:val="nil"/>
              <w:bottom w:val="nil"/>
              <w:right w:val="nil"/>
            </w:tcBorders>
          </w:tcPr>
          <w:p w:rsidR="00C7580C" w:rsidRDefault="00C7580C">
            <w:pPr>
              <w:pStyle w:val="ConsPlusNormal"/>
            </w:pPr>
            <w:r>
              <w:t xml:space="preserve">Реконструкция </w:t>
            </w:r>
            <w:r>
              <w:lastRenderedPageBreak/>
              <w:t>межхозяйственной осушительной системы на болоте "Сигат" Камышловский район, Пышминский район, Свердловская область</w:t>
            </w:r>
          </w:p>
        </w:tc>
        <w:tc>
          <w:tcPr>
            <w:tcW w:w="842" w:type="dxa"/>
            <w:vMerge w:val="restart"/>
            <w:tcBorders>
              <w:top w:val="nil"/>
              <w:left w:val="nil"/>
              <w:bottom w:val="nil"/>
              <w:right w:val="nil"/>
            </w:tcBorders>
          </w:tcPr>
          <w:p w:rsidR="00C7580C" w:rsidRDefault="00C7580C">
            <w:pPr>
              <w:pStyle w:val="ConsPlusNormal"/>
              <w:jc w:val="center"/>
            </w:pPr>
            <w:r>
              <w:lastRenderedPageBreak/>
              <w:t>га</w:t>
            </w:r>
          </w:p>
        </w:tc>
        <w:tc>
          <w:tcPr>
            <w:tcW w:w="859" w:type="dxa"/>
            <w:vMerge w:val="restart"/>
            <w:tcBorders>
              <w:top w:val="nil"/>
              <w:left w:val="nil"/>
              <w:bottom w:val="nil"/>
              <w:right w:val="nil"/>
            </w:tcBorders>
          </w:tcPr>
          <w:p w:rsidR="00C7580C" w:rsidRDefault="00C7580C">
            <w:pPr>
              <w:pStyle w:val="ConsPlusNormal"/>
              <w:jc w:val="center"/>
            </w:pPr>
            <w:r>
              <w:t>1278</w:t>
            </w:r>
          </w:p>
        </w:tc>
        <w:tc>
          <w:tcPr>
            <w:tcW w:w="1417" w:type="dxa"/>
            <w:vMerge w:val="restart"/>
            <w:tcBorders>
              <w:top w:val="nil"/>
              <w:left w:val="nil"/>
              <w:bottom w:val="nil"/>
              <w:right w:val="nil"/>
            </w:tcBorders>
          </w:tcPr>
          <w:p w:rsidR="00C7580C" w:rsidRDefault="00C7580C">
            <w:pPr>
              <w:pStyle w:val="ConsPlusNormal"/>
              <w:jc w:val="center"/>
            </w:pPr>
            <w:r>
              <w:t>2026</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федеральное </w:t>
            </w:r>
            <w:r>
              <w:lastRenderedPageBreak/>
              <w:t>государственное бюджетное учреждение "Управление мелиорации земель и сельскохозяйственного водоснабжения по Свердловской области" (далее - ФГБУ "Управление "Свердловскмелиоводхоз")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102240/102240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102240</w:t>
            </w:r>
          </w:p>
        </w:tc>
        <w:tc>
          <w:tcPr>
            <w:tcW w:w="1871" w:type="dxa"/>
            <w:tcBorders>
              <w:top w:val="nil"/>
              <w:left w:val="nil"/>
              <w:bottom w:val="nil"/>
              <w:right w:val="nil"/>
            </w:tcBorders>
          </w:tcPr>
          <w:p w:rsidR="00C7580C" w:rsidRDefault="00C7580C">
            <w:pPr>
              <w:pStyle w:val="ConsPlusNormal"/>
              <w:jc w:val="center"/>
            </w:pPr>
            <w:r>
              <w:t>102240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5000</w:t>
            </w:r>
          </w:p>
        </w:tc>
        <w:tc>
          <w:tcPr>
            <w:tcW w:w="1871" w:type="dxa"/>
            <w:tcBorders>
              <w:top w:val="nil"/>
              <w:left w:val="nil"/>
              <w:bottom w:val="nil"/>
              <w:right w:val="nil"/>
            </w:tcBorders>
          </w:tcPr>
          <w:p w:rsidR="00C7580C" w:rsidRDefault="00C7580C">
            <w:pPr>
              <w:pStyle w:val="ConsPlusNormal"/>
              <w:jc w:val="center"/>
            </w:pPr>
            <w:r>
              <w:t>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5000</w:t>
            </w:r>
          </w:p>
        </w:tc>
        <w:tc>
          <w:tcPr>
            <w:tcW w:w="1871" w:type="dxa"/>
            <w:tcBorders>
              <w:top w:val="nil"/>
              <w:left w:val="nil"/>
              <w:bottom w:val="nil"/>
              <w:right w:val="nil"/>
            </w:tcBorders>
          </w:tcPr>
          <w:p w:rsidR="00C7580C" w:rsidRDefault="00C7580C">
            <w:pPr>
              <w:pStyle w:val="ConsPlusNormal"/>
              <w:jc w:val="center"/>
            </w:pPr>
            <w:r>
              <w:t>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32000</w:t>
            </w:r>
          </w:p>
        </w:tc>
        <w:tc>
          <w:tcPr>
            <w:tcW w:w="1871" w:type="dxa"/>
            <w:tcBorders>
              <w:top w:val="nil"/>
              <w:left w:val="nil"/>
              <w:bottom w:val="nil"/>
              <w:right w:val="nil"/>
            </w:tcBorders>
          </w:tcPr>
          <w:p w:rsidR="00C7580C" w:rsidRDefault="00C7580C">
            <w:pPr>
              <w:pStyle w:val="ConsPlusNormal"/>
              <w:jc w:val="center"/>
            </w:pPr>
            <w:r>
              <w:t>32000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30240</w:t>
            </w:r>
          </w:p>
        </w:tc>
        <w:tc>
          <w:tcPr>
            <w:tcW w:w="1871" w:type="dxa"/>
            <w:tcBorders>
              <w:top w:val="nil"/>
              <w:left w:val="nil"/>
              <w:bottom w:val="nil"/>
              <w:right w:val="nil"/>
            </w:tcBorders>
          </w:tcPr>
          <w:p w:rsidR="00C7580C" w:rsidRDefault="00C7580C">
            <w:pPr>
              <w:pStyle w:val="ConsPlusNormal"/>
              <w:jc w:val="center"/>
            </w:pPr>
            <w:r>
              <w:t>30240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30000</w:t>
            </w:r>
          </w:p>
        </w:tc>
        <w:tc>
          <w:tcPr>
            <w:tcW w:w="1871" w:type="dxa"/>
            <w:tcBorders>
              <w:top w:val="nil"/>
              <w:left w:val="nil"/>
              <w:bottom w:val="nil"/>
              <w:right w:val="nil"/>
            </w:tcBorders>
          </w:tcPr>
          <w:p w:rsidR="00C7580C" w:rsidRDefault="00C7580C">
            <w:pPr>
              <w:pStyle w:val="ConsPlusNormal"/>
              <w:jc w:val="center"/>
            </w:pPr>
            <w:r>
              <w:t>30000</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2022</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"Свердловскмелиоводхоз"</w:t>
            </w:r>
          </w:p>
        </w:tc>
        <w:tc>
          <w:tcPr>
            <w:tcW w:w="3001" w:type="dxa"/>
            <w:vMerge w:val="restart"/>
            <w:tcBorders>
              <w:top w:val="nil"/>
              <w:left w:val="nil"/>
              <w:bottom w:val="nil"/>
              <w:right w:val="nil"/>
            </w:tcBorders>
          </w:tcPr>
          <w:p w:rsidR="00C7580C" w:rsidRDefault="00C7580C">
            <w:pPr>
              <w:pStyle w:val="ConsPlusNormal"/>
              <w:jc w:val="center"/>
            </w:pPr>
            <w:r>
              <w:t>10000/10000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10000</w:t>
            </w:r>
          </w:p>
        </w:tc>
        <w:tc>
          <w:tcPr>
            <w:tcW w:w="1871" w:type="dxa"/>
            <w:tcBorders>
              <w:top w:val="nil"/>
              <w:left w:val="nil"/>
              <w:bottom w:val="nil"/>
              <w:right w:val="nil"/>
            </w:tcBorders>
          </w:tcPr>
          <w:p w:rsidR="00C7580C" w:rsidRDefault="00C7580C">
            <w:pPr>
              <w:pStyle w:val="ConsPlusNormal"/>
              <w:jc w:val="center"/>
            </w:pPr>
            <w:r>
              <w:t>10000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5000</w:t>
            </w:r>
          </w:p>
        </w:tc>
        <w:tc>
          <w:tcPr>
            <w:tcW w:w="1871" w:type="dxa"/>
            <w:tcBorders>
              <w:top w:val="nil"/>
              <w:left w:val="nil"/>
              <w:bottom w:val="nil"/>
              <w:right w:val="nil"/>
            </w:tcBorders>
          </w:tcPr>
          <w:p w:rsidR="00C7580C" w:rsidRDefault="00C7580C">
            <w:pPr>
              <w:pStyle w:val="ConsPlusNormal"/>
              <w:jc w:val="center"/>
            </w:pPr>
            <w:r>
              <w:t>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5000</w:t>
            </w:r>
          </w:p>
        </w:tc>
        <w:tc>
          <w:tcPr>
            <w:tcW w:w="1871" w:type="dxa"/>
            <w:tcBorders>
              <w:top w:val="nil"/>
              <w:left w:val="nil"/>
              <w:bottom w:val="nil"/>
              <w:right w:val="nil"/>
            </w:tcBorders>
          </w:tcPr>
          <w:p w:rsidR="00C7580C" w:rsidRDefault="00C7580C">
            <w:pPr>
              <w:pStyle w:val="ConsPlusNormal"/>
              <w:jc w:val="center"/>
            </w:pPr>
            <w:r>
              <w:t>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146.</w:t>
            </w:r>
          </w:p>
        </w:tc>
        <w:tc>
          <w:tcPr>
            <w:tcW w:w="1775" w:type="dxa"/>
            <w:vMerge w:val="restart"/>
            <w:tcBorders>
              <w:top w:val="nil"/>
              <w:left w:val="nil"/>
              <w:bottom w:val="nil"/>
              <w:right w:val="nil"/>
            </w:tcBorders>
          </w:tcPr>
          <w:p w:rsidR="00C7580C" w:rsidRDefault="00C7580C">
            <w:pPr>
              <w:pStyle w:val="ConsPlusNormal"/>
            </w:pPr>
            <w:r>
              <w:t xml:space="preserve">Реконструкция </w:t>
            </w:r>
            <w:r>
              <w:lastRenderedPageBreak/>
              <w:t>Дундаевской оросительной системы и отдельно расположенного ГТС Гильбиринского водохранилища на площади 364 га, Иволгинский район, Республика Бурятия</w:t>
            </w:r>
          </w:p>
        </w:tc>
        <w:tc>
          <w:tcPr>
            <w:tcW w:w="842" w:type="dxa"/>
            <w:vMerge w:val="restart"/>
            <w:tcBorders>
              <w:top w:val="nil"/>
              <w:left w:val="nil"/>
              <w:bottom w:val="nil"/>
              <w:right w:val="nil"/>
            </w:tcBorders>
          </w:tcPr>
          <w:p w:rsidR="00C7580C" w:rsidRDefault="00C7580C">
            <w:pPr>
              <w:pStyle w:val="ConsPlusNormal"/>
              <w:jc w:val="center"/>
            </w:pPr>
            <w:r>
              <w:lastRenderedPageBreak/>
              <w:t>га</w:t>
            </w:r>
          </w:p>
        </w:tc>
        <w:tc>
          <w:tcPr>
            <w:tcW w:w="859" w:type="dxa"/>
            <w:vMerge w:val="restart"/>
            <w:tcBorders>
              <w:top w:val="nil"/>
              <w:left w:val="nil"/>
              <w:bottom w:val="nil"/>
              <w:right w:val="nil"/>
            </w:tcBorders>
          </w:tcPr>
          <w:p w:rsidR="00C7580C" w:rsidRDefault="00C7580C">
            <w:pPr>
              <w:pStyle w:val="ConsPlusNormal"/>
              <w:jc w:val="center"/>
            </w:pPr>
            <w:r>
              <w:t>364</w:t>
            </w:r>
          </w:p>
        </w:tc>
        <w:tc>
          <w:tcPr>
            <w:tcW w:w="1417" w:type="dxa"/>
            <w:vMerge w:val="restart"/>
            <w:tcBorders>
              <w:top w:val="nil"/>
              <w:left w:val="nil"/>
              <w:bottom w:val="nil"/>
              <w:right w:val="nil"/>
            </w:tcBorders>
          </w:tcPr>
          <w:p w:rsidR="00C7580C" w:rsidRDefault="00C7580C">
            <w:pPr>
              <w:pStyle w:val="ConsPlusNormal"/>
              <w:jc w:val="center"/>
            </w:pPr>
            <w:r>
              <w:t>2018</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федеральное </w:t>
            </w:r>
            <w:r>
              <w:lastRenderedPageBreak/>
              <w:t>государственное бюджетное учреждение "Управление мелиорации земель и сельскохозяйственного водоснабжения по Республике Бурятия" (далее - ФГБУ "Управление "Бурятмелиоводхоз")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111041,1/29705,1</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29705,1</w:t>
            </w:r>
          </w:p>
        </w:tc>
        <w:tc>
          <w:tcPr>
            <w:tcW w:w="1871" w:type="dxa"/>
            <w:tcBorders>
              <w:top w:val="nil"/>
              <w:left w:val="nil"/>
              <w:bottom w:val="nil"/>
              <w:right w:val="nil"/>
            </w:tcBorders>
          </w:tcPr>
          <w:p w:rsidR="00C7580C" w:rsidRDefault="00C7580C">
            <w:pPr>
              <w:pStyle w:val="ConsPlusNormal"/>
              <w:jc w:val="center"/>
            </w:pPr>
            <w:r>
              <w:t>29705,1</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29705,1</w:t>
            </w:r>
          </w:p>
        </w:tc>
        <w:tc>
          <w:tcPr>
            <w:tcW w:w="1871" w:type="dxa"/>
            <w:tcBorders>
              <w:top w:val="nil"/>
              <w:left w:val="nil"/>
              <w:bottom w:val="nil"/>
              <w:right w:val="nil"/>
            </w:tcBorders>
          </w:tcPr>
          <w:p w:rsidR="00C7580C" w:rsidRDefault="00C7580C">
            <w:pPr>
              <w:pStyle w:val="ConsPlusNormal"/>
              <w:jc w:val="center"/>
            </w:pPr>
            <w:r>
              <w:t>29705,1</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147.</w:t>
            </w:r>
          </w:p>
        </w:tc>
        <w:tc>
          <w:tcPr>
            <w:tcW w:w="1775" w:type="dxa"/>
            <w:vMerge w:val="restart"/>
            <w:tcBorders>
              <w:top w:val="nil"/>
              <w:left w:val="nil"/>
              <w:bottom w:val="nil"/>
              <w:right w:val="nil"/>
            </w:tcBorders>
          </w:tcPr>
          <w:p w:rsidR="00C7580C" w:rsidRDefault="00C7580C">
            <w:pPr>
              <w:pStyle w:val="ConsPlusNormal"/>
            </w:pPr>
            <w:r>
              <w:t>Реконструкция Волковской оросительной системы на площади 220 га, Баргузинский район, Республика Бурятия</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220</w:t>
            </w:r>
          </w:p>
        </w:tc>
        <w:tc>
          <w:tcPr>
            <w:tcW w:w="1417" w:type="dxa"/>
            <w:vMerge w:val="restart"/>
            <w:tcBorders>
              <w:top w:val="nil"/>
              <w:left w:val="nil"/>
              <w:bottom w:val="nil"/>
              <w:right w:val="nil"/>
            </w:tcBorders>
          </w:tcPr>
          <w:p w:rsidR="00C7580C" w:rsidRDefault="00C7580C">
            <w:pPr>
              <w:pStyle w:val="ConsPlusNormal"/>
              <w:jc w:val="center"/>
            </w:pPr>
            <w:r>
              <w:t>2021</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"Бурятмелиоводхоз"</w:t>
            </w:r>
          </w:p>
        </w:tc>
        <w:tc>
          <w:tcPr>
            <w:tcW w:w="3001" w:type="dxa"/>
            <w:vMerge w:val="restart"/>
            <w:tcBorders>
              <w:top w:val="nil"/>
              <w:left w:val="nil"/>
              <w:bottom w:val="nil"/>
              <w:right w:val="nil"/>
            </w:tcBorders>
          </w:tcPr>
          <w:p w:rsidR="00C7580C" w:rsidRDefault="00C7580C">
            <w:pPr>
              <w:pStyle w:val="ConsPlusNormal"/>
              <w:jc w:val="center"/>
            </w:pPr>
            <w:r>
              <w:t>45540/43100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43100</w:t>
            </w:r>
          </w:p>
        </w:tc>
        <w:tc>
          <w:tcPr>
            <w:tcW w:w="1871" w:type="dxa"/>
            <w:tcBorders>
              <w:top w:val="nil"/>
              <w:left w:val="nil"/>
              <w:bottom w:val="nil"/>
              <w:right w:val="nil"/>
            </w:tcBorders>
          </w:tcPr>
          <w:p w:rsidR="00C7580C" w:rsidRDefault="00C7580C">
            <w:pPr>
              <w:pStyle w:val="ConsPlusNormal"/>
              <w:jc w:val="center"/>
            </w:pPr>
            <w:r>
              <w:t>43100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43100</w:t>
            </w:r>
          </w:p>
        </w:tc>
        <w:tc>
          <w:tcPr>
            <w:tcW w:w="1871" w:type="dxa"/>
            <w:tcBorders>
              <w:top w:val="nil"/>
              <w:left w:val="nil"/>
              <w:bottom w:val="nil"/>
              <w:right w:val="nil"/>
            </w:tcBorders>
          </w:tcPr>
          <w:p w:rsidR="00C7580C" w:rsidRDefault="00C7580C">
            <w:pPr>
              <w:pStyle w:val="ConsPlusNormal"/>
              <w:jc w:val="center"/>
            </w:pPr>
            <w:r>
              <w:t>43100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148.</w:t>
            </w:r>
          </w:p>
        </w:tc>
        <w:tc>
          <w:tcPr>
            <w:tcW w:w="1775" w:type="dxa"/>
            <w:vMerge w:val="restart"/>
            <w:tcBorders>
              <w:top w:val="nil"/>
              <w:left w:val="nil"/>
              <w:bottom w:val="nil"/>
              <w:right w:val="nil"/>
            </w:tcBorders>
          </w:tcPr>
          <w:p w:rsidR="00C7580C" w:rsidRDefault="00C7580C">
            <w:pPr>
              <w:pStyle w:val="ConsPlusNormal"/>
            </w:pPr>
            <w:r>
              <w:t xml:space="preserve">Реконструкция </w:t>
            </w:r>
            <w:r>
              <w:lastRenderedPageBreak/>
              <w:t>Разгонской оросительной системы на площади 152 га, Курумканский район, Республика Бурятия</w:t>
            </w:r>
          </w:p>
        </w:tc>
        <w:tc>
          <w:tcPr>
            <w:tcW w:w="842" w:type="dxa"/>
            <w:vMerge w:val="restart"/>
            <w:tcBorders>
              <w:top w:val="nil"/>
              <w:left w:val="nil"/>
              <w:bottom w:val="nil"/>
              <w:right w:val="nil"/>
            </w:tcBorders>
          </w:tcPr>
          <w:p w:rsidR="00C7580C" w:rsidRDefault="00C7580C">
            <w:pPr>
              <w:pStyle w:val="ConsPlusNormal"/>
              <w:jc w:val="center"/>
            </w:pPr>
            <w:r>
              <w:lastRenderedPageBreak/>
              <w:t>га</w:t>
            </w:r>
          </w:p>
        </w:tc>
        <w:tc>
          <w:tcPr>
            <w:tcW w:w="859" w:type="dxa"/>
            <w:vMerge w:val="restart"/>
            <w:tcBorders>
              <w:top w:val="nil"/>
              <w:left w:val="nil"/>
              <w:bottom w:val="nil"/>
              <w:right w:val="nil"/>
            </w:tcBorders>
          </w:tcPr>
          <w:p w:rsidR="00C7580C" w:rsidRDefault="00C7580C">
            <w:pPr>
              <w:pStyle w:val="ConsPlusNormal"/>
              <w:jc w:val="center"/>
            </w:pPr>
            <w:r>
              <w:t>152</w:t>
            </w:r>
          </w:p>
        </w:tc>
        <w:tc>
          <w:tcPr>
            <w:tcW w:w="1417" w:type="dxa"/>
            <w:vMerge w:val="restart"/>
            <w:tcBorders>
              <w:top w:val="nil"/>
              <w:left w:val="nil"/>
              <w:bottom w:val="nil"/>
              <w:right w:val="nil"/>
            </w:tcBorders>
          </w:tcPr>
          <w:p w:rsidR="00C7580C" w:rsidRDefault="00C7580C">
            <w:pPr>
              <w:pStyle w:val="ConsPlusNormal"/>
              <w:jc w:val="center"/>
            </w:pPr>
            <w:r>
              <w:t>2021</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ФГБУ "Управление </w:t>
            </w:r>
            <w:r>
              <w:lastRenderedPageBreak/>
              <w:t>"Бурятмелиоводхоз"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52810/49590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49590</w:t>
            </w:r>
          </w:p>
        </w:tc>
        <w:tc>
          <w:tcPr>
            <w:tcW w:w="1871" w:type="dxa"/>
            <w:tcBorders>
              <w:top w:val="nil"/>
              <w:left w:val="nil"/>
              <w:bottom w:val="nil"/>
              <w:right w:val="nil"/>
            </w:tcBorders>
          </w:tcPr>
          <w:p w:rsidR="00C7580C" w:rsidRDefault="00C7580C">
            <w:pPr>
              <w:pStyle w:val="ConsPlusNormal"/>
              <w:jc w:val="center"/>
            </w:pPr>
            <w:r>
              <w:t>49590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49590</w:t>
            </w:r>
          </w:p>
        </w:tc>
        <w:tc>
          <w:tcPr>
            <w:tcW w:w="1871" w:type="dxa"/>
            <w:tcBorders>
              <w:top w:val="nil"/>
              <w:left w:val="nil"/>
              <w:bottom w:val="nil"/>
              <w:right w:val="nil"/>
            </w:tcBorders>
          </w:tcPr>
          <w:p w:rsidR="00C7580C" w:rsidRDefault="00C7580C">
            <w:pPr>
              <w:pStyle w:val="ConsPlusNormal"/>
              <w:jc w:val="center"/>
            </w:pPr>
            <w:r>
              <w:t>49590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149.</w:t>
            </w:r>
          </w:p>
        </w:tc>
        <w:tc>
          <w:tcPr>
            <w:tcW w:w="1775" w:type="dxa"/>
            <w:vMerge w:val="restart"/>
            <w:tcBorders>
              <w:top w:val="nil"/>
              <w:left w:val="nil"/>
              <w:bottom w:val="nil"/>
              <w:right w:val="nil"/>
            </w:tcBorders>
          </w:tcPr>
          <w:p w:rsidR="00C7580C" w:rsidRDefault="00C7580C">
            <w:pPr>
              <w:pStyle w:val="ConsPlusNormal"/>
            </w:pPr>
            <w:r>
              <w:t>Реконструкция Гэгэтуйской оросительной системы и отдельно расположенного ГТС водохранилища на реке Гэгэтуй на площади 1008 га, Джидинский район, Республика Бурятия</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1008</w:t>
            </w:r>
          </w:p>
        </w:tc>
        <w:tc>
          <w:tcPr>
            <w:tcW w:w="1417" w:type="dxa"/>
            <w:vMerge w:val="restart"/>
            <w:tcBorders>
              <w:top w:val="nil"/>
              <w:left w:val="nil"/>
              <w:bottom w:val="nil"/>
              <w:right w:val="nil"/>
            </w:tcBorders>
          </w:tcPr>
          <w:p w:rsidR="00C7580C" w:rsidRDefault="00C7580C">
            <w:pPr>
              <w:pStyle w:val="ConsPlusNormal"/>
              <w:jc w:val="center"/>
            </w:pPr>
            <w:r>
              <w:t>2021</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"Бурятмелиоводхоз"</w:t>
            </w:r>
          </w:p>
        </w:tc>
        <w:tc>
          <w:tcPr>
            <w:tcW w:w="3001" w:type="dxa"/>
            <w:vMerge w:val="restart"/>
            <w:tcBorders>
              <w:top w:val="nil"/>
              <w:left w:val="nil"/>
              <w:bottom w:val="nil"/>
              <w:right w:val="nil"/>
            </w:tcBorders>
          </w:tcPr>
          <w:p w:rsidR="00C7580C" w:rsidRDefault="00C7580C">
            <w:pPr>
              <w:pStyle w:val="ConsPlusNormal"/>
              <w:jc w:val="center"/>
            </w:pPr>
            <w:r>
              <w:t>113260/113260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113260</w:t>
            </w:r>
          </w:p>
        </w:tc>
        <w:tc>
          <w:tcPr>
            <w:tcW w:w="1871" w:type="dxa"/>
            <w:tcBorders>
              <w:top w:val="nil"/>
              <w:left w:val="nil"/>
              <w:bottom w:val="nil"/>
              <w:right w:val="nil"/>
            </w:tcBorders>
          </w:tcPr>
          <w:p w:rsidR="00C7580C" w:rsidRDefault="00C7580C">
            <w:pPr>
              <w:pStyle w:val="ConsPlusNormal"/>
              <w:jc w:val="center"/>
            </w:pPr>
            <w:r>
              <w:t>113260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30000</w:t>
            </w:r>
          </w:p>
        </w:tc>
        <w:tc>
          <w:tcPr>
            <w:tcW w:w="1871" w:type="dxa"/>
            <w:tcBorders>
              <w:top w:val="nil"/>
              <w:left w:val="nil"/>
              <w:bottom w:val="nil"/>
              <w:right w:val="nil"/>
            </w:tcBorders>
          </w:tcPr>
          <w:p w:rsidR="00C7580C" w:rsidRDefault="00C7580C">
            <w:pPr>
              <w:pStyle w:val="ConsPlusNormal"/>
              <w:jc w:val="center"/>
            </w:pPr>
            <w:r>
              <w:t>30000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83260</w:t>
            </w:r>
          </w:p>
        </w:tc>
        <w:tc>
          <w:tcPr>
            <w:tcW w:w="1871" w:type="dxa"/>
            <w:tcBorders>
              <w:top w:val="nil"/>
              <w:left w:val="nil"/>
              <w:bottom w:val="nil"/>
              <w:right w:val="nil"/>
            </w:tcBorders>
          </w:tcPr>
          <w:p w:rsidR="00C7580C" w:rsidRDefault="00C7580C">
            <w:pPr>
              <w:pStyle w:val="ConsPlusNormal"/>
              <w:jc w:val="center"/>
            </w:pPr>
            <w:r>
              <w:t>83260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150.</w:t>
            </w:r>
          </w:p>
        </w:tc>
        <w:tc>
          <w:tcPr>
            <w:tcW w:w="1775" w:type="dxa"/>
            <w:vMerge w:val="restart"/>
            <w:tcBorders>
              <w:top w:val="nil"/>
              <w:left w:val="nil"/>
              <w:bottom w:val="nil"/>
              <w:right w:val="nil"/>
            </w:tcBorders>
          </w:tcPr>
          <w:p w:rsidR="00C7580C" w:rsidRDefault="00C7580C">
            <w:pPr>
              <w:pStyle w:val="ConsPlusNormal"/>
            </w:pPr>
            <w:r>
              <w:t xml:space="preserve">Реконструкция </w:t>
            </w:r>
            <w:r>
              <w:lastRenderedPageBreak/>
              <w:t>Курумканской осушительно-оросительной системы на площади 494 га, Курумканский район, Республика Бурятия</w:t>
            </w:r>
          </w:p>
        </w:tc>
        <w:tc>
          <w:tcPr>
            <w:tcW w:w="842" w:type="dxa"/>
            <w:vMerge w:val="restart"/>
            <w:tcBorders>
              <w:top w:val="nil"/>
              <w:left w:val="nil"/>
              <w:bottom w:val="nil"/>
              <w:right w:val="nil"/>
            </w:tcBorders>
          </w:tcPr>
          <w:p w:rsidR="00C7580C" w:rsidRDefault="00C7580C">
            <w:pPr>
              <w:pStyle w:val="ConsPlusNormal"/>
              <w:jc w:val="center"/>
            </w:pPr>
            <w:r>
              <w:lastRenderedPageBreak/>
              <w:t>га</w:t>
            </w:r>
          </w:p>
        </w:tc>
        <w:tc>
          <w:tcPr>
            <w:tcW w:w="859" w:type="dxa"/>
            <w:vMerge w:val="restart"/>
            <w:tcBorders>
              <w:top w:val="nil"/>
              <w:left w:val="nil"/>
              <w:bottom w:val="nil"/>
              <w:right w:val="nil"/>
            </w:tcBorders>
          </w:tcPr>
          <w:p w:rsidR="00C7580C" w:rsidRDefault="00C7580C">
            <w:pPr>
              <w:pStyle w:val="ConsPlusNormal"/>
              <w:jc w:val="center"/>
            </w:pPr>
            <w:r>
              <w:t>494</w:t>
            </w:r>
          </w:p>
        </w:tc>
        <w:tc>
          <w:tcPr>
            <w:tcW w:w="1417" w:type="dxa"/>
            <w:vMerge w:val="restart"/>
            <w:tcBorders>
              <w:top w:val="nil"/>
              <w:left w:val="nil"/>
              <w:bottom w:val="nil"/>
              <w:right w:val="nil"/>
            </w:tcBorders>
          </w:tcPr>
          <w:p w:rsidR="00C7580C" w:rsidRDefault="00C7580C">
            <w:pPr>
              <w:pStyle w:val="ConsPlusNormal"/>
              <w:jc w:val="center"/>
            </w:pPr>
            <w:r>
              <w:t>2021</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ФГБУ "Управление </w:t>
            </w:r>
            <w:r>
              <w:lastRenderedPageBreak/>
              <w:t>"Бурятмелиоводхоз"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87520/87520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87520</w:t>
            </w:r>
          </w:p>
        </w:tc>
        <w:tc>
          <w:tcPr>
            <w:tcW w:w="1871" w:type="dxa"/>
            <w:tcBorders>
              <w:top w:val="nil"/>
              <w:left w:val="nil"/>
              <w:bottom w:val="nil"/>
              <w:right w:val="nil"/>
            </w:tcBorders>
          </w:tcPr>
          <w:p w:rsidR="00C7580C" w:rsidRDefault="00C7580C">
            <w:pPr>
              <w:pStyle w:val="ConsPlusNormal"/>
              <w:jc w:val="center"/>
            </w:pPr>
            <w:r>
              <w:t>87520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10000</w:t>
            </w:r>
          </w:p>
        </w:tc>
        <w:tc>
          <w:tcPr>
            <w:tcW w:w="1871" w:type="dxa"/>
            <w:tcBorders>
              <w:top w:val="nil"/>
              <w:left w:val="nil"/>
              <w:bottom w:val="nil"/>
              <w:right w:val="nil"/>
            </w:tcBorders>
          </w:tcPr>
          <w:p w:rsidR="00C7580C" w:rsidRDefault="00C7580C">
            <w:pPr>
              <w:pStyle w:val="ConsPlusNormal"/>
              <w:jc w:val="center"/>
            </w:pPr>
            <w:r>
              <w:t>10000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77520</w:t>
            </w:r>
          </w:p>
        </w:tc>
        <w:tc>
          <w:tcPr>
            <w:tcW w:w="1871" w:type="dxa"/>
            <w:tcBorders>
              <w:top w:val="nil"/>
              <w:left w:val="nil"/>
              <w:bottom w:val="nil"/>
              <w:right w:val="nil"/>
            </w:tcBorders>
          </w:tcPr>
          <w:p w:rsidR="00C7580C" w:rsidRDefault="00C7580C">
            <w:pPr>
              <w:pStyle w:val="ConsPlusNormal"/>
              <w:jc w:val="center"/>
            </w:pPr>
            <w:r>
              <w:t>77520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151.</w:t>
            </w:r>
          </w:p>
        </w:tc>
        <w:tc>
          <w:tcPr>
            <w:tcW w:w="1775" w:type="dxa"/>
            <w:vMerge w:val="restart"/>
            <w:tcBorders>
              <w:top w:val="nil"/>
              <w:left w:val="nil"/>
              <w:bottom w:val="nil"/>
              <w:right w:val="nil"/>
            </w:tcBorders>
          </w:tcPr>
          <w:p w:rsidR="00C7580C" w:rsidRDefault="00C7580C">
            <w:pPr>
              <w:pStyle w:val="ConsPlusNormal"/>
            </w:pPr>
            <w:r>
              <w:t>Реконструкция Халютинской оросительной системы, Иволгинский район, Республика Бурятия</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1400</w:t>
            </w:r>
          </w:p>
        </w:tc>
        <w:tc>
          <w:tcPr>
            <w:tcW w:w="1417" w:type="dxa"/>
            <w:vMerge w:val="restart"/>
            <w:tcBorders>
              <w:top w:val="nil"/>
              <w:left w:val="nil"/>
              <w:bottom w:val="nil"/>
              <w:right w:val="nil"/>
            </w:tcBorders>
          </w:tcPr>
          <w:p w:rsidR="00C7580C" w:rsidRDefault="00C7580C">
            <w:pPr>
              <w:pStyle w:val="ConsPlusNormal"/>
              <w:jc w:val="center"/>
            </w:pPr>
            <w:r>
              <w:t>2026</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"Бурятмелиоводхоз"</w:t>
            </w:r>
          </w:p>
        </w:tc>
        <w:tc>
          <w:tcPr>
            <w:tcW w:w="3001" w:type="dxa"/>
            <w:vMerge w:val="restart"/>
            <w:tcBorders>
              <w:top w:val="nil"/>
              <w:left w:val="nil"/>
              <w:bottom w:val="nil"/>
              <w:right w:val="nil"/>
            </w:tcBorders>
          </w:tcPr>
          <w:p w:rsidR="00C7580C" w:rsidRDefault="00C7580C">
            <w:pPr>
              <w:pStyle w:val="ConsPlusNormal"/>
              <w:jc w:val="center"/>
            </w:pPr>
            <w:r>
              <w:t>362000/362000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362000</w:t>
            </w:r>
          </w:p>
        </w:tc>
        <w:tc>
          <w:tcPr>
            <w:tcW w:w="1871" w:type="dxa"/>
            <w:tcBorders>
              <w:top w:val="nil"/>
              <w:left w:val="nil"/>
              <w:bottom w:val="nil"/>
              <w:right w:val="nil"/>
            </w:tcBorders>
          </w:tcPr>
          <w:p w:rsidR="00C7580C" w:rsidRDefault="00C7580C">
            <w:pPr>
              <w:pStyle w:val="ConsPlusNormal"/>
              <w:jc w:val="center"/>
            </w:pPr>
            <w:r>
              <w:t>362000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18000</w:t>
            </w:r>
          </w:p>
        </w:tc>
        <w:tc>
          <w:tcPr>
            <w:tcW w:w="1871" w:type="dxa"/>
            <w:tcBorders>
              <w:top w:val="nil"/>
              <w:left w:val="nil"/>
              <w:bottom w:val="nil"/>
              <w:right w:val="nil"/>
            </w:tcBorders>
          </w:tcPr>
          <w:p w:rsidR="00C7580C" w:rsidRDefault="00C7580C">
            <w:pPr>
              <w:pStyle w:val="ConsPlusNormal"/>
              <w:jc w:val="center"/>
            </w:pPr>
            <w:r>
              <w:t>18000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9000</w:t>
            </w:r>
          </w:p>
        </w:tc>
        <w:tc>
          <w:tcPr>
            <w:tcW w:w="1871" w:type="dxa"/>
            <w:tcBorders>
              <w:top w:val="nil"/>
              <w:left w:val="nil"/>
              <w:bottom w:val="nil"/>
              <w:right w:val="nil"/>
            </w:tcBorders>
          </w:tcPr>
          <w:p w:rsidR="00C7580C" w:rsidRDefault="00C7580C">
            <w:pPr>
              <w:pStyle w:val="ConsPlusNormal"/>
              <w:jc w:val="center"/>
            </w:pPr>
            <w:r>
              <w:t>9000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91000</w:t>
            </w:r>
          </w:p>
        </w:tc>
        <w:tc>
          <w:tcPr>
            <w:tcW w:w="1871" w:type="dxa"/>
            <w:tcBorders>
              <w:top w:val="nil"/>
              <w:left w:val="nil"/>
              <w:bottom w:val="nil"/>
              <w:right w:val="nil"/>
            </w:tcBorders>
          </w:tcPr>
          <w:p w:rsidR="00C7580C" w:rsidRDefault="00C7580C">
            <w:pPr>
              <w:pStyle w:val="ConsPlusNormal"/>
              <w:jc w:val="center"/>
            </w:pPr>
            <w:r>
              <w:t>91000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90000</w:t>
            </w:r>
          </w:p>
        </w:tc>
        <w:tc>
          <w:tcPr>
            <w:tcW w:w="1871" w:type="dxa"/>
            <w:tcBorders>
              <w:top w:val="nil"/>
              <w:left w:val="nil"/>
              <w:bottom w:val="nil"/>
              <w:right w:val="nil"/>
            </w:tcBorders>
          </w:tcPr>
          <w:p w:rsidR="00C7580C" w:rsidRDefault="00C7580C">
            <w:pPr>
              <w:pStyle w:val="ConsPlusNormal"/>
              <w:jc w:val="center"/>
            </w:pPr>
            <w:r>
              <w:t>90000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100000</w:t>
            </w:r>
          </w:p>
        </w:tc>
        <w:tc>
          <w:tcPr>
            <w:tcW w:w="1871" w:type="dxa"/>
            <w:tcBorders>
              <w:top w:val="nil"/>
              <w:left w:val="nil"/>
              <w:bottom w:val="nil"/>
              <w:right w:val="nil"/>
            </w:tcBorders>
          </w:tcPr>
          <w:p w:rsidR="00C7580C" w:rsidRDefault="00C7580C">
            <w:pPr>
              <w:pStyle w:val="ConsPlusNormal"/>
              <w:jc w:val="center"/>
            </w:pPr>
            <w:r>
              <w:t>100000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54000</w:t>
            </w:r>
          </w:p>
        </w:tc>
        <w:tc>
          <w:tcPr>
            <w:tcW w:w="1871" w:type="dxa"/>
            <w:tcBorders>
              <w:top w:val="nil"/>
              <w:left w:val="nil"/>
              <w:bottom w:val="nil"/>
              <w:right w:val="nil"/>
            </w:tcBorders>
          </w:tcPr>
          <w:p w:rsidR="00C7580C" w:rsidRDefault="00C7580C">
            <w:pPr>
              <w:pStyle w:val="ConsPlusNormal"/>
              <w:jc w:val="center"/>
            </w:pPr>
            <w:r>
              <w:t>54000</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lastRenderedPageBreak/>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lastRenderedPageBreak/>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2021</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ФГБУ "Управление </w:t>
            </w:r>
            <w:r>
              <w:lastRenderedPageBreak/>
              <w:t>"Бурятмелиоводхоз"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27000/27000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27000</w:t>
            </w:r>
          </w:p>
        </w:tc>
        <w:tc>
          <w:tcPr>
            <w:tcW w:w="1871" w:type="dxa"/>
            <w:tcBorders>
              <w:top w:val="nil"/>
              <w:left w:val="nil"/>
              <w:bottom w:val="nil"/>
              <w:right w:val="nil"/>
            </w:tcBorders>
          </w:tcPr>
          <w:p w:rsidR="00C7580C" w:rsidRDefault="00C7580C">
            <w:pPr>
              <w:pStyle w:val="ConsPlusNormal"/>
              <w:jc w:val="center"/>
            </w:pPr>
            <w:r>
              <w:t>27000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18000</w:t>
            </w:r>
          </w:p>
        </w:tc>
        <w:tc>
          <w:tcPr>
            <w:tcW w:w="1871" w:type="dxa"/>
            <w:tcBorders>
              <w:top w:val="nil"/>
              <w:left w:val="nil"/>
              <w:bottom w:val="nil"/>
              <w:right w:val="nil"/>
            </w:tcBorders>
          </w:tcPr>
          <w:p w:rsidR="00C7580C" w:rsidRDefault="00C7580C">
            <w:pPr>
              <w:pStyle w:val="ConsPlusNormal"/>
              <w:jc w:val="center"/>
            </w:pPr>
            <w:r>
              <w:t>18000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9000</w:t>
            </w:r>
          </w:p>
        </w:tc>
        <w:tc>
          <w:tcPr>
            <w:tcW w:w="1871" w:type="dxa"/>
            <w:tcBorders>
              <w:top w:val="nil"/>
              <w:left w:val="nil"/>
              <w:bottom w:val="nil"/>
              <w:right w:val="nil"/>
            </w:tcBorders>
          </w:tcPr>
          <w:p w:rsidR="00C7580C" w:rsidRDefault="00C7580C">
            <w:pPr>
              <w:pStyle w:val="ConsPlusNormal"/>
              <w:jc w:val="center"/>
            </w:pPr>
            <w:r>
              <w:t>9000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152.</w:t>
            </w:r>
          </w:p>
        </w:tc>
        <w:tc>
          <w:tcPr>
            <w:tcW w:w="1775" w:type="dxa"/>
            <w:vMerge w:val="restart"/>
            <w:tcBorders>
              <w:top w:val="nil"/>
              <w:left w:val="nil"/>
              <w:bottom w:val="nil"/>
              <w:right w:val="nil"/>
            </w:tcBorders>
          </w:tcPr>
          <w:p w:rsidR="00C7580C" w:rsidRDefault="00C7580C">
            <w:pPr>
              <w:pStyle w:val="ConsPlusNormal"/>
            </w:pPr>
            <w:r>
              <w:t>Реконструкция Кабанской осушительно-оросительной системы и отдельно расположенного гидротехнического сооружения Кабанская защитная дамба, Кабанский район, Республика Бурятия</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2500</w:t>
            </w:r>
          </w:p>
        </w:tc>
        <w:tc>
          <w:tcPr>
            <w:tcW w:w="1417" w:type="dxa"/>
            <w:vMerge w:val="restart"/>
            <w:tcBorders>
              <w:top w:val="nil"/>
              <w:left w:val="nil"/>
              <w:bottom w:val="nil"/>
              <w:right w:val="nil"/>
            </w:tcBorders>
          </w:tcPr>
          <w:p w:rsidR="00C7580C" w:rsidRDefault="00C7580C">
            <w:pPr>
              <w:pStyle w:val="ConsPlusNormal"/>
              <w:jc w:val="center"/>
            </w:pPr>
            <w:r>
              <w:t>2026</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"Бурятмелиоводхоз"</w:t>
            </w:r>
          </w:p>
        </w:tc>
        <w:tc>
          <w:tcPr>
            <w:tcW w:w="3001" w:type="dxa"/>
            <w:vMerge w:val="restart"/>
            <w:tcBorders>
              <w:top w:val="nil"/>
              <w:left w:val="nil"/>
              <w:bottom w:val="nil"/>
              <w:right w:val="nil"/>
            </w:tcBorders>
          </w:tcPr>
          <w:p w:rsidR="00C7580C" w:rsidRDefault="00C7580C">
            <w:pPr>
              <w:pStyle w:val="ConsPlusNormal"/>
              <w:jc w:val="center"/>
            </w:pPr>
            <w:r>
              <w:t>697315,3/697315,3</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697315,3</w:t>
            </w:r>
          </w:p>
        </w:tc>
        <w:tc>
          <w:tcPr>
            <w:tcW w:w="1871" w:type="dxa"/>
            <w:tcBorders>
              <w:top w:val="nil"/>
              <w:left w:val="nil"/>
              <w:bottom w:val="nil"/>
              <w:right w:val="nil"/>
            </w:tcBorders>
          </w:tcPr>
          <w:p w:rsidR="00C7580C" w:rsidRDefault="00C7580C">
            <w:pPr>
              <w:pStyle w:val="ConsPlusNormal"/>
              <w:jc w:val="center"/>
            </w:pPr>
            <w:r>
              <w:t>697315,3</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46600</w:t>
            </w:r>
          </w:p>
        </w:tc>
        <w:tc>
          <w:tcPr>
            <w:tcW w:w="1871" w:type="dxa"/>
            <w:tcBorders>
              <w:top w:val="nil"/>
              <w:left w:val="nil"/>
              <w:bottom w:val="nil"/>
              <w:right w:val="nil"/>
            </w:tcBorders>
          </w:tcPr>
          <w:p w:rsidR="00C7580C" w:rsidRDefault="00C7580C">
            <w:pPr>
              <w:pStyle w:val="ConsPlusNormal"/>
              <w:jc w:val="center"/>
            </w:pPr>
            <w:r>
              <w:t>46600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16185,3</w:t>
            </w:r>
          </w:p>
        </w:tc>
        <w:tc>
          <w:tcPr>
            <w:tcW w:w="1871" w:type="dxa"/>
            <w:tcBorders>
              <w:top w:val="nil"/>
              <w:left w:val="nil"/>
              <w:bottom w:val="nil"/>
              <w:right w:val="nil"/>
            </w:tcBorders>
          </w:tcPr>
          <w:p w:rsidR="00C7580C" w:rsidRDefault="00C7580C">
            <w:pPr>
              <w:pStyle w:val="ConsPlusNormal"/>
              <w:jc w:val="center"/>
            </w:pPr>
            <w:r>
              <w:t>16185,3</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124140</w:t>
            </w:r>
          </w:p>
        </w:tc>
        <w:tc>
          <w:tcPr>
            <w:tcW w:w="1871" w:type="dxa"/>
            <w:tcBorders>
              <w:top w:val="nil"/>
              <w:left w:val="nil"/>
              <w:bottom w:val="nil"/>
              <w:right w:val="nil"/>
            </w:tcBorders>
          </w:tcPr>
          <w:p w:rsidR="00C7580C" w:rsidRDefault="00C7580C">
            <w:pPr>
              <w:pStyle w:val="ConsPlusNormal"/>
              <w:jc w:val="center"/>
            </w:pPr>
            <w:r>
              <w:t>124140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129390</w:t>
            </w:r>
          </w:p>
        </w:tc>
        <w:tc>
          <w:tcPr>
            <w:tcW w:w="1871" w:type="dxa"/>
            <w:tcBorders>
              <w:top w:val="nil"/>
              <w:left w:val="nil"/>
              <w:bottom w:val="nil"/>
              <w:right w:val="nil"/>
            </w:tcBorders>
          </w:tcPr>
          <w:p w:rsidR="00C7580C" w:rsidRDefault="00C7580C">
            <w:pPr>
              <w:pStyle w:val="ConsPlusNormal"/>
              <w:jc w:val="center"/>
            </w:pPr>
            <w:r>
              <w:t>129390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131000</w:t>
            </w:r>
          </w:p>
        </w:tc>
        <w:tc>
          <w:tcPr>
            <w:tcW w:w="1871" w:type="dxa"/>
            <w:tcBorders>
              <w:top w:val="nil"/>
              <w:left w:val="nil"/>
              <w:bottom w:val="nil"/>
              <w:right w:val="nil"/>
            </w:tcBorders>
          </w:tcPr>
          <w:p w:rsidR="00C7580C" w:rsidRDefault="00C7580C">
            <w:pPr>
              <w:pStyle w:val="ConsPlusNormal"/>
              <w:jc w:val="center"/>
            </w:pPr>
            <w:r>
              <w:t>131000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250000</w:t>
            </w:r>
          </w:p>
        </w:tc>
        <w:tc>
          <w:tcPr>
            <w:tcW w:w="1871" w:type="dxa"/>
            <w:tcBorders>
              <w:top w:val="nil"/>
              <w:left w:val="nil"/>
              <w:bottom w:val="nil"/>
              <w:right w:val="nil"/>
            </w:tcBorders>
          </w:tcPr>
          <w:p w:rsidR="00C7580C" w:rsidRDefault="00C7580C">
            <w:pPr>
              <w:pStyle w:val="ConsPlusNormal"/>
              <w:jc w:val="center"/>
            </w:pPr>
            <w:r>
              <w:t>250000</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lastRenderedPageBreak/>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lastRenderedPageBreak/>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2021</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ФГБУ "Управление </w:t>
            </w:r>
            <w:r>
              <w:lastRenderedPageBreak/>
              <w:t>"Бурятмелиоводхоз"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62785,3/62785,3</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62785,3</w:t>
            </w:r>
          </w:p>
        </w:tc>
        <w:tc>
          <w:tcPr>
            <w:tcW w:w="1871" w:type="dxa"/>
            <w:tcBorders>
              <w:top w:val="nil"/>
              <w:left w:val="nil"/>
              <w:bottom w:val="nil"/>
              <w:right w:val="nil"/>
            </w:tcBorders>
          </w:tcPr>
          <w:p w:rsidR="00C7580C" w:rsidRDefault="00C7580C">
            <w:pPr>
              <w:pStyle w:val="ConsPlusNormal"/>
              <w:jc w:val="center"/>
            </w:pPr>
            <w:r>
              <w:t>62785,3</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46600</w:t>
            </w:r>
          </w:p>
        </w:tc>
        <w:tc>
          <w:tcPr>
            <w:tcW w:w="1871" w:type="dxa"/>
            <w:tcBorders>
              <w:top w:val="nil"/>
              <w:left w:val="nil"/>
              <w:bottom w:val="nil"/>
              <w:right w:val="nil"/>
            </w:tcBorders>
          </w:tcPr>
          <w:p w:rsidR="00C7580C" w:rsidRDefault="00C7580C">
            <w:pPr>
              <w:pStyle w:val="ConsPlusNormal"/>
              <w:jc w:val="center"/>
            </w:pPr>
            <w:r>
              <w:t>46600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16185,3</w:t>
            </w:r>
          </w:p>
        </w:tc>
        <w:tc>
          <w:tcPr>
            <w:tcW w:w="1871" w:type="dxa"/>
            <w:tcBorders>
              <w:top w:val="nil"/>
              <w:left w:val="nil"/>
              <w:bottom w:val="nil"/>
              <w:right w:val="nil"/>
            </w:tcBorders>
          </w:tcPr>
          <w:p w:rsidR="00C7580C" w:rsidRDefault="00C7580C">
            <w:pPr>
              <w:pStyle w:val="ConsPlusNormal"/>
              <w:jc w:val="center"/>
            </w:pPr>
            <w:r>
              <w:t>16185,3</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153.</w:t>
            </w:r>
          </w:p>
        </w:tc>
        <w:tc>
          <w:tcPr>
            <w:tcW w:w="1775" w:type="dxa"/>
            <w:vMerge w:val="restart"/>
            <w:tcBorders>
              <w:top w:val="nil"/>
              <w:left w:val="nil"/>
              <w:bottom w:val="nil"/>
              <w:right w:val="nil"/>
            </w:tcBorders>
          </w:tcPr>
          <w:p w:rsidR="00C7580C" w:rsidRDefault="00C7580C">
            <w:pPr>
              <w:pStyle w:val="ConsPlusNormal"/>
            </w:pPr>
            <w:r>
              <w:t>Реконструкция Алейской оросительной системы, Рубцовский район, Алтайский край</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3161,2</w:t>
            </w:r>
          </w:p>
        </w:tc>
        <w:tc>
          <w:tcPr>
            <w:tcW w:w="1417" w:type="dxa"/>
            <w:vMerge w:val="restart"/>
            <w:tcBorders>
              <w:top w:val="nil"/>
              <w:left w:val="nil"/>
              <w:bottom w:val="nil"/>
              <w:right w:val="nil"/>
            </w:tcBorders>
          </w:tcPr>
          <w:p w:rsidR="00C7580C" w:rsidRDefault="00C7580C">
            <w:pPr>
              <w:pStyle w:val="ConsPlusNormal"/>
              <w:jc w:val="center"/>
            </w:pPr>
            <w:r>
              <w:t>2021</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федеральное государственное бюджетное учреждение "Управление мелиорации земель и сельскохозяйственного водоснабжения по Алтайскому краю" (далее - ФГБУ "Управление "Алтаймелиоводхоз")</w:t>
            </w:r>
          </w:p>
        </w:tc>
        <w:tc>
          <w:tcPr>
            <w:tcW w:w="3001" w:type="dxa"/>
            <w:vMerge w:val="restart"/>
            <w:tcBorders>
              <w:top w:val="nil"/>
              <w:left w:val="nil"/>
              <w:bottom w:val="nil"/>
              <w:right w:val="nil"/>
            </w:tcBorders>
          </w:tcPr>
          <w:p w:rsidR="00C7580C" w:rsidRDefault="00C7580C">
            <w:pPr>
              <w:pStyle w:val="ConsPlusNormal"/>
              <w:jc w:val="center"/>
            </w:pPr>
            <w:r>
              <w:t>442800/336959</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337300,5</w:t>
            </w:r>
          </w:p>
        </w:tc>
        <w:tc>
          <w:tcPr>
            <w:tcW w:w="1871" w:type="dxa"/>
            <w:tcBorders>
              <w:top w:val="nil"/>
              <w:left w:val="nil"/>
              <w:bottom w:val="nil"/>
              <w:right w:val="nil"/>
            </w:tcBorders>
          </w:tcPr>
          <w:p w:rsidR="00C7580C" w:rsidRDefault="00C7580C">
            <w:pPr>
              <w:pStyle w:val="ConsPlusNormal"/>
              <w:jc w:val="center"/>
            </w:pPr>
            <w:r>
              <w:t>337300,5</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99227,5</w:t>
            </w:r>
          </w:p>
        </w:tc>
        <w:tc>
          <w:tcPr>
            <w:tcW w:w="1871" w:type="dxa"/>
            <w:tcBorders>
              <w:top w:val="nil"/>
              <w:left w:val="nil"/>
              <w:bottom w:val="nil"/>
              <w:right w:val="nil"/>
            </w:tcBorders>
          </w:tcPr>
          <w:p w:rsidR="00C7580C" w:rsidRDefault="00C7580C">
            <w:pPr>
              <w:pStyle w:val="ConsPlusNormal"/>
              <w:jc w:val="center"/>
            </w:pPr>
            <w:r>
              <w:t>99227,5</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26863,4</w:t>
            </w:r>
          </w:p>
        </w:tc>
        <w:tc>
          <w:tcPr>
            <w:tcW w:w="1871" w:type="dxa"/>
            <w:tcBorders>
              <w:top w:val="nil"/>
              <w:left w:val="nil"/>
              <w:bottom w:val="nil"/>
              <w:right w:val="nil"/>
            </w:tcBorders>
          </w:tcPr>
          <w:p w:rsidR="00C7580C" w:rsidRDefault="00C7580C">
            <w:pPr>
              <w:pStyle w:val="ConsPlusNormal"/>
              <w:jc w:val="center"/>
            </w:pPr>
            <w:r>
              <w:t>26863,4</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211209,6</w:t>
            </w:r>
          </w:p>
        </w:tc>
        <w:tc>
          <w:tcPr>
            <w:tcW w:w="1871" w:type="dxa"/>
            <w:tcBorders>
              <w:top w:val="nil"/>
              <w:left w:val="nil"/>
              <w:bottom w:val="nil"/>
              <w:right w:val="nil"/>
            </w:tcBorders>
          </w:tcPr>
          <w:p w:rsidR="00C7580C" w:rsidRDefault="00C7580C">
            <w:pPr>
              <w:pStyle w:val="ConsPlusNormal"/>
              <w:jc w:val="center"/>
            </w:pPr>
            <w:r>
              <w:t>211209,6</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154.</w:t>
            </w:r>
          </w:p>
        </w:tc>
        <w:tc>
          <w:tcPr>
            <w:tcW w:w="1775" w:type="dxa"/>
            <w:vMerge w:val="restart"/>
            <w:tcBorders>
              <w:top w:val="nil"/>
              <w:left w:val="nil"/>
              <w:bottom w:val="nil"/>
              <w:right w:val="nil"/>
            </w:tcBorders>
          </w:tcPr>
          <w:p w:rsidR="00C7580C" w:rsidRDefault="00C7580C">
            <w:pPr>
              <w:pStyle w:val="ConsPlusNormal"/>
            </w:pPr>
            <w:r>
              <w:t xml:space="preserve">Реконструкция </w:t>
            </w:r>
            <w:r>
              <w:lastRenderedPageBreak/>
              <w:t>Кудинской межхозяйственной оросительной системы (1-й этап) 200 га, Эхирит-Булагатский район, Иркутская область</w:t>
            </w:r>
          </w:p>
        </w:tc>
        <w:tc>
          <w:tcPr>
            <w:tcW w:w="842" w:type="dxa"/>
            <w:vMerge w:val="restart"/>
            <w:tcBorders>
              <w:top w:val="nil"/>
              <w:left w:val="nil"/>
              <w:bottom w:val="nil"/>
              <w:right w:val="nil"/>
            </w:tcBorders>
          </w:tcPr>
          <w:p w:rsidR="00C7580C" w:rsidRDefault="00C7580C">
            <w:pPr>
              <w:pStyle w:val="ConsPlusNormal"/>
              <w:jc w:val="center"/>
            </w:pPr>
            <w:r>
              <w:lastRenderedPageBreak/>
              <w:t>га</w:t>
            </w:r>
          </w:p>
        </w:tc>
        <w:tc>
          <w:tcPr>
            <w:tcW w:w="859" w:type="dxa"/>
            <w:vMerge w:val="restart"/>
            <w:tcBorders>
              <w:top w:val="nil"/>
              <w:left w:val="nil"/>
              <w:bottom w:val="nil"/>
              <w:right w:val="nil"/>
            </w:tcBorders>
          </w:tcPr>
          <w:p w:rsidR="00C7580C" w:rsidRDefault="00C7580C">
            <w:pPr>
              <w:pStyle w:val="ConsPlusNormal"/>
              <w:jc w:val="center"/>
            </w:pPr>
            <w:r>
              <w:t>200</w:t>
            </w:r>
          </w:p>
        </w:tc>
        <w:tc>
          <w:tcPr>
            <w:tcW w:w="1417" w:type="dxa"/>
            <w:vMerge w:val="restart"/>
            <w:tcBorders>
              <w:top w:val="nil"/>
              <w:left w:val="nil"/>
              <w:bottom w:val="nil"/>
              <w:right w:val="nil"/>
            </w:tcBorders>
          </w:tcPr>
          <w:p w:rsidR="00C7580C" w:rsidRDefault="00C7580C">
            <w:pPr>
              <w:pStyle w:val="ConsPlusNormal"/>
              <w:jc w:val="center"/>
            </w:pPr>
            <w:r>
              <w:t>2021</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федеральное </w:t>
            </w:r>
            <w:r>
              <w:lastRenderedPageBreak/>
              <w:t>государственное бюджетное учреждение "Управление мелиорации земель и сельскохозяйственного водоснабжения по Иркутской области" (далее - ФГБУ "Управление "Иркутскмелиоводхоз")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23140/19339,6</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19339,6</w:t>
            </w:r>
          </w:p>
        </w:tc>
        <w:tc>
          <w:tcPr>
            <w:tcW w:w="1871" w:type="dxa"/>
            <w:tcBorders>
              <w:top w:val="nil"/>
              <w:left w:val="nil"/>
              <w:bottom w:val="nil"/>
              <w:right w:val="nil"/>
            </w:tcBorders>
          </w:tcPr>
          <w:p w:rsidR="00C7580C" w:rsidRDefault="00C7580C">
            <w:pPr>
              <w:pStyle w:val="ConsPlusNormal"/>
              <w:jc w:val="center"/>
            </w:pPr>
            <w:r>
              <w:t>19339,6</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11719,6</w:t>
            </w:r>
          </w:p>
        </w:tc>
        <w:tc>
          <w:tcPr>
            <w:tcW w:w="1871" w:type="dxa"/>
            <w:tcBorders>
              <w:top w:val="nil"/>
              <w:left w:val="nil"/>
              <w:bottom w:val="nil"/>
              <w:right w:val="nil"/>
            </w:tcBorders>
          </w:tcPr>
          <w:p w:rsidR="00C7580C" w:rsidRDefault="00C7580C">
            <w:pPr>
              <w:pStyle w:val="ConsPlusNormal"/>
              <w:jc w:val="center"/>
            </w:pPr>
            <w:r>
              <w:t>11719,6</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7620</w:t>
            </w:r>
          </w:p>
        </w:tc>
        <w:tc>
          <w:tcPr>
            <w:tcW w:w="1871" w:type="dxa"/>
            <w:tcBorders>
              <w:top w:val="nil"/>
              <w:left w:val="nil"/>
              <w:bottom w:val="nil"/>
              <w:right w:val="nil"/>
            </w:tcBorders>
          </w:tcPr>
          <w:p w:rsidR="00C7580C" w:rsidRDefault="00C7580C">
            <w:pPr>
              <w:pStyle w:val="ConsPlusNormal"/>
              <w:jc w:val="center"/>
            </w:pPr>
            <w:r>
              <w:t>7620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155.</w:t>
            </w:r>
          </w:p>
        </w:tc>
        <w:tc>
          <w:tcPr>
            <w:tcW w:w="1775" w:type="dxa"/>
            <w:vMerge w:val="restart"/>
            <w:tcBorders>
              <w:top w:val="nil"/>
              <w:left w:val="nil"/>
              <w:bottom w:val="nil"/>
              <w:right w:val="nil"/>
            </w:tcBorders>
          </w:tcPr>
          <w:p w:rsidR="00C7580C" w:rsidRDefault="00C7580C">
            <w:pPr>
              <w:pStyle w:val="ConsPlusNormal"/>
            </w:pPr>
            <w:r>
              <w:t>Реконструкция Боханской межхозяйственной осушительной системы на площади 906 га, Боханский район, Иркутская область</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906</w:t>
            </w:r>
          </w:p>
        </w:tc>
        <w:tc>
          <w:tcPr>
            <w:tcW w:w="1417" w:type="dxa"/>
            <w:vMerge w:val="restart"/>
            <w:tcBorders>
              <w:top w:val="nil"/>
              <w:left w:val="nil"/>
              <w:bottom w:val="nil"/>
              <w:right w:val="nil"/>
            </w:tcBorders>
          </w:tcPr>
          <w:p w:rsidR="00C7580C" w:rsidRDefault="00C7580C">
            <w:pPr>
              <w:pStyle w:val="ConsPlusNormal"/>
              <w:jc w:val="center"/>
            </w:pPr>
            <w:r>
              <w:t>2018</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Иркутскмелиоводхоз"</w:t>
            </w:r>
          </w:p>
        </w:tc>
        <w:tc>
          <w:tcPr>
            <w:tcW w:w="3001" w:type="dxa"/>
            <w:vMerge w:val="restart"/>
            <w:tcBorders>
              <w:top w:val="nil"/>
              <w:left w:val="nil"/>
              <w:bottom w:val="nil"/>
              <w:right w:val="nil"/>
            </w:tcBorders>
          </w:tcPr>
          <w:p w:rsidR="00C7580C" w:rsidRDefault="00C7580C">
            <w:pPr>
              <w:pStyle w:val="ConsPlusNormal"/>
              <w:jc w:val="center"/>
            </w:pPr>
            <w:r>
              <w:t>17100/6452,2</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6452,2</w:t>
            </w:r>
          </w:p>
        </w:tc>
        <w:tc>
          <w:tcPr>
            <w:tcW w:w="1871" w:type="dxa"/>
            <w:tcBorders>
              <w:top w:val="nil"/>
              <w:left w:val="nil"/>
              <w:bottom w:val="nil"/>
              <w:right w:val="nil"/>
            </w:tcBorders>
          </w:tcPr>
          <w:p w:rsidR="00C7580C" w:rsidRDefault="00C7580C">
            <w:pPr>
              <w:pStyle w:val="ConsPlusNormal"/>
              <w:jc w:val="center"/>
            </w:pPr>
            <w:r>
              <w:t>6452,2</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6452,2</w:t>
            </w:r>
          </w:p>
        </w:tc>
        <w:tc>
          <w:tcPr>
            <w:tcW w:w="1871" w:type="dxa"/>
            <w:tcBorders>
              <w:top w:val="nil"/>
              <w:left w:val="nil"/>
              <w:bottom w:val="nil"/>
              <w:right w:val="nil"/>
            </w:tcBorders>
          </w:tcPr>
          <w:p w:rsidR="00C7580C" w:rsidRDefault="00C7580C">
            <w:pPr>
              <w:pStyle w:val="ConsPlusNormal"/>
              <w:jc w:val="center"/>
            </w:pPr>
            <w:r>
              <w:t>6452,2</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156.</w:t>
            </w:r>
          </w:p>
        </w:tc>
        <w:tc>
          <w:tcPr>
            <w:tcW w:w="1775" w:type="dxa"/>
            <w:vMerge w:val="restart"/>
            <w:tcBorders>
              <w:top w:val="nil"/>
              <w:left w:val="nil"/>
              <w:bottom w:val="nil"/>
              <w:right w:val="nil"/>
            </w:tcBorders>
          </w:tcPr>
          <w:p w:rsidR="00C7580C" w:rsidRDefault="00C7580C">
            <w:pPr>
              <w:pStyle w:val="ConsPlusNormal"/>
            </w:pPr>
            <w:r>
              <w:t xml:space="preserve">Реконструкция </w:t>
            </w:r>
            <w:r>
              <w:lastRenderedPageBreak/>
              <w:t>Кемеровской оросительной системы (III очередь), Кемеровский район, Кемеровская область - Кузбасс</w:t>
            </w:r>
          </w:p>
        </w:tc>
        <w:tc>
          <w:tcPr>
            <w:tcW w:w="842" w:type="dxa"/>
            <w:vMerge w:val="restart"/>
            <w:tcBorders>
              <w:top w:val="nil"/>
              <w:left w:val="nil"/>
              <w:bottom w:val="nil"/>
              <w:right w:val="nil"/>
            </w:tcBorders>
          </w:tcPr>
          <w:p w:rsidR="00C7580C" w:rsidRDefault="00C7580C">
            <w:pPr>
              <w:pStyle w:val="ConsPlusNormal"/>
              <w:jc w:val="center"/>
            </w:pPr>
            <w:r>
              <w:lastRenderedPageBreak/>
              <w:t>га</w:t>
            </w:r>
          </w:p>
        </w:tc>
        <w:tc>
          <w:tcPr>
            <w:tcW w:w="859" w:type="dxa"/>
            <w:vMerge w:val="restart"/>
            <w:tcBorders>
              <w:top w:val="nil"/>
              <w:left w:val="nil"/>
              <w:bottom w:val="nil"/>
              <w:right w:val="nil"/>
            </w:tcBorders>
          </w:tcPr>
          <w:p w:rsidR="00C7580C" w:rsidRDefault="00C7580C">
            <w:pPr>
              <w:pStyle w:val="ConsPlusNormal"/>
              <w:jc w:val="center"/>
            </w:pPr>
            <w:r>
              <w:t>1606</w:t>
            </w:r>
          </w:p>
        </w:tc>
        <w:tc>
          <w:tcPr>
            <w:tcW w:w="1417" w:type="dxa"/>
            <w:vMerge w:val="restart"/>
            <w:tcBorders>
              <w:top w:val="nil"/>
              <w:left w:val="nil"/>
              <w:bottom w:val="nil"/>
              <w:right w:val="nil"/>
            </w:tcBorders>
          </w:tcPr>
          <w:p w:rsidR="00C7580C" w:rsidRDefault="00C7580C">
            <w:pPr>
              <w:pStyle w:val="ConsPlusNormal"/>
              <w:jc w:val="center"/>
            </w:pPr>
            <w:r>
              <w:t>2021</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федеральное </w:t>
            </w:r>
            <w:r>
              <w:lastRenderedPageBreak/>
              <w:t>государственное бюджетное учреждение "Управление мелиорации земель и сельскохозяйственного водоснабжения по Кемеровской области" (далее - ФГБУ "Управление Кемеровомелиоводхоз")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199656,5/119769,5</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119769,5</w:t>
            </w:r>
          </w:p>
        </w:tc>
        <w:tc>
          <w:tcPr>
            <w:tcW w:w="1871" w:type="dxa"/>
            <w:tcBorders>
              <w:top w:val="nil"/>
              <w:left w:val="nil"/>
              <w:bottom w:val="nil"/>
              <w:right w:val="nil"/>
            </w:tcBorders>
          </w:tcPr>
          <w:p w:rsidR="00C7580C" w:rsidRDefault="00C7580C">
            <w:pPr>
              <w:pStyle w:val="ConsPlusNormal"/>
              <w:jc w:val="center"/>
            </w:pPr>
            <w:r>
              <w:t>119769,5</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30000</w:t>
            </w:r>
          </w:p>
        </w:tc>
        <w:tc>
          <w:tcPr>
            <w:tcW w:w="1871" w:type="dxa"/>
            <w:tcBorders>
              <w:top w:val="nil"/>
              <w:left w:val="nil"/>
              <w:bottom w:val="nil"/>
              <w:right w:val="nil"/>
            </w:tcBorders>
          </w:tcPr>
          <w:p w:rsidR="00C7580C" w:rsidRDefault="00C7580C">
            <w:pPr>
              <w:pStyle w:val="ConsPlusNormal"/>
              <w:jc w:val="center"/>
            </w:pPr>
            <w:r>
              <w:t>30000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34000</w:t>
            </w:r>
          </w:p>
        </w:tc>
        <w:tc>
          <w:tcPr>
            <w:tcW w:w="1871" w:type="dxa"/>
            <w:tcBorders>
              <w:top w:val="nil"/>
              <w:left w:val="nil"/>
              <w:bottom w:val="nil"/>
              <w:right w:val="nil"/>
            </w:tcBorders>
          </w:tcPr>
          <w:p w:rsidR="00C7580C" w:rsidRDefault="00C7580C">
            <w:pPr>
              <w:pStyle w:val="ConsPlusNormal"/>
              <w:jc w:val="center"/>
            </w:pPr>
            <w:r>
              <w:t>34000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55769,5</w:t>
            </w:r>
          </w:p>
        </w:tc>
        <w:tc>
          <w:tcPr>
            <w:tcW w:w="1871" w:type="dxa"/>
            <w:tcBorders>
              <w:top w:val="nil"/>
              <w:left w:val="nil"/>
              <w:bottom w:val="nil"/>
              <w:right w:val="nil"/>
            </w:tcBorders>
          </w:tcPr>
          <w:p w:rsidR="00C7580C" w:rsidRDefault="00C7580C">
            <w:pPr>
              <w:pStyle w:val="ConsPlusNormal"/>
              <w:jc w:val="center"/>
            </w:pPr>
            <w:r>
              <w:t>55769,5</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157.</w:t>
            </w:r>
          </w:p>
        </w:tc>
        <w:tc>
          <w:tcPr>
            <w:tcW w:w="1775" w:type="dxa"/>
            <w:vMerge w:val="restart"/>
            <w:tcBorders>
              <w:top w:val="nil"/>
              <w:left w:val="nil"/>
              <w:bottom w:val="nil"/>
              <w:right w:val="nil"/>
            </w:tcBorders>
          </w:tcPr>
          <w:p w:rsidR="00C7580C" w:rsidRDefault="00C7580C">
            <w:pPr>
              <w:pStyle w:val="ConsPlusNormal"/>
            </w:pPr>
            <w:r>
              <w:t>Реконструкция насосной станции N 2 Чеминской оросительной системы, Новосибирский район, Новосибирская область</w:t>
            </w:r>
          </w:p>
        </w:tc>
        <w:tc>
          <w:tcPr>
            <w:tcW w:w="842" w:type="dxa"/>
            <w:vMerge w:val="restart"/>
            <w:tcBorders>
              <w:top w:val="nil"/>
              <w:left w:val="nil"/>
              <w:bottom w:val="nil"/>
              <w:right w:val="nil"/>
            </w:tcBorders>
          </w:tcPr>
          <w:p w:rsidR="00C7580C" w:rsidRDefault="00C7580C">
            <w:pPr>
              <w:pStyle w:val="ConsPlusNormal"/>
              <w:jc w:val="center"/>
            </w:pPr>
            <w:r>
              <w:t>куб. м в сек</w:t>
            </w:r>
          </w:p>
        </w:tc>
        <w:tc>
          <w:tcPr>
            <w:tcW w:w="859" w:type="dxa"/>
            <w:vMerge w:val="restart"/>
            <w:tcBorders>
              <w:top w:val="nil"/>
              <w:left w:val="nil"/>
              <w:bottom w:val="nil"/>
              <w:right w:val="nil"/>
            </w:tcBorders>
          </w:tcPr>
          <w:p w:rsidR="00C7580C" w:rsidRDefault="00C7580C">
            <w:pPr>
              <w:pStyle w:val="ConsPlusNormal"/>
              <w:jc w:val="center"/>
            </w:pPr>
            <w:r>
              <w:t>2,7</w:t>
            </w:r>
          </w:p>
        </w:tc>
        <w:tc>
          <w:tcPr>
            <w:tcW w:w="1417" w:type="dxa"/>
            <w:vMerge w:val="restart"/>
            <w:tcBorders>
              <w:top w:val="nil"/>
              <w:left w:val="nil"/>
              <w:bottom w:val="nil"/>
              <w:right w:val="nil"/>
            </w:tcBorders>
          </w:tcPr>
          <w:p w:rsidR="00C7580C" w:rsidRDefault="00C7580C">
            <w:pPr>
              <w:pStyle w:val="ConsPlusNormal"/>
              <w:jc w:val="center"/>
            </w:pPr>
            <w:r>
              <w:t>2018</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федеральное государственное бюджетное учреждение "Управление мелиорации земель и сельскохозяйственного водоснабжения по Новосибирской области" (далее - ФГБУ "Управление "Новосибирскмелиоводхоз")</w:t>
            </w:r>
          </w:p>
        </w:tc>
        <w:tc>
          <w:tcPr>
            <w:tcW w:w="3001" w:type="dxa"/>
            <w:vMerge w:val="restart"/>
            <w:tcBorders>
              <w:top w:val="nil"/>
              <w:left w:val="nil"/>
              <w:bottom w:val="nil"/>
              <w:right w:val="nil"/>
            </w:tcBorders>
          </w:tcPr>
          <w:p w:rsidR="00C7580C" w:rsidRDefault="00C7580C">
            <w:pPr>
              <w:pStyle w:val="ConsPlusNormal"/>
              <w:jc w:val="center"/>
            </w:pPr>
            <w:r>
              <w:t>12660/9977,2</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9977,2</w:t>
            </w:r>
          </w:p>
        </w:tc>
        <w:tc>
          <w:tcPr>
            <w:tcW w:w="1871" w:type="dxa"/>
            <w:tcBorders>
              <w:top w:val="nil"/>
              <w:left w:val="nil"/>
              <w:bottom w:val="nil"/>
              <w:right w:val="nil"/>
            </w:tcBorders>
          </w:tcPr>
          <w:p w:rsidR="00C7580C" w:rsidRDefault="00C7580C">
            <w:pPr>
              <w:pStyle w:val="ConsPlusNormal"/>
              <w:jc w:val="center"/>
            </w:pPr>
            <w:r>
              <w:t>9977,2</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9977,2</w:t>
            </w:r>
          </w:p>
        </w:tc>
        <w:tc>
          <w:tcPr>
            <w:tcW w:w="1871" w:type="dxa"/>
            <w:tcBorders>
              <w:top w:val="nil"/>
              <w:left w:val="nil"/>
              <w:bottom w:val="nil"/>
              <w:right w:val="nil"/>
            </w:tcBorders>
          </w:tcPr>
          <w:p w:rsidR="00C7580C" w:rsidRDefault="00C7580C">
            <w:pPr>
              <w:pStyle w:val="ConsPlusNormal"/>
              <w:jc w:val="center"/>
            </w:pPr>
            <w:r>
              <w:t>9977,2</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158.</w:t>
            </w:r>
          </w:p>
        </w:tc>
        <w:tc>
          <w:tcPr>
            <w:tcW w:w="1775" w:type="dxa"/>
            <w:vMerge w:val="restart"/>
            <w:tcBorders>
              <w:top w:val="nil"/>
              <w:left w:val="nil"/>
              <w:bottom w:val="nil"/>
              <w:right w:val="nil"/>
            </w:tcBorders>
          </w:tcPr>
          <w:p w:rsidR="00C7580C" w:rsidRDefault="00C7580C">
            <w:pPr>
              <w:pStyle w:val="ConsPlusNormal"/>
            </w:pPr>
            <w:r>
              <w:t xml:space="preserve">Реконструкция </w:t>
            </w:r>
            <w:r>
              <w:lastRenderedPageBreak/>
              <w:t>Карапузского магистрального канала, Убинский район, Новосибирская область</w:t>
            </w:r>
          </w:p>
        </w:tc>
        <w:tc>
          <w:tcPr>
            <w:tcW w:w="842" w:type="dxa"/>
            <w:vMerge w:val="restart"/>
            <w:tcBorders>
              <w:top w:val="nil"/>
              <w:left w:val="nil"/>
              <w:bottom w:val="nil"/>
              <w:right w:val="nil"/>
            </w:tcBorders>
          </w:tcPr>
          <w:p w:rsidR="00C7580C" w:rsidRDefault="00C7580C">
            <w:pPr>
              <w:pStyle w:val="ConsPlusNormal"/>
              <w:jc w:val="center"/>
            </w:pPr>
            <w:r>
              <w:lastRenderedPageBreak/>
              <w:t>км</w:t>
            </w:r>
          </w:p>
        </w:tc>
        <w:tc>
          <w:tcPr>
            <w:tcW w:w="859" w:type="dxa"/>
            <w:vMerge w:val="restart"/>
            <w:tcBorders>
              <w:top w:val="nil"/>
              <w:left w:val="nil"/>
              <w:bottom w:val="nil"/>
              <w:right w:val="nil"/>
            </w:tcBorders>
          </w:tcPr>
          <w:p w:rsidR="00C7580C" w:rsidRDefault="00C7580C">
            <w:pPr>
              <w:pStyle w:val="ConsPlusNormal"/>
              <w:jc w:val="center"/>
            </w:pPr>
            <w:r>
              <w:t>37,6</w:t>
            </w:r>
          </w:p>
        </w:tc>
        <w:tc>
          <w:tcPr>
            <w:tcW w:w="1417" w:type="dxa"/>
            <w:vMerge w:val="restart"/>
            <w:tcBorders>
              <w:top w:val="nil"/>
              <w:left w:val="nil"/>
              <w:bottom w:val="nil"/>
              <w:right w:val="nil"/>
            </w:tcBorders>
          </w:tcPr>
          <w:p w:rsidR="00C7580C" w:rsidRDefault="00C7580C">
            <w:pPr>
              <w:pStyle w:val="ConsPlusNormal"/>
              <w:jc w:val="center"/>
            </w:pPr>
            <w:r>
              <w:t>2020</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ФГБУ "Управление </w:t>
            </w:r>
            <w:r>
              <w:lastRenderedPageBreak/>
              <w:t>"Новосибирскмелиоводхоз"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91247/78290,7</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78290,7</w:t>
            </w:r>
          </w:p>
        </w:tc>
        <w:tc>
          <w:tcPr>
            <w:tcW w:w="1871" w:type="dxa"/>
            <w:tcBorders>
              <w:top w:val="nil"/>
              <w:left w:val="nil"/>
              <w:bottom w:val="nil"/>
              <w:right w:val="nil"/>
            </w:tcBorders>
          </w:tcPr>
          <w:p w:rsidR="00C7580C" w:rsidRDefault="00C7580C">
            <w:pPr>
              <w:pStyle w:val="ConsPlusNormal"/>
              <w:jc w:val="center"/>
            </w:pPr>
            <w:r>
              <w:t>78290,7</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24469</w:t>
            </w:r>
          </w:p>
        </w:tc>
        <w:tc>
          <w:tcPr>
            <w:tcW w:w="1871" w:type="dxa"/>
            <w:tcBorders>
              <w:top w:val="nil"/>
              <w:left w:val="nil"/>
              <w:bottom w:val="nil"/>
              <w:right w:val="nil"/>
            </w:tcBorders>
          </w:tcPr>
          <w:p w:rsidR="00C7580C" w:rsidRDefault="00C7580C">
            <w:pPr>
              <w:pStyle w:val="ConsPlusNormal"/>
              <w:jc w:val="center"/>
            </w:pPr>
            <w:r>
              <w:t>24469</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53821,7</w:t>
            </w:r>
          </w:p>
        </w:tc>
        <w:tc>
          <w:tcPr>
            <w:tcW w:w="1871" w:type="dxa"/>
            <w:tcBorders>
              <w:top w:val="nil"/>
              <w:left w:val="nil"/>
              <w:bottom w:val="nil"/>
              <w:right w:val="nil"/>
            </w:tcBorders>
          </w:tcPr>
          <w:p w:rsidR="00C7580C" w:rsidRDefault="00C7580C">
            <w:pPr>
              <w:pStyle w:val="ConsPlusNormal"/>
              <w:jc w:val="center"/>
            </w:pPr>
            <w:r>
              <w:t>53821,7</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159.</w:t>
            </w:r>
          </w:p>
        </w:tc>
        <w:tc>
          <w:tcPr>
            <w:tcW w:w="1775" w:type="dxa"/>
            <w:vMerge w:val="restart"/>
            <w:tcBorders>
              <w:top w:val="nil"/>
              <w:left w:val="nil"/>
              <w:bottom w:val="nil"/>
              <w:right w:val="nil"/>
            </w:tcBorders>
          </w:tcPr>
          <w:p w:rsidR="00C7580C" w:rsidRDefault="00C7580C">
            <w:pPr>
              <w:pStyle w:val="ConsPlusNormal"/>
            </w:pPr>
            <w:r>
              <w:t>Реконструкция Пушкинской оросительной системы (I пусковой комплекс), Омский муниципальный район, Омская область</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1250</w:t>
            </w:r>
          </w:p>
        </w:tc>
        <w:tc>
          <w:tcPr>
            <w:tcW w:w="1417" w:type="dxa"/>
            <w:vMerge w:val="restart"/>
            <w:tcBorders>
              <w:top w:val="nil"/>
              <w:left w:val="nil"/>
              <w:bottom w:val="nil"/>
              <w:right w:val="nil"/>
            </w:tcBorders>
          </w:tcPr>
          <w:p w:rsidR="00C7580C" w:rsidRDefault="00C7580C">
            <w:pPr>
              <w:pStyle w:val="ConsPlusNormal"/>
              <w:jc w:val="center"/>
            </w:pPr>
            <w:r>
              <w:t>2021</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федеральное государственное бюджетное учреждение "Управление мелиорации земель и сельскохозяйственного водоснабжения по Омской области" (далее - ФГБУ "Управление "Омскмелиоводхоз")</w:t>
            </w:r>
          </w:p>
        </w:tc>
        <w:tc>
          <w:tcPr>
            <w:tcW w:w="3001" w:type="dxa"/>
            <w:vMerge w:val="restart"/>
            <w:tcBorders>
              <w:top w:val="nil"/>
              <w:left w:val="nil"/>
              <w:bottom w:val="nil"/>
              <w:right w:val="nil"/>
            </w:tcBorders>
          </w:tcPr>
          <w:p w:rsidR="00C7580C" w:rsidRDefault="00C7580C">
            <w:pPr>
              <w:pStyle w:val="ConsPlusNormal"/>
              <w:jc w:val="center"/>
            </w:pPr>
            <w:r>
              <w:t>223576,4/168217,2</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168217,2</w:t>
            </w:r>
          </w:p>
        </w:tc>
        <w:tc>
          <w:tcPr>
            <w:tcW w:w="1871" w:type="dxa"/>
            <w:tcBorders>
              <w:top w:val="nil"/>
              <w:left w:val="nil"/>
              <w:bottom w:val="nil"/>
              <w:right w:val="nil"/>
            </w:tcBorders>
          </w:tcPr>
          <w:p w:rsidR="00C7580C" w:rsidRDefault="00C7580C">
            <w:pPr>
              <w:pStyle w:val="ConsPlusNormal"/>
              <w:jc w:val="center"/>
            </w:pPr>
            <w:r>
              <w:t>168217,2</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70514,3</w:t>
            </w:r>
          </w:p>
        </w:tc>
        <w:tc>
          <w:tcPr>
            <w:tcW w:w="1871" w:type="dxa"/>
            <w:tcBorders>
              <w:top w:val="nil"/>
              <w:left w:val="nil"/>
              <w:bottom w:val="nil"/>
              <w:right w:val="nil"/>
            </w:tcBorders>
          </w:tcPr>
          <w:p w:rsidR="00C7580C" w:rsidRDefault="00C7580C">
            <w:pPr>
              <w:pStyle w:val="ConsPlusNormal"/>
              <w:jc w:val="center"/>
            </w:pPr>
            <w:r>
              <w:t>70514,3</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63800</w:t>
            </w:r>
          </w:p>
        </w:tc>
        <w:tc>
          <w:tcPr>
            <w:tcW w:w="1871" w:type="dxa"/>
            <w:tcBorders>
              <w:top w:val="nil"/>
              <w:left w:val="nil"/>
              <w:bottom w:val="nil"/>
              <w:right w:val="nil"/>
            </w:tcBorders>
          </w:tcPr>
          <w:p w:rsidR="00C7580C" w:rsidRDefault="00C7580C">
            <w:pPr>
              <w:pStyle w:val="ConsPlusNormal"/>
              <w:jc w:val="center"/>
            </w:pPr>
            <w:r>
              <w:t>63800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33902,9</w:t>
            </w:r>
          </w:p>
        </w:tc>
        <w:tc>
          <w:tcPr>
            <w:tcW w:w="1871" w:type="dxa"/>
            <w:tcBorders>
              <w:top w:val="nil"/>
              <w:left w:val="nil"/>
              <w:bottom w:val="nil"/>
              <w:right w:val="nil"/>
            </w:tcBorders>
          </w:tcPr>
          <w:p w:rsidR="00C7580C" w:rsidRDefault="00C7580C">
            <w:pPr>
              <w:pStyle w:val="ConsPlusNormal"/>
              <w:jc w:val="center"/>
            </w:pPr>
            <w:r>
              <w:t>33902,9</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160.</w:t>
            </w:r>
          </w:p>
        </w:tc>
        <w:tc>
          <w:tcPr>
            <w:tcW w:w="1775" w:type="dxa"/>
            <w:vMerge w:val="restart"/>
            <w:tcBorders>
              <w:top w:val="nil"/>
              <w:left w:val="nil"/>
              <w:bottom w:val="nil"/>
              <w:right w:val="nil"/>
            </w:tcBorders>
          </w:tcPr>
          <w:p w:rsidR="00C7580C" w:rsidRDefault="00C7580C">
            <w:pPr>
              <w:pStyle w:val="ConsPlusNormal"/>
            </w:pPr>
            <w:r>
              <w:t xml:space="preserve">Реконструкция </w:t>
            </w:r>
            <w:r>
              <w:lastRenderedPageBreak/>
              <w:t>Новоомской оросительной системы, Омский муниципальный район, Омская область</w:t>
            </w:r>
          </w:p>
        </w:tc>
        <w:tc>
          <w:tcPr>
            <w:tcW w:w="842" w:type="dxa"/>
            <w:vMerge w:val="restart"/>
            <w:tcBorders>
              <w:top w:val="nil"/>
              <w:left w:val="nil"/>
              <w:bottom w:val="nil"/>
              <w:right w:val="nil"/>
            </w:tcBorders>
          </w:tcPr>
          <w:p w:rsidR="00C7580C" w:rsidRDefault="00C7580C">
            <w:pPr>
              <w:pStyle w:val="ConsPlusNormal"/>
              <w:jc w:val="center"/>
            </w:pPr>
            <w:r>
              <w:lastRenderedPageBreak/>
              <w:t>га</w:t>
            </w:r>
          </w:p>
        </w:tc>
        <w:tc>
          <w:tcPr>
            <w:tcW w:w="859" w:type="dxa"/>
            <w:vMerge w:val="restart"/>
            <w:tcBorders>
              <w:top w:val="nil"/>
              <w:left w:val="nil"/>
              <w:bottom w:val="nil"/>
              <w:right w:val="nil"/>
            </w:tcBorders>
          </w:tcPr>
          <w:p w:rsidR="00C7580C" w:rsidRDefault="00C7580C">
            <w:pPr>
              <w:pStyle w:val="ConsPlusNormal"/>
              <w:jc w:val="center"/>
            </w:pPr>
            <w:r>
              <w:t>950</w:t>
            </w:r>
          </w:p>
        </w:tc>
        <w:tc>
          <w:tcPr>
            <w:tcW w:w="1417" w:type="dxa"/>
            <w:vMerge w:val="restart"/>
            <w:tcBorders>
              <w:top w:val="nil"/>
              <w:left w:val="nil"/>
              <w:bottom w:val="nil"/>
              <w:right w:val="nil"/>
            </w:tcBorders>
          </w:tcPr>
          <w:p w:rsidR="00C7580C" w:rsidRDefault="00C7580C">
            <w:pPr>
              <w:pStyle w:val="ConsPlusNormal"/>
              <w:jc w:val="center"/>
            </w:pPr>
            <w:r>
              <w:t>2022</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ФГБУ "Управление </w:t>
            </w:r>
            <w:r>
              <w:lastRenderedPageBreak/>
              <w:t>"Омскмелиоводхоз"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214400/258237,7</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258637,7</w:t>
            </w:r>
          </w:p>
        </w:tc>
        <w:tc>
          <w:tcPr>
            <w:tcW w:w="1871" w:type="dxa"/>
            <w:tcBorders>
              <w:top w:val="nil"/>
              <w:left w:val="nil"/>
              <w:bottom w:val="nil"/>
              <w:right w:val="nil"/>
            </w:tcBorders>
          </w:tcPr>
          <w:p w:rsidR="00C7580C" w:rsidRDefault="00C7580C">
            <w:pPr>
              <w:pStyle w:val="ConsPlusNormal"/>
              <w:jc w:val="center"/>
            </w:pPr>
            <w:r>
              <w:t>258637,7</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140100</w:t>
            </w:r>
          </w:p>
        </w:tc>
        <w:tc>
          <w:tcPr>
            <w:tcW w:w="1871" w:type="dxa"/>
            <w:tcBorders>
              <w:top w:val="nil"/>
              <w:left w:val="nil"/>
              <w:bottom w:val="nil"/>
              <w:right w:val="nil"/>
            </w:tcBorders>
          </w:tcPr>
          <w:p w:rsidR="00C7580C" w:rsidRDefault="00C7580C">
            <w:pPr>
              <w:pStyle w:val="ConsPlusNormal"/>
              <w:jc w:val="center"/>
            </w:pPr>
            <w:r>
              <w:t>140100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110723,7</w:t>
            </w:r>
          </w:p>
        </w:tc>
        <w:tc>
          <w:tcPr>
            <w:tcW w:w="1871" w:type="dxa"/>
            <w:tcBorders>
              <w:top w:val="nil"/>
              <w:left w:val="nil"/>
              <w:bottom w:val="nil"/>
              <w:right w:val="nil"/>
            </w:tcBorders>
          </w:tcPr>
          <w:p w:rsidR="00C7580C" w:rsidRDefault="00C7580C">
            <w:pPr>
              <w:pStyle w:val="ConsPlusNormal"/>
              <w:jc w:val="center"/>
            </w:pPr>
            <w:r>
              <w:t>110723,7</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 xml:space="preserve">7814 </w:t>
            </w:r>
            <w:hyperlink w:anchor="P10570" w:history="1">
              <w:r>
                <w:rPr>
                  <w:color w:val="0000FF"/>
                </w:rPr>
                <w:t>&lt;**&gt;</w:t>
              </w:r>
            </w:hyperlink>
          </w:p>
        </w:tc>
        <w:tc>
          <w:tcPr>
            <w:tcW w:w="1871" w:type="dxa"/>
            <w:tcBorders>
              <w:top w:val="nil"/>
              <w:left w:val="nil"/>
              <w:bottom w:val="nil"/>
              <w:right w:val="nil"/>
            </w:tcBorders>
          </w:tcPr>
          <w:p w:rsidR="00C7580C" w:rsidRDefault="00C7580C">
            <w:pPr>
              <w:pStyle w:val="ConsPlusNormal"/>
              <w:jc w:val="center"/>
            </w:pPr>
            <w:r>
              <w:t xml:space="preserve">7814 </w:t>
            </w:r>
            <w:hyperlink w:anchor="P10570" w:history="1">
              <w:r>
                <w:rPr>
                  <w:color w:val="0000FF"/>
                </w:rPr>
                <w:t>&lt;**&gt;</w:t>
              </w:r>
            </w:hyperlink>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161.</w:t>
            </w:r>
          </w:p>
        </w:tc>
        <w:tc>
          <w:tcPr>
            <w:tcW w:w="1775" w:type="dxa"/>
            <w:vMerge w:val="restart"/>
            <w:tcBorders>
              <w:top w:val="nil"/>
              <w:left w:val="nil"/>
              <w:bottom w:val="nil"/>
              <w:right w:val="nil"/>
            </w:tcBorders>
          </w:tcPr>
          <w:p w:rsidR="00C7580C" w:rsidRDefault="00C7580C">
            <w:pPr>
              <w:pStyle w:val="ConsPlusNormal"/>
            </w:pPr>
            <w:r>
              <w:t>Реконструкция Рассветовской оросительной системы, Любинский муниципальный район, Омская область</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150</w:t>
            </w:r>
          </w:p>
        </w:tc>
        <w:tc>
          <w:tcPr>
            <w:tcW w:w="1417" w:type="dxa"/>
            <w:vMerge w:val="restart"/>
            <w:tcBorders>
              <w:top w:val="nil"/>
              <w:left w:val="nil"/>
              <w:bottom w:val="nil"/>
              <w:right w:val="nil"/>
            </w:tcBorders>
          </w:tcPr>
          <w:p w:rsidR="00C7580C" w:rsidRDefault="00C7580C">
            <w:pPr>
              <w:pStyle w:val="ConsPlusNormal"/>
              <w:jc w:val="center"/>
            </w:pPr>
            <w:r>
              <w:t>2021</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"Омскмелиоводхоз"</w:t>
            </w:r>
          </w:p>
        </w:tc>
        <w:tc>
          <w:tcPr>
            <w:tcW w:w="3001" w:type="dxa"/>
            <w:vMerge w:val="restart"/>
            <w:tcBorders>
              <w:top w:val="nil"/>
              <w:left w:val="nil"/>
              <w:bottom w:val="nil"/>
              <w:right w:val="nil"/>
            </w:tcBorders>
          </w:tcPr>
          <w:p w:rsidR="00C7580C" w:rsidRDefault="00C7580C">
            <w:pPr>
              <w:pStyle w:val="ConsPlusNormal"/>
              <w:jc w:val="center"/>
            </w:pPr>
            <w:r>
              <w:t>48800/45000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45000</w:t>
            </w:r>
          </w:p>
        </w:tc>
        <w:tc>
          <w:tcPr>
            <w:tcW w:w="1871" w:type="dxa"/>
            <w:tcBorders>
              <w:top w:val="nil"/>
              <w:left w:val="nil"/>
              <w:bottom w:val="nil"/>
              <w:right w:val="nil"/>
            </w:tcBorders>
          </w:tcPr>
          <w:p w:rsidR="00C7580C" w:rsidRDefault="00C7580C">
            <w:pPr>
              <w:pStyle w:val="ConsPlusNormal"/>
              <w:jc w:val="center"/>
            </w:pPr>
            <w:r>
              <w:t>45000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5000</w:t>
            </w:r>
          </w:p>
        </w:tc>
        <w:tc>
          <w:tcPr>
            <w:tcW w:w="1871" w:type="dxa"/>
            <w:tcBorders>
              <w:top w:val="nil"/>
              <w:left w:val="nil"/>
              <w:bottom w:val="nil"/>
              <w:right w:val="nil"/>
            </w:tcBorders>
          </w:tcPr>
          <w:p w:rsidR="00C7580C" w:rsidRDefault="00C7580C">
            <w:pPr>
              <w:pStyle w:val="ConsPlusNormal"/>
              <w:jc w:val="center"/>
            </w:pPr>
            <w:r>
              <w:t>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40000</w:t>
            </w:r>
          </w:p>
        </w:tc>
        <w:tc>
          <w:tcPr>
            <w:tcW w:w="1871" w:type="dxa"/>
            <w:tcBorders>
              <w:top w:val="nil"/>
              <w:left w:val="nil"/>
              <w:bottom w:val="nil"/>
              <w:right w:val="nil"/>
            </w:tcBorders>
          </w:tcPr>
          <w:p w:rsidR="00C7580C" w:rsidRDefault="00C7580C">
            <w:pPr>
              <w:pStyle w:val="ConsPlusNormal"/>
              <w:jc w:val="center"/>
            </w:pPr>
            <w:r>
              <w:t>40000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162.</w:t>
            </w:r>
          </w:p>
        </w:tc>
        <w:tc>
          <w:tcPr>
            <w:tcW w:w="1775" w:type="dxa"/>
            <w:vMerge w:val="restart"/>
            <w:tcBorders>
              <w:top w:val="nil"/>
              <w:left w:val="nil"/>
              <w:bottom w:val="nil"/>
              <w:right w:val="nil"/>
            </w:tcBorders>
          </w:tcPr>
          <w:p w:rsidR="00C7580C" w:rsidRDefault="00C7580C">
            <w:pPr>
              <w:pStyle w:val="ConsPlusNormal"/>
            </w:pPr>
            <w:r>
              <w:t xml:space="preserve">Реконструкция </w:t>
            </w:r>
            <w:r>
              <w:lastRenderedPageBreak/>
              <w:t>дамбы обвалования "Богуславская" (система пл. 915 га), Пограничный район, Приморский край</w:t>
            </w:r>
          </w:p>
        </w:tc>
        <w:tc>
          <w:tcPr>
            <w:tcW w:w="842" w:type="dxa"/>
            <w:vMerge w:val="restart"/>
            <w:tcBorders>
              <w:top w:val="nil"/>
              <w:left w:val="nil"/>
              <w:bottom w:val="nil"/>
              <w:right w:val="nil"/>
            </w:tcBorders>
          </w:tcPr>
          <w:p w:rsidR="00C7580C" w:rsidRDefault="00C7580C">
            <w:pPr>
              <w:pStyle w:val="ConsPlusNormal"/>
              <w:jc w:val="center"/>
            </w:pPr>
            <w:r>
              <w:lastRenderedPageBreak/>
              <w:t>км</w:t>
            </w:r>
          </w:p>
        </w:tc>
        <w:tc>
          <w:tcPr>
            <w:tcW w:w="859" w:type="dxa"/>
            <w:vMerge w:val="restart"/>
            <w:tcBorders>
              <w:top w:val="nil"/>
              <w:left w:val="nil"/>
              <w:bottom w:val="nil"/>
              <w:right w:val="nil"/>
            </w:tcBorders>
          </w:tcPr>
          <w:p w:rsidR="00C7580C" w:rsidRDefault="00C7580C">
            <w:pPr>
              <w:pStyle w:val="ConsPlusNormal"/>
              <w:jc w:val="center"/>
            </w:pPr>
            <w:r>
              <w:t>12,864</w:t>
            </w:r>
          </w:p>
        </w:tc>
        <w:tc>
          <w:tcPr>
            <w:tcW w:w="1417" w:type="dxa"/>
            <w:vMerge w:val="restart"/>
            <w:tcBorders>
              <w:top w:val="nil"/>
              <w:left w:val="nil"/>
              <w:bottom w:val="nil"/>
              <w:right w:val="nil"/>
            </w:tcBorders>
          </w:tcPr>
          <w:p w:rsidR="00C7580C" w:rsidRDefault="00C7580C">
            <w:pPr>
              <w:pStyle w:val="ConsPlusNormal"/>
              <w:jc w:val="center"/>
            </w:pPr>
            <w:r>
              <w:t>2018</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федеральное </w:t>
            </w:r>
            <w:r>
              <w:lastRenderedPageBreak/>
              <w:t>государственное бюджетное учреждение "Управление мелиорации земель и сельскохозяйственного водоснабжения по Приморскому краю" (далее - ФГБУ "Управление "Приммелиоводхоз")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94822/28700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28700</w:t>
            </w:r>
          </w:p>
        </w:tc>
        <w:tc>
          <w:tcPr>
            <w:tcW w:w="1871" w:type="dxa"/>
            <w:tcBorders>
              <w:top w:val="nil"/>
              <w:left w:val="nil"/>
              <w:bottom w:val="nil"/>
              <w:right w:val="nil"/>
            </w:tcBorders>
          </w:tcPr>
          <w:p w:rsidR="00C7580C" w:rsidRDefault="00C7580C">
            <w:pPr>
              <w:pStyle w:val="ConsPlusNormal"/>
              <w:jc w:val="center"/>
            </w:pPr>
            <w:r>
              <w:t>28700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28700</w:t>
            </w:r>
          </w:p>
        </w:tc>
        <w:tc>
          <w:tcPr>
            <w:tcW w:w="1871" w:type="dxa"/>
            <w:tcBorders>
              <w:top w:val="nil"/>
              <w:left w:val="nil"/>
              <w:bottom w:val="nil"/>
              <w:right w:val="nil"/>
            </w:tcBorders>
          </w:tcPr>
          <w:p w:rsidR="00C7580C" w:rsidRDefault="00C7580C">
            <w:pPr>
              <w:pStyle w:val="ConsPlusNormal"/>
              <w:jc w:val="center"/>
            </w:pPr>
            <w:r>
              <w:t>28700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163.</w:t>
            </w:r>
          </w:p>
        </w:tc>
        <w:tc>
          <w:tcPr>
            <w:tcW w:w="1775" w:type="dxa"/>
            <w:vMerge w:val="restart"/>
            <w:tcBorders>
              <w:top w:val="nil"/>
              <w:left w:val="nil"/>
              <w:bottom w:val="nil"/>
              <w:right w:val="nil"/>
            </w:tcBorders>
          </w:tcPr>
          <w:p w:rsidR="00C7580C" w:rsidRDefault="00C7580C">
            <w:pPr>
              <w:pStyle w:val="ConsPlusNormal"/>
            </w:pPr>
            <w:r>
              <w:t>Реконструкция Платоно-Александровской насосной станции, Ханкайский район, Приморский край</w:t>
            </w:r>
          </w:p>
        </w:tc>
        <w:tc>
          <w:tcPr>
            <w:tcW w:w="842" w:type="dxa"/>
            <w:vMerge w:val="restart"/>
            <w:tcBorders>
              <w:top w:val="nil"/>
              <w:left w:val="nil"/>
              <w:bottom w:val="nil"/>
              <w:right w:val="nil"/>
            </w:tcBorders>
          </w:tcPr>
          <w:p w:rsidR="00C7580C" w:rsidRDefault="00C7580C">
            <w:pPr>
              <w:pStyle w:val="ConsPlusNormal"/>
              <w:jc w:val="center"/>
            </w:pPr>
            <w:r>
              <w:t>куб. м/сек</w:t>
            </w:r>
          </w:p>
        </w:tc>
        <w:tc>
          <w:tcPr>
            <w:tcW w:w="859" w:type="dxa"/>
            <w:vMerge w:val="restart"/>
            <w:tcBorders>
              <w:top w:val="nil"/>
              <w:left w:val="nil"/>
              <w:bottom w:val="nil"/>
              <w:right w:val="nil"/>
            </w:tcBorders>
          </w:tcPr>
          <w:p w:rsidR="00C7580C" w:rsidRDefault="00C7580C">
            <w:pPr>
              <w:pStyle w:val="ConsPlusNormal"/>
              <w:jc w:val="center"/>
            </w:pPr>
            <w:r>
              <w:t>18</w:t>
            </w:r>
          </w:p>
        </w:tc>
        <w:tc>
          <w:tcPr>
            <w:tcW w:w="1417" w:type="dxa"/>
            <w:vMerge w:val="restart"/>
            <w:tcBorders>
              <w:top w:val="nil"/>
              <w:left w:val="nil"/>
              <w:bottom w:val="nil"/>
              <w:right w:val="nil"/>
            </w:tcBorders>
          </w:tcPr>
          <w:p w:rsidR="00C7580C" w:rsidRDefault="00C7580C">
            <w:pPr>
              <w:pStyle w:val="ConsPlusNormal"/>
              <w:jc w:val="center"/>
            </w:pPr>
            <w:r>
              <w:t>2024</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"Приммелиоводхоз"</w:t>
            </w:r>
          </w:p>
        </w:tc>
        <w:tc>
          <w:tcPr>
            <w:tcW w:w="3001" w:type="dxa"/>
            <w:vMerge w:val="restart"/>
            <w:tcBorders>
              <w:top w:val="nil"/>
              <w:left w:val="nil"/>
              <w:bottom w:val="nil"/>
              <w:right w:val="nil"/>
            </w:tcBorders>
          </w:tcPr>
          <w:p w:rsidR="00C7580C" w:rsidRDefault="00C7580C">
            <w:pPr>
              <w:pStyle w:val="ConsPlusNormal"/>
              <w:jc w:val="center"/>
            </w:pPr>
            <w:r>
              <w:t>234500/234500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234500</w:t>
            </w:r>
          </w:p>
        </w:tc>
        <w:tc>
          <w:tcPr>
            <w:tcW w:w="1871" w:type="dxa"/>
            <w:tcBorders>
              <w:top w:val="nil"/>
              <w:left w:val="nil"/>
              <w:bottom w:val="nil"/>
              <w:right w:val="nil"/>
            </w:tcBorders>
          </w:tcPr>
          <w:p w:rsidR="00C7580C" w:rsidRDefault="00C7580C">
            <w:pPr>
              <w:pStyle w:val="ConsPlusNormal"/>
              <w:jc w:val="center"/>
            </w:pPr>
            <w:r>
              <w:t>234500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10000</w:t>
            </w:r>
          </w:p>
        </w:tc>
        <w:tc>
          <w:tcPr>
            <w:tcW w:w="1871" w:type="dxa"/>
            <w:tcBorders>
              <w:top w:val="nil"/>
              <w:left w:val="nil"/>
              <w:bottom w:val="nil"/>
              <w:right w:val="nil"/>
            </w:tcBorders>
          </w:tcPr>
          <w:p w:rsidR="00C7580C" w:rsidRDefault="00C7580C">
            <w:pPr>
              <w:pStyle w:val="ConsPlusNormal"/>
              <w:jc w:val="center"/>
            </w:pPr>
            <w:r>
              <w:t>10000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4500</w:t>
            </w:r>
          </w:p>
        </w:tc>
        <w:tc>
          <w:tcPr>
            <w:tcW w:w="1871" w:type="dxa"/>
            <w:tcBorders>
              <w:top w:val="nil"/>
              <w:left w:val="nil"/>
              <w:bottom w:val="nil"/>
              <w:right w:val="nil"/>
            </w:tcBorders>
          </w:tcPr>
          <w:p w:rsidR="00C7580C" w:rsidRDefault="00C7580C">
            <w:pPr>
              <w:pStyle w:val="ConsPlusNormal"/>
              <w:jc w:val="center"/>
            </w:pPr>
            <w:r>
              <w:t>4500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80000</w:t>
            </w:r>
          </w:p>
        </w:tc>
        <w:tc>
          <w:tcPr>
            <w:tcW w:w="1871" w:type="dxa"/>
            <w:tcBorders>
              <w:top w:val="nil"/>
              <w:left w:val="nil"/>
              <w:bottom w:val="nil"/>
              <w:right w:val="nil"/>
            </w:tcBorders>
          </w:tcPr>
          <w:p w:rsidR="00C7580C" w:rsidRDefault="00C7580C">
            <w:pPr>
              <w:pStyle w:val="ConsPlusNormal"/>
              <w:jc w:val="center"/>
            </w:pPr>
            <w:r>
              <w:t>80000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80000</w:t>
            </w:r>
          </w:p>
        </w:tc>
        <w:tc>
          <w:tcPr>
            <w:tcW w:w="1871" w:type="dxa"/>
            <w:tcBorders>
              <w:top w:val="nil"/>
              <w:left w:val="nil"/>
              <w:bottom w:val="nil"/>
              <w:right w:val="nil"/>
            </w:tcBorders>
          </w:tcPr>
          <w:p w:rsidR="00C7580C" w:rsidRDefault="00C7580C">
            <w:pPr>
              <w:pStyle w:val="ConsPlusNormal"/>
              <w:jc w:val="center"/>
            </w:pPr>
            <w:r>
              <w:t>80000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60000</w:t>
            </w:r>
          </w:p>
        </w:tc>
        <w:tc>
          <w:tcPr>
            <w:tcW w:w="1871" w:type="dxa"/>
            <w:tcBorders>
              <w:top w:val="nil"/>
              <w:left w:val="nil"/>
              <w:bottom w:val="nil"/>
              <w:right w:val="nil"/>
            </w:tcBorders>
          </w:tcPr>
          <w:p w:rsidR="00C7580C" w:rsidRDefault="00C7580C">
            <w:pPr>
              <w:pStyle w:val="ConsPlusNormal"/>
              <w:jc w:val="center"/>
            </w:pPr>
            <w:r>
              <w:t>60000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lastRenderedPageBreak/>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lastRenderedPageBreak/>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2020</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ФГБУ "Управление </w:t>
            </w:r>
            <w:r>
              <w:lastRenderedPageBreak/>
              <w:t>"Приммелиоводхоз"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14500/14500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14500</w:t>
            </w:r>
          </w:p>
        </w:tc>
        <w:tc>
          <w:tcPr>
            <w:tcW w:w="1871" w:type="dxa"/>
            <w:tcBorders>
              <w:top w:val="nil"/>
              <w:left w:val="nil"/>
              <w:bottom w:val="nil"/>
              <w:right w:val="nil"/>
            </w:tcBorders>
          </w:tcPr>
          <w:p w:rsidR="00C7580C" w:rsidRDefault="00C7580C">
            <w:pPr>
              <w:pStyle w:val="ConsPlusNormal"/>
              <w:jc w:val="center"/>
            </w:pPr>
            <w:r>
              <w:t>14500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10000</w:t>
            </w:r>
          </w:p>
        </w:tc>
        <w:tc>
          <w:tcPr>
            <w:tcW w:w="1871" w:type="dxa"/>
            <w:tcBorders>
              <w:top w:val="nil"/>
              <w:left w:val="nil"/>
              <w:bottom w:val="nil"/>
              <w:right w:val="nil"/>
            </w:tcBorders>
          </w:tcPr>
          <w:p w:rsidR="00C7580C" w:rsidRDefault="00C7580C">
            <w:pPr>
              <w:pStyle w:val="ConsPlusNormal"/>
              <w:jc w:val="center"/>
            </w:pPr>
            <w:r>
              <w:t>10000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4500</w:t>
            </w:r>
          </w:p>
        </w:tc>
        <w:tc>
          <w:tcPr>
            <w:tcW w:w="1871" w:type="dxa"/>
            <w:tcBorders>
              <w:top w:val="nil"/>
              <w:left w:val="nil"/>
              <w:bottom w:val="nil"/>
              <w:right w:val="nil"/>
            </w:tcBorders>
          </w:tcPr>
          <w:p w:rsidR="00C7580C" w:rsidRDefault="00C7580C">
            <w:pPr>
              <w:pStyle w:val="ConsPlusNormal"/>
              <w:jc w:val="center"/>
            </w:pPr>
            <w:r>
              <w:t>4500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164.</w:t>
            </w:r>
          </w:p>
        </w:tc>
        <w:tc>
          <w:tcPr>
            <w:tcW w:w="1775" w:type="dxa"/>
            <w:vMerge w:val="restart"/>
            <w:tcBorders>
              <w:top w:val="nil"/>
              <w:left w:val="nil"/>
              <w:bottom w:val="nil"/>
              <w:right w:val="nil"/>
            </w:tcBorders>
          </w:tcPr>
          <w:p w:rsidR="00C7580C" w:rsidRDefault="00C7580C">
            <w:pPr>
              <w:pStyle w:val="ConsPlusNormal"/>
            </w:pPr>
            <w:r>
              <w:t>Реконструкция Новосельской насосной станции N 1, Спасский район, Приморский край</w:t>
            </w:r>
          </w:p>
        </w:tc>
        <w:tc>
          <w:tcPr>
            <w:tcW w:w="842" w:type="dxa"/>
            <w:vMerge w:val="restart"/>
            <w:tcBorders>
              <w:top w:val="nil"/>
              <w:left w:val="nil"/>
              <w:bottom w:val="nil"/>
              <w:right w:val="nil"/>
            </w:tcBorders>
          </w:tcPr>
          <w:p w:rsidR="00C7580C" w:rsidRDefault="00C7580C">
            <w:pPr>
              <w:pStyle w:val="ConsPlusNormal"/>
              <w:jc w:val="center"/>
            </w:pPr>
            <w:r>
              <w:t>куб. м в сек.</w:t>
            </w:r>
          </w:p>
        </w:tc>
        <w:tc>
          <w:tcPr>
            <w:tcW w:w="859" w:type="dxa"/>
            <w:vMerge w:val="restart"/>
            <w:tcBorders>
              <w:top w:val="nil"/>
              <w:left w:val="nil"/>
              <w:bottom w:val="nil"/>
              <w:right w:val="nil"/>
            </w:tcBorders>
          </w:tcPr>
          <w:p w:rsidR="00C7580C" w:rsidRDefault="00C7580C">
            <w:pPr>
              <w:pStyle w:val="ConsPlusNormal"/>
              <w:jc w:val="center"/>
            </w:pPr>
            <w:r>
              <w:t>12,24</w:t>
            </w:r>
          </w:p>
        </w:tc>
        <w:tc>
          <w:tcPr>
            <w:tcW w:w="1417" w:type="dxa"/>
            <w:vMerge w:val="restart"/>
            <w:tcBorders>
              <w:top w:val="nil"/>
              <w:left w:val="nil"/>
              <w:bottom w:val="nil"/>
              <w:right w:val="nil"/>
            </w:tcBorders>
          </w:tcPr>
          <w:p w:rsidR="00C7580C" w:rsidRDefault="00C7580C">
            <w:pPr>
              <w:pStyle w:val="ConsPlusNormal"/>
              <w:jc w:val="center"/>
            </w:pPr>
            <w:r>
              <w:t>2023</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"Приммелиоводхоз"</w:t>
            </w:r>
          </w:p>
        </w:tc>
        <w:tc>
          <w:tcPr>
            <w:tcW w:w="3001" w:type="dxa"/>
            <w:vMerge w:val="restart"/>
            <w:tcBorders>
              <w:top w:val="nil"/>
              <w:left w:val="nil"/>
              <w:bottom w:val="nil"/>
              <w:right w:val="nil"/>
            </w:tcBorders>
          </w:tcPr>
          <w:p w:rsidR="00C7580C" w:rsidRDefault="00C7580C">
            <w:pPr>
              <w:pStyle w:val="ConsPlusNormal"/>
              <w:jc w:val="center"/>
            </w:pPr>
            <w:r>
              <w:t>180200/180200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180200</w:t>
            </w:r>
          </w:p>
        </w:tc>
        <w:tc>
          <w:tcPr>
            <w:tcW w:w="1871" w:type="dxa"/>
            <w:tcBorders>
              <w:top w:val="nil"/>
              <w:left w:val="nil"/>
              <w:bottom w:val="nil"/>
              <w:right w:val="nil"/>
            </w:tcBorders>
          </w:tcPr>
          <w:p w:rsidR="00C7580C" w:rsidRDefault="00C7580C">
            <w:pPr>
              <w:pStyle w:val="ConsPlusNormal"/>
              <w:jc w:val="center"/>
            </w:pPr>
            <w:r>
              <w:t>180200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8000</w:t>
            </w:r>
          </w:p>
        </w:tc>
        <w:tc>
          <w:tcPr>
            <w:tcW w:w="1871" w:type="dxa"/>
            <w:tcBorders>
              <w:top w:val="nil"/>
              <w:left w:val="nil"/>
              <w:bottom w:val="nil"/>
              <w:right w:val="nil"/>
            </w:tcBorders>
          </w:tcPr>
          <w:p w:rsidR="00C7580C" w:rsidRDefault="00C7580C">
            <w:pPr>
              <w:pStyle w:val="ConsPlusNormal"/>
              <w:jc w:val="center"/>
            </w:pPr>
            <w:r>
              <w:t>8000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2200</w:t>
            </w:r>
          </w:p>
        </w:tc>
        <w:tc>
          <w:tcPr>
            <w:tcW w:w="1871" w:type="dxa"/>
            <w:tcBorders>
              <w:top w:val="nil"/>
              <w:left w:val="nil"/>
              <w:bottom w:val="nil"/>
              <w:right w:val="nil"/>
            </w:tcBorders>
          </w:tcPr>
          <w:p w:rsidR="00C7580C" w:rsidRDefault="00C7580C">
            <w:pPr>
              <w:pStyle w:val="ConsPlusNormal"/>
              <w:jc w:val="center"/>
            </w:pPr>
            <w:r>
              <w:t>2200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70000</w:t>
            </w:r>
          </w:p>
        </w:tc>
        <w:tc>
          <w:tcPr>
            <w:tcW w:w="1871" w:type="dxa"/>
            <w:tcBorders>
              <w:top w:val="nil"/>
              <w:left w:val="nil"/>
              <w:bottom w:val="nil"/>
              <w:right w:val="nil"/>
            </w:tcBorders>
          </w:tcPr>
          <w:p w:rsidR="00C7580C" w:rsidRDefault="00C7580C">
            <w:pPr>
              <w:pStyle w:val="ConsPlusNormal"/>
              <w:jc w:val="center"/>
            </w:pPr>
            <w:r>
              <w:t>70000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100000</w:t>
            </w:r>
          </w:p>
        </w:tc>
        <w:tc>
          <w:tcPr>
            <w:tcW w:w="1871" w:type="dxa"/>
            <w:tcBorders>
              <w:top w:val="nil"/>
              <w:left w:val="nil"/>
              <w:bottom w:val="nil"/>
              <w:right w:val="nil"/>
            </w:tcBorders>
          </w:tcPr>
          <w:p w:rsidR="00C7580C" w:rsidRDefault="00C7580C">
            <w:pPr>
              <w:pStyle w:val="ConsPlusNormal"/>
              <w:jc w:val="center"/>
            </w:pPr>
            <w:r>
              <w:t>100000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lastRenderedPageBreak/>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lastRenderedPageBreak/>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2020</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ФГБУ "Управление </w:t>
            </w:r>
            <w:r>
              <w:lastRenderedPageBreak/>
              <w:t>"Приммелиоводхоз"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10200/10200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10200</w:t>
            </w:r>
          </w:p>
        </w:tc>
        <w:tc>
          <w:tcPr>
            <w:tcW w:w="1871" w:type="dxa"/>
            <w:tcBorders>
              <w:top w:val="nil"/>
              <w:left w:val="nil"/>
              <w:bottom w:val="nil"/>
              <w:right w:val="nil"/>
            </w:tcBorders>
          </w:tcPr>
          <w:p w:rsidR="00C7580C" w:rsidRDefault="00C7580C">
            <w:pPr>
              <w:pStyle w:val="ConsPlusNormal"/>
              <w:jc w:val="center"/>
            </w:pPr>
            <w:r>
              <w:t>10200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8000</w:t>
            </w:r>
          </w:p>
        </w:tc>
        <w:tc>
          <w:tcPr>
            <w:tcW w:w="1871" w:type="dxa"/>
            <w:tcBorders>
              <w:top w:val="nil"/>
              <w:left w:val="nil"/>
              <w:bottom w:val="nil"/>
              <w:right w:val="nil"/>
            </w:tcBorders>
          </w:tcPr>
          <w:p w:rsidR="00C7580C" w:rsidRDefault="00C7580C">
            <w:pPr>
              <w:pStyle w:val="ConsPlusNormal"/>
              <w:jc w:val="center"/>
            </w:pPr>
            <w:r>
              <w:t>8000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2200</w:t>
            </w:r>
          </w:p>
        </w:tc>
        <w:tc>
          <w:tcPr>
            <w:tcW w:w="1871" w:type="dxa"/>
            <w:tcBorders>
              <w:top w:val="nil"/>
              <w:left w:val="nil"/>
              <w:bottom w:val="nil"/>
              <w:right w:val="nil"/>
            </w:tcBorders>
          </w:tcPr>
          <w:p w:rsidR="00C7580C" w:rsidRDefault="00C7580C">
            <w:pPr>
              <w:pStyle w:val="ConsPlusNormal"/>
              <w:jc w:val="center"/>
            </w:pPr>
            <w:r>
              <w:t>2200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165.</w:t>
            </w:r>
          </w:p>
        </w:tc>
        <w:tc>
          <w:tcPr>
            <w:tcW w:w="1775" w:type="dxa"/>
            <w:vMerge w:val="restart"/>
            <w:tcBorders>
              <w:top w:val="nil"/>
              <w:left w:val="nil"/>
              <w:bottom w:val="nil"/>
              <w:right w:val="nil"/>
            </w:tcBorders>
          </w:tcPr>
          <w:p w:rsidR="00C7580C" w:rsidRDefault="00C7580C">
            <w:pPr>
              <w:pStyle w:val="ConsPlusNormal"/>
            </w:pPr>
            <w:r>
              <w:t>Реконструкция Сиваковской насосной станции, Хорольский район, Приморский край</w:t>
            </w:r>
          </w:p>
        </w:tc>
        <w:tc>
          <w:tcPr>
            <w:tcW w:w="842" w:type="dxa"/>
            <w:vMerge w:val="restart"/>
            <w:tcBorders>
              <w:top w:val="nil"/>
              <w:left w:val="nil"/>
              <w:bottom w:val="nil"/>
              <w:right w:val="nil"/>
            </w:tcBorders>
          </w:tcPr>
          <w:p w:rsidR="00C7580C" w:rsidRDefault="00C7580C">
            <w:pPr>
              <w:pStyle w:val="ConsPlusNormal"/>
              <w:jc w:val="center"/>
            </w:pPr>
            <w:r>
              <w:t>куб. м в сек.</w:t>
            </w:r>
          </w:p>
        </w:tc>
        <w:tc>
          <w:tcPr>
            <w:tcW w:w="859" w:type="dxa"/>
            <w:vMerge w:val="restart"/>
            <w:tcBorders>
              <w:top w:val="nil"/>
              <w:left w:val="nil"/>
              <w:bottom w:val="nil"/>
              <w:right w:val="nil"/>
            </w:tcBorders>
          </w:tcPr>
          <w:p w:rsidR="00C7580C" w:rsidRDefault="00C7580C">
            <w:pPr>
              <w:pStyle w:val="ConsPlusNormal"/>
              <w:jc w:val="center"/>
            </w:pPr>
            <w:r>
              <w:t>54,12</w:t>
            </w:r>
          </w:p>
        </w:tc>
        <w:tc>
          <w:tcPr>
            <w:tcW w:w="1417" w:type="dxa"/>
            <w:vMerge w:val="restart"/>
            <w:tcBorders>
              <w:top w:val="nil"/>
              <w:left w:val="nil"/>
              <w:bottom w:val="nil"/>
              <w:right w:val="nil"/>
            </w:tcBorders>
          </w:tcPr>
          <w:p w:rsidR="00C7580C" w:rsidRDefault="00C7580C">
            <w:pPr>
              <w:pStyle w:val="ConsPlusNormal"/>
              <w:jc w:val="center"/>
            </w:pPr>
            <w:r>
              <w:t>2024</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"Приммелиоводхоз"</w:t>
            </w:r>
          </w:p>
        </w:tc>
        <w:tc>
          <w:tcPr>
            <w:tcW w:w="3001" w:type="dxa"/>
            <w:vMerge w:val="restart"/>
            <w:tcBorders>
              <w:top w:val="nil"/>
              <w:left w:val="nil"/>
              <w:bottom w:val="nil"/>
              <w:right w:val="nil"/>
            </w:tcBorders>
          </w:tcPr>
          <w:p w:rsidR="00C7580C" w:rsidRDefault="00C7580C">
            <w:pPr>
              <w:pStyle w:val="ConsPlusNormal"/>
              <w:jc w:val="center"/>
            </w:pPr>
            <w:r>
              <w:t>319500/319500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319500</w:t>
            </w:r>
          </w:p>
        </w:tc>
        <w:tc>
          <w:tcPr>
            <w:tcW w:w="1871" w:type="dxa"/>
            <w:tcBorders>
              <w:top w:val="nil"/>
              <w:left w:val="nil"/>
              <w:bottom w:val="nil"/>
              <w:right w:val="nil"/>
            </w:tcBorders>
          </w:tcPr>
          <w:p w:rsidR="00C7580C" w:rsidRDefault="00C7580C">
            <w:pPr>
              <w:pStyle w:val="ConsPlusNormal"/>
              <w:jc w:val="center"/>
            </w:pPr>
            <w:r>
              <w:t>319500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15000</w:t>
            </w:r>
          </w:p>
        </w:tc>
        <w:tc>
          <w:tcPr>
            <w:tcW w:w="1871" w:type="dxa"/>
            <w:tcBorders>
              <w:top w:val="nil"/>
              <w:left w:val="nil"/>
              <w:bottom w:val="nil"/>
              <w:right w:val="nil"/>
            </w:tcBorders>
          </w:tcPr>
          <w:p w:rsidR="00C7580C" w:rsidRDefault="00C7580C">
            <w:pPr>
              <w:pStyle w:val="ConsPlusNormal"/>
              <w:jc w:val="center"/>
            </w:pPr>
            <w:r>
              <w:t>15000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4500</w:t>
            </w:r>
          </w:p>
        </w:tc>
        <w:tc>
          <w:tcPr>
            <w:tcW w:w="1871" w:type="dxa"/>
            <w:tcBorders>
              <w:top w:val="nil"/>
              <w:left w:val="nil"/>
              <w:bottom w:val="nil"/>
              <w:right w:val="nil"/>
            </w:tcBorders>
          </w:tcPr>
          <w:p w:rsidR="00C7580C" w:rsidRDefault="00C7580C">
            <w:pPr>
              <w:pStyle w:val="ConsPlusNormal"/>
              <w:jc w:val="center"/>
            </w:pPr>
            <w:r>
              <w:t>4500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100000</w:t>
            </w:r>
          </w:p>
        </w:tc>
        <w:tc>
          <w:tcPr>
            <w:tcW w:w="1871" w:type="dxa"/>
            <w:tcBorders>
              <w:top w:val="nil"/>
              <w:left w:val="nil"/>
              <w:bottom w:val="nil"/>
              <w:right w:val="nil"/>
            </w:tcBorders>
          </w:tcPr>
          <w:p w:rsidR="00C7580C" w:rsidRDefault="00C7580C">
            <w:pPr>
              <w:pStyle w:val="ConsPlusNormal"/>
              <w:jc w:val="center"/>
            </w:pPr>
            <w:r>
              <w:t>100000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150000</w:t>
            </w:r>
          </w:p>
        </w:tc>
        <w:tc>
          <w:tcPr>
            <w:tcW w:w="1871" w:type="dxa"/>
            <w:tcBorders>
              <w:top w:val="nil"/>
              <w:left w:val="nil"/>
              <w:bottom w:val="nil"/>
              <w:right w:val="nil"/>
            </w:tcBorders>
          </w:tcPr>
          <w:p w:rsidR="00C7580C" w:rsidRDefault="00C7580C">
            <w:pPr>
              <w:pStyle w:val="ConsPlusNormal"/>
              <w:jc w:val="center"/>
            </w:pPr>
            <w:r>
              <w:t>150000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50000</w:t>
            </w:r>
          </w:p>
        </w:tc>
        <w:tc>
          <w:tcPr>
            <w:tcW w:w="1871" w:type="dxa"/>
            <w:tcBorders>
              <w:top w:val="nil"/>
              <w:left w:val="nil"/>
              <w:bottom w:val="nil"/>
              <w:right w:val="nil"/>
            </w:tcBorders>
          </w:tcPr>
          <w:p w:rsidR="00C7580C" w:rsidRDefault="00C7580C">
            <w:pPr>
              <w:pStyle w:val="ConsPlusNormal"/>
              <w:jc w:val="center"/>
            </w:pPr>
            <w:r>
              <w:t>50000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lastRenderedPageBreak/>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lastRenderedPageBreak/>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2020</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ФГБУ "Управление </w:t>
            </w:r>
            <w:r>
              <w:lastRenderedPageBreak/>
              <w:t>"Приммелиоводхоз"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19500/19500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19500</w:t>
            </w:r>
          </w:p>
        </w:tc>
        <w:tc>
          <w:tcPr>
            <w:tcW w:w="1871" w:type="dxa"/>
            <w:tcBorders>
              <w:top w:val="nil"/>
              <w:left w:val="nil"/>
              <w:bottom w:val="nil"/>
              <w:right w:val="nil"/>
            </w:tcBorders>
          </w:tcPr>
          <w:p w:rsidR="00C7580C" w:rsidRDefault="00C7580C">
            <w:pPr>
              <w:pStyle w:val="ConsPlusNormal"/>
              <w:jc w:val="center"/>
            </w:pPr>
            <w:r>
              <w:t>19500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15000</w:t>
            </w:r>
          </w:p>
        </w:tc>
        <w:tc>
          <w:tcPr>
            <w:tcW w:w="1871" w:type="dxa"/>
            <w:tcBorders>
              <w:top w:val="nil"/>
              <w:left w:val="nil"/>
              <w:bottom w:val="nil"/>
              <w:right w:val="nil"/>
            </w:tcBorders>
          </w:tcPr>
          <w:p w:rsidR="00C7580C" w:rsidRDefault="00C7580C">
            <w:pPr>
              <w:pStyle w:val="ConsPlusNormal"/>
              <w:jc w:val="center"/>
            </w:pPr>
            <w:r>
              <w:t>15000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4500</w:t>
            </w:r>
          </w:p>
        </w:tc>
        <w:tc>
          <w:tcPr>
            <w:tcW w:w="1871" w:type="dxa"/>
            <w:tcBorders>
              <w:top w:val="nil"/>
              <w:left w:val="nil"/>
              <w:bottom w:val="nil"/>
              <w:right w:val="nil"/>
            </w:tcBorders>
          </w:tcPr>
          <w:p w:rsidR="00C7580C" w:rsidRDefault="00C7580C">
            <w:pPr>
              <w:pStyle w:val="ConsPlusNormal"/>
              <w:jc w:val="center"/>
            </w:pPr>
            <w:r>
              <w:t>4500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166.</w:t>
            </w:r>
          </w:p>
        </w:tc>
        <w:tc>
          <w:tcPr>
            <w:tcW w:w="1775" w:type="dxa"/>
            <w:vMerge w:val="restart"/>
            <w:tcBorders>
              <w:top w:val="nil"/>
              <w:left w:val="nil"/>
              <w:bottom w:val="nil"/>
              <w:right w:val="nil"/>
            </w:tcBorders>
          </w:tcPr>
          <w:p w:rsidR="00C7580C" w:rsidRDefault="00C7580C">
            <w:pPr>
              <w:pStyle w:val="ConsPlusNormal"/>
            </w:pPr>
            <w:r>
              <w:t>Реконструкция Петровичанской насосной станции, Хорольский район, Приморский край</w:t>
            </w:r>
          </w:p>
        </w:tc>
        <w:tc>
          <w:tcPr>
            <w:tcW w:w="842" w:type="dxa"/>
            <w:vMerge w:val="restart"/>
            <w:tcBorders>
              <w:top w:val="nil"/>
              <w:left w:val="nil"/>
              <w:bottom w:val="nil"/>
              <w:right w:val="nil"/>
            </w:tcBorders>
          </w:tcPr>
          <w:p w:rsidR="00C7580C" w:rsidRDefault="00C7580C">
            <w:pPr>
              <w:pStyle w:val="ConsPlusNormal"/>
              <w:jc w:val="center"/>
            </w:pPr>
            <w:r>
              <w:t>куб. м в сек.</w:t>
            </w:r>
          </w:p>
        </w:tc>
        <w:tc>
          <w:tcPr>
            <w:tcW w:w="859" w:type="dxa"/>
            <w:vMerge w:val="restart"/>
            <w:tcBorders>
              <w:top w:val="nil"/>
              <w:left w:val="nil"/>
              <w:bottom w:val="nil"/>
              <w:right w:val="nil"/>
            </w:tcBorders>
          </w:tcPr>
          <w:p w:rsidR="00C7580C" w:rsidRDefault="00C7580C">
            <w:pPr>
              <w:pStyle w:val="ConsPlusNormal"/>
              <w:jc w:val="center"/>
            </w:pPr>
            <w:r>
              <w:t>47</w:t>
            </w:r>
          </w:p>
        </w:tc>
        <w:tc>
          <w:tcPr>
            <w:tcW w:w="1417" w:type="dxa"/>
            <w:vMerge w:val="restart"/>
            <w:tcBorders>
              <w:top w:val="nil"/>
              <w:left w:val="nil"/>
              <w:bottom w:val="nil"/>
              <w:right w:val="nil"/>
            </w:tcBorders>
          </w:tcPr>
          <w:p w:rsidR="00C7580C" w:rsidRDefault="00C7580C">
            <w:pPr>
              <w:pStyle w:val="ConsPlusNormal"/>
              <w:jc w:val="center"/>
            </w:pPr>
            <w:r>
              <w:t>2025</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"Приммелиоводхоз"</w:t>
            </w:r>
          </w:p>
        </w:tc>
        <w:tc>
          <w:tcPr>
            <w:tcW w:w="3001" w:type="dxa"/>
            <w:vMerge w:val="restart"/>
            <w:tcBorders>
              <w:top w:val="nil"/>
              <w:left w:val="nil"/>
              <w:bottom w:val="nil"/>
              <w:right w:val="nil"/>
            </w:tcBorders>
          </w:tcPr>
          <w:p w:rsidR="00C7580C" w:rsidRDefault="00C7580C">
            <w:pPr>
              <w:pStyle w:val="ConsPlusNormal"/>
              <w:jc w:val="center"/>
            </w:pPr>
            <w:r>
              <w:t>247500/247500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247500</w:t>
            </w:r>
          </w:p>
        </w:tc>
        <w:tc>
          <w:tcPr>
            <w:tcW w:w="1871" w:type="dxa"/>
            <w:tcBorders>
              <w:top w:val="nil"/>
              <w:left w:val="nil"/>
              <w:bottom w:val="nil"/>
              <w:right w:val="nil"/>
            </w:tcBorders>
          </w:tcPr>
          <w:p w:rsidR="00C7580C" w:rsidRDefault="00C7580C">
            <w:pPr>
              <w:pStyle w:val="ConsPlusNormal"/>
              <w:jc w:val="center"/>
            </w:pPr>
            <w:r>
              <w:t>247500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14000</w:t>
            </w:r>
          </w:p>
        </w:tc>
        <w:tc>
          <w:tcPr>
            <w:tcW w:w="1871" w:type="dxa"/>
            <w:tcBorders>
              <w:top w:val="nil"/>
              <w:left w:val="nil"/>
              <w:bottom w:val="nil"/>
              <w:right w:val="nil"/>
            </w:tcBorders>
          </w:tcPr>
          <w:p w:rsidR="00C7580C" w:rsidRDefault="00C7580C">
            <w:pPr>
              <w:pStyle w:val="ConsPlusNormal"/>
              <w:jc w:val="center"/>
            </w:pPr>
            <w:r>
              <w:t>14000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3500</w:t>
            </w:r>
          </w:p>
        </w:tc>
        <w:tc>
          <w:tcPr>
            <w:tcW w:w="1871" w:type="dxa"/>
            <w:tcBorders>
              <w:top w:val="nil"/>
              <w:left w:val="nil"/>
              <w:bottom w:val="nil"/>
              <w:right w:val="nil"/>
            </w:tcBorders>
          </w:tcPr>
          <w:p w:rsidR="00C7580C" w:rsidRDefault="00C7580C">
            <w:pPr>
              <w:pStyle w:val="ConsPlusNormal"/>
              <w:jc w:val="center"/>
            </w:pPr>
            <w:r>
              <w:t>3500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80000</w:t>
            </w:r>
          </w:p>
        </w:tc>
        <w:tc>
          <w:tcPr>
            <w:tcW w:w="1871" w:type="dxa"/>
            <w:tcBorders>
              <w:top w:val="nil"/>
              <w:left w:val="nil"/>
              <w:bottom w:val="nil"/>
              <w:right w:val="nil"/>
            </w:tcBorders>
          </w:tcPr>
          <w:p w:rsidR="00C7580C" w:rsidRDefault="00C7580C">
            <w:pPr>
              <w:pStyle w:val="ConsPlusNormal"/>
              <w:jc w:val="center"/>
            </w:pPr>
            <w:r>
              <w:t>80000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80000</w:t>
            </w:r>
          </w:p>
        </w:tc>
        <w:tc>
          <w:tcPr>
            <w:tcW w:w="1871" w:type="dxa"/>
            <w:tcBorders>
              <w:top w:val="nil"/>
              <w:left w:val="nil"/>
              <w:bottom w:val="nil"/>
              <w:right w:val="nil"/>
            </w:tcBorders>
          </w:tcPr>
          <w:p w:rsidR="00C7580C" w:rsidRDefault="00C7580C">
            <w:pPr>
              <w:pStyle w:val="ConsPlusNormal"/>
              <w:jc w:val="center"/>
            </w:pPr>
            <w:r>
              <w:t>80000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70000</w:t>
            </w:r>
          </w:p>
        </w:tc>
        <w:tc>
          <w:tcPr>
            <w:tcW w:w="1871" w:type="dxa"/>
            <w:tcBorders>
              <w:top w:val="nil"/>
              <w:left w:val="nil"/>
              <w:bottom w:val="nil"/>
              <w:right w:val="nil"/>
            </w:tcBorders>
          </w:tcPr>
          <w:p w:rsidR="00C7580C" w:rsidRDefault="00C7580C">
            <w:pPr>
              <w:pStyle w:val="ConsPlusNormal"/>
              <w:jc w:val="center"/>
            </w:pPr>
            <w:r>
              <w:t>70000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lastRenderedPageBreak/>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lastRenderedPageBreak/>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2021</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ФГБУ "Управление </w:t>
            </w:r>
            <w:r>
              <w:lastRenderedPageBreak/>
              <w:t>"Приммелиоводхоз"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17500/17500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17500</w:t>
            </w:r>
          </w:p>
        </w:tc>
        <w:tc>
          <w:tcPr>
            <w:tcW w:w="1871" w:type="dxa"/>
            <w:tcBorders>
              <w:top w:val="nil"/>
              <w:left w:val="nil"/>
              <w:bottom w:val="nil"/>
              <w:right w:val="nil"/>
            </w:tcBorders>
          </w:tcPr>
          <w:p w:rsidR="00C7580C" w:rsidRDefault="00C7580C">
            <w:pPr>
              <w:pStyle w:val="ConsPlusNormal"/>
              <w:jc w:val="center"/>
            </w:pPr>
            <w:r>
              <w:t>17500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14000</w:t>
            </w:r>
          </w:p>
        </w:tc>
        <w:tc>
          <w:tcPr>
            <w:tcW w:w="1871" w:type="dxa"/>
            <w:tcBorders>
              <w:top w:val="nil"/>
              <w:left w:val="nil"/>
              <w:bottom w:val="nil"/>
              <w:right w:val="nil"/>
            </w:tcBorders>
          </w:tcPr>
          <w:p w:rsidR="00C7580C" w:rsidRDefault="00C7580C">
            <w:pPr>
              <w:pStyle w:val="ConsPlusNormal"/>
              <w:jc w:val="center"/>
            </w:pPr>
            <w:r>
              <w:t>14000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3500</w:t>
            </w:r>
          </w:p>
        </w:tc>
        <w:tc>
          <w:tcPr>
            <w:tcW w:w="1871" w:type="dxa"/>
            <w:tcBorders>
              <w:top w:val="nil"/>
              <w:left w:val="nil"/>
              <w:bottom w:val="nil"/>
              <w:right w:val="nil"/>
            </w:tcBorders>
          </w:tcPr>
          <w:p w:rsidR="00C7580C" w:rsidRDefault="00C7580C">
            <w:pPr>
              <w:pStyle w:val="ConsPlusNormal"/>
              <w:jc w:val="center"/>
            </w:pPr>
            <w:r>
              <w:t>3500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167.</w:t>
            </w:r>
          </w:p>
        </w:tc>
        <w:tc>
          <w:tcPr>
            <w:tcW w:w="1775" w:type="dxa"/>
            <w:vMerge w:val="restart"/>
            <w:tcBorders>
              <w:top w:val="nil"/>
              <w:left w:val="nil"/>
              <w:bottom w:val="nil"/>
              <w:right w:val="nil"/>
            </w:tcBorders>
          </w:tcPr>
          <w:p w:rsidR="00C7580C" w:rsidRDefault="00C7580C">
            <w:pPr>
              <w:pStyle w:val="ConsPlusNormal"/>
            </w:pPr>
            <w:r>
              <w:t>Реконструкция Луговой насосной станции, Хорольский район, Приморский край</w:t>
            </w:r>
          </w:p>
        </w:tc>
        <w:tc>
          <w:tcPr>
            <w:tcW w:w="842" w:type="dxa"/>
            <w:vMerge w:val="restart"/>
            <w:tcBorders>
              <w:top w:val="nil"/>
              <w:left w:val="nil"/>
              <w:bottom w:val="nil"/>
              <w:right w:val="nil"/>
            </w:tcBorders>
          </w:tcPr>
          <w:p w:rsidR="00C7580C" w:rsidRDefault="00C7580C">
            <w:pPr>
              <w:pStyle w:val="ConsPlusNormal"/>
              <w:jc w:val="center"/>
            </w:pPr>
            <w:r>
              <w:t>куб. м в сек.</w:t>
            </w:r>
          </w:p>
        </w:tc>
        <w:tc>
          <w:tcPr>
            <w:tcW w:w="859" w:type="dxa"/>
            <w:vMerge w:val="restart"/>
            <w:tcBorders>
              <w:top w:val="nil"/>
              <w:left w:val="nil"/>
              <w:bottom w:val="nil"/>
              <w:right w:val="nil"/>
            </w:tcBorders>
          </w:tcPr>
          <w:p w:rsidR="00C7580C" w:rsidRDefault="00C7580C">
            <w:pPr>
              <w:pStyle w:val="ConsPlusNormal"/>
              <w:jc w:val="center"/>
            </w:pPr>
            <w:r>
              <w:t>18,6</w:t>
            </w:r>
          </w:p>
        </w:tc>
        <w:tc>
          <w:tcPr>
            <w:tcW w:w="1417" w:type="dxa"/>
            <w:vMerge w:val="restart"/>
            <w:tcBorders>
              <w:top w:val="nil"/>
              <w:left w:val="nil"/>
              <w:bottom w:val="nil"/>
              <w:right w:val="nil"/>
            </w:tcBorders>
          </w:tcPr>
          <w:p w:rsidR="00C7580C" w:rsidRDefault="00C7580C">
            <w:pPr>
              <w:pStyle w:val="ConsPlusNormal"/>
              <w:jc w:val="center"/>
            </w:pPr>
            <w:r>
              <w:t>2023</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"Приммелиоводхоз"</w:t>
            </w:r>
          </w:p>
        </w:tc>
        <w:tc>
          <w:tcPr>
            <w:tcW w:w="3001" w:type="dxa"/>
            <w:vMerge w:val="restart"/>
            <w:tcBorders>
              <w:top w:val="nil"/>
              <w:left w:val="nil"/>
              <w:bottom w:val="nil"/>
              <w:right w:val="nil"/>
            </w:tcBorders>
          </w:tcPr>
          <w:p w:rsidR="00C7580C" w:rsidRDefault="00C7580C">
            <w:pPr>
              <w:pStyle w:val="ConsPlusNormal"/>
              <w:jc w:val="center"/>
            </w:pPr>
            <w:r>
              <w:t>162300/162300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162300</w:t>
            </w:r>
          </w:p>
        </w:tc>
        <w:tc>
          <w:tcPr>
            <w:tcW w:w="1871" w:type="dxa"/>
            <w:tcBorders>
              <w:top w:val="nil"/>
              <w:left w:val="nil"/>
              <w:bottom w:val="nil"/>
              <w:right w:val="nil"/>
            </w:tcBorders>
          </w:tcPr>
          <w:p w:rsidR="00C7580C" w:rsidRDefault="00C7580C">
            <w:pPr>
              <w:pStyle w:val="ConsPlusNormal"/>
              <w:jc w:val="center"/>
            </w:pPr>
            <w:r>
              <w:t>162300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10000</w:t>
            </w:r>
          </w:p>
        </w:tc>
        <w:tc>
          <w:tcPr>
            <w:tcW w:w="1871" w:type="dxa"/>
            <w:tcBorders>
              <w:top w:val="nil"/>
              <w:left w:val="nil"/>
              <w:bottom w:val="nil"/>
              <w:right w:val="nil"/>
            </w:tcBorders>
          </w:tcPr>
          <w:p w:rsidR="00C7580C" w:rsidRDefault="00C7580C">
            <w:pPr>
              <w:pStyle w:val="ConsPlusNormal"/>
              <w:jc w:val="center"/>
            </w:pPr>
            <w:r>
              <w:t>10000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2300</w:t>
            </w:r>
          </w:p>
        </w:tc>
        <w:tc>
          <w:tcPr>
            <w:tcW w:w="1871" w:type="dxa"/>
            <w:tcBorders>
              <w:top w:val="nil"/>
              <w:left w:val="nil"/>
              <w:bottom w:val="nil"/>
              <w:right w:val="nil"/>
            </w:tcBorders>
          </w:tcPr>
          <w:p w:rsidR="00C7580C" w:rsidRDefault="00C7580C">
            <w:pPr>
              <w:pStyle w:val="ConsPlusNormal"/>
              <w:jc w:val="center"/>
            </w:pPr>
            <w:r>
              <w:t>2300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50000</w:t>
            </w:r>
          </w:p>
        </w:tc>
        <w:tc>
          <w:tcPr>
            <w:tcW w:w="1871" w:type="dxa"/>
            <w:tcBorders>
              <w:top w:val="nil"/>
              <w:left w:val="nil"/>
              <w:bottom w:val="nil"/>
              <w:right w:val="nil"/>
            </w:tcBorders>
          </w:tcPr>
          <w:p w:rsidR="00C7580C" w:rsidRDefault="00C7580C">
            <w:pPr>
              <w:pStyle w:val="ConsPlusNormal"/>
              <w:jc w:val="center"/>
            </w:pPr>
            <w:r>
              <w:t>50000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100000</w:t>
            </w:r>
          </w:p>
        </w:tc>
        <w:tc>
          <w:tcPr>
            <w:tcW w:w="1871" w:type="dxa"/>
            <w:tcBorders>
              <w:top w:val="nil"/>
              <w:left w:val="nil"/>
              <w:bottom w:val="nil"/>
              <w:right w:val="nil"/>
            </w:tcBorders>
          </w:tcPr>
          <w:p w:rsidR="00C7580C" w:rsidRDefault="00C7580C">
            <w:pPr>
              <w:pStyle w:val="ConsPlusNormal"/>
              <w:jc w:val="center"/>
            </w:pPr>
            <w:r>
              <w:t>100000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lastRenderedPageBreak/>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lastRenderedPageBreak/>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2020</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ФГБУ "Управление </w:t>
            </w:r>
            <w:r>
              <w:lastRenderedPageBreak/>
              <w:t>"Приммелиоводхоз"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12300/12300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12300</w:t>
            </w:r>
          </w:p>
        </w:tc>
        <w:tc>
          <w:tcPr>
            <w:tcW w:w="1871" w:type="dxa"/>
            <w:tcBorders>
              <w:top w:val="nil"/>
              <w:left w:val="nil"/>
              <w:bottom w:val="nil"/>
              <w:right w:val="nil"/>
            </w:tcBorders>
          </w:tcPr>
          <w:p w:rsidR="00C7580C" w:rsidRDefault="00C7580C">
            <w:pPr>
              <w:pStyle w:val="ConsPlusNormal"/>
              <w:jc w:val="center"/>
            </w:pPr>
            <w:r>
              <w:t>12300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10000</w:t>
            </w:r>
          </w:p>
        </w:tc>
        <w:tc>
          <w:tcPr>
            <w:tcW w:w="1871" w:type="dxa"/>
            <w:tcBorders>
              <w:top w:val="nil"/>
              <w:left w:val="nil"/>
              <w:bottom w:val="nil"/>
              <w:right w:val="nil"/>
            </w:tcBorders>
          </w:tcPr>
          <w:p w:rsidR="00C7580C" w:rsidRDefault="00C7580C">
            <w:pPr>
              <w:pStyle w:val="ConsPlusNormal"/>
              <w:jc w:val="center"/>
            </w:pPr>
            <w:r>
              <w:t>10000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2300</w:t>
            </w:r>
          </w:p>
        </w:tc>
        <w:tc>
          <w:tcPr>
            <w:tcW w:w="1871" w:type="dxa"/>
            <w:tcBorders>
              <w:top w:val="nil"/>
              <w:left w:val="nil"/>
              <w:bottom w:val="nil"/>
              <w:right w:val="nil"/>
            </w:tcBorders>
          </w:tcPr>
          <w:p w:rsidR="00C7580C" w:rsidRDefault="00C7580C">
            <w:pPr>
              <w:pStyle w:val="ConsPlusNormal"/>
              <w:jc w:val="center"/>
            </w:pPr>
            <w:r>
              <w:t>2300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168.</w:t>
            </w:r>
          </w:p>
        </w:tc>
        <w:tc>
          <w:tcPr>
            <w:tcW w:w="1775" w:type="dxa"/>
            <w:vMerge w:val="restart"/>
            <w:tcBorders>
              <w:top w:val="nil"/>
              <w:left w:val="nil"/>
              <w:bottom w:val="nil"/>
              <w:right w:val="nil"/>
            </w:tcBorders>
          </w:tcPr>
          <w:p w:rsidR="00C7580C" w:rsidRDefault="00C7580C">
            <w:pPr>
              <w:pStyle w:val="ConsPlusNormal"/>
            </w:pPr>
            <w:r>
              <w:t>Реконструкция насосных станций на Большом Уссурийском острове (II пусковой комплекс), Хабаровский район, Хабаровский край</w:t>
            </w:r>
          </w:p>
        </w:tc>
        <w:tc>
          <w:tcPr>
            <w:tcW w:w="842" w:type="dxa"/>
            <w:vMerge w:val="restart"/>
            <w:tcBorders>
              <w:top w:val="nil"/>
              <w:left w:val="nil"/>
              <w:bottom w:val="nil"/>
              <w:right w:val="nil"/>
            </w:tcBorders>
          </w:tcPr>
          <w:p w:rsidR="00C7580C" w:rsidRDefault="00C7580C">
            <w:pPr>
              <w:pStyle w:val="ConsPlusNormal"/>
              <w:jc w:val="center"/>
            </w:pPr>
            <w:r>
              <w:t>куб. м в сек.</w:t>
            </w:r>
          </w:p>
        </w:tc>
        <w:tc>
          <w:tcPr>
            <w:tcW w:w="859" w:type="dxa"/>
            <w:vMerge w:val="restart"/>
            <w:tcBorders>
              <w:top w:val="nil"/>
              <w:left w:val="nil"/>
              <w:bottom w:val="nil"/>
              <w:right w:val="nil"/>
            </w:tcBorders>
          </w:tcPr>
          <w:p w:rsidR="00C7580C" w:rsidRDefault="00C7580C">
            <w:pPr>
              <w:pStyle w:val="ConsPlusNormal"/>
              <w:jc w:val="center"/>
            </w:pPr>
            <w:r>
              <w:t>12,5</w:t>
            </w:r>
          </w:p>
        </w:tc>
        <w:tc>
          <w:tcPr>
            <w:tcW w:w="1417" w:type="dxa"/>
            <w:vMerge w:val="restart"/>
            <w:tcBorders>
              <w:top w:val="nil"/>
              <w:left w:val="nil"/>
              <w:bottom w:val="nil"/>
              <w:right w:val="nil"/>
            </w:tcBorders>
          </w:tcPr>
          <w:p w:rsidR="00C7580C" w:rsidRDefault="00C7580C">
            <w:pPr>
              <w:pStyle w:val="ConsPlusNormal"/>
              <w:jc w:val="center"/>
            </w:pPr>
            <w:r>
              <w:t>2018</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"Приммелиоводхоз"</w:t>
            </w:r>
          </w:p>
        </w:tc>
        <w:tc>
          <w:tcPr>
            <w:tcW w:w="3001" w:type="dxa"/>
            <w:vMerge w:val="restart"/>
            <w:tcBorders>
              <w:top w:val="nil"/>
              <w:left w:val="nil"/>
              <w:bottom w:val="nil"/>
              <w:right w:val="nil"/>
            </w:tcBorders>
          </w:tcPr>
          <w:p w:rsidR="00C7580C" w:rsidRDefault="00C7580C">
            <w:pPr>
              <w:pStyle w:val="ConsPlusNormal"/>
              <w:jc w:val="center"/>
            </w:pPr>
            <w:r>
              <w:t>105920,6/50967,2</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50967,2</w:t>
            </w:r>
          </w:p>
        </w:tc>
        <w:tc>
          <w:tcPr>
            <w:tcW w:w="1871" w:type="dxa"/>
            <w:tcBorders>
              <w:top w:val="nil"/>
              <w:left w:val="nil"/>
              <w:bottom w:val="nil"/>
              <w:right w:val="nil"/>
            </w:tcBorders>
          </w:tcPr>
          <w:p w:rsidR="00C7580C" w:rsidRDefault="00C7580C">
            <w:pPr>
              <w:pStyle w:val="ConsPlusNormal"/>
              <w:jc w:val="center"/>
            </w:pPr>
            <w:r>
              <w:t>50967,2</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50967,2</w:t>
            </w:r>
          </w:p>
        </w:tc>
        <w:tc>
          <w:tcPr>
            <w:tcW w:w="1871" w:type="dxa"/>
            <w:tcBorders>
              <w:top w:val="nil"/>
              <w:left w:val="nil"/>
              <w:bottom w:val="nil"/>
              <w:right w:val="nil"/>
            </w:tcBorders>
          </w:tcPr>
          <w:p w:rsidR="00C7580C" w:rsidRDefault="00C7580C">
            <w:pPr>
              <w:pStyle w:val="ConsPlusNormal"/>
              <w:jc w:val="center"/>
            </w:pPr>
            <w:r>
              <w:t>50967,2</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169.</w:t>
            </w:r>
          </w:p>
        </w:tc>
        <w:tc>
          <w:tcPr>
            <w:tcW w:w="1775" w:type="dxa"/>
            <w:vMerge w:val="restart"/>
            <w:tcBorders>
              <w:top w:val="nil"/>
              <w:left w:val="nil"/>
              <w:bottom w:val="nil"/>
              <w:right w:val="nil"/>
            </w:tcBorders>
          </w:tcPr>
          <w:p w:rsidR="00C7580C" w:rsidRDefault="00C7580C">
            <w:pPr>
              <w:pStyle w:val="ConsPlusNormal"/>
            </w:pPr>
            <w:r>
              <w:t xml:space="preserve">Реконструкция </w:t>
            </w:r>
            <w:r>
              <w:lastRenderedPageBreak/>
              <w:t>Димской осушительной системы, Тамбовский район, Амурская область</w:t>
            </w:r>
          </w:p>
        </w:tc>
        <w:tc>
          <w:tcPr>
            <w:tcW w:w="842" w:type="dxa"/>
            <w:vMerge w:val="restart"/>
            <w:tcBorders>
              <w:top w:val="nil"/>
              <w:left w:val="nil"/>
              <w:bottom w:val="nil"/>
              <w:right w:val="nil"/>
            </w:tcBorders>
          </w:tcPr>
          <w:p w:rsidR="00C7580C" w:rsidRDefault="00C7580C">
            <w:pPr>
              <w:pStyle w:val="ConsPlusNormal"/>
              <w:jc w:val="center"/>
            </w:pPr>
            <w:r>
              <w:lastRenderedPageBreak/>
              <w:t>га</w:t>
            </w:r>
          </w:p>
        </w:tc>
        <w:tc>
          <w:tcPr>
            <w:tcW w:w="859" w:type="dxa"/>
            <w:vMerge w:val="restart"/>
            <w:tcBorders>
              <w:top w:val="nil"/>
              <w:left w:val="nil"/>
              <w:bottom w:val="nil"/>
              <w:right w:val="nil"/>
            </w:tcBorders>
          </w:tcPr>
          <w:p w:rsidR="00C7580C" w:rsidRDefault="00C7580C">
            <w:pPr>
              <w:pStyle w:val="ConsPlusNormal"/>
              <w:jc w:val="center"/>
            </w:pPr>
            <w:r>
              <w:t>3100</w:t>
            </w:r>
          </w:p>
        </w:tc>
        <w:tc>
          <w:tcPr>
            <w:tcW w:w="1417" w:type="dxa"/>
            <w:vMerge w:val="restart"/>
            <w:tcBorders>
              <w:top w:val="nil"/>
              <w:left w:val="nil"/>
              <w:bottom w:val="nil"/>
              <w:right w:val="nil"/>
            </w:tcBorders>
          </w:tcPr>
          <w:p w:rsidR="00C7580C" w:rsidRDefault="00C7580C">
            <w:pPr>
              <w:pStyle w:val="ConsPlusNormal"/>
              <w:jc w:val="center"/>
            </w:pPr>
            <w:r>
              <w:t>2020</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федеральное </w:t>
            </w:r>
            <w:r>
              <w:lastRenderedPageBreak/>
              <w:t>государственное бюджетное учреждение "Управление мелиорации земель и сельскохозяйственного водоснабжения по Амурской области" (далее - ФГБУ "Управление "Амурмелиоводхоз")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411595/159000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159000</w:t>
            </w:r>
          </w:p>
        </w:tc>
        <w:tc>
          <w:tcPr>
            <w:tcW w:w="1871" w:type="dxa"/>
            <w:tcBorders>
              <w:top w:val="nil"/>
              <w:left w:val="nil"/>
              <w:bottom w:val="nil"/>
              <w:right w:val="nil"/>
            </w:tcBorders>
          </w:tcPr>
          <w:p w:rsidR="00C7580C" w:rsidRDefault="00C7580C">
            <w:pPr>
              <w:pStyle w:val="ConsPlusNormal"/>
              <w:jc w:val="center"/>
            </w:pPr>
            <w:r>
              <w:t>159000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85000</w:t>
            </w:r>
          </w:p>
        </w:tc>
        <w:tc>
          <w:tcPr>
            <w:tcW w:w="1871" w:type="dxa"/>
            <w:tcBorders>
              <w:top w:val="nil"/>
              <w:left w:val="nil"/>
              <w:bottom w:val="nil"/>
              <w:right w:val="nil"/>
            </w:tcBorders>
          </w:tcPr>
          <w:p w:rsidR="00C7580C" w:rsidRDefault="00C7580C">
            <w:pPr>
              <w:pStyle w:val="ConsPlusNormal"/>
              <w:jc w:val="center"/>
            </w:pPr>
            <w:r>
              <w:t>85000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72009</w:t>
            </w:r>
          </w:p>
        </w:tc>
        <w:tc>
          <w:tcPr>
            <w:tcW w:w="1871" w:type="dxa"/>
            <w:tcBorders>
              <w:top w:val="nil"/>
              <w:left w:val="nil"/>
              <w:bottom w:val="nil"/>
              <w:right w:val="nil"/>
            </w:tcBorders>
          </w:tcPr>
          <w:p w:rsidR="00C7580C" w:rsidRDefault="00C7580C">
            <w:pPr>
              <w:pStyle w:val="ConsPlusNormal"/>
              <w:jc w:val="center"/>
            </w:pPr>
            <w:r>
              <w:t>72009</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170.</w:t>
            </w:r>
          </w:p>
        </w:tc>
        <w:tc>
          <w:tcPr>
            <w:tcW w:w="1775" w:type="dxa"/>
            <w:vMerge w:val="restart"/>
            <w:tcBorders>
              <w:top w:val="nil"/>
              <w:left w:val="nil"/>
              <w:bottom w:val="nil"/>
              <w:right w:val="nil"/>
            </w:tcBorders>
          </w:tcPr>
          <w:p w:rsidR="00C7580C" w:rsidRDefault="00C7580C">
            <w:pPr>
              <w:pStyle w:val="ConsPlusNormal"/>
            </w:pPr>
            <w:r>
              <w:t>Ключевская осушительно-оросительная система (реконструкция), Ивановский район, Амурская область</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2106</w:t>
            </w:r>
          </w:p>
        </w:tc>
        <w:tc>
          <w:tcPr>
            <w:tcW w:w="1417" w:type="dxa"/>
            <w:vMerge w:val="restart"/>
            <w:tcBorders>
              <w:top w:val="nil"/>
              <w:left w:val="nil"/>
              <w:bottom w:val="nil"/>
              <w:right w:val="nil"/>
            </w:tcBorders>
          </w:tcPr>
          <w:p w:rsidR="00C7580C" w:rsidRDefault="00C7580C">
            <w:pPr>
              <w:pStyle w:val="ConsPlusNormal"/>
              <w:jc w:val="center"/>
            </w:pPr>
            <w:r>
              <w:t>2021</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"Амурмелиоводхоз"</w:t>
            </w:r>
          </w:p>
        </w:tc>
        <w:tc>
          <w:tcPr>
            <w:tcW w:w="3001" w:type="dxa"/>
            <w:vMerge w:val="restart"/>
            <w:tcBorders>
              <w:top w:val="nil"/>
              <w:left w:val="nil"/>
              <w:bottom w:val="nil"/>
              <w:right w:val="nil"/>
            </w:tcBorders>
          </w:tcPr>
          <w:p w:rsidR="00C7580C" w:rsidRDefault="00C7580C">
            <w:pPr>
              <w:pStyle w:val="ConsPlusNormal"/>
              <w:jc w:val="center"/>
            </w:pPr>
            <w:r>
              <w:t>306900/230371</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230371</w:t>
            </w:r>
          </w:p>
        </w:tc>
        <w:tc>
          <w:tcPr>
            <w:tcW w:w="1871" w:type="dxa"/>
            <w:tcBorders>
              <w:top w:val="nil"/>
              <w:left w:val="nil"/>
              <w:bottom w:val="nil"/>
              <w:right w:val="nil"/>
            </w:tcBorders>
          </w:tcPr>
          <w:p w:rsidR="00C7580C" w:rsidRDefault="00C7580C">
            <w:pPr>
              <w:pStyle w:val="ConsPlusNormal"/>
              <w:jc w:val="center"/>
            </w:pPr>
            <w:r>
              <w:t>230371</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100000</w:t>
            </w:r>
          </w:p>
        </w:tc>
        <w:tc>
          <w:tcPr>
            <w:tcW w:w="1871" w:type="dxa"/>
            <w:tcBorders>
              <w:top w:val="nil"/>
              <w:left w:val="nil"/>
              <w:bottom w:val="nil"/>
              <w:right w:val="nil"/>
            </w:tcBorders>
          </w:tcPr>
          <w:p w:rsidR="00C7580C" w:rsidRDefault="00C7580C">
            <w:pPr>
              <w:pStyle w:val="ConsPlusNormal"/>
              <w:jc w:val="center"/>
            </w:pPr>
            <w:r>
              <w:t>100000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80000</w:t>
            </w:r>
          </w:p>
        </w:tc>
        <w:tc>
          <w:tcPr>
            <w:tcW w:w="1871" w:type="dxa"/>
            <w:tcBorders>
              <w:top w:val="nil"/>
              <w:left w:val="nil"/>
              <w:bottom w:val="nil"/>
              <w:right w:val="nil"/>
            </w:tcBorders>
          </w:tcPr>
          <w:p w:rsidR="00C7580C" w:rsidRDefault="00C7580C">
            <w:pPr>
              <w:pStyle w:val="ConsPlusNormal"/>
              <w:jc w:val="center"/>
            </w:pPr>
            <w:r>
              <w:t>80000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50371</w:t>
            </w:r>
          </w:p>
        </w:tc>
        <w:tc>
          <w:tcPr>
            <w:tcW w:w="1871" w:type="dxa"/>
            <w:tcBorders>
              <w:top w:val="nil"/>
              <w:left w:val="nil"/>
              <w:bottom w:val="nil"/>
              <w:right w:val="nil"/>
            </w:tcBorders>
          </w:tcPr>
          <w:p w:rsidR="00C7580C" w:rsidRDefault="00C7580C">
            <w:pPr>
              <w:pStyle w:val="ConsPlusNormal"/>
              <w:jc w:val="center"/>
            </w:pPr>
            <w:r>
              <w:t>50371</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171.</w:t>
            </w:r>
          </w:p>
        </w:tc>
        <w:tc>
          <w:tcPr>
            <w:tcW w:w="1775" w:type="dxa"/>
            <w:vMerge w:val="restart"/>
            <w:tcBorders>
              <w:top w:val="nil"/>
              <w:left w:val="nil"/>
              <w:bottom w:val="nil"/>
              <w:right w:val="nil"/>
            </w:tcBorders>
          </w:tcPr>
          <w:p w:rsidR="00C7580C" w:rsidRDefault="00C7580C">
            <w:pPr>
              <w:pStyle w:val="ConsPlusNormal"/>
            </w:pPr>
            <w:r>
              <w:t xml:space="preserve">Реконструкция </w:t>
            </w:r>
            <w:r>
              <w:lastRenderedPageBreak/>
              <w:t>Высоковской-Доценкинской осушительной системы, Ивановский район, Амурская область</w:t>
            </w:r>
          </w:p>
        </w:tc>
        <w:tc>
          <w:tcPr>
            <w:tcW w:w="842" w:type="dxa"/>
            <w:vMerge w:val="restart"/>
            <w:tcBorders>
              <w:top w:val="nil"/>
              <w:left w:val="nil"/>
              <w:bottom w:val="nil"/>
              <w:right w:val="nil"/>
            </w:tcBorders>
          </w:tcPr>
          <w:p w:rsidR="00C7580C" w:rsidRDefault="00C7580C">
            <w:pPr>
              <w:pStyle w:val="ConsPlusNormal"/>
              <w:jc w:val="center"/>
            </w:pPr>
            <w:r>
              <w:lastRenderedPageBreak/>
              <w:t>га</w:t>
            </w:r>
          </w:p>
        </w:tc>
        <w:tc>
          <w:tcPr>
            <w:tcW w:w="859" w:type="dxa"/>
            <w:vMerge w:val="restart"/>
            <w:tcBorders>
              <w:top w:val="nil"/>
              <w:left w:val="nil"/>
              <w:bottom w:val="nil"/>
              <w:right w:val="nil"/>
            </w:tcBorders>
          </w:tcPr>
          <w:p w:rsidR="00C7580C" w:rsidRDefault="00C7580C">
            <w:pPr>
              <w:pStyle w:val="ConsPlusNormal"/>
              <w:jc w:val="center"/>
            </w:pPr>
            <w:r>
              <w:t>3900</w:t>
            </w:r>
          </w:p>
        </w:tc>
        <w:tc>
          <w:tcPr>
            <w:tcW w:w="1417" w:type="dxa"/>
            <w:vMerge w:val="restart"/>
            <w:tcBorders>
              <w:top w:val="nil"/>
              <w:left w:val="nil"/>
              <w:bottom w:val="nil"/>
              <w:right w:val="nil"/>
            </w:tcBorders>
          </w:tcPr>
          <w:p w:rsidR="00C7580C" w:rsidRDefault="00C7580C">
            <w:pPr>
              <w:pStyle w:val="ConsPlusNormal"/>
              <w:jc w:val="center"/>
            </w:pPr>
            <w:r>
              <w:t>2025</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ФГБУ "Управление </w:t>
            </w:r>
            <w:r>
              <w:lastRenderedPageBreak/>
              <w:t>"Амурмелиоводхоз"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603100/603100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603100</w:t>
            </w:r>
          </w:p>
        </w:tc>
        <w:tc>
          <w:tcPr>
            <w:tcW w:w="1871" w:type="dxa"/>
            <w:tcBorders>
              <w:top w:val="nil"/>
              <w:left w:val="nil"/>
              <w:bottom w:val="nil"/>
              <w:right w:val="nil"/>
            </w:tcBorders>
          </w:tcPr>
          <w:p w:rsidR="00C7580C" w:rsidRDefault="00C7580C">
            <w:pPr>
              <w:pStyle w:val="ConsPlusNormal"/>
              <w:jc w:val="center"/>
            </w:pPr>
            <w:r>
              <w:t>603100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20000</w:t>
            </w:r>
          </w:p>
        </w:tc>
        <w:tc>
          <w:tcPr>
            <w:tcW w:w="1871" w:type="dxa"/>
            <w:tcBorders>
              <w:top w:val="nil"/>
              <w:left w:val="nil"/>
              <w:bottom w:val="nil"/>
              <w:right w:val="nil"/>
            </w:tcBorders>
          </w:tcPr>
          <w:p w:rsidR="00C7580C" w:rsidRDefault="00C7580C">
            <w:pPr>
              <w:pStyle w:val="ConsPlusNormal"/>
              <w:jc w:val="center"/>
            </w:pPr>
            <w:r>
              <w:t>20000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15100</w:t>
            </w:r>
          </w:p>
        </w:tc>
        <w:tc>
          <w:tcPr>
            <w:tcW w:w="1871" w:type="dxa"/>
            <w:tcBorders>
              <w:top w:val="nil"/>
              <w:left w:val="nil"/>
              <w:bottom w:val="nil"/>
              <w:right w:val="nil"/>
            </w:tcBorders>
          </w:tcPr>
          <w:p w:rsidR="00C7580C" w:rsidRDefault="00C7580C">
            <w:pPr>
              <w:pStyle w:val="ConsPlusNormal"/>
              <w:jc w:val="center"/>
            </w:pPr>
            <w:r>
              <w:t>15100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200000</w:t>
            </w:r>
          </w:p>
        </w:tc>
        <w:tc>
          <w:tcPr>
            <w:tcW w:w="1871" w:type="dxa"/>
            <w:tcBorders>
              <w:top w:val="nil"/>
              <w:left w:val="nil"/>
              <w:bottom w:val="nil"/>
              <w:right w:val="nil"/>
            </w:tcBorders>
          </w:tcPr>
          <w:p w:rsidR="00C7580C" w:rsidRDefault="00C7580C">
            <w:pPr>
              <w:pStyle w:val="ConsPlusNormal"/>
              <w:jc w:val="center"/>
            </w:pPr>
            <w:r>
              <w:t>200000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200000</w:t>
            </w:r>
          </w:p>
        </w:tc>
        <w:tc>
          <w:tcPr>
            <w:tcW w:w="1871" w:type="dxa"/>
            <w:tcBorders>
              <w:top w:val="nil"/>
              <w:left w:val="nil"/>
              <w:bottom w:val="nil"/>
              <w:right w:val="nil"/>
            </w:tcBorders>
          </w:tcPr>
          <w:p w:rsidR="00C7580C" w:rsidRDefault="00C7580C">
            <w:pPr>
              <w:pStyle w:val="ConsPlusNormal"/>
              <w:jc w:val="center"/>
            </w:pPr>
            <w:r>
              <w:t>200000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100000</w:t>
            </w:r>
          </w:p>
        </w:tc>
        <w:tc>
          <w:tcPr>
            <w:tcW w:w="1871" w:type="dxa"/>
            <w:tcBorders>
              <w:top w:val="nil"/>
              <w:left w:val="nil"/>
              <w:bottom w:val="nil"/>
              <w:right w:val="nil"/>
            </w:tcBorders>
          </w:tcPr>
          <w:p w:rsidR="00C7580C" w:rsidRDefault="00C7580C">
            <w:pPr>
              <w:pStyle w:val="ConsPlusNormal"/>
              <w:jc w:val="center"/>
            </w:pPr>
            <w:r>
              <w:t>100000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68000</w:t>
            </w:r>
          </w:p>
        </w:tc>
        <w:tc>
          <w:tcPr>
            <w:tcW w:w="1871" w:type="dxa"/>
            <w:tcBorders>
              <w:top w:val="nil"/>
              <w:left w:val="nil"/>
              <w:bottom w:val="nil"/>
              <w:right w:val="nil"/>
            </w:tcBorders>
          </w:tcPr>
          <w:p w:rsidR="00C7580C" w:rsidRDefault="00C7580C">
            <w:pPr>
              <w:pStyle w:val="ConsPlusNormal"/>
              <w:jc w:val="center"/>
            </w:pPr>
            <w:r>
              <w:t>68000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2020</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"Амурмелиоводхоз"</w:t>
            </w:r>
          </w:p>
        </w:tc>
        <w:tc>
          <w:tcPr>
            <w:tcW w:w="3001" w:type="dxa"/>
            <w:vMerge w:val="restart"/>
            <w:tcBorders>
              <w:top w:val="nil"/>
              <w:left w:val="nil"/>
              <w:bottom w:val="nil"/>
              <w:right w:val="nil"/>
            </w:tcBorders>
          </w:tcPr>
          <w:p w:rsidR="00C7580C" w:rsidRDefault="00C7580C">
            <w:pPr>
              <w:pStyle w:val="ConsPlusNormal"/>
              <w:jc w:val="center"/>
            </w:pPr>
            <w:r>
              <w:t>35100/35100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35100</w:t>
            </w:r>
          </w:p>
        </w:tc>
        <w:tc>
          <w:tcPr>
            <w:tcW w:w="1871" w:type="dxa"/>
            <w:tcBorders>
              <w:top w:val="nil"/>
              <w:left w:val="nil"/>
              <w:bottom w:val="nil"/>
              <w:right w:val="nil"/>
            </w:tcBorders>
          </w:tcPr>
          <w:p w:rsidR="00C7580C" w:rsidRDefault="00C7580C">
            <w:pPr>
              <w:pStyle w:val="ConsPlusNormal"/>
              <w:jc w:val="center"/>
            </w:pPr>
            <w:r>
              <w:t>35100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20000</w:t>
            </w:r>
          </w:p>
        </w:tc>
        <w:tc>
          <w:tcPr>
            <w:tcW w:w="1871" w:type="dxa"/>
            <w:tcBorders>
              <w:top w:val="nil"/>
              <w:left w:val="nil"/>
              <w:bottom w:val="nil"/>
              <w:right w:val="nil"/>
            </w:tcBorders>
          </w:tcPr>
          <w:p w:rsidR="00C7580C" w:rsidRDefault="00C7580C">
            <w:pPr>
              <w:pStyle w:val="ConsPlusNormal"/>
              <w:jc w:val="center"/>
            </w:pPr>
            <w:r>
              <w:t>20000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15100</w:t>
            </w:r>
          </w:p>
        </w:tc>
        <w:tc>
          <w:tcPr>
            <w:tcW w:w="1871" w:type="dxa"/>
            <w:tcBorders>
              <w:top w:val="nil"/>
              <w:left w:val="nil"/>
              <w:bottom w:val="nil"/>
              <w:right w:val="nil"/>
            </w:tcBorders>
          </w:tcPr>
          <w:p w:rsidR="00C7580C" w:rsidRDefault="00C7580C">
            <w:pPr>
              <w:pStyle w:val="ConsPlusNormal"/>
              <w:jc w:val="center"/>
            </w:pPr>
            <w:r>
              <w:t>15100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172.</w:t>
            </w:r>
          </w:p>
        </w:tc>
        <w:tc>
          <w:tcPr>
            <w:tcW w:w="1775" w:type="dxa"/>
            <w:vMerge w:val="restart"/>
            <w:tcBorders>
              <w:top w:val="nil"/>
              <w:left w:val="nil"/>
              <w:bottom w:val="nil"/>
              <w:right w:val="nil"/>
            </w:tcBorders>
          </w:tcPr>
          <w:p w:rsidR="00C7580C" w:rsidRDefault="00C7580C">
            <w:pPr>
              <w:pStyle w:val="ConsPlusNormal"/>
            </w:pPr>
            <w:r>
              <w:t xml:space="preserve">Реконструкция </w:t>
            </w:r>
            <w:r>
              <w:lastRenderedPageBreak/>
              <w:t>Соловьихинской осушительной системы, Серышевский район, Амурская область</w:t>
            </w:r>
          </w:p>
        </w:tc>
        <w:tc>
          <w:tcPr>
            <w:tcW w:w="842" w:type="dxa"/>
            <w:vMerge w:val="restart"/>
            <w:tcBorders>
              <w:top w:val="nil"/>
              <w:left w:val="nil"/>
              <w:bottom w:val="nil"/>
              <w:right w:val="nil"/>
            </w:tcBorders>
          </w:tcPr>
          <w:p w:rsidR="00C7580C" w:rsidRDefault="00C7580C">
            <w:pPr>
              <w:pStyle w:val="ConsPlusNormal"/>
              <w:jc w:val="center"/>
            </w:pPr>
            <w:r>
              <w:lastRenderedPageBreak/>
              <w:t>га</w:t>
            </w:r>
          </w:p>
        </w:tc>
        <w:tc>
          <w:tcPr>
            <w:tcW w:w="859" w:type="dxa"/>
            <w:vMerge w:val="restart"/>
            <w:tcBorders>
              <w:top w:val="nil"/>
              <w:left w:val="nil"/>
              <w:bottom w:val="nil"/>
              <w:right w:val="nil"/>
            </w:tcBorders>
          </w:tcPr>
          <w:p w:rsidR="00C7580C" w:rsidRDefault="00C7580C">
            <w:pPr>
              <w:pStyle w:val="ConsPlusNormal"/>
              <w:jc w:val="center"/>
            </w:pPr>
            <w:r>
              <w:t>1094</w:t>
            </w:r>
          </w:p>
        </w:tc>
        <w:tc>
          <w:tcPr>
            <w:tcW w:w="1417" w:type="dxa"/>
            <w:vMerge w:val="restart"/>
            <w:tcBorders>
              <w:top w:val="nil"/>
              <w:left w:val="nil"/>
              <w:bottom w:val="nil"/>
              <w:right w:val="nil"/>
            </w:tcBorders>
          </w:tcPr>
          <w:p w:rsidR="00C7580C" w:rsidRDefault="00C7580C">
            <w:pPr>
              <w:pStyle w:val="ConsPlusNormal"/>
              <w:jc w:val="center"/>
            </w:pPr>
            <w:r>
              <w:t>2024</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ФГБУ "Управление </w:t>
            </w:r>
            <w:r>
              <w:lastRenderedPageBreak/>
              <w:t>"Амурмелиоводхоз"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170400/170400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170400</w:t>
            </w:r>
          </w:p>
        </w:tc>
        <w:tc>
          <w:tcPr>
            <w:tcW w:w="1871" w:type="dxa"/>
            <w:tcBorders>
              <w:top w:val="nil"/>
              <w:left w:val="nil"/>
              <w:bottom w:val="nil"/>
              <w:right w:val="nil"/>
            </w:tcBorders>
          </w:tcPr>
          <w:p w:rsidR="00C7580C" w:rsidRDefault="00C7580C">
            <w:pPr>
              <w:pStyle w:val="ConsPlusNormal"/>
              <w:jc w:val="center"/>
            </w:pPr>
            <w:r>
              <w:t>170400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6000</w:t>
            </w:r>
          </w:p>
        </w:tc>
        <w:tc>
          <w:tcPr>
            <w:tcW w:w="1871" w:type="dxa"/>
            <w:tcBorders>
              <w:top w:val="nil"/>
              <w:left w:val="nil"/>
              <w:bottom w:val="nil"/>
              <w:right w:val="nil"/>
            </w:tcBorders>
          </w:tcPr>
          <w:p w:rsidR="00C7580C" w:rsidRDefault="00C7580C">
            <w:pPr>
              <w:pStyle w:val="ConsPlusNormal"/>
              <w:jc w:val="center"/>
            </w:pPr>
            <w:r>
              <w:t>6000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4400</w:t>
            </w:r>
          </w:p>
        </w:tc>
        <w:tc>
          <w:tcPr>
            <w:tcW w:w="1871" w:type="dxa"/>
            <w:tcBorders>
              <w:top w:val="nil"/>
              <w:left w:val="nil"/>
              <w:bottom w:val="nil"/>
              <w:right w:val="nil"/>
            </w:tcBorders>
          </w:tcPr>
          <w:p w:rsidR="00C7580C" w:rsidRDefault="00C7580C">
            <w:pPr>
              <w:pStyle w:val="ConsPlusNormal"/>
              <w:jc w:val="center"/>
            </w:pPr>
            <w:r>
              <w:t>4400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60000</w:t>
            </w:r>
          </w:p>
        </w:tc>
        <w:tc>
          <w:tcPr>
            <w:tcW w:w="1871" w:type="dxa"/>
            <w:tcBorders>
              <w:top w:val="nil"/>
              <w:left w:val="nil"/>
              <w:bottom w:val="nil"/>
              <w:right w:val="nil"/>
            </w:tcBorders>
          </w:tcPr>
          <w:p w:rsidR="00C7580C" w:rsidRDefault="00C7580C">
            <w:pPr>
              <w:pStyle w:val="ConsPlusNormal"/>
              <w:jc w:val="center"/>
            </w:pPr>
            <w:r>
              <w:t>60000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60000</w:t>
            </w:r>
          </w:p>
        </w:tc>
        <w:tc>
          <w:tcPr>
            <w:tcW w:w="1871" w:type="dxa"/>
            <w:tcBorders>
              <w:top w:val="nil"/>
              <w:left w:val="nil"/>
              <w:bottom w:val="nil"/>
              <w:right w:val="nil"/>
            </w:tcBorders>
          </w:tcPr>
          <w:p w:rsidR="00C7580C" w:rsidRDefault="00C7580C">
            <w:pPr>
              <w:pStyle w:val="ConsPlusNormal"/>
              <w:jc w:val="center"/>
            </w:pPr>
            <w:r>
              <w:t>60000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40000</w:t>
            </w:r>
          </w:p>
        </w:tc>
        <w:tc>
          <w:tcPr>
            <w:tcW w:w="1871" w:type="dxa"/>
            <w:tcBorders>
              <w:top w:val="nil"/>
              <w:left w:val="nil"/>
              <w:bottom w:val="nil"/>
              <w:right w:val="nil"/>
            </w:tcBorders>
          </w:tcPr>
          <w:p w:rsidR="00C7580C" w:rsidRDefault="00C7580C">
            <w:pPr>
              <w:pStyle w:val="ConsPlusNormal"/>
              <w:jc w:val="center"/>
            </w:pPr>
            <w:r>
              <w:t>40000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pPr>
          </w:p>
        </w:tc>
        <w:tc>
          <w:tcPr>
            <w:tcW w:w="1775" w:type="dxa"/>
            <w:vMerge w:val="restart"/>
            <w:tcBorders>
              <w:top w:val="nil"/>
              <w:left w:val="nil"/>
              <w:bottom w:val="nil"/>
              <w:right w:val="nil"/>
            </w:tcBorders>
          </w:tcPr>
          <w:p w:rsidR="00C7580C" w:rsidRDefault="00C7580C">
            <w:pPr>
              <w:pStyle w:val="ConsPlusNormal"/>
            </w:pPr>
            <w:r>
              <w:t>в том числе:</w:t>
            </w:r>
          </w:p>
          <w:p w:rsidR="00C7580C" w:rsidRDefault="00C7580C">
            <w:pPr>
              <w:pStyle w:val="ConsPlusNormal"/>
            </w:pPr>
            <w:r>
              <w:t>проектные и изыскательские работы</w:t>
            </w:r>
          </w:p>
        </w:tc>
        <w:tc>
          <w:tcPr>
            <w:tcW w:w="842" w:type="dxa"/>
            <w:vMerge w:val="restart"/>
            <w:tcBorders>
              <w:top w:val="nil"/>
              <w:left w:val="nil"/>
              <w:bottom w:val="nil"/>
              <w:right w:val="nil"/>
            </w:tcBorders>
          </w:tcPr>
          <w:p w:rsidR="00C7580C" w:rsidRDefault="00C7580C">
            <w:pPr>
              <w:pStyle w:val="ConsPlusNormal"/>
              <w:jc w:val="center"/>
            </w:pPr>
            <w:r>
              <w:t>-</w:t>
            </w:r>
          </w:p>
        </w:tc>
        <w:tc>
          <w:tcPr>
            <w:tcW w:w="859" w:type="dxa"/>
            <w:vMerge w:val="restart"/>
            <w:tcBorders>
              <w:top w:val="nil"/>
              <w:left w:val="nil"/>
              <w:bottom w:val="nil"/>
              <w:right w:val="nil"/>
            </w:tcBorders>
          </w:tcPr>
          <w:p w:rsidR="00C7580C" w:rsidRDefault="00C7580C">
            <w:pPr>
              <w:pStyle w:val="ConsPlusNormal"/>
              <w:jc w:val="center"/>
            </w:pPr>
            <w:r>
              <w:t>-</w:t>
            </w:r>
          </w:p>
        </w:tc>
        <w:tc>
          <w:tcPr>
            <w:tcW w:w="1417" w:type="dxa"/>
            <w:vMerge w:val="restart"/>
            <w:tcBorders>
              <w:top w:val="nil"/>
              <w:left w:val="nil"/>
              <w:bottom w:val="nil"/>
              <w:right w:val="nil"/>
            </w:tcBorders>
          </w:tcPr>
          <w:p w:rsidR="00C7580C" w:rsidRDefault="00C7580C">
            <w:pPr>
              <w:pStyle w:val="ConsPlusNormal"/>
              <w:jc w:val="center"/>
            </w:pPr>
            <w:r>
              <w:t>2020</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ФГБУ "Управление "Амурмелиоводхоз"</w:t>
            </w:r>
          </w:p>
        </w:tc>
        <w:tc>
          <w:tcPr>
            <w:tcW w:w="3001" w:type="dxa"/>
            <w:vMerge w:val="restart"/>
            <w:tcBorders>
              <w:top w:val="nil"/>
              <w:left w:val="nil"/>
              <w:bottom w:val="nil"/>
              <w:right w:val="nil"/>
            </w:tcBorders>
          </w:tcPr>
          <w:p w:rsidR="00C7580C" w:rsidRDefault="00C7580C">
            <w:pPr>
              <w:pStyle w:val="ConsPlusNormal"/>
              <w:jc w:val="center"/>
            </w:pPr>
            <w:r>
              <w:t>10400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10400</w:t>
            </w:r>
          </w:p>
        </w:tc>
        <w:tc>
          <w:tcPr>
            <w:tcW w:w="1871" w:type="dxa"/>
            <w:tcBorders>
              <w:top w:val="nil"/>
              <w:left w:val="nil"/>
              <w:bottom w:val="nil"/>
              <w:right w:val="nil"/>
            </w:tcBorders>
          </w:tcPr>
          <w:p w:rsidR="00C7580C" w:rsidRDefault="00C7580C">
            <w:pPr>
              <w:pStyle w:val="ConsPlusNormal"/>
              <w:jc w:val="center"/>
            </w:pPr>
            <w:r>
              <w:t>10400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6000</w:t>
            </w:r>
          </w:p>
        </w:tc>
        <w:tc>
          <w:tcPr>
            <w:tcW w:w="1871" w:type="dxa"/>
            <w:tcBorders>
              <w:top w:val="nil"/>
              <w:left w:val="nil"/>
              <w:bottom w:val="nil"/>
              <w:right w:val="nil"/>
            </w:tcBorders>
          </w:tcPr>
          <w:p w:rsidR="00C7580C" w:rsidRDefault="00C7580C">
            <w:pPr>
              <w:pStyle w:val="ConsPlusNormal"/>
              <w:jc w:val="center"/>
            </w:pPr>
            <w:r>
              <w:t>6000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4400</w:t>
            </w:r>
          </w:p>
        </w:tc>
        <w:tc>
          <w:tcPr>
            <w:tcW w:w="1871" w:type="dxa"/>
            <w:tcBorders>
              <w:top w:val="nil"/>
              <w:left w:val="nil"/>
              <w:bottom w:val="nil"/>
              <w:right w:val="nil"/>
            </w:tcBorders>
          </w:tcPr>
          <w:p w:rsidR="00C7580C" w:rsidRDefault="00C7580C">
            <w:pPr>
              <w:pStyle w:val="ConsPlusNormal"/>
              <w:jc w:val="center"/>
            </w:pPr>
            <w:r>
              <w:t>4400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173.</w:t>
            </w:r>
          </w:p>
        </w:tc>
        <w:tc>
          <w:tcPr>
            <w:tcW w:w="1775" w:type="dxa"/>
            <w:vMerge w:val="restart"/>
            <w:tcBorders>
              <w:top w:val="nil"/>
              <w:left w:val="nil"/>
              <w:bottom w:val="nil"/>
              <w:right w:val="nil"/>
            </w:tcBorders>
          </w:tcPr>
          <w:p w:rsidR="00C7580C" w:rsidRDefault="00C7580C">
            <w:pPr>
              <w:pStyle w:val="ConsPlusNormal"/>
            </w:pPr>
            <w:r>
              <w:t xml:space="preserve">Реконструкция </w:t>
            </w:r>
            <w:r>
              <w:lastRenderedPageBreak/>
              <w:t>осушительной системы "Захребтик-1", Елизовский район, Камчатский край</w:t>
            </w:r>
          </w:p>
        </w:tc>
        <w:tc>
          <w:tcPr>
            <w:tcW w:w="842" w:type="dxa"/>
            <w:vMerge w:val="restart"/>
            <w:tcBorders>
              <w:top w:val="nil"/>
              <w:left w:val="nil"/>
              <w:bottom w:val="nil"/>
              <w:right w:val="nil"/>
            </w:tcBorders>
          </w:tcPr>
          <w:p w:rsidR="00C7580C" w:rsidRDefault="00C7580C">
            <w:pPr>
              <w:pStyle w:val="ConsPlusNormal"/>
              <w:jc w:val="center"/>
            </w:pPr>
            <w:r>
              <w:lastRenderedPageBreak/>
              <w:t>га</w:t>
            </w:r>
          </w:p>
        </w:tc>
        <w:tc>
          <w:tcPr>
            <w:tcW w:w="859" w:type="dxa"/>
            <w:vMerge w:val="restart"/>
            <w:tcBorders>
              <w:top w:val="nil"/>
              <w:left w:val="nil"/>
              <w:bottom w:val="nil"/>
              <w:right w:val="nil"/>
            </w:tcBorders>
          </w:tcPr>
          <w:p w:rsidR="00C7580C" w:rsidRDefault="00C7580C">
            <w:pPr>
              <w:pStyle w:val="ConsPlusNormal"/>
              <w:jc w:val="center"/>
            </w:pPr>
            <w:r>
              <w:t>468</w:t>
            </w:r>
          </w:p>
        </w:tc>
        <w:tc>
          <w:tcPr>
            <w:tcW w:w="1417" w:type="dxa"/>
            <w:vMerge w:val="restart"/>
            <w:tcBorders>
              <w:top w:val="nil"/>
              <w:left w:val="nil"/>
              <w:bottom w:val="nil"/>
              <w:right w:val="nil"/>
            </w:tcBorders>
          </w:tcPr>
          <w:p w:rsidR="00C7580C" w:rsidRDefault="00C7580C">
            <w:pPr>
              <w:pStyle w:val="ConsPlusNormal"/>
              <w:jc w:val="center"/>
            </w:pPr>
            <w:r>
              <w:t>2018</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федеральное </w:t>
            </w:r>
            <w:r>
              <w:lastRenderedPageBreak/>
              <w:t>государственное бюджетное учреждение "Управление мелиорации земель и сельскохозяйственного водоснабжения по Камчатскому краю" (далее - ФГБУ "Управление "Камчатскмелиоводхоз")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116597/13130,1</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13130,1</w:t>
            </w:r>
          </w:p>
        </w:tc>
        <w:tc>
          <w:tcPr>
            <w:tcW w:w="1871" w:type="dxa"/>
            <w:tcBorders>
              <w:top w:val="nil"/>
              <w:left w:val="nil"/>
              <w:bottom w:val="nil"/>
              <w:right w:val="nil"/>
            </w:tcBorders>
          </w:tcPr>
          <w:p w:rsidR="00C7580C" w:rsidRDefault="00C7580C">
            <w:pPr>
              <w:pStyle w:val="ConsPlusNormal"/>
              <w:jc w:val="center"/>
            </w:pPr>
            <w:r>
              <w:t>13130,1</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13130,1</w:t>
            </w:r>
          </w:p>
        </w:tc>
        <w:tc>
          <w:tcPr>
            <w:tcW w:w="1871" w:type="dxa"/>
            <w:tcBorders>
              <w:top w:val="nil"/>
              <w:left w:val="nil"/>
              <w:bottom w:val="nil"/>
              <w:right w:val="nil"/>
            </w:tcBorders>
          </w:tcPr>
          <w:p w:rsidR="00C7580C" w:rsidRDefault="00C7580C">
            <w:pPr>
              <w:pStyle w:val="ConsPlusNormal"/>
              <w:jc w:val="center"/>
            </w:pPr>
            <w:r>
              <w:t>13130,1</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174.</w:t>
            </w:r>
          </w:p>
        </w:tc>
        <w:tc>
          <w:tcPr>
            <w:tcW w:w="1775" w:type="dxa"/>
            <w:vMerge w:val="restart"/>
            <w:tcBorders>
              <w:top w:val="nil"/>
              <w:left w:val="nil"/>
              <w:bottom w:val="nil"/>
              <w:right w:val="nil"/>
            </w:tcBorders>
          </w:tcPr>
          <w:p w:rsidR="00C7580C" w:rsidRDefault="00C7580C">
            <w:pPr>
              <w:pStyle w:val="ConsPlusNormal"/>
            </w:pPr>
            <w:r>
              <w:t>Реконструкция осушительной системы "Опытно-показательный участок 160 га", городской округ "город Южно-Сахалинск", Сахалинская область</w:t>
            </w:r>
          </w:p>
        </w:tc>
        <w:tc>
          <w:tcPr>
            <w:tcW w:w="842" w:type="dxa"/>
            <w:vMerge w:val="restart"/>
            <w:tcBorders>
              <w:top w:val="nil"/>
              <w:left w:val="nil"/>
              <w:bottom w:val="nil"/>
              <w:right w:val="nil"/>
            </w:tcBorders>
          </w:tcPr>
          <w:p w:rsidR="00C7580C" w:rsidRDefault="00C7580C">
            <w:pPr>
              <w:pStyle w:val="ConsPlusNormal"/>
              <w:jc w:val="center"/>
            </w:pPr>
            <w:r>
              <w:t>га</w:t>
            </w:r>
          </w:p>
        </w:tc>
        <w:tc>
          <w:tcPr>
            <w:tcW w:w="859" w:type="dxa"/>
            <w:vMerge w:val="restart"/>
            <w:tcBorders>
              <w:top w:val="nil"/>
              <w:left w:val="nil"/>
              <w:bottom w:val="nil"/>
              <w:right w:val="nil"/>
            </w:tcBorders>
          </w:tcPr>
          <w:p w:rsidR="00C7580C" w:rsidRDefault="00C7580C">
            <w:pPr>
              <w:pStyle w:val="ConsPlusNormal"/>
              <w:jc w:val="center"/>
            </w:pPr>
            <w:r>
              <w:t>160</w:t>
            </w:r>
          </w:p>
        </w:tc>
        <w:tc>
          <w:tcPr>
            <w:tcW w:w="1417" w:type="dxa"/>
            <w:vMerge w:val="restart"/>
            <w:tcBorders>
              <w:top w:val="nil"/>
              <w:left w:val="nil"/>
              <w:bottom w:val="nil"/>
              <w:right w:val="nil"/>
            </w:tcBorders>
          </w:tcPr>
          <w:p w:rsidR="00C7580C" w:rsidRDefault="00C7580C">
            <w:pPr>
              <w:pStyle w:val="ConsPlusNormal"/>
              <w:jc w:val="center"/>
            </w:pPr>
            <w:r>
              <w:t>2022</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1063" w:type="dxa"/>
            <w:vMerge w:val="restart"/>
            <w:tcBorders>
              <w:top w:val="nil"/>
              <w:left w:val="nil"/>
              <w:bottom w:val="nil"/>
              <w:right w:val="nil"/>
            </w:tcBorders>
          </w:tcPr>
          <w:p w:rsidR="00C7580C" w:rsidRDefault="00C7580C">
            <w:pPr>
              <w:pStyle w:val="ConsPlusNormal"/>
            </w:pPr>
            <w:r>
              <w:t>Минсельхоз России</w:t>
            </w:r>
          </w:p>
        </w:tc>
        <w:tc>
          <w:tcPr>
            <w:tcW w:w="2244" w:type="dxa"/>
            <w:vMerge w:val="restart"/>
            <w:tcBorders>
              <w:top w:val="nil"/>
              <w:left w:val="nil"/>
              <w:bottom w:val="nil"/>
              <w:right w:val="nil"/>
            </w:tcBorders>
          </w:tcPr>
          <w:p w:rsidR="00C7580C" w:rsidRDefault="00C7580C">
            <w:pPr>
              <w:pStyle w:val="ConsPlusNormal"/>
            </w:pPr>
            <w:r>
              <w:t>федеральное государственное бюджетное учреждение "Управление мелиорации земель и сельскохозяйственного водоснабжения по Сахалинской области" (далее - ФГБУ "Управление "Сахалинмелиоводхоз")</w:t>
            </w:r>
          </w:p>
        </w:tc>
        <w:tc>
          <w:tcPr>
            <w:tcW w:w="3001" w:type="dxa"/>
            <w:vMerge w:val="restart"/>
            <w:tcBorders>
              <w:top w:val="nil"/>
              <w:left w:val="nil"/>
              <w:bottom w:val="nil"/>
              <w:right w:val="nil"/>
            </w:tcBorders>
          </w:tcPr>
          <w:p w:rsidR="00C7580C" w:rsidRDefault="00C7580C">
            <w:pPr>
              <w:pStyle w:val="ConsPlusNormal"/>
              <w:jc w:val="center"/>
            </w:pPr>
            <w:r>
              <w:t>75000/75000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75000</w:t>
            </w:r>
          </w:p>
        </w:tc>
        <w:tc>
          <w:tcPr>
            <w:tcW w:w="1871" w:type="dxa"/>
            <w:tcBorders>
              <w:top w:val="nil"/>
              <w:left w:val="nil"/>
              <w:bottom w:val="nil"/>
              <w:right w:val="nil"/>
            </w:tcBorders>
          </w:tcPr>
          <w:p w:rsidR="00C7580C" w:rsidRDefault="00C7580C">
            <w:pPr>
              <w:pStyle w:val="ConsPlusNormal"/>
              <w:jc w:val="center"/>
            </w:pPr>
            <w:r>
              <w:t>75000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50000</w:t>
            </w:r>
          </w:p>
        </w:tc>
        <w:tc>
          <w:tcPr>
            <w:tcW w:w="1871" w:type="dxa"/>
            <w:tcBorders>
              <w:top w:val="nil"/>
              <w:left w:val="nil"/>
              <w:bottom w:val="nil"/>
              <w:right w:val="nil"/>
            </w:tcBorders>
          </w:tcPr>
          <w:p w:rsidR="00C7580C" w:rsidRDefault="00C7580C">
            <w:pPr>
              <w:pStyle w:val="ConsPlusNormal"/>
              <w:jc w:val="center"/>
            </w:pPr>
            <w:r>
              <w:t>50000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25000</w:t>
            </w:r>
          </w:p>
        </w:tc>
        <w:tc>
          <w:tcPr>
            <w:tcW w:w="1871" w:type="dxa"/>
            <w:tcBorders>
              <w:top w:val="nil"/>
              <w:left w:val="nil"/>
              <w:bottom w:val="nil"/>
              <w:right w:val="nil"/>
            </w:tcBorders>
          </w:tcPr>
          <w:p w:rsidR="00C7580C" w:rsidRDefault="00C7580C">
            <w:pPr>
              <w:pStyle w:val="ConsPlusNormal"/>
              <w:jc w:val="center"/>
            </w:pPr>
            <w:r>
              <w:t>25000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175.</w:t>
            </w:r>
          </w:p>
        </w:tc>
        <w:tc>
          <w:tcPr>
            <w:tcW w:w="1775" w:type="dxa"/>
            <w:vMerge w:val="restart"/>
            <w:tcBorders>
              <w:top w:val="nil"/>
              <w:left w:val="nil"/>
              <w:bottom w:val="nil"/>
              <w:right w:val="nil"/>
            </w:tcBorders>
          </w:tcPr>
          <w:p w:rsidR="00C7580C" w:rsidRDefault="00C7580C">
            <w:pPr>
              <w:pStyle w:val="ConsPlusNormal"/>
            </w:pPr>
            <w:r>
              <w:t xml:space="preserve">Реконструкция </w:t>
            </w:r>
            <w:r>
              <w:lastRenderedPageBreak/>
              <w:t>дамбы "Новинская", Ленинский район, Еврейская автономная область</w:t>
            </w:r>
          </w:p>
        </w:tc>
        <w:tc>
          <w:tcPr>
            <w:tcW w:w="842" w:type="dxa"/>
            <w:vMerge w:val="restart"/>
            <w:tcBorders>
              <w:top w:val="nil"/>
              <w:left w:val="nil"/>
              <w:bottom w:val="nil"/>
              <w:right w:val="nil"/>
            </w:tcBorders>
          </w:tcPr>
          <w:p w:rsidR="00C7580C" w:rsidRDefault="00C7580C">
            <w:pPr>
              <w:pStyle w:val="ConsPlusNormal"/>
              <w:jc w:val="center"/>
            </w:pPr>
            <w:r>
              <w:lastRenderedPageBreak/>
              <w:t>км</w:t>
            </w:r>
          </w:p>
        </w:tc>
        <w:tc>
          <w:tcPr>
            <w:tcW w:w="859" w:type="dxa"/>
            <w:vMerge w:val="restart"/>
            <w:tcBorders>
              <w:top w:val="nil"/>
              <w:left w:val="nil"/>
              <w:bottom w:val="nil"/>
              <w:right w:val="nil"/>
            </w:tcBorders>
          </w:tcPr>
          <w:p w:rsidR="00C7580C" w:rsidRDefault="00C7580C">
            <w:pPr>
              <w:pStyle w:val="ConsPlusNormal"/>
              <w:jc w:val="center"/>
            </w:pPr>
            <w:r>
              <w:t>12,8</w:t>
            </w:r>
          </w:p>
        </w:tc>
        <w:tc>
          <w:tcPr>
            <w:tcW w:w="1417" w:type="dxa"/>
            <w:vMerge w:val="restart"/>
            <w:tcBorders>
              <w:top w:val="nil"/>
              <w:left w:val="nil"/>
              <w:bottom w:val="nil"/>
              <w:right w:val="nil"/>
            </w:tcBorders>
          </w:tcPr>
          <w:p w:rsidR="00C7580C" w:rsidRDefault="00C7580C">
            <w:pPr>
              <w:pStyle w:val="ConsPlusNormal"/>
              <w:jc w:val="center"/>
            </w:pPr>
            <w:r>
              <w:t>2025</w:t>
            </w:r>
          </w:p>
        </w:tc>
        <w:tc>
          <w:tcPr>
            <w:tcW w:w="1063" w:type="dxa"/>
            <w:vMerge w:val="restart"/>
            <w:tcBorders>
              <w:top w:val="nil"/>
              <w:left w:val="nil"/>
              <w:bottom w:val="nil"/>
              <w:right w:val="nil"/>
            </w:tcBorders>
          </w:tcPr>
          <w:p w:rsidR="00C7580C" w:rsidRDefault="00C7580C">
            <w:pPr>
              <w:pStyle w:val="ConsPlusNormal"/>
            </w:pPr>
            <w:r>
              <w:t>Минсельх</w:t>
            </w:r>
            <w:r>
              <w:lastRenderedPageBreak/>
              <w:t>оз России</w:t>
            </w:r>
          </w:p>
        </w:tc>
        <w:tc>
          <w:tcPr>
            <w:tcW w:w="1063" w:type="dxa"/>
            <w:vMerge w:val="restart"/>
            <w:tcBorders>
              <w:top w:val="nil"/>
              <w:left w:val="nil"/>
              <w:bottom w:val="nil"/>
              <w:right w:val="nil"/>
            </w:tcBorders>
          </w:tcPr>
          <w:p w:rsidR="00C7580C" w:rsidRDefault="00C7580C">
            <w:pPr>
              <w:pStyle w:val="ConsPlusNormal"/>
            </w:pPr>
            <w:r>
              <w:lastRenderedPageBreak/>
              <w:t>Минсельх</w:t>
            </w:r>
            <w:r>
              <w:lastRenderedPageBreak/>
              <w:t>оз России</w:t>
            </w:r>
          </w:p>
        </w:tc>
        <w:tc>
          <w:tcPr>
            <w:tcW w:w="2244" w:type="dxa"/>
            <w:vMerge w:val="restart"/>
            <w:tcBorders>
              <w:top w:val="nil"/>
              <w:left w:val="nil"/>
              <w:bottom w:val="nil"/>
              <w:right w:val="nil"/>
            </w:tcBorders>
          </w:tcPr>
          <w:p w:rsidR="00C7580C" w:rsidRDefault="00C7580C">
            <w:pPr>
              <w:pStyle w:val="ConsPlusNormal"/>
            </w:pPr>
            <w:r>
              <w:lastRenderedPageBreak/>
              <w:t xml:space="preserve">федеральное </w:t>
            </w:r>
            <w:r>
              <w:lastRenderedPageBreak/>
              <w:t>государственное бюджетное учреждение "Управление мелиорации земель и сельскохозяйственного водоснабжения по Еврейской автономной области" (далее - ФГБУ "Управление "Биробиджанмелиоводхоз")</w:t>
            </w:r>
          </w:p>
        </w:tc>
        <w:tc>
          <w:tcPr>
            <w:tcW w:w="3001" w:type="dxa"/>
            <w:vMerge w:val="restart"/>
            <w:tcBorders>
              <w:top w:val="nil"/>
              <w:left w:val="nil"/>
              <w:bottom w:val="nil"/>
              <w:right w:val="nil"/>
            </w:tcBorders>
          </w:tcPr>
          <w:p w:rsidR="00C7580C" w:rsidRDefault="00C7580C">
            <w:pPr>
              <w:pStyle w:val="ConsPlusNormal"/>
              <w:jc w:val="center"/>
            </w:pPr>
            <w:r>
              <w:lastRenderedPageBreak/>
              <w:t>115100/115100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lastRenderedPageBreak/>
              <w:t>в том числе:</w:t>
            </w:r>
          </w:p>
        </w:tc>
        <w:tc>
          <w:tcPr>
            <w:tcW w:w="1417" w:type="dxa"/>
            <w:tcBorders>
              <w:top w:val="nil"/>
              <w:left w:val="nil"/>
              <w:bottom w:val="nil"/>
              <w:right w:val="nil"/>
            </w:tcBorders>
          </w:tcPr>
          <w:p w:rsidR="00C7580C" w:rsidRDefault="00C7580C">
            <w:pPr>
              <w:pStyle w:val="ConsPlusNormal"/>
              <w:jc w:val="center"/>
            </w:pPr>
            <w:r>
              <w:lastRenderedPageBreak/>
              <w:t>115100</w:t>
            </w:r>
          </w:p>
        </w:tc>
        <w:tc>
          <w:tcPr>
            <w:tcW w:w="1871" w:type="dxa"/>
            <w:tcBorders>
              <w:top w:val="nil"/>
              <w:left w:val="nil"/>
              <w:bottom w:val="nil"/>
              <w:right w:val="nil"/>
            </w:tcBorders>
          </w:tcPr>
          <w:p w:rsidR="00C7580C" w:rsidRDefault="00C7580C">
            <w:pPr>
              <w:pStyle w:val="ConsPlusNormal"/>
              <w:jc w:val="center"/>
            </w:pPr>
            <w:r>
              <w:t>115100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2680</w:t>
            </w:r>
          </w:p>
        </w:tc>
        <w:tc>
          <w:tcPr>
            <w:tcW w:w="1871" w:type="dxa"/>
            <w:tcBorders>
              <w:top w:val="nil"/>
              <w:left w:val="nil"/>
              <w:bottom w:val="nil"/>
              <w:right w:val="nil"/>
            </w:tcBorders>
          </w:tcPr>
          <w:p w:rsidR="00C7580C" w:rsidRDefault="00C7580C">
            <w:pPr>
              <w:pStyle w:val="ConsPlusNormal"/>
              <w:jc w:val="center"/>
            </w:pPr>
            <w:r>
              <w:t>2680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2780</w:t>
            </w:r>
          </w:p>
        </w:tc>
        <w:tc>
          <w:tcPr>
            <w:tcW w:w="1871" w:type="dxa"/>
            <w:tcBorders>
              <w:top w:val="nil"/>
              <w:left w:val="nil"/>
              <w:bottom w:val="nil"/>
              <w:right w:val="nil"/>
            </w:tcBorders>
          </w:tcPr>
          <w:p w:rsidR="00C7580C" w:rsidRDefault="00C7580C">
            <w:pPr>
              <w:pStyle w:val="ConsPlusNormal"/>
              <w:jc w:val="center"/>
            </w:pPr>
            <w:r>
              <w:t>2780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53770</w:t>
            </w:r>
          </w:p>
        </w:tc>
        <w:tc>
          <w:tcPr>
            <w:tcW w:w="1871" w:type="dxa"/>
            <w:tcBorders>
              <w:top w:val="nil"/>
              <w:left w:val="nil"/>
              <w:bottom w:val="nil"/>
              <w:right w:val="nil"/>
            </w:tcBorders>
          </w:tcPr>
          <w:p w:rsidR="00C7580C" w:rsidRDefault="00C7580C">
            <w:pPr>
              <w:pStyle w:val="ConsPlusNormal"/>
              <w:jc w:val="center"/>
            </w:pPr>
            <w:r>
              <w:t>53770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55870</w:t>
            </w:r>
          </w:p>
        </w:tc>
        <w:tc>
          <w:tcPr>
            <w:tcW w:w="1871" w:type="dxa"/>
            <w:tcBorders>
              <w:top w:val="nil"/>
              <w:left w:val="nil"/>
              <w:bottom w:val="nil"/>
              <w:right w:val="nil"/>
            </w:tcBorders>
          </w:tcPr>
          <w:p w:rsidR="00C7580C" w:rsidRDefault="00C7580C">
            <w:pPr>
              <w:pStyle w:val="ConsPlusNormal"/>
              <w:jc w:val="center"/>
            </w:pPr>
            <w:r>
              <w:t>55870</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775" w:type="dxa"/>
            <w:vMerge/>
            <w:tcBorders>
              <w:top w:val="nil"/>
              <w:left w:val="nil"/>
              <w:bottom w:val="nil"/>
              <w:right w:val="nil"/>
            </w:tcBorders>
          </w:tcPr>
          <w:p w:rsidR="00C7580C" w:rsidRDefault="00C7580C"/>
        </w:tc>
        <w:tc>
          <w:tcPr>
            <w:tcW w:w="842" w:type="dxa"/>
            <w:vMerge/>
            <w:tcBorders>
              <w:top w:val="nil"/>
              <w:left w:val="nil"/>
              <w:bottom w:val="nil"/>
              <w:right w:val="nil"/>
            </w:tcBorders>
          </w:tcPr>
          <w:p w:rsidR="00C7580C" w:rsidRDefault="00C7580C"/>
        </w:tc>
        <w:tc>
          <w:tcPr>
            <w:tcW w:w="859"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1063" w:type="dxa"/>
            <w:vMerge/>
            <w:tcBorders>
              <w:top w:val="nil"/>
              <w:left w:val="nil"/>
              <w:bottom w:val="nil"/>
              <w:right w:val="nil"/>
            </w:tcBorders>
          </w:tcPr>
          <w:p w:rsidR="00C7580C" w:rsidRDefault="00C7580C"/>
        </w:tc>
        <w:tc>
          <w:tcPr>
            <w:tcW w:w="2244" w:type="dxa"/>
            <w:vMerge/>
            <w:tcBorders>
              <w:top w:val="nil"/>
              <w:left w:val="nil"/>
              <w:bottom w:val="nil"/>
              <w:right w:val="nil"/>
            </w:tcBorders>
          </w:tcPr>
          <w:p w:rsidR="00C7580C" w:rsidRDefault="00C7580C"/>
        </w:tc>
        <w:tc>
          <w:tcPr>
            <w:tcW w:w="3001" w:type="dxa"/>
            <w:vMerge/>
            <w:tcBorders>
              <w:top w:val="nil"/>
              <w:left w:val="nil"/>
              <w:bottom w:val="nil"/>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2025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val="restart"/>
            <w:tcBorders>
              <w:top w:val="nil"/>
              <w:left w:val="nil"/>
              <w:bottom w:val="single" w:sz="4" w:space="0" w:color="auto"/>
              <w:right w:val="nil"/>
            </w:tcBorders>
          </w:tcPr>
          <w:p w:rsidR="00C7580C" w:rsidRDefault="00C7580C">
            <w:pPr>
              <w:pStyle w:val="ConsPlusNormal"/>
            </w:pPr>
          </w:p>
        </w:tc>
        <w:tc>
          <w:tcPr>
            <w:tcW w:w="1775" w:type="dxa"/>
            <w:vMerge w:val="restart"/>
            <w:tcBorders>
              <w:top w:val="nil"/>
              <w:left w:val="nil"/>
              <w:bottom w:val="single" w:sz="4" w:space="0" w:color="auto"/>
              <w:right w:val="nil"/>
            </w:tcBorders>
          </w:tcPr>
          <w:p w:rsidR="00C7580C" w:rsidRDefault="00C7580C">
            <w:pPr>
              <w:pStyle w:val="ConsPlusNormal"/>
            </w:pPr>
            <w:r>
              <w:t>в том числе:</w:t>
            </w:r>
          </w:p>
          <w:p w:rsidR="00C7580C" w:rsidRDefault="00C7580C">
            <w:pPr>
              <w:pStyle w:val="ConsPlusNormal"/>
            </w:pPr>
            <w:r>
              <w:t>проектные и изыскательские работы</w:t>
            </w:r>
          </w:p>
        </w:tc>
        <w:tc>
          <w:tcPr>
            <w:tcW w:w="842" w:type="dxa"/>
            <w:vMerge w:val="restart"/>
            <w:tcBorders>
              <w:top w:val="nil"/>
              <w:left w:val="nil"/>
              <w:bottom w:val="single" w:sz="4" w:space="0" w:color="auto"/>
              <w:right w:val="nil"/>
            </w:tcBorders>
          </w:tcPr>
          <w:p w:rsidR="00C7580C" w:rsidRDefault="00C7580C">
            <w:pPr>
              <w:pStyle w:val="ConsPlusNormal"/>
              <w:jc w:val="center"/>
            </w:pPr>
            <w:r>
              <w:t>-</w:t>
            </w:r>
          </w:p>
        </w:tc>
        <w:tc>
          <w:tcPr>
            <w:tcW w:w="859" w:type="dxa"/>
            <w:vMerge w:val="restart"/>
            <w:tcBorders>
              <w:top w:val="nil"/>
              <w:left w:val="nil"/>
              <w:bottom w:val="single" w:sz="4" w:space="0" w:color="auto"/>
              <w:right w:val="nil"/>
            </w:tcBorders>
          </w:tcPr>
          <w:p w:rsidR="00C7580C" w:rsidRDefault="00C7580C">
            <w:pPr>
              <w:pStyle w:val="ConsPlusNormal"/>
              <w:jc w:val="center"/>
            </w:pPr>
            <w:r>
              <w:t>-</w:t>
            </w:r>
          </w:p>
        </w:tc>
        <w:tc>
          <w:tcPr>
            <w:tcW w:w="1417" w:type="dxa"/>
            <w:vMerge w:val="restart"/>
            <w:tcBorders>
              <w:top w:val="nil"/>
              <w:left w:val="nil"/>
              <w:bottom w:val="single" w:sz="4" w:space="0" w:color="auto"/>
              <w:right w:val="nil"/>
            </w:tcBorders>
          </w:tcPr>
          <w:p w:rsidR="00C7580C" w:rsidRDefault="00C7580C">
            <w:pPr>
              <w:pStyle w:val="ConsPlusNormal"/>
              <w:jc w:val="center"/>
            </w:pPr>
            <w:r>
              <w:t>2022</w:t>
            </w:r>
          </w:p>
        </w:tc>
        <w:tc>
          <w:tcPr>
            <w:tcW w:w="1063" w:type="dxa"/>
            <w:vMerge w:val="restart"/>
            <w:tcBorders>
              <w:top w:val="nil"/>
              <w:left w:val="nil"/>
              <w:bottom w:val="single" w:sz="4" w:space="0" w:color="auto"/>
              <w:right w:val="nil"/>
            </w:tcBorders>
          </w:tcPr>
          <w:p w:rsidR="00C7580C" w:rsidRDefault="00C7580C">
            <w:pPr>
              <w:pStyle w:val="ConsPlusNormal"/>
            </w:pPr>
            <w:r>
              <w:t>Минсельхоз России</w:t>
            </w:r>
          </w:p>
        </w:tc>
        <w:tc>
          <w:tcPr>
            <w:tcW w:w="1063" w:type="dxa"/>
            <w:vMerge w:val="restart"/>
            <w:tcBorders>
              <w:top w:val="nil"/>
              <w:left w:val="nil"/>
              <w:bottom w:val="single" w:sz="4" w:space="0" w:color="auto"/>
              <w:right w:val="nil"/>
            </w:tcBorders>
          </w:tcPr>
          <w:p w:rsidR="00C7580C" w:rsidRDefault="00C7580C">
            <w:pPr>
              <w:pStyle w:val="ConsPlusNormal"/>
            </w:pPr>
            <w:r>
              <w:t>Минсельхоз России</w:t>
            </w:r>
          </w:p>
        </w:tc>
        <w:tc>
          <w:tcPr>
            <w:tcW w:w="2244" w:type="dxa"/>
            <w:vMerge w:val="restart"/>
            <w:tcBorders>
              <w:top w:val="nil"/>
              <w:left w:val="nil"/>
              <w:bottom w:val="single" w:sz="4" w:space="0" w:color="auto"/>
              <w:right w:val="nil"/>
            </w:tcBorders>
          </w:tcPr>
          <w:p w:rsidR="00C7580C" w:rsidRDefault="00C7580C">
            <w:pPr>
              <w:pStyle w:val="ConsPlusNormal"/>
            </w:pPr>
            <w:r>
              <w:t>ФГБУ "Управление "Биробиджанмелиоводхоз"</w:t>
            </w:r>
          </w:p>
        </w:tc>
        <w:tc>
          <w:tcPr>
            <w:tcW w:w="3001" w:type="dxa"/>
            <w:vMerge w:val="restart"/>
            <w:tcBorders>
              <w:top w:val="nil"/>
              <w:left w:val="nil"/>
              <w:bottom w:val="single" w:sz="4" w:space="0" w:color="auto"/>
              <w:right w:val="nil"/>
            </w:tcBorders>
          </w:tcPr>
          <w:p w:rsidR="00C7580C" w:rsidRDefault="00C7580C">
            <w:pPr>
              <w:pStyle w:val="ConsPlusNormal"/>
              <w:jc w:val="center"/>
            </w:pPr>
            <w:r>
              <w:t>5460/5460</w:t>
            </w:r>
          </w:p>
        </w:tc>
        <w:tc>
          <w:tcPr>
            <w:tcW w:w="1814"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5460</w:t>
            </w:r>
          </w:p>
        </w:tc>
        <w:tc>
          <w:tcPr>
            <w:tcW w:w="1871" w:type="dxa"/>
            <w:tcBorders>
              <w:top w:val="nil"/>
              <w:left w:val="nil"/>
              <w:bottom w:val="nil"/>
              <w:right w:val="nil"/>
            </w:tcBorders>
          </w:tcPr>
          <w:p w:rsidR="00C7580C" w:rsidRDefault="00C7580C">
            <w:pPr>
              <w:pStyle w:val="ConsPlusNormal"/>
              <w:jc w:val="center"/>
            </w:pPr>
            <w:r>
              <w:t>5460</w:t>
            </w:r>
          </w:p>
        </w:tc>
      </w:tr>
      <w:tr w:rsidR="00C7580C">
        <w:tblPrEx>
          <w:tblBorders>
            <w:insideH w:val="none" w:sz="0" w:space="0" w:color="auto"/>
            <w:insideV w:val="none" w:sz="0" w:space="0" w:color="auto"/>
          </w:tblBorders>
        </w:tblPrEx>
        <w:tc>
          <w:tcPr>
            <w:tcW w:w="624" w:type="dxa"/>
            <w:vMerge/>
            <w:tcBorders>
              <w:top w:val="nil"/>
              <w:left w:val="nil"/>
              <w:bottom w:val="single" w:sz="4" w:space="0" w:color="auto"/>
              <w:right w:val="nil"/>
            </w:tcBorders>
          </w:tcPr>
          <w:p w:rsidR="00C7580C" w:rsidRDefault="00C7580C"/>
        </w:tc>
        <w:tc>
          <w:tcPr>
            <w:tcW w:w="1775" w:type="dxa"/>
            <w:vMerge/>
            <w:tcBorders>
              <w:top w:val="nil"/>
              <w:left w:val="nil"/>
              <w:bottom w:val="single" w:sz="4" w:space="0" w:color="auto"/>
              <w:right w:val="nil"/>
            </w:tcBorders>
          </w:tcPr>
          <w:p w:rsidR="00C7580C" w:rsidRDefault="00C7580C"/>
        </w:tc>
        <w:tc>
          <w:tcPr>
            <w:tcW w:w="842" w:type="dxa"/>
            <w:vMerge/>
            <w:tcBorders>
              <w:top w:val="nil"/>
              <w:left w:val="nil"/>
              <w:bottom w:val="single" w:sz="4" w:space="0" w:color="auto"/>
              <w:right w:val="nil"/>
            </w:tcBorders>
          </w:tcPr>
          <w:p w:rsidR="00C7580C" w:rsidRDefault="00C7580C"/>
        </w:tc>
        <w:tc>
          <w:tcPr>
            <w:tcW w:w="859" w:type="dxa"/>
            <w:vMerge/>
            <w:tcBorders>
              <w:top w:val="nil"/>
              <w:left w:val="nil"/>
              <w:bottom w:val="single" w:sz="4" w:space="0" w:color="auto"/>
              <w:right w:val="nil"/>
            </w:tcBorders>
          </w:tcPr>
          <w:p w:rsidR="00C7580C" w:rsidRDefault="00C7580C"/>
        </w:tc>
        <w:tc>
          <w:tcPr>
            <w:tcW w:w="1417" w:type="dxa"/>
            <w:vMerge/>
            <w:tcBorders>
              <w:top w:val="nil"/>
              <w:left w:val="nil"/>
              <w:bottom w:val="single" w:sz="4" w:space="0" w:color="auto"/>
              <w:right w:val="nil"/>
            </w:tcBorders>
          </w:tcPr>
          <w:p w:rsidR="00C7580C" w:rsidRDefault="00C7580C"/>
        </w:tc>
        <w:tc>
          <w:tcPr>
            <w:tcW w:w="1063" w:type="dxa"/>
            <w:vMerge/>
            <w:tcBorders>
              <w:top w:val="nil"/>
              <w:left w:val="nil"/>
              <w:bottom w:val="single" w:sz="4" w:space="0" w:color="auto"/>
              <w:right w:val="nil"/>
            </w:tcBorders>
          </w:tcPr>
          <w:p w:rsidR="00C7580C" w:rsidRDefault="00C7580C"/>
        </w:tc>
        <w:tc>
          <w:tcPr>
            <w:tcW w:w="1063" w:type="dxa"/>
            <w:vMerge/>
            <w:tcBorders>
              <w:top w:val="nil"/>
              <w:left w:val="nil"/>
              <w:bottom w:val="single" w:sz="4" w:space="0" w:color="auto"/>
              <w:right w:val="nil"/>
            </w:tcBorders>
          </w:tcPr>
          <w:p w:rsidR="00C7580C" w:rsidRDefault="00C7580C"/>
        </w:tc>
        <w:tc>
          <w:tcPr>
            <w:tcW w:w="2244" w:type="dxa"/>
            <w:vMerge/>
            <w:tcBorders>
              <w:top w:val="nil"/>
              <w:left w:val="nil"/>
              <w:bottom w:val="single" w:sz="4" w:space="0" w:color="auto"/>
              <w:right w:val="nil"/>
            </w:tcBorders>
          </w:tcPr>
          <w:p w:rsidR="00C7580C" w:rsidRDefault="00C7580C"/>
        </w:tc>
        <w:tc>
          <w:tcPr>
            <w:tcW w:w="3001" w:type="dxa"/>
            <w:vMerge/>
            <w:tcBorders>
              <w:top w:val="nil"/>
              <w:left w:val="nil"/>
              <w:bottom w:val="single" w:sz="4" w:space="0" w:color="auto"/>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single" w:sz="4" w:space="0" w:color="auto"/>
              <w:right w:val="nil"/>
            </w:tcBorders>
          </w:tcPr>
          <w:p w:rsidR="00C7580C" w:rsidRDefault="00C7580C"/>
        </w:tc>
        <w:tc>
          <w:tcPr>
            <w:tcW w:w="1775" w:type="dxa"/>
            <w:vMerge/>
            <w:tcBorders>
              <w:top w:val="nil"/>
              <w:left w:val="nil"/>
              <w:bottom w:val="single" w:sz="4" w:space="0" w:color="auto"/>
              <w:right w:val="nil"/>
            </w:tcBorders>
          </w:tcPr>
          <w:p w:rsidR="00C7580C" w:rsidRDefault="00C7580C"/>
        </w:tc>
        <w:tc>
          <w:tcPr>
            <w:tcW w:w="842" w:type="dxa"/>
            <w:vMerge/>
            <w:tcBorders>
              <w:top w:val="nil"/>
              <w:left w:val="nil"/>
              <w:bottom w:val="single" w:sz="4" w:space="0" w:color="auto"/>
              <w:right w:val="nil"/>
            </w:tcBorders>
          </w:tcPr>
          <w:p w:rsidR="00C7580C" w:rsidRDefault="00C7580C"/>
        </w:tc>
        <w:tc>
          <w:tcPr>
            <w:tcW w:w="859" w:type="dxa"/>
            <w:vMerge/>
            <w:tcBorders>
              <w:top w:val="nil"/>
              <w:left w:val="nil"/>
              <w:bottom w:val="single" w:sz="4" w:space="0" w:color="auto"/>
              <w:right w:val="nil"/>
            </w:tcBorders>
          </w:tcPr>
          <w:p w:rsidR="00C7580C" w:rsidRDefault="00C7580C"/>
        </w:tc>
        <w:tc>
          <w:tcPr>
            <w:tcW w:w="1417" w:type="dxa"/>
            <w:vMerge/>
            <w:tcBorders>
              <w:top w:val="nil"/>
              <w:left w:val="nil"/>
              <w:bottom w:val="single" w:sz="4" w:space="0" w:color="auto"/>
              <w:right w:val="nil"/>
            </w:tcBorders>
          </w:tcPr>
          <w:p w:rsidR="00C7580C" w:rsidRDefault="00C7580C"/>
        </w:tc>
        <w:tc>
          <w:tcPr>
            <w:tcW w:w="1063" w:type="dxa"/>
            <w:vMerge/>
            <w:tcBorders>
              <w:top w:val="nil"/>
              <w:left w:val="nil"/>
              <w:bottom w:val="single" w:sz="4" w:space="0" w:color="auto"/>
              <w:right w:val="nil"/>
            </w:tcBorders>
          </w:tcPr>
          <w:p w:rsidR="00C7580C" w:rsidRDefault="00C7580C"/>
        </w:tc>
        <w:tc>
          <w:tcPr>
            <w:tcW w:w="1063" w:type="dxa"/>
            <w:vMerge/>
            <w:tcBorders>
              <w:top w:val="nil"/>
              <w:left w:val="nil"/>
              <w:bottom w:val="single" w:sz="4" w:space="0" w:color="auto"/>
              <w:right w:val="nil"/>
            </w:tcBorders>
          </w:tcPr>
          <w:p w:rsidR="00C7580C" w:rsidRDefault="00C7580C"/>
        </w:tc>
        <w:tc>
          <w:tcPr>
            <w:tcW w:w="2244" w:type="dxa"/>
            <w:vMerge/>
            <w:tcBorders>
              <w:top w:val="nil"/>
              <w:left w:val="nil"/>
              <w:bottom w:val="single" w:sz="4" w:space="0" w:color="auto"/>
              <w:right w:val="nil"/>
            </w:tcBorders>
          </w:tcPr>
          <w:p w:rsidR="00C7580C" w:rsidRDefault="00C7580C"/>
        </w:tc>
        <w:tc>
          <w:tcPr>
            <w:tcW w:w="3001" w:type="dxa"/>
            <w:vMerge/>
            <w:tcBorders>
              <w:top w:val="nil"/>
              <w:left w:val="nil"/>
              <w:bottom w:val="single" w:sz="4" w:space="0" w:color="auto"/>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single" w:sz="4" w:space="0" w:color="auto"/>
              <w:right w:val="nil"/>
            </w:tcBorders>
          </w:tcPr>
          <w:p w:rsidR="00C7580C" w:rsidRDefault="00C7580C"/>
        </w:tc>
        <w:tc>
          <w:tcPr>
            <w:tcW w:w="1775" w:type="dxa"/>
            <w:vMerge/>
            <w:tcBorders>
              <w:top w:val="nil"/>
              <w:left w:val="nil"/>
              <w:bottom w:val="single" w:sz="4" w:space="0" w:color="auto"/>
              <w:right w:val="nil"/>
            </w:tcBorders>
          </w:tcPr>
          <w:p w:rsidR="00C7580C" w:rsidRDefault="00C7580C"/>
        </w:tc>
        <w:tc>
          <w:tcPr>
            <w:tcW w:w="842" w:type="dxa"/>
            <w:vMerge/>
            <w:tcBorders>
              <w:top w:val="nil"/>
              <w:left w:val="nil"/>
              <w:bottom w:val="single" w:sz="4" w:space="0" w:color="auto"/>
              <w:right w:val="nil"/>
            </w:tcBorders>
          </w:tcPr>
          <w:p w:rsidR="00C7580C" w:rsidRDefault="00C7580C"/>
        </w:tc>
        <w:tc>
          <w:tcPr>
            <w:tcW w:w="859" w:type="dxa"/>
            <w:vMerge/>
            <w:tcBorders>
              <w:top w:val="nil"/>
              <w:left w:val="nil"/>
              <w:bottom w:val="single" w:sz="4" w:space="0" w:color="auto"/>
              <w:right w:val="nil"/>
            </w:tcBorders>
          </w:tcPr>
          <w:p w:rsidR="00C7580C" w:rsidRDefault="00C7580C"/>
        </w:tc>
        <w:tc>
          <w:tcPr>
            <w:tcW w:w="1417" w:type="dxa"/>
            <w:vMerge/>
            <w:tcBorders>
              <w:top w:val="nil"/>
              <w:left w:val="nil"/>
              <w:bottom w:val="single" w:sz="4" w:space="0" w:color="auto"/>
              <w:right w:val="nil"/>
            </w:tcBorders>
          </w:tcPr>
          <w:p w:rsidR="00C7580C" w:rsidRDefault="00C7580C"/>
        </w:tc>
        <w:tc>
          <w:tcPr>
            <w:tcW w:w="1063" w:type="dxa"/>
            <w:vMerge/>
            <w:tcBorders>
              <w:top w:val="nil"/>
              <w:left w:val="nil"/>
              <w:bottom w:val="single" w:sz="4" w:space="0" w:color="auto"/>
              <w:right w:val="nil"/>
            </w:tcBorders>
          </w:tcPr>
          <w:p w:rsidR="00C7580C" w:rsidRDefault="00C7580C"/>
        </w:tc>
        <w:tc>
          <w:tcPr>
            <w:tcW w:w="1063" w:type="dxa"/>
            <w:vMerge/>
            <w:tcBorders>
              <w:top w:val="nil"/>
              <w:left w:val="nil"/>
              <w:bottom w:val="single" w:sz="4" w:space="0" w:color="auto"/>
              <w:right w:val="nil"/>
            </w:tcBorders>
          </w:tcPr>
          <w:p w:rsidR="00C7580C" w:rsidRDefault="00C7580C"/>
        </w:tc>
        <w:tc>
          <w:tcPr>
            <w:tcW w:w="2244" w:type="dxa"/>
            <w:vMerge/>
            <w:tcBorders>
              <w:top w:val="nil"/>
              <w:left w:val="nil"/>
              <w:bottom w:val="single" w:sz="4" w:space="0" w:color="auto"/>
              <w:right w:val="nil"/>
            </w:tcBorders>
          </w:tcPr>
          <w:p w:rsidR="00C7580C" w:rsidRDefault="00C7580C"/>
        </w:tc>
        <w:tc>
          <w:tcPr>
            <w:tcW w:w="3001" w:type="dxa"/>
            <w:vMerge/>
            <w:tcBorders>
              <w:top w:val="nil"/>
              <w:left w:val="nil"/>
              <w:bottom w:val="single" w:sz="4" w:space="0" w:color="auto"/>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2020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single" w:sz="4" w:space="0" w:color="auto"/>
              <w:right w:val="nil"/>
            </w:tcBorders>
          </w:tcPr>
          <w:p w:rsidR="00C7580C" w:rsidRDefault="00C7580C"/>
        </w:tc>
        <w:tc>
          <w:tcPr>
            <w:tcW w:w="1775" w:type="dxa"/>
            <w:vMerge/>
            <w:tcBorders>
              <w:top w:val="nil"/>
              <w:left w:val="nil"/>
              <w:bottom w:val="single" w:sz="4" w:space="0" w:color="auto"/>
              <w:right w:val="nil"/>
            </w:tcBorders>
          </w:tcPr>
          <w:p w:rsidR="00C7580C" w:rsidRDefault="00C7580C"/>
        </w:tc>
        <w:tc>
          <w:tcPr>
            <w:tcW w:w="842" w:type="dxa"/>
            <w:vMerge/>
            <w:tcBorders>
              <w:top w:val="nil"/>
              <w:left w:val="nil"/>
              <w:bottom w:val="single" w:sz="4" w:space="0" w:color="auto"/>
              <w:right w:val="nil"/>
            </w:tcBorders>
          </w:tcPr>
          <w:p w:rsidR="00C7580C" w:rsidRDefault="00C7580C"/>
        </w:tc>
        <w:tc>
          <w:tcPr>
            <w:tcW w:w="859" w:type="dxa"/>
            <w:vMerge/>
            <w:tcBorders>
              <w:top w:val="nil"/>
              <w:left w:val="nil"/>
              <w:bottom w:val="single" w:sz="4" w:space="0" w:color="auto"/>
              <w:right w:val="nil"/>
            </w:tcBorders>
          </w:tcPr>
          <w:p w:rsidR="00C7580C" w:rsidRDefault="00C7580C"/>
        </w:tc>
        <w:tc>
          <w:tcPr>
            <w:tcW w:w="1417" w:type="dxa"/>
            <w:vMerge/>
            <w:tcBorders>
              <w:top w:val="nil"/>
              <w:left w:val="nil"/>
              <w:bottom w:val="single" w:sz="4" w:space="0" w:color="auto"/>
              <w:right w:val="nil"/>
            </w:tcBorders>
          </w:tcPr>
          <w:p w:rsidR="00C7580C" w:rsidRDefault="00C7580C"/>
        </w:tc>
        <w:tc>
          <w:tcPr>
            <w:tcW w:w="1063" w:type="dxa"/>
            <w:vMerge/>
            <w:tcBorders>
              <w:top w:val="nil"/>
              <w:left w:val="nil"/>
              <w:bottom w:val="single" w:sz="4" w:space="0" w:color="auto"/>
              <w:right w:val="nil"/>
            </w:tcBorders>
          </w:tcPr>
          <w:p w:rsidR="00C7580C" w:rsidRDefault="00C7580C"/>
        </w:tc>
        <w:tc>
          <w:tcPr>
            <w:tcW w:w="1063" w:type="dxa"/>
            <w:vMerge/>
            <w:tcBorders>
              <w:top w:val="nil"/>
              <w:left w:val="nil"/>
              <w:bottom w:val="single" w:sz="4" w:space="0" w:color="auto"/>
              <w:right w:val="nil"/>
            </w:tcBorders>
          </w:tcPr>
          <w:p w:rsidR="00C7580C" w:rsidRDefault="00C7580C"/>
        </w:tc>
        <w:tc>
          <w:tcPr>
            <w:tcW w:w="2244" w:type="dxa"/>
            <w:vMerge/>
            <w:tcBorders>
              <w:top w:val="nil"/>
              <w:left w:val="nil"/>
              <w:bottom w:val="single" w:sz="4" w:space="0" w:color="auto"/>
              <w:right w:val="nil"/>
            </w:tcBorders>
          </w:tcPr>
          <w:p w:rsidR="00C7580C" w:rsidRDefault="00C7580C"/>
        </w:tc>
        <w:tc>
          <w:tcPr>
            <w:tcW w:w="3001" w:type="dxa"/>
            <w:vMerge/>
            <w:tcBorders>
              <w:top w:val="nil"/>
              <w:left w:val="nil"/>
              <w:bottom w:val="single" w:sz="4" w:space="0" w:color="auto"/>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2021 год</w:t>
            </w:r>
          </w:p>
        </w:tc>
        <w:tc>
          <w:tcPr>
            <w:tcW w:w="1417" w:type="dxa"/>
            <w:tcBorders>
              <w:top w:val="nil"/>
              <w:left w:val="nil"/>
              <w:bottom w:val="nil"/>
              <w:right w:val="nil"/>
            </w:tcBorders>
          </w:tcPr>
          <w:p w:rsidR="00C7580C" w:rsidRDefault="00C7580C">
            <w:pPr>
              <w:pStyle w:val="ConsPlusNormal"/>
              <w:jc w:val="center"/>
            </w:pPr>
            <w:r>
              <w:t>2680</w:t>
            </w:r>
          </w:p>
        </w:tc>
        <w:tc>
          <w:tcPr>
            <w:tcW w:w="1871" w:type="dxa"/>
            <w:tcBorders>
              <w:top w:val="nil"/>
              <w:left w:val="nil"/>
              <w:bottom w:val="nil"/>
              <w:right w:val="nil"/>
            </w:tcBorders>
          </w:tcPr>
          <w:p w:rsidR="00C7580C" w:rsidRDefault="00C7580C">
            <w:pPr>
              <w:pStyle w:val="ConsPlusNormal"/>
              <w:jc w:val="center"/>
            </w:pPr>
            <w:r>
              <w:t>2680</w:t>
            </w:r>
          </w:p>
        </w:tc>
      </w:tr>
      <w:tr w:rsidR="00C7580C">
        <w:tblPrEx>
          <w:tblBorders>
            <w:insideH w:val="none" w:sz="0" w:space="0" w:color="auto"/>
            <w:insideV w:val="none" w:sz="0" w:space="0" w:color="auto"/>
          </w:tblBorders>
        </w:tblPrEx>
        <w:tc>
          <w:tcPr>
            <w:tcW w:w="624" w:type="dxa"/>
            <w:vMerge/>
            <w:tcBorders>
              <w:top w:val="nil"/>
              <w:left w:val="nil"/>
              <w:bottom w:val="single" w:sz="4" w:space="0" w:color="auto"/>
              <w:right w:val="nil"/>
            </w:tcBorders>
          </w:tcPr>
          <w:p w:rsidR="00C7580C" w:rsidRDefault="00C7580C"/>
        </w:tc>
        <w:tc>
          <w:tcPr>
            <w:tcW w:w="1775" w:type="dxa"/>
            <w:vMerge/>
            <w:tcBorders>
              <w:top w:val="nil"/>
              <w:left w:val="nil"/>
              <w:bottom w:val="single" w:sz="4" w:space="0" w:color="auto"/>
              <w:right w:val="nil"/>
            </w:tcBorders>
          </w:tcPr>
          <w:p w:rsidR="00C7580C" w:rsidRDefault="00C7580C"/>
        </w:tc>
        <w:tc>
          <w:tcPr>
            <w:tcW w:w="842" w:type="dxa"/>
            <w:vMerge/>
            <w:tcBorders>
              <w:top w:val="nil"/>
              <w:left w:val="nil"/>
              <w:bottom w:val="single" w:sz="4" w:space="0" w:color="auto"/>
              <w:right w:val="nil"/>
            </w:tcBorders>
          </w:tcPr>
          <w:p w:rsidR="00C7580C" w:rsidRDefault="00C7580C"/>
        </w:tc>
        <w:tc>
          <w:tcPr>
            <w:tcW w:w="859" w:type="dxa"/>
            <w:vMerge/>
            <w:tcBorders>
              <w:top w:val="nil"/>
              <w:left w:val="nil"/>
              <w:bottom w:val="single" w:sz="4" w:space="0" w:color="auto"/>
              <w:right w:val="nil"/>
            </w:tcBorders>
          </w:tcPr>
          <w:p w:rsidR="00C7580C" w:rsidRDefault="00C7580C"/>
        </w:tc>
        <w:tc>
          <w:tcPr>
            <w:tcW w:w="1417" w:type="dxa"/>
            <w:vMerge/>
            <w:tcBorders>
              <w:top w:val="nil"/>
              <w:left w:val="nil"/>
              <w:bottom w:val="single" w:sz="4" w:space="0" w:color="auto"/>
              <w:right w:val="nil"/>
            </w:tcBorders>
          </w:tcPr>
          <w:p w:rsidR="00C7580C" w:rsidRDefault="00C7580C"/>
        </w:tc>
        <w:tc>
          <w:tcPr>
            <w:tcW w:w="1063" w:type="dxa"/>
            <w:vMerge/>
            <w:tcBorders>
              <w:top w:val="nil"/>
              <w:left w:val="nil"/>
              <w:bottom w:val="single" w:sz="4" w:space="0" w:color="auto"/>
              <w:right w:val="nil"/>
            </w:tcBorders>
          </w:tcPr>
          <w:p w:rsidR="00C7580C" w:rsidRDefault="00C7580C"/>
        </w:tc>
        <w:tc>
          <w:tcPr>
            <w:tcW w:w="1063" w:type="dxa"/>
            <w:vMerge/>
            <w:tcBorders>
              <w:top w:val="nil"/>
              <w:left w:val="nil"/>
              <w:bottom w:val="single" w:sz="4" w:space="0" w:color="auto"/>
              <w:right w:val="nil"/>
            </w:tcBorders>
          </w:tcPr>
          <w:p w:rsidR="00C7580C" w:rsidRDefault="00C7580C"/>
        </w:tc>
        <w:tc>
          <w:tcPr>
            <w:tcW w:w="2244" w:type="dxa"/>
            <w:vMerge/>
            <w:tcBorders>
              <w:top w:val="nil"/>
              <w:left w:val="nil"/>
              <w:bottom w:val="single" w:sz="4" w:space="0" w:color="auto"/>
              <w:right w:val="nil"/>
            </w:tcBorders>
          </w:tcPr>
          <w:p w:rsidR="00C7580C" w:rsidRDefault="00C7580C"/>
        </w:tc>
        <w:tc>
          <w:tcPr>
            <w:tcW w:w="3001" w:type="dxa"/>
            <w:vMerge/>
            <w:tcBorders>
              <w:top w:val="nil"/>
              <w:left w:val="nil"/>
              <w:bottom w:val="single" w:sz="4" w:space="0" w:color="auto"/>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2022 год</w:t>
            </w:r>
          </w:p>
        </w:tc>
        <w:tc>
          <w:tcPr>
            <w:tcW w:w="1417" w:type="dxa"/>
            <w:tcBorders>
              <w:top w:val="nil"/>
              <w:left w:val="nil"/>
              <w:bottom w:val="nil"/>
              <w:right w:val="nil"/>
            </w:tcBorders>
          </w:tcPr>
          <w:p w:rsidR="00C7580C" w:rsidRDefault="00C7580C">
            <w:pPr>
              <w:pStyle w:val="ConsPlusNormal"/>
              <w:jc w:val="center"/>
            </w:pPr>
            <w:r>
              <w:t>2780</w:t>
            </w:r>
          </w:p>
        </w:tc>
        <w:tc>
          <w:tcPr>
            <w:tcW w:w="1871" w:type="dxa"/>
            <w:tcBorders>
              <w:top w:val="nil"/>
              <w:left w:val="nil"/>
              <w:bottom w:val="nil"/>
              <w:right w:val="nil"/>
            </w:tcBorders>
          </w:tcPr>
          <w:p w:rsidR="00C7580C" w:rsidRDefault="00C7580C">
            <w:pPr>
              <w:pStyle w:val="ConsPlusNormal"/>
              <w:jc w:val="center"/>
            </w:pPr>
            <w:r>
              <w:t>2780</w:t>
            </w:r>
          </w:p>
        </w:tc>
      </w:tr>
      <w:tr w:rsidR="00C7580C">
        <w:tblPrEx>
          <w:tblBorders>
            <w:insideH w:val="none" w:sz="0" w:space="0" w:color="auto"/>
            <w:insideV w:val="none" w:sz="0" w:space="0" w:color="auto"/>
          </w:tblBorders>
        </w:tblPrEx>
        <w:tc>
          <w:tcPr>
            <w:tcW w:w="624" w:type="dxa"/>
            <w:vMerge/>
            <w:tcBorders>
              <w:top w:val="nil"/>
              <w:left w:val="nil"/>
              <w:bottom w:val="single" w:sz="4" w:space="0" w:color="auto"/>
              <w:right w:val="nil"/>
            </w:tcBorders>
          </w:tcPr>
          <w:p w:rsidR="00C7580C" w:rsidRDefault="00C7580C"/>
        </w:tc>
        <w:tc>
          <w:tcPr>
            <w:tcW w:w="1775" w:type="dxa"/>
            <w:vMerge/>
            <w:tcBorders>
              <w:top w:val="nil"/>
              <w:left w:val="nil"/>
              <w:bottom w:val="single" w:sz="4" w:space="0" w:color="auto"/>
              <w:right w:val="nil"/>
            </w:tcBorders>
          </w:tcPr>
          <w:p w:rsidR="00C7580C" w:rsidRDefault="00C7580C"/>
        </w:tc>
        <w:tc>
          <w:tcPr>
            <w:tcW w:w="842" w:type="dxa"/>
            <w:vMerge/>
            <w:tcBorders>
              <w:top w:val="nil"/>
              <w:left w:val="nil"/>
              <w:bottom w:val="single" w:sz="4" w:space="0" w:color="auto"/>
              <w:right w:val="nil"/>
            </w:tcBorders>
          </w:tcPr>
          <w:p w:rsidR="00C7580C" w:rsidRDefault="00C7580C"/>
        </w:tc>
        <w:tc>
          <w:tcPr>
            <w:tcW w:w="859" w:type="dxa"/>
            <w:vMerge/>
            <w:tcBorders>
              <w:top w:val="nil"/>
              <w:left w:val="nil"/>
              <w:bottom w:val="single" w:sz="4" w:space="0" w:color="auto"/>
              <w:right w:val="nil"/>
            </w:tcBorders>
          </w:tcPr>
          <w:p w:rsidR="00C7580C" w:rsidRDefault="00C7580C"/>
        </w:tc>
        <w:tc>
          <w:tcPr>
            <w:tcW w:w="1417" w:type="dxa"/>
            <w:vMerge/>
            <w:tcBorders>
              <w:top w:val="nil"/>
              <w:left w:val="nil"/>
              <w:bottom w:val="single" w:sz="4" w:space="0" w:color="auto"/>
              <w:right w:val="nil"/>
            </w:tcBorders>
          </w:tcPr>
          <w:p w:rsidR="00C7580C" w:rsidRDefault="00C7580C"/>
        </w:tc>
        <w:tc>
          <w:tcPr>
            <w:tcW w:w="1063" w:type="dxa"/>
            <w:vMerge/>
            <w:tcBorders>
              <w:top w:val="nil"/>
              <w:left w:val="nil"/>
              <w:bottom w:val="single" w:sz="4" w:space="0" w:color="auto"/>
              <w:right w:val="nil"/>
            </w:tcBorders>
          </w:tcPr>
          <w:p w:rsidR="00C7580C" w:rsidRDefault="00C7580C"/>
        </w:tc>
        <w:tc>
          <w:tcPr>
            <w:tcW w:w="1063" w:type="dxa"/>
            <w:vMerge/>
            <w:tcBorders>
              <w:top w:val="nil"/>
              <w:left w:val="nil"/>
              <w:bottom w:val="single" w:sz="4" w:space="0" w:color="auto"/>
              <w:right w:val="nil"/>
            </w:tcBorders>
          </w:tcPr>
          <w:p w:rsidR="00C7580C" w:rsidRDefault="00C7580C"/>
        </w:tc>
        <w:tc>
          <w:tcPr>
            <w:tcW w:w="2244" w:type="dxa"/>
            <w:vMerge/>
            <w:tcBorders>
              <w:top w:val="nil"/>
              <w:left w:val="nil"/>
              <w:bottom w:val="single" w:sz="4" w:space="0" w:color="auto"/>
              <w:right w:val="nil"/>
            </w:tcBorders>
          </w:tcPr>
          <w:p w:rsidR="00C7580C" w:rsidRDefault="00C7580C"/>
        </w:tc>
        <w:tc>
          <w:tcPr>
            <w:tcW w:w="3001" w:type="dxa"/>
            <w:vMerge/>
            <w:tcBorders>
              <w:top w:val="nil"/>
              <w:left w:val="nil"/>
              <w:bottom w:val="single" w:sz="4" w:space="0" w:color="auto"/>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2023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single" w:sz="4" w:space="0" w:color="auto"/>
              <w:right w:val="nil"/>
            </w:tcBorders>
          </w:tcPr>
          <w:p w:rsidR="00C7580C" w:rsidRDefault="00C7580C"/>
        </w:tc>
        <w:tc>
          <w:tcPr>
            <w:tcW w:w="1775" w:type="dxa"/>
            <w:vMerge/>
            <w:tcBorders>
              <w:top w:val="nil"/>
              <w:left w:val="nil"/>
              <w:bottom w:val="single" w:sz="4" w:space="0" w:color="auto"/>
              <w:right w:val="nil"/>
            </w:tcBorders>
          </w:tcPr>
          <w:p w:rsidR="00C7580C" w:rsidRDefault="00C7580C"/>
        </w:tc>
        <w:tc>
          <w:tcPr>
            <w:tcW w:w="842" w:type="dxa"/>
            <w:vMerge/>
            <w:tcBorders>
              <w:top w:val="nil"/>
              <w:left w:val="nil"/>
              <w:bottom w:val="single" w:sz="4" w:space="0" w:color="auto"/>
              <w:right w:val="nil"/>
            </w:tcBorders>
          </w:tcPr>
          <w:p w:rsidR="00C7580C" w:rsidRDefault="00C7580C"/>
        </w:tc>
        <w:tc>
          <w:tcPr>
            <w:tcW w:w="859" w:type="dxa"/>
            <w:vMerge/>
            <w:tcBorders>
              <w:top w:val="nil"/>
              <w:left w:val="nil"/>
              <w:bottom w:val="single" w:sz="4" w:space="0" w:color="auto"/>
              <w:right w:val="nil"/>
            </w:tcBorders>
          </w:tcPr>
          <w:p w:rsidR="00C7580C" w:rsidRDefault="00C7580C"/>
        </w:tc>
        <w:tc>
          <w:tcPr>
            <w:tcW w:w="1417" w:type="dxa"/>
            <w:vMerge/>
            <w:tcBorders>
              <w:top w:val="nil"/>
              <w:left w:val="nil"/>
              <w:bottom w:val="single" w:sz="4" w:space="0" w:color="auto"/>
              <w:right w:val="nil"/>
            </w:tcBorders>
          </w:tcPr>
          <w:p w:rsidR="00C7580C" w:rsidRDefault="00C7580C"/>
        </w:tc>
        <w:tc>
          <w:tcPr>
            <w:tcW w:w="1063" w:type="dxa"/>
            <w:vMerge/>
            <w:tcBorders>
              <w:top w:val="nil"/>
              <w:left w:val="nil"/>
              <w:bottom w:val="single" w:sz="4" w:space="0" w:color="auto"/>
              <w:right w:val="nil"/>
            </w:tcBorders>
          </w:tcPr>
          <w:p w:rsidR="00C7580C" w:rsidRDefault="00C7580C"/>
        </w:tc>
        <w:tc>
          <w:tcPr>
            <w:tcW w:w="1063" w:type="dxa"/>
            <w:vMerge/>
            <w:tcBorders>
              <w:top w:val="nil"/>
              <w:left w:val="nil"/>
              <w:bottom w:val="single" w:sz="4" w:space="0" w:color="auto"/>
              <w:right w:val="nil"/>
            </w:tcBorders>
          </w:tcPr>
          <w:p w:rsidR="00C7580C" w:rsidRDefault="00C7580C"/>
        </w:tc>
        <w:tc>
          <w:tcPr>
            <w:tcW w:w="2244" w:type="dxa"/>
            <w:vMerge/>
            <w:tcBorders>
              <w:top w:val="nil"/>
              <w:left w:val="nil"/>
              <w:bottom w:val="single" w:sz="4" w:space="0" w:color="auto"/>
              <w:right w:val="nil"/>
            </w:tcBorders>
          </w:tcPr>
          <w:p w:rsidR="00C7580C" w:rsidRDefault="00C7580C"/>
        </w:tc>
        <w:tc>
          <w:tcPr>
            <w:tcW w:w="3001" w:type="dxa"/>
            <w:vMerge/>
            <w:tcBorders>
              <w:top w:val="nil"/>
              <w:left w:val="nil"/>
              <w:bottom w:val="single" w:sz="4" w:space="0" w:color="auto"/>
              <w:right w:val="nil"/>
            </w:tcBorders>
          </w:tcPr>
          <w:p w:rsidR="00C7580C" w:rsidRDefault="00C7580C"/>
        </w:tc>
        <w:tc>
          <w:tcPr>
            <w:tcW w:w="1814" w:type="dxa"/>
            <w:tcBorders>
              <w:top w:val="nil"/>
              <w:left w:val="nil"/>
              <w:bottom w:val="nil"/>
              <w:right w:val="nil"/>
            </w:tcBorders>
          </w:tcPr>
          <w:p w:rsidR="00C7580C" w:rsidRDefault="00C7580C">
            <w:pPr>
              <w:pStyle w:val="ConsPlusNormal"/>
              <w:jc w:val="center"/>
            </w:pPr>
            <w:r>
              <w:t>2024 год</w:t>
            </w:r>
          </w:p>
        </w:tc>
        <w:tc>
          <w:tcPr>
            <w:tcW w:w="1417" w:type="dxa"/>
            <w:tcBorders>
              <w:top w:val="nil"/>
              <w:left w:val="nil"/>
              <w:bottom w:val="nil"/>
              <w:right w:val="nil"/>
            </w:tcBorders>
          </w:tcPr>
          <w:p w:rsidR="00C7580C" w:rsidRDefault="00C7580C">
            <w:pPr>
              <w:pStyle w:val="ConsPlusNormal"/>
              <w:jc w:val="center"/>
            </w:pPr>
            <w:r>
              <w:t>-</w:t>
            </w:r>
          </w:p>
        </w:tc>
        <w:tc>
          <w:tcPr>
            <w:tcW w:w="1871"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24" w:type="dxa"/>
            <w:vMerge/>
            <w:tcBorders>
              <w:top w:val="nil"/>
              <w:left w:val="nil"/>
              <w:bottom w:val="single" w:sz="4" w:space="0" w:color="auto"/>
              <w:right w:val="nil"/>
            </w:tcBorders>
          </w:tcPr>
          <w:p w:rsidR="00C7580C" w:rsidRDefault="00C7580C"/>
        </w:tc>
        <w:tc>
          <w:tcPr>
            <w:tcW w:w="1775" w:type="dxa"/>
            <w:vMerge/>
            <w:tcBorders>
              <w:top w:val="nil"/>
              <w:left w:val="nil"/>
              <w:bottom w:val="single" w:sz="4" w:space="0" w:color="auto"/>
              <w:right w:val="nil"/>
            </w:tcBorders>
          </w:tcPr>
          <w:p w:rsidR="00C7580C" w:rsidRDefault="00C7580C"/>
        </w:tc>
        <w:tc>
          <w:tcPr>
            <w:tcW w:w="842" w:type="dxa"/>
            <w:vMerge/>
            <w:tcBorders>
              <w:top w:val="nil"/>
              <w:left w:val="nil"/>
              <w:bottom w:val="single" w:sz="4" w:space="0" w:color="auto"/>
              <w:right w:val="nil"/>
            </w:tcBorders>
          </w:tcPr>
          <w:p w:rsidR="00C7580C" w:rsidRDefault="00C7580C"/>
        </w:tc>
        <w:tc>
          <w:tcPr>
            <w:tcW w:w="859" w:type="dxa"/>
            <w:vMerge/>
            <w:tcBorders>
              <w:top w:val="nil"/>
              <w:left w:val="nil"/>
              <w:bottom w:val="single" w:sz="4" w:space="0" w:color="auto"/>
              <w:right w:val="nil"/>
            </w:tcBorders>
          </w:tcPr>
          <w:p w:rsidR="00C7580C" w:rsidRDefault="00C7580C"/>
        </w:tc>
        <w:tc>
          <w:tcPr>
            <w:tcW w:w="1417" w:type="dxa"/>
            <w:vMerge/>
            <w:tcBorders>
              <w:top w:val="nil"/>
              <w:left w:val="nil"/>
              <w:bottom w:val="single" w:sz="4" w:space="0" w:color="auto"/>
              <w:right w:val="nil"/>
            </w:tcBorders>
          </w:tcPr>
          <w:p w:rsidR="00C7580C" w:rsidRDefault="00C7580C"/>
        </w:tc>
        <w:tc>
          <w:tcPr>
            <w:tcW w:w="1063" w:type="dxa"/>
            <w:vMerge/>
            <w:tcBorders>
              <w:top w:val="nil"/>
              <w:left w:val="nil"/>
              <w:bottom w:val="single" w:sz="4" w:space="0" w:color="auto"/>
              <w:right w:val="nil"/>
            </w:tcBorders>
          </w:tcPr>
          <w:p w:rsidR="00C7580C" w:rsidRDefault="00C7580C"/>
        </w:tc>
        <w:tc>
          <w:tcPr>
            <w:tcW w:w="1063" w:type="dxa"/>
            <w:vMerge/>
            <w:tcBorders>
              <w:top w:val="nil"/>
              <w:left w:val="nil"/>
              <w:bottom w:val="single" w:sz="4" w:space="0" w:color="auto"/>
              <w:right w:val="nil"/>
            </w:tcBorders>
          </w:tcPr>
          <w:p w:rsidR="00C7580C" w:rsidRDefault="00C7580C"/>
        </w:tc>
        <w:tc>
          <w:tcPr>
            <w:tcW w:w="2244" w:type="dxa"/>
            <w:vMerge/>
            <w:tcBorders>
              <w:top w:val="nil"/>
              <w:left w:val="nil"/>
              <w:bottom w:val="single" w:sz="4" w:space="0" w:color="auto"/>
              <w:right w:val="nil"/>
            </w:tcBorders>
          </w:tcPr>
          <w:p w:rsidR="00C7580C" w:rsidRDefault="00C7580C"/>
        </w:tc>
        <w:tc>
          <w:tcPr>
            <w:tcW w:w="3001" w:type="dxa"/>
            <w:vMerge/>
            <w:tcBorders>
              <w:top w:val="nil"/>
              <w:left w:val="nil"/>
              <w:bottom w:val="single" w:sz="4" w:space="0" w:color="auto"/>
              <w:right w:val="nil"/>
            </w:tcBorders>
          </w:tcPr>
          <w:p w:rsidR="00C7580C" w:rsidRDefault="00C7580C"/>
        </w:tc>
        <w:tc>
          <w:tcPr>
            <w:tcW w:w="1814" w:type="dxa"/>
            <w:tcBorders>
              <w:top w:val="nil"/>
              <w:left w:val="nil"/>
              <w:bottom w:val="single" w:sz="4" w:space="0" w:color="auto"/>
              <w:right w:val="nil"/>
            </w:tcBorders>
          </w:tcPr>
          <w:p w:rsidR="00C7580C" w:rsidRDefault="00C7580C">
            <w:pPr>
              <w:pStyle w:val="ConsPlusNormal"/>
              <w:jc w:val="center"/>
            </w:pPr>
            <w:r>
              <w:t>2025 год</w:t>
            </w:r>
          </w:p>
        </w:tc>
        <w:tc>
          <w:tcPr>
            <w:tcW w:w="1417" w:type="dxa"/>
            <w:tcBorders>
              <w:top w:val="nil"/>
              <w:left w:val="nil"/>
              <w:bottom w:val="single" w:sz="4" w:space="0" w:color="auto"/>
              <w:right w:val="nil"/>
            </w:tcBorders>
          </w:tcPr>
          <w:p w:rsidR="00C7580C" w:rsidRDefault="00C7580C">
            <w:pPr>
              <w:pStyle w:val="ConsPlusNormal"/>
              <w:jc w:val="center"/>
            </w:pPr>
            <w:r>
              <w:t>-</w:t>
            </w:r>
          </w:p>
        </w:tc>
        <w:tc>
          <w:tcPr>
            <w:tcW w:w="1871" w:type="dxa"/>
            <w:tcBorders>
              <w:top w:val="nil"/>
              <w:left w:val="nil"/>
              <w:bottom w:val="single" w:sz="4" w:space="0" w:color="auto"/>
              <w:right w:val="nil"/>
            </w:tcBorders>
          </w:tcPr>
          <w:p w:rsidR="00C7580C" w:rsidRDefault="00C7580C">
            <w:pPr>
              <w:pStyle w:val="ConsPlusNormal"/>
              <w:jc w:val="center"/>
            </w:pPr>
            <w:r>
              <w:t>-</w:t>
            </w:r>
          </w:p>
        </w:tc>
      </w:tr>
    </w:tbl>
    <w:p w:rsidR="00C7580C" w:rsidRDefault="00C7580C">
      <w:pPr>
        <w:sectPr w:rsidR="00C7580C">
          <w:pgSz w:w="16838" w:h="11905" w:orient="landscape"/>
          <w:pgMar w:top="1701" w:right="1134" w:bottom="850" w:left="1134" w:header="0" w:footer="0" w:gutter="0"/>
          <w:cols w:space="720"/>
        </w:sectPr>
      </w:pPr>
    </w:p>
    <w:p w:rsidR="00C7580C" w:rsidRDefault="00C7580C">
      <w:pPr>
        <w:pStyle w:val="ConsPlusNormal"/>
        <w:jc w:val="both"/>
      </w:pPr>
    </w:p>
    <w:p w:rsidR="00C7580C" w:rsidRDefault="00C7580C">
      <w:pPr>
        <w:pStyle w:val="ConsPlusNormal"/>
        <w:ind w:firstLine="540"/>
        <w:jc w:val="both"/>
      </w:pPr>
      <w:r>
        <w:t>--------------------------------</w:t>
      </w:r>
    </w:p>
    <w:p w:rsidR="00C7580C" w:rsidRDefault="00C7580C">
      <w:pPr>
        <w:pStyle w:val="ConsPlusNormal"/>
        <w:spacing w:before="220"/>
        <w:ind w:firstLine="540"/>
        <w:jc w:val="both"/>
      </w:pPr>
      <w:bookmarkStart w:id="6" w:name="P10569"/>
      <w:bookmarkEnd w:id="6"/>
      <w:r>
        <w:t>&lt;*&gt; Включая 28000 тыс. рублей, перенесенных по неисполненным контрактам 2019 года.</w:t>
      </w:r>
    </w:p>
    <w:p w:rsidR="00C7580C" w:rsidRDefault="00C7580C">
      <w:pPr>
        <w:pStyle w:val="ConsPlusNormal"/>
        <w:spacing w:before="220"/>
        <w:ind w:firstLine="540"/>
        <w:jc w:val="both"/>
      </w:pPr>
      <w:bookmarkStart w:id="7" w:name="P10570"/>
      <w:bookmarkEnd w:id="7"/>
      <w:r>
        <w:t>&lt;**&gt; Финансирование перенесено с 2020 года с учетом коэффициента-дефлятора.</w:t>
      </w:r>
    </w:p>
    <w:p w:rsidR="00C7580C" w:rsidRDefault="00C7580C">
      <w:pPr>
        <w:pStyle w:val="ConsPlusNormal"/>
        <w:jc w:val="both"/>
      </w:pPr>
    </w:p>
    <w:p w:rsidR="00C7580C" w:rsidRDefault="00C7580C">
      <w:pPr>
        <w:pStyle w:val="ConsPlusTitle"/>
        <w:jc w:val="center"/>
        <w:outlineLvl w:val="2"/>
      </w:pPr>
      <w:r>
        <w:t>II. Объекты и мероприятия субъектов Российской Федерации</w:t>
      </w:r>
    </w:p>
    <w:p w:rsidR="00C7580C" w:rsidRDefault="00C7580C">
      <w:pPr>
        <w:pStyle w:val="ConsPlusTitle"/>
        <w:jc w:val="center"/>
      </w:pPr>
      <w:r>
        <w:t>(муниципальных образований)</w:t>
      </w:r>
    </w:p>
    <w:p w:rsidR="00C7580C" w:rsidRDefault="00C7580C">
      <w:pPr>
        <w:pStyle w:val="ConsPlusNormal"/>
        <w:jc w:val="both"/>
      </w:pPr>
    </w:p>
    <w:p w:rsidR="00C7580C" w:rsidRDefault="00C7580C">
      <w:pPr>
        <w:pStyle w:val="ConsPlusNormal"/>
        <w:jc w:val="right"/>
      </w:pPr>
      <w:r>
        <w:t>(тыс. рублей)</w:t>
      </w:r>
    </w:p>
    <w:p w:rsidR="00C7580C" w:rsidRDefault="00C7580C">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637"/>
        <w:gridCol w:w="907"/>
        <w:gridCol w:w="858"/>
        <w:gridCol w:w="1417"/>
        <w:gridCol w:w="1134"/>
        <w:gridCol w:w="1134"/>
        <w:gridCol w:w="1134"/>
        <w:gridCol w:w="3119"/>
        <w:gridCol w:w="1531"/>
        <w:gridCol w:w="1417"/>
        <w:gridCol w:w="1417"/>
        <w:gridCol w:w="1417"/>
      </w:tblGrid>
      <w:tr w:rsidR="00C7580C">
        <w:tc>
          <w:tcPr>
            <w:tcW w:w="2261" w:type="dxa"/>
            <w:gridSpan w:val="2"/>
            <w:vMerge w:val="restart"/>
            <w:tcBorders>
              <w:top w:val="single" w:sz="4" w:space="0" w:color="auto"/>
              <w:left w:val="nil"/>
              <w:bottom w:val="single" w:sz="4" w:space="0" w:color="auto"/>
            </w:tcBorders>
          </w:tcPr>
          <w:p w:rsidR="00C7580C" w:rsidRDefault="00C7580C">
            <w:pPr>
              <w:pStyle w:val="ConsPlusNormal"/>
              <w:jc w:val="center"/>
            </w:pPr>
            <w:r>
              <w:t>Наименование объекта</w:t>
            </w:r>
          </w:p>
        </w:tc>
        <w:tc>
          <w:tcPr>
            <w:tcW w:w="907" w:type="dxa"/>
            <w:vMerge w:val="restart"/>
            <w:tcBorders>
              <w:top w:val="single" w:sz="4" w:space="0" w:color="auto"/>
              <w:bottom w:val="single" w:sz="4" w:space="0" w:color="auto"/>
            </w:tcBorders>
          </w:tcPr>
          <w:p w:rsidR="00C7580C" w:rsidRDefault="00C7580C">
            <w:pPr>
              <w:pStyle w:val="ConsPlusNormal"/>
              <w:jc w:val="center"/>
            </w:pPr>
            <w:r>
              <w:t>Единица измерения</w:t>
            </w:r>
          </w:p>
        </w:tc>
        <w:tc>
          <w:tcPr>
            <w:tcW w:w="858" w:type="dxa"/>
            <w:vMerge w:val="restart"/>
            <w:tcBorders>
              <w:top w:val="single" w:sz="4" w:space="0" w:color="auto"/>
              <w:bottom w:val="single" w:sz="4" w:space="0" w:color="auto"/>
            </w:tcBorders>
          </w:tcPr>
          <w:p w:rsidR="00C7580C" w:rsidRDefault="00C7580C">
            <w:pPr>
              <w:pStyle w:val="ConsPlusNormal"/>
              <w:jc w:val="center"/>
            </w:pPr>
            <w:r>
              <w:t>Мощность</w:t>
            </w:r>
          </w:p>
        </w:tc>
        <w:tc>
          <w:tcPr>
            <w:tcW w:w="1417" w:type="dxa"/>
            <w:vMerge w:val="restart"/>
            <w:tcBorders>
              <w:top w:val="single" w:sz="4" w:space="0" w:color="auto"/>
              <w:bottom w:val="single" w:sz="4" w:space="0" w:color="auto"/>
            </w:tcBorders>
          </w:tcPr>
          <w:p w:rsidR="00C7580C" w:rsidRDefault="00C7580C">
            <w:pPr>
              <w:pStyle w:val="ConsPlusNormal"/>
              <w:jc w:val="center"/>
            </w:pPr>
            <w:r>
              <w:t>Срок ввода в эксплуатацию, или разработки проектной документации, или проведения технологического и ценового аудита</w:t>
            </w:r>
          </w:p>
        </w:tc>
        <w:tc>
          <w:tcPr>
            <w:tcW w:w="1134" w:type="dxa"/>
            <w:vMerge w:val="restart"/>
            <w:tcBorders>
              <w:top w:val="single" w:sz="4" w:space="0" w:color="auto"/>
              <w:bottom w:val="single" w:sz="4" w:space="0" w:color="auto"/>
            </w:tcBorders>
          </w:tcPr>
          <w:p w:rsidR="00C7580C" w:rsidRDefault="00C7580C">
            <w:pPr>
              <w:pStyle w:val="ConsPlusNormal"/>
              <w:jc w:val="center"/>
            </w:pPr>
            <w:r>
              <w:t>Наименование главного распорядителя средств федерального бюджета</w:t>
            </w:r>
          </w:p>
        </w:tc>
        <w:tc>
          <w:tcPr>
            <w:tcW w:w="1134" w:type="dxa"/>
            <w:vMerge w:val="restart"/>
            <w:tcBorders>
              <w:top w:val="single" w:sz="4" w:space="0" w:color="auto"/>
              <w:bottom w:val="single" w:sz="4" w:space="0" w:color="auto"/>
            </w:tcBorders>
          </w:tcPr>
          <w:p w:rsidR="00C7580C" w:rsidRDefault="00C7580C">
            <w:pPr>
              <w:pStyle w:val="ConsPlusNormal"/>
              <w:jc w:val="center"/>
            </w:pPr>
            <w:r>
              <w:t>Наименование государственного заказчика</w:t>
            </w:r>
          </w:p>
        </w:tc>
        <w:tc>
          <w:tcPr>
            <w:tcW w:w="1134" w:type="dxa"/>
            <w:vMerge w:val="restart"/>
            <w:tcBorders>
              <w:top w:val="single" w:sz="4" w:space="0" w:color="auto"/>
              <w:bottom w:val="single" w:sz="4" w:space="0" w:color="auto"/>
            </w:tcBorders>
          </w:tcPr>
          <w:p w:rsidR="00C7580C" w:rsidRDefault="00C7580C">
            <w:pPr>
              <w:pStyle w:val="ConsPlusNormal"/>
              <w:jc w:val="center"/>
            </w:pPr>
            <w:r>
              <w:t>Наименование застройщика (заказчика)</w:t>
            </w:r>
          </w:p>
        </w:tc>
        <w:tc>
          <w:tcPr>
            <w:tcW w:w="3119" w:type="dxa"/>
            <w:vMerge w:val="restart"/>
            <w:tcBorders>
              <w:top w:val="single" w:sz="4" w:space="0" w:color="auto"/>
              <w:bottom w:val="single" w:sz="4" w:space="0" w:color="auto"/>
            </w:tcBorders>
          </w:tcPr>
          <w:p w:rsidR="00C7580C" w:rsidRDefault="00C7580C">
            <w:pPr>
              <w:pStyle w:val="ConsPlusNormal"/>
              <w:jc w:val="center"/>
            </w:pPr>
            <w:r>
              <w:t>Сметная стоимость объекта капитального строительства (при наличии утвержденной проектной документации) или стоимость объекта капитального строительства либо стоимость приобретения объекта недвижимого имущества (в ценах соответствующих лет реализации инвестиционного проекта)/остаток сметной стоимости объекта капитального строительства или предполагаемой (предельной) стоимости объекта капитального строительства по состоянию на 1 января 2018 г. (в ценах соответствующих лет реализации инвестиционного проекта)</w:t>
            </w:r>
          </w:p>
        </w:tc>
        <w:tc>
          <w:tcPr>
            <w:tcW w:w="1531" w:type="dxa"/>
            <w:vMerge w:val="restart"/>
            <w:tcBorders>
              <w:top w:val="single" w:sz="4" w:space="0" w:color="auto"/>
              <w:bottom w:val="single" w:sz="4" w:space="0" w:color="auto"/>
            </w:tcBorders>
          </w:tcPr>
          <w:p w:rsidR="00C7580C" w:rsidRDefault="00C7580C">
            <w:pPr>
              <w:pStyle w:val="ConsPlusNormal"/>
              <w:jc w:val="center"/>
            </w:pPr>
            <w:r>
              <w:t>Годы реализации</w:t>
            </w:r>
          </w:p>
        </w:tc>
        <w:tc>
          <w:tcPr>
            <w:tcW w:w="4251" w:type="dxa"/>
            <w:gridSpan w:val="3"/>
            <w:tcBorders>
              <w:top w:val="single" w:sz="4" w:space="0" w:color="auto"/>
              <w:bottom w:val="single" w:sz="4" w:space="0" w:color="auto"/>
              <w:right w:val="nil"/>
            </w:tcBorders>
          </w:tcPr>
          <w:p w:rsidR="00C7580C" w:rsidRDefault="00C7580C">
            <w:pPr>
              <w:pStyle w:val="ConsPlusNormal"/>
              <w:jc w:val="center"/>
            </w:pPr>
            <w:r>
              <w:t>Объемы финансирования в 2018 - 2025 годах</w:t>
            </w:r>
          </w:p>
        </w:tc>
      </w:tr>
      <w:tr w:rsidR="00C7580C">
        <w:tc>
          <w:tcPr>
            <w:tcW w:w="2261" w:type="dxa"/>
            <w:gridSpan w:val="2"/>
            <w:vMerge/>
            <w:tcBorders>
              <w:top w:val="single" w:sz="4" w:space="0" w:color="auto"/>
              <w:left w:val="nil"/>
              <w:bottom w:val="single" w:sz="4" w:space="0" w:color="auto"/>
            </w:tcBorders>
          </w:tcPr>
          <w:p w:rsidR="00C7580C" w:rsidRDefault="00C7580C"/>
        </w:tc>
        <w:tc>
          <w:tcPr>
            <w:tcW w:w="907" w:type="dxa"/>
            <w:vMerge/>
            <w:tcBorders>
              <w:top w:val="single" w:sz="4" w:space="0" w:color="auto"/>
              <w:bottom w:val="single" w:sz="4" w:space="0" w:color="auto"/>
            </w:tcBorders>
          </w:tcPr>
          <w:p w:rsidR="00C7580C" w:rsidRDefault="00C7580C"/>
        </w:tc>
        <w:tc>
          <w:tcPr>
            <w:tcW w:w="858" w:type="dxa"/>
            <w:vMerge/>
            <w:tcBorders>
              <w:top w:val="single" w:sz="4" w:space="0" w:color="auto"/>
              <w:bottom w:val="single" w:sz="4" w:space="0" w:color="auto"/>
            </w:tcBorders>
          </w:tcPr>
          <w:p w:rsidR="00C7580C" w:rsidRDefault="00C7580C"/>
        </w:tc>
        <w:tc>
          <w:tcPr>
            <w:tcW w:w="1417" w:type="dxa"/>
            <w:vMerge/>
            <w:tcBorders>
              <w:top w:val="single" w:sz="4" w:space="0" w:color="auto"/>
              <w:bottom w:val="single" w:sz="4" w:space="0" w:color="auto"/>
            </w:tcBorders>
          </w:tcPr>
          <w:p w:rsidR="00C7580C" w:rsidRDefault="00C7580C"/>
        </w:tc>
        <w:tc>
          <w:tcPr>
            <w:tcW w:w="1134" w:type="dxa"/>
            <w:vMerge/>
            <w:tcBorders>
              <w:top w:val="single" w:sz="4" w:space="0" w:color="auto"/>
              <w:bottom w:val="single" w:sz="4" w:space="0" w:color="auto"/>
            </w:tcBorders>
          </w:tcPr>
          <w:p w:rsidR="00C7580C" w:rsidRDefault="00C7580C"/>
        </w:tc>
        <w:tc>
          <w:tcPr>
            <w:tcW w:w="1134" w:type="dxa"/>
            <w:vMerge/>
            <w:tcBorders>
              <w:top w:val="single" w:sz="4" w:space="0" w:color="auto"/>
              <w:bottom w:val="single" w:sz="4" w:space="0" w:color="auto"/>
            </w:tcBorders>
          </w:tcPr>
          <w:p w:rsidR="00C7580C" w:rsidRDefault="00C7580C"/>
        </w:tc>
        <w:tc>
          <w:tcPr>
            <w:tcW w:w="1134" w:type="dxa"/>
            <w:vMerge/>
            <w:tcBorders>
              <w:top w:val="single" w:sz="4" w:space="0" w:color="auto"/>
              <w:bottom w:val="single" w:sz="4" w:space="0" w:color="auto"/>
            </w:tcBorders>
          </w:tcPr>
          <w:p w:rsidR="00C7580C" w:rsidRDefault="00C7580C"/>
        </w:tc>
        <w:tc>
          <w:tcPr>
            <w:tcW w:w="3119" w:type="dxa"/>
            <w:vMerge/>
            <w:tcBorders>
              <w:top w:val="single" w:sz="4" w:space="0" w:color="auto"/>
              <w:bottom w:val="single" w:sz="4" w:space="0" w:color="auto"/>
            </w:tcBorders>
          </w:tcPr>
          <w:p w:rsidR="00C7580C" w:rsidRDefault="00C7580C"/>
        </w:tc>
        <w:tc>
          <w:tcPr>
            <w:tcW w:w="1531" w:type="dxa"/>
            <w:vMerge/>
            <w:tcBorders>
              <w:top w:val="single" w:sz="4" w:space="0" w:color="auto"/>
              <w:bottom w:val="single" w:sz="4" w:space="0" w:color="auto"/>
            </w:tcBorders>
          </w:tcPr>
          <w:p w:rsidR="00C7580C" w:rsidRDefault="00C7580C"/>
        </w:tc>
        <w:tc>
          <w:tcPr>
            <w:tcW w:w="1417" w:type="dxa"/>
            <w:tcBorders>
              <w:top w:val="single" w:sz="4" w:space="0" w:color="auto"/>
              <w:bottom w:val="single" w:sz="4" w:space="0" w:color="auto"/>
            </w:tcBorders>
          </w:tcPr>
          <w:p w:rsidR="00C7580C" w:rsidRDefault="00C7580C">
            <w:pPr>
              <w:pStyle w:val="ConsPlusNormal"/>
              <w:jc w:val="center"/>
            </w:pPr>
            <w:r>
              <w:t>всего</w:t>
            </w:r>
          </w:p>
        </w:tc>
        <w:tc>
          <w:tcPr>
            <w:tcW w:w="1417" w:type="dxa"/>
            <w:tcBorders>
              <w:top w:val="single" w:sz="4" w:space="0" w:color="auto"/>
              <w:bottom w:val="single" w:sz="4" w:space="0" w:color="auto"/>
            </w:tcBorders>
          </w:tcPr>
          <w:p w:rsidR="00C7580C" w:rsidRDefault="00C7580C">
            <w:pPr>
              <w:pStyle w:val="ConsPlusNormal"/>
              <w:jc w:val="center"/>
            </w:pPr>
            <w:r>
              <w:t>бюджет субъекта Российской Федерации / местный бюджет</w:t>
            </w:r>
          </w:p>
        </w:tc>
        <w:tc>
          <w:tcPr>
            <w:tcW w:w="1417" w:type="dxa"/>
            <w:tcBorders>
              <w:top w:val="single" w:sz="4" w:space="0" w:color="auto"/>
              <w:bottom w:val="single" w:sz="4" w:space="0" w:color="auto"/>
              <w:right w:val="nil"/>
            </w:tcBorders>
          </w:tcPr>
          <w:p w:rsidR="00C7580C" w:rsidRDefault="00C7580C">
            <w:pPr>
              <w:pStyle w:val="ConsPlusNormal"/>
              <w:jc w:val="center"/>
            </w:pPr>
            <w:r>
              <w:t>в том числе субсидии из федерального бюджета</w:t>
            </w:r>
          </w:p>
        </w:tc>
      </w:tr>
      <w:tr w:rsidR="00C7580C">
        <w:tblPrEx>
          <w:tblBorders>
            <w:insideV w:val="none" w:sz="0" w:space="0" w:color="auto"/>
          </w:tblBorders>
        </w:tblPrEx>
        <w:tc>
          <w:tcPr>
            <w:tcW w:w="624" w:type="dxa"/>
            <w:vMerge w:val="restart"/>
            <w:tcBorders>
              <w:top w:val="single" w:sz="4" w:space="0" w:color="auto"/>
              <w:left w:val="nil"/>
              <w:bottom w:val="nil"/>
              <w:right w:val="nil"/>
            </w:tcBorders>
          </w:tcPr>
          <w:p w:rsidR="00C7580C" w:rsidRDefault="00C7580C">
            <w:pPr>
              <w:pStyle w:val="ConsPlusNormal"/>
              <w:jc w:val="center"/>
            </w:pPr>
            <w:r>
              <w:lastRenderedPageBreak/>
              <w:t>1.</w:t>
            </w:r>
          </w:p>
        </w:tc>
        <w:tc>
          <w:tcPr>
            <w:tcW w:w="1637" w:type="dxa"/>
            <w:vMerge w:val="restart"/>
            <w:tcBorders>
              <w:top w:val="single" w:sz="4" w:space="0" w:color="auto"/>
              <w:left w:val="nil"/>
              <w:bottom w:val="nil"/>
              <w:right w:val="nil"/>
            </w:tcBorders>
          </w:tcPr>
          <w:p w:rsidR="00C7580C" w:rsidRDefault="00C7580C">
            <w:pPr>
              <w:pStyle w:val="ConsPlusNormal"/>
            </w:pPr>
            <w:r>
              <w:t>Мероприятие "Развитие газификации в сельской местности"</w:t>
            </w:r>
          </w:p>
        </w:tc>
        <w:tc>
          <w:tcPr>
            <w:tcW w:w="907" w:type="dxa"/>
            <w:vMerge w:val="restart"/>
            <w:tcBorders>
              <w:top w:val="single" w:sz="4" w:space="0" w:color="auto"/>
              <w:left w:val="nil"/>
              <w:bottom w:val="nil"/>
              <w:right w:val="nil"/>
            </w:tcBorders>
          </w:tcPr>
          <w:p w:rsidR="00C7580C" w:rsidRDefault="00C7580C">
            <w:pPr>
              <w:pStyle w:val="ConsPlusNormal"/>
              <w:jc w:val="center"/>
            </w:pPr>
            <w:r>
              <w:t>тыс. км</w:t>
            </w:r>
          </w:p>
        </w:tc>
        <w:tc>
          <w:tcPr>
            <w:tcW w:w="858" w:type="dxa"/>
            <w:vMerge w:val="restart"/>
            <w:tcBorders>
              <w:top w:val="single" w:sz="4" w:space="0" w:color="auto"/>
              <w:left w:val="nil"/>
              <w:bottom w:val="nil"/>
              <w:right w:val="nil"/>
            </w:tcBorders>
          </w:tcPr>
          <w:p w:rsidR="00C7580C" w:rsidRDefault="00C7580C">
            <w:pPr>
              <w:pStyle w:val="ConsPlusNormal"/>
              <w:jc w:val="center"/>
            </w:pPr>
            <w:r>
              <w:t>1,41</w:t>
            </w:r>
          </w:p>
        </w:tc>
        <w:tc>
          <w:tcPr>
            <w:tcW w:w="1417" w:type="dxa"/>
            <w:vMerge w:val="restart"/>
            <w:tcBorders>
              <w:top w:val="single" w:sz="4" w:space="0" w:color="auto"/>
              <w:left w:val="nil"/>
              <w:bottom w:val="nil"/>
              <w:right w:val="nil"/>
            </w:tcBorders>
          </w:tcPr>
          <w:p w:rsidR="00C7580C" w:rsidRDefault="00C7580C">
            <w:pPr>
              <w:pStyle w:val="ConsPlusNormal"/>
              <w:jc w:val="center"/>
            </w:pPr>
            <w:r>
              <w:t>2019 год</w:t>
            </w:r>
          </w:p>
        </w:tc>
        <w:tc>
          <w:tcPr>
            <w:tcW w:w="1134" w:type="dxa"/>
            <w:vMerge w:val="restart"/>
            <w:tcBorders>
              <w:top w:val="single" w:sz="4" w:space="0" w:color="auto"/>
              <w:left w:val="nil"/>
              <w:bottom w:val="nil"/>
              <w:right w:val="nil"/>
            </w:tcBorders>
          </w:tcPr>
          <w:p w:rsidR="00C7580C" w:rsidRDefault="00C7580C">
            <w:pPr>
              <w:pStyle w:val="ConsPlusNormal"/>
              <w:jc w:val="center"/>
            </w:pPr>
            <w:r>
              <w:t>Минсельхоз России</w:t>
            </w:r>
          </w:p>
        </w:tc>
        <w:tc>
          <w:tcPr>
            <w:tcW w:w="1134" w:type="dxa"/>
            <w:vMerge w:val="restart"/>
            <w:tcBorders>
              <w:top w:val="single" w:sz="4" w:space="0" w:color="auto"/>
              <w:left w:val="nil"/>
              <w:bottom w:val="nil"/>
              <w:right w:val="nil"/>
            </w:tcBorders>
          </w:tcPr>
          <w:p w:rsidR="00C7580C" w:rsidRDefault="00C7580C">
            <w:pPr>
              <w:pStyle w:val="ConsPlusNormal"/>
              <w:jc w:val="center"/>
            </w:pPr>
            <w:r>
              <w:t>Минсельхоз России</w:t>
            </w:r>
          </w:p>
        </w:tc>
        <w:tc>
          <w:tcPr>
            <w:tcW w:w="1134" w:type="dxa"/>
            <w:vMerge w:val="restart"/>
            <w:tcBorders>
              <w:top w:val="single" w:sz="4" w:space="0" w:color="auto"/>
              <w:left w:val="nil"/>
              <w:bottom w:val="nil"/>
              <w:right w:val="nil"/>
            </w:tcBorders>
          </w:tcPr>
          <w:p w:rsidR="00C7580C" w:rsidRDefault="00C7580C">
            <w:pPr>
              <w:pStyle w:val="ConsPlusNormal"/>
              <w:jc w:val="center"/>
            </w:pPr>
            <w:r>
              <w:t>X</w:t>
            </w:r>
          </w:p>
        </w:tc>
        <w:tc>
          <w:tcPr>
            <w:tcW w:w="3119" w:type="dxa"/>
            <w:vMerge w:val="restart"/>
            <w:tcBorders>
              <w:top w:val="single" w:sz="4" w:space="0" w:color="auto"/>
              <w:left w:val="nil"/>
              <w:bottom w:val="nil"/>
              <w:right w:val="nil"/>
            </w:tcBorders>
          </w:tcPr>
          <w:p w:rsidR="00C7580C" w:rsidRDefault="00C7580C">
            <w:pPr>
              <w:pStyle w:val="ConsPlusNormal"/>
              <w:jc w:val="center"/>
            </w:pPr>
            <w:r>
              <w:t>2324726,5/2324726,5</w:t>
            </w:r>
          </w:p>
        </w:tc>
        <w:tc>
          <w:tcPr>
            <w:tcW w:w="1531" w:type="dxa"/>
            <w:tcBorders>
              <w:top w:val="single" w:sz="4" w:space="0" w:color="auto"/>
              <w:left w:val="nil"/>
              <w:bottom w:val="nil"/>
              <w:right w:val="nil"/>
            </w:tcBorders>
          </w:tcPr>
          <w:p w:rsidR="00C7580C" w:rsidRDefault="00C7580C">
            <w:pPr>
              <w:pStyle w:val="ConsPlusNormal"/>
              <w:jc w:val="center"/>
            </w:pPr>
            <w:r>
              <w:t>2018 - 2019 годы,</w:t>
            </w:r>
          </w:p>
          <w:p w:rsidR="00C7580C" w:rsidRDefault="00C7580C">
            <w:pPr>
              <w:pStyle w:val="ConsPlusNormal"/>
              <w:jc w:val="center"/>
            </w:pPr>
            <w:r>
              <w:t>в том числе:</w:t>
            </w:r>
          </w:p>
        </w:tc>
        <w:tc>
          <w:tcPr>
            <w:tcW w:w="1417" w:type="dxa"/>
            <w:tcBorders>
              <w:top w:val="single" w:sz="4" w:space="0" w:color="auto"/>
              <w:left w:val="nil"/>
              <w:bottom w:val="nil"/>
              <w:right w:val="nil"/>
            </w:tcBorders>
          </w:tcPr>
          <w:p w:rsidR="00C7580C" w:rsidRDefault="00C7580C">
            <w:pPr>
              <w:pStyle w:val="ConsPlusNormal"/>
              <w:jc w:val="center"/>
            </w:pPr>
            <w:r>
              <w:t>2324726,5</w:t>
            </w:r>
          </w:p>
        </w:tc>
        <w:tc>
          <w:tcPr>
            <w:tcW w:w="1417" w:type="dxa"/>
            <w:tcBorders>
              <w:top w:val="single" w:sz="4" w:space="0" w:color="auto"/>
              <w:left w:val="nil"/>
              <w:bottom w:val="nil"/>
              <w:right w:val="nil"/>
            </w:tcBorders>
          </w:tcPr>
          <w:p w:rsidR="00C7580C" w:rsidRDefault="00C7580C">
            <w:pPr>
              <w:pStyle w:val="ConsPlusNormal"/>
              <w:jc w:val="center"/>
            </w:pPr>
            <w:r>
              <w:t>2324726,5</w:t>
            </w:r>
          </w:p>
        </w:tc>
        <w:tc>
          <w:tcPr>
            <w:tcW w:w="1417" w:type="dxa"/>
            <w:tcBorders>
              <w:top w:val="single" w:sz="4" w:space="0" w:color="auto"/>
              <w:left w:val="nil"/>
              <w:bottom w:val="nil"/>
              <w:right w:val="nil"/>
            </w:tcBorders>
          </w:tcPr>
          <w:p w:rsidR="00C7580C" w:rsidRDefault="00C7580C">
            <w:pPr>
              <w:pStyle w:val="ConsPlusNormal"/>
              <w:jc w:val="center"/>
            </w:pPr>
            <w:r>
              <w:t>1604403,5</w:t>
            </w:r>
          </w:p>
        </w:tc>
      </w:tr>
      <w:tr w:rsidR="00C7580C">
        <w:tblPrEx>
          <w:tblBorders>
            <w:insideH w:val="none" w:sz="0" w:space="0" w:color="auto"/>
            <w:insideV w:val="none" w:sz="0" w:space="0" w:color="auto"/>
          </w:tblBorders>
        </w:tblPrEx>
        <w:tc>
          <w:tcPr>
            <w:tcW w:w="624" w:type="dxa"/>
            <w:vMerge/>
            <w:tcBorders>
              <w:top w:val="single" w:sz="4" w:space="0" w:color="auto"/>
              <w:left w:val="nil"/>
              <w:bottom w:val="nil"/>
              <w:right w:val="nil"/>
            </w:tcBorders>
          </w:tcPr>
          <w:p w:rsidR="00C7580C" w:rsidRDefault="00C7580C"/>
        </w:tc>
        <w:tc>
          <w:tcPr>
            <w:tcW w:w="1637" w:type="dxa"/>
            <w:vMerge/>
            <w:tcBorders>
              <w:top w:val="single" w:sz="4" w:space="0" w:color="auto"/>
              <w:left w:val="nil"/>
              <w:bottom w:val="nil"/>
              <w:right w:val="nil"/>
            </w:tcBorders>
          </w:tcPr>
          <w:p w:rsidR="00C7580C" w:rsidRDefault="00C7580C"/>
        </w:tc>
        <w:tc>
          <w:tcPr>
            <w:tcW w:w="907" w:type="dxa"/>
            <w:vMerge/>
            <w:tcBorders>
              <w:top w:val="single" w:sz="4" w:space="0" w:color="auto"/>
              <w:left w:val="nil"/>
              <w:bottom w:val="nil"/>
              <w:right w:val="nil"/>
            </w:tcBorders>
          </w:tcPr>
          <w:p w:rsidR="00C7580C" w:rsidRDefault="00C7580C"/>
        </w:tc>
        <w:tc>
          <w:tcPr>
            <w:tcW w:w="858" w:type="dxa"/>
            <w:vMerge/>
            <w:tcBorders>
              <w:top w:val="single" w:sz="4" w:space="0" w:color="auto"/>
              <w:left w:val="nil"/>
              <w:bottom w:val="nil"/>
              <w:right w:val="nil"/>
            </w:tcBorders>
          </w:tcPr>
          <w:p w:rsidR="00C7580C" w:rsidRDefault="00C7580C"/>
        </w:tc>
        <w:tc>
          <w:tcPr>
            <w:tcW w:w="1417" w:type="dxa"/>
            <w:vMerge/>
            <w:tcBorders>
              <w:top w:val="single" w:sz="4" w:space="0" w:color="auto"/>
              <w:left w:val="nil"/>
              <w:bottom w:val="nil"/>
              <w:right w:val="nil"/>
            </w:tcBorders>
          </w:tcPr>
          <w:p w:rsidR="00C7580C" w:rsidRDefault="00C7580C"/>
        </w:tc>
        <w:tc>
          <w:tcPr>
            <w:tcW w:w="1134" w:type="dxa"/>
            <w:vMerge/>
            <w:tcBorders>
              <w:top w:val="single" w:sz="4" w:space="0" w:color="auto"/>
              <w:left w:val="nil"/>
              <w:bottom w:val="nil"/>
              <w:right w:val="nil"/>
            </w:tcBorders>
          </w:tcPr>
          <w:p w:rsidR="00C7580C" w:rsidRDefault="00C7580C"/>
        </w:tc>
        <w:tc>
          <w:tcPr>
            <w:tcW w:w="1134" w:type="dxa"/>
            <w:vMerge/>
            <w:tcBorders>
              <w:top w:val="single" w:sz="4" w:space="0" w:color="auto"/>
              <w:left w:val="nil"/>
              <w:bottom w:val="nil"/>
              <w:right w:val="nil"/>
            </w:tcBorders>
          </w:tcPr>
          <w:p w:rsidR="00C7580C" w:rsidRDefault="00C7580C"/>
        </w:tc>
        <w:tc>
          <w:tcPr>
            <w:tcW w:w="1134" w:type="dxa"/>
            <w:vMerge/>
            <w:tcBorders>
              <w:top w:val="single" w:sz="4" w:space="0" w:color="auto"/>
              <w:left w:val="nil"/>
              <w:bottom w:val="nil"/>
              <w:right w:val="nil"/>
            </w:tcBorders>
          </w:tcPr>
          <w:p w:rsidR="00C7580C" w:rsidRDefault="00C7580C"/>
        </w:tc>
        <w:tc>
          <w:tcPr>
            <w:tcW w:w="3119" w:type="dxa"/>
            <w:vMerge/>
            <w:tcBorders>
              <w:top w:val="single" w:sz="4" w:space="0" w:color="auto"/>
              <w:left w:val="nil"/>
              <w:bottom w:val="nil"/>
              <w:right w:val="nil"/>
            </w:tcBorders>
          </w:tcPr>
          <w:p w:rsidR="00C7580C" w:rsidRDefault="00C7580C"/>
        </w:tc>
        <w:tc>
          <w:tcPr>
            <w:tcW w:w="1531"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1366890,4</w:t>
            </w:r>
          </w:p>
        </w:tc>
        <w:tc>
          <w:tcPr>
            <w:tcW w:w="1417" w:type="dxa"/>
            <w:tcBorders>
              <w:top w:val="nil"/>
              <w:left w:val="nil"/>
              <w:bottom w:val="nil"/>
              <w:right w:val="nil"/>
            </w:tcBorders>
          </w:tcPr>
          <w:p w:rsidR="00C7580C" w:rsidRDefault="00C7580C">
            <w:pPr>
              <w:pStyle w:val="ConsPlusNormal"/>
              <w:jc w:val="center"/>
            </w:pPr>
            <w:r>
              <w:t>1366890,4</w:t>
            </w:r>
          </w:p>
        </w:tc>
        <w:tc>
          <w:tcPr>
            <w:tcW w:w="1417" w:type="dxa"/>
            <w:tcBorders>
              <w:top w:val="nil"/>
              <w:left w:val="nil"/>
              <w:bottom w:val="nil"/>
              <w:right w:val="nil"/>
            </w:tcBorders>
          </w:tcPr>
          <w:p w:rsidR="00C7580C" w:rsidRDefault="00C7580C">
            <w:pPr>
              <w:pStyle w:val="ConsPlusNormal"/>
              <w:jc w:val="center"/>
            </w:pPr>
            <w:r>
              <w:t>823882,9</w:t>
            </w:r>
          </w:p>
        </w:tc>
      </w:tr>
      <w:tr w:rsidR="00C7580C">
        <w:tblPrEx>
          <w:tblBorders>
            <w:insideH w:val="none" w:sz="0" w:space="0" w:color="auto"/>
            <w:insideV w:val="none" w:sz="0" w:space="0" w:color="auto"/>
          </w:tblBorders>
        </w:tblPrEx>
        <w:tc>
          <w:tcPr>
            <w:tcW w:w="624" w:type="dxa"/>
            <w:vMerge/>
            <w:tcBorders>
              <w:top w:val="single" w:sz="4" w:space="0" w:color="auto"/>
              <w:left w:val="nil"/>
              <w:bottom w:val="nil"/>
              <w:right w:val="nil"/>
            </w:tcBorders>
          </w:tcPr>
          <w:p w:rsidR="00C7580C" w:rsidRDefault="00C7580C"/>
        </w:tc>
        <w:tc>
          <w:tcPr>
            <w:tcW w:w="1637" w:type="dxa"/>
            <w:vMerge/>
            <w:tcBorders>
              <w:top w:val="single" w:sz="4" w:space="0" w:color="auto"/>
              <w:left w:val="nil"/>
              <w:bottom w:val="nil"/>
              <w:right w:val="nil"/>
            </w:tcBorders>
          </w:tcPr>
          <w:p w:rsidR="00C7580C" w:rsidRDefault="00C7580C"/>
        </w:tc>
        <w:tc>
          <w:tcPr>
            <w:tcW w:w="907" w:type="dxa"/>
            <w:vMerge/>
            <w:tcBorders>
              <w:top w:val="single" w:sz="4" w:space="0" w:color="auto"/>
              <w:left w:val="nil"/>
              <w:bottom w:val="nil"/>
              <w:right w:val="nil"/>
            </w:tcBorders>
          </w:tcPr>
          <w:p w:rsidR="00C7580C" w:rsidRDefault="00C7580C"/>
        </w:tc>
        <w:tc>
          <w:tcPr>
            <w:tcW w:w="858" w:type="dxa"/>
            <w:vMerge/>
            <w:tcBorders>
              <w:top w:val="single" w:sz="4" w:space="0" w:color="auto"/>
              <w:left w:val="nil"/>
              <w:bottom w:val="nil"/>
              <w:right w:val="nil"/>
            </w:tcBorders>
          </w:tcPr>
          <w:p w:rsidR="00C7580C" w:rsidRDefault="00C7580C"/>
        </w:tc>
        <w:tc>
          <w:tcPr>
            <w:tcW w:w="1417" w:type="dxa"/>
            <w:vMerge/>
            <w:tcBorders>
              <w:top w:val="single" w:sz="4" w:space="0" w:color="auto"/>
              <w:left w:val="nil"/>
              <w:bottom w:val="nil"/>
              <w:right w:val="nil"/>
            </w:tcBorders>
          </w:tcPr>
          <w:p w:rsidR="00C7580C" w:rsidRDefault="00C7580C"/>
        </w:tc>
        <w:tc>
          <w:tcPr>
            <w:tcW w:w="1134" w:type="dxa"/>
            <w:vMerge/>
            <w:tcBorders>
              <w:top w:val="single" w:sz="4" w:space="0" w:color="auto"/>
              <w:left w:val="nil"/>
              <w:bottom w:val="nil"/>
              <w:right w:val="nil"/>
            </w:tcBorders>
          </w:tcPr>
          <w:p w:rsidR="00C7580C" w:rsidRDefault="00C7580C"/>
        </w:tc>
        <w:tc>
          <w:tcPr>
            <w:tcW w:w="1134" w:type="dxa"/>
            <w:vMerge/>
            <w:tcBorders>
              <w:top w:val="single" w:sz="4" w:space="0" w:color="auto"/>
              <w:left w:val="nil"/>
              <w:bottom w:val="nil"/>
              <w:right w:val="nil"/>
            </w:tcBorders>
          </w:tcPr>
          <w:p w:rsidR="00C7580C" w:rsidRDefault="00C7580C"/>
        </w:tc>
        <w:tc>
          <w:tcPr>
            <w:tcW w:w="1134" w:type="dxa"/>
            <w:vMerge/>
            <w:tcBorders>
              <w:top w:val="single" w:sz="4" w:space="0" w:color="auto"/>
              <w:left w:val="nil"/>
              <w:bottom w:val="nil"/>
              <w:right w:val="nil"/>
            </w:tcBorders>
          </w:tcPr>
          <w:p w:rsidR="00C7580C" w:rsidRDefault="00C7580C"/>
        </w:tc>
        <w:tc>
          <w:tcPr>
            <w:tcW w:w="3119" w:type="dxa"/>
            <w:vMerge/>
            <w:tcBorders>
              <w:top w:val="single" w:sz="4" w:space="0" w:color="auto"/>
              <w:left w:val="nil"/>
              <w:bottom w:val="nil"/>
              <w:right w:val="nil"/>
            </w:tcBorders>
          </w:tcPr>
          <w:p w:rsidR="00C7580C" w:rsidRDefault="00C7580C"/>
        </w:tc>
        <w:tc>
          <w:tcPr>
            <w:tcW w:w="1531"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957836,1</w:t>
            </w:r>
          </w:p>
        </w:tc>
        <w:tc>
          <w:tcPr>
            <w:tcW w:w="1417" w:type="dxa"/>
            <w:tcBorders>
              <w:top w:val="nil"/>
              <w:left w:val="nil"/>
              <w:bottom w:val="nil"/>
              <w:right w:val="nil"/>
            </w:tcBorders>
          </w:tcPr>
          <w:p w:rsidR="00C7580C" w:rsidRDefault="00C7580C">
            <w:pPr>
              <w:pStyle w:val="ConsPlusNormal"/>
              <w:jc w:val="center"/>
            </w:pPr>
            <w:r>
              <w:t>957836,1</w:t>
            </w:r>
          </w:p>
        </w:tc>
        <w:tc>
          <w:tcPr>
            <w:tcW w:w="1417" w:type="dxa"/>
            <w:tcBorders>
              <w:top w:val="nil"/>
              <w:left w:val="nil"/>
              <w:bottom w:val="nil"/>
              <w:right w:val="nil"/>
            </w:tcBorders>
          </w:tcPr>
          <w:p w:rsidR="00C7580C" w:rsidRDefault="00C7580C">
            <w:pPr>
              <w:pStyle w:val="ConsPlusNormal"/>
              <w:jc w:val="center"/>
            </w:pPr>
            <w:r>
              <w:t>780520,6</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2.</w:t>
            </w:r>
          </w:p>
        </w:tc>
        <w:tc>
          <w:tcPr>
            <w:tcW w:w="1637" w:type="dxa"/>
            <w:vMerge w:val="restart"/>
            <w:tcBorders>
              <w:top w:val="nil"/>
              <w:left w:val="nil"/>
              <w:bottom w:val="nil"/>
              <w:right w:val="nil"/>
            </w:tcBorders>
          </w:tcPr>
          <w:p w:rsidR="00C7580C" w:rsidRDefault="00C7580C">
            <w:pPr>
              <w:pStyle w:val="ConsPlusNormal"/>
            </w:pPr>
            <w:r>
              <w:t>Мероприятие "Развитие водоснабжения в сельской местности"</w:t>
            </w:r>
          </w:p>
        </w:tc>
        <w:tc>
          <w:tcPr>
            <w:tcW w:w="907" w:type="dxa"/>
            <w:vMerge w:val="restart"/>
            <w:tcBorders>
              <w:top w:val="nil"/>
              <w:left w:val="nil"/>
              <w:bottom w:val="nil"/>
              <w:right w:val="nil"/>
            </w:tcBorders>
          </w:tcPr>
          <w:p w:rsidR="00C7580C" w:rsidRDefault="00C7580C">
            <w:pPr>
              <w:pStyle w:val="ConsPlusNormal"/>
              <w:jc w:val="center"/>
            </w:pPr>
            <w:r>
              <w:t>тыс. км</w:t>
            </w:r>
          </w:p>
        </w:tc>
        <w:tc>
          <w:tcPr>
            <w:tcW w:w="858" w:type="dxa"/>
            <w:vMerge w:val="restart"/>
            <w:tcBorders>
              <w:top w:val="nil"/>
              <w:left w:val="nil"/>
              <w:bottom w:val="nil"/>
              <w:right w:val="nil"/>
            </w:tcBorders>
          </w:tcPr>
          <w:p w:rsidR="00C7580C" w:rsidRDefault="00C7580C">
            <w:pPr>
              <w:pStyle w:val="ConsPlusNormal"/>
              <w:jc w:val="center"/>
            </w:pPr>
            <w:r>
              <w:t>1,18</w:t>
            </w:r>
          </w:p>
        </w:tc>
        <w:tc>
          <w:tcPr>
            <w:tcW w:w="1417" w:type="dxa"/>
            <w:vMerge w:val="restart"/>
            <w:tcBorders>
              <w:top w:val="nil"/>
              <w:left w:val="nil"/>
              <w:bottom w:val="nil"/>
              <w:right w:val="nil"/>
            </w:tcBorders>
          </w:tcPr>
          <w:p w:rsidR="00C7580C" w:rsidRDefault="00C7580C">
            <w:pPr>
              <w:pStyle w:val="ConsPlusNormal"/>
              <w:jc w:val="center"/>
            </w:pPr>
            <w:r>
              <w:t>2019 год</w:t>
            </w:r>
          </w:p>
        </w:tc>
        <w:tc>
          <w:tcPr>
            <w:tcW w:w="1134" w:type="dxa"/>
            <w:vMerge w:val="restart"/>
            <w:tcBorders>
              <w:top w:val="nil"/>
              <w:left w:val="nil"/>
              <w:bottom w:val="nil"/>
              <w:right w:val="nil"/>
            </w:tcBorders>
          </w:tcPr>
          <w:p w:rsidR="00C7580C" w:rsidRDefault="00C7580C">
            <w:pPr>
              <w:pStyle w:val="ConsPlusNormal"/>
              <w:jc w:val="center"/>
            </w:pPr>
            <w:r>
              <w:t>Минсельхоз России</w:t>
            </w:r>
          </w:p>
        </w:tc>
        <w:tc>
          <w:tcPr>
            <w:tcW w:w="1134" w:type="dxa"/>
            <w:vMerge w:val="restart"/>
            <w:tcBorders>
              <w:top w:val="nil"/>
              <w:left w:val="nil"/>
              <w:bottom w:val="nil"/>
              <w:right w:val="nil"/>
            </w:tcBorders>
          </w:tcPr>
          <w:p w:rsidR="00C7580C" w:rsidRDefault="00C7580C">
            <w:pPr>
              <w:pStyle w:val="ConsPlusNormal"/>
              <w:jc w:val="center"/>
            </w:pPr>
            <w:r>
              <w:t>Минсельхоз России</w:t>
            </w:r>
          </w:p>
        </w:tc>
        <w:tc>
          <w:tcPr>
            <w:tcW w:w="1134" w:type="dxa"/>
            <w:vMerge w:val="restart"/>
            <w:tcBorders>
              <w:top w:val="nil"/>
              <w:left w:val="nil"/>
              <w:bottom w:val="nil"/>
              <w:right w:val="nil"/>
            </w:tcBorders>
          </w:tcPr>
          <w:p w:rsidR="00C7580C" w:rsidRDefault="00C7580C">
            <w:pPr>
              <w:pStyle w:val="ConsPlusNormal"/>
              <w:jc w:val="center"/>
            </w:pPr>
            <w:r>
              <w:t>X</w:t>
            </w:r>
          </w:p>
        </w:tc>
        <w:tc>
          <w:tcPr>
            <w:tcW w:w="3119" w:type="dxa"/>
            <w:vMerge w:val="restart"/>
            <w:tcBorders>
              <w:top w:val="nil"/>
              <w:left w:val="nil"/>
              <w:bottom w:val="nil"/>
              <w:right w:val="nil"/>
            </w:tcBorders>
          </w:tcPr>
          <w:p w:rsidR="00C7580C" w:rsidRDefault="00C7580C">
            <w:pPr>
              <w:pStyle w:val="ConsPlusNormal"/>
              <w:jc w:val="center"/>
            </w:pPr>
            <w:r>
              <w:t>2637855,2/2637855,2</w:t>
            </w:r>
          </w:p>
        </w:tc>
        <w:tc>
          <w:tcPr>
            <w:tcW w:w="1531" w:type="dxa"/>
            <w:tcBorders>
              <w:top w:val="nil"/>
              <w:left w:val="nil"/>
              <w:bottom w:val="nil"/>
              <w:right w:val="nil"/>
            </w:tcBorders>
          </w:tcPr>
          <w:p w:rsidR="00C7580C" w:rsidRDefault="00C7580C">
            <w:pPr>
              <w:pStyle w:val="ConsPlusNormal"/>
              <w:jc w:val="center"/>
            </w:pPr>
            <w:r>
              <w:t>2018 - 2019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2637855,2</w:t>
            </w:r>
          </w:p>
        </w:tc>
        <w:tc>
          <w:tcPr>
            <w:tcW w:w="1417" w:type="dxa"/>
            <w:tcBorders>
              <w:top w:val="nil"/>
              <w:left w:val="nil"/>
              <w:bottom w:val="nil"/>
              <w:right w:val="nil"/>
            </w:tcBorders>
          </w:tcPr>
          <w:p w:rsidR="00C7580C" w:rsidRDefault="00C7580C">
            <w:pPr>
              <w:pStyle w:val="ConsPlusNormal"/>
              <w:jc w:val="center"/>
            </w:pPr>
            <w:r>
              <w:t>2637855,2</w:t>
            </w:r>
          </w:p>
        </w:tc>
        <w:tc>
          <w:tcPr>
            <w:tcW w:w="1417" w:type="dxa"/>
            <w:tcBorders>
              <w:top w:val="nil"/>
              <w:left w:val="nil"/>
              <w:bottom w:val="nil"/>
              <w:right w:val="nil"/>
            </w:tcBorders>
          </w:tcPr>
          <w:p w:rsidR="00C7580C" w:rsidRDefault="00C7580C">
            <w:pPr>
              <w:pStyle w:val="ConsPlusNormal"/>
              <w:jc w:val="center"/>
            </w:pPr>
            <w:r>
              <w:t>1908643</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637" w:type="dxa"/>
            <w:vMerge/>
            <w:tcBorders>
              <w:top w:val="nil"/>
              <w:left w:val="nil"/>
              <w:bottom w:val="nil"/>
              <w:right w:val="nil"/>
            </w:tcBorders>
          </w:tcPr>
          <w:p w:rsidR="00C7580C" w:rsidRDefault="00C7580C"/>
        </w:tc>
        <w:tc>
          <w:tcPr>
            <w:tcW w:w="907" w:type="dxa"/>
            <w:vMerge/>
            <w:tcBorders>
              <w:top w:val="nil"/>
              <w:left w:val="nil"/>
              <w:bottom w:val="nil"/>
              <w:right w:val="nil"/>
            </w:tcBorders>
          </w:tcPr>
          <w:p w:rsidR="00C7580C" w:rsidRDefault="00C7580C"/>
        </w:tc>
        <w:tc>
          <w:tcPr>
            <w:tcW w:w="858"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134" w:type="dxa"/>
            <w:vMerge/>
            <w:tcBorders>
              <w:top w:val="nil"/>
              <w:left w:val="nil"/>
              <w:bottom w:val="nil"/>
              <w:right w:val="nil"/>
            </w:tcBorders>
          </w:tcPr>
          <w:p w:rsidR="00C7580C" w:rsidRDefault="00C7580C"/>
        </w:tc>
        <w:tc>
          <w:tcPr>
            <w:tcW w:w="1134" w:type="dxa"/>
            <w:vMerge/>
            <w:tcBorders>
              <w:top w:val="nil"/>
              <w:left w:val="nil"/>
              <w:bottom w:val="nil"/>
              <w:right w:val="nil"/>
            </w:tcBorders>
          </w:tcPr>
          <w:p w:rsidR="00C7580C" w:rsidRDefault="00C7580C"/>
        </w:tc>
        <w:tc>
          <w:tcPr>
            <w:tcW w:w="1134" w:type="dxa"/>
            <w:vMerge/>
            <w:tcBorders>
              <w:top w:val="nil"/>
              <w:left w:val="nil"/>
              <w:bottom w:val="nil"/>
              <w:right w:val="nil"/>
            </w:tcBorders>
          </w:tcPr>
          <w:p w:rsidR="00C7580C" w:rsidRDefault="00C7580C"/>
        </w:tc>
        <w:tc>
          <w:tcPr>
            <w:tcW w:w="3119" w:type="dxa"/>
            <w:vMerge/>
            <w:tcBorders>
              <w:top w:val="nil"/>
              <w:left w:val="nil"/>
              <w:bottom w:val="nil"/>
              <w:right w:val="nil"/>
            </w:tcBorders>
          </w:tcPr>
          <w:p w:rsidR="00C7580C" w:rsidRDefault="00C7580C"/>
        </w:tc>
        <w:tc>
          <w:tcPr>
            <w:tcW w:w="1531"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1531064,2</w:t>
            </w:r>
          </w:p>
        </w:tc>
        <w:tc>
          <w:tcPr>
            <w:tcW w:w="1417" w:type="dxa"/>
            <w:tcBorders>
              <w:top w:val="nil"/>
              <w:left w:val="nil"/>
              <w:bottom w:val="nil"/>
              <w:right w:val="nil"/>
            </w:tcBorders>
          </w:tcPr>
          <w:p w:rsidR="00C7580C" w:rsidRDefault="00C7580C">
            <w:pPr>
              <w:pStyle w:val="ConsPlusNormal"/>
              <w:jc w:val="center"/>
            </w:pPr>
            <w:r>
              <w:t>1531064,2</w:t>
            </w:r>
          </w:p>
        </w:tc>
        <w:tc>
          <w:tcPr>
            <w:tcW w:w="1417" w:type="dxa"/>
            <w:tcBorders>
              <w:top w:val="nil"/>
              <w:left w:val="nil"/>
              <w:bottom w:val="nil"/>
              <w:right w:val="nil"/>
            </w:tcBorders>
          </w:tcPr>
          <w:p w:rsidR="00C7580C" w:rsidRDefault="00C7580C">
            <w:pPr>
              <w:pStyle w:val="ConsPlusNormal"/>
              <w:jc w:val="center"/>
            </w:pPr>
            <w:r>
              <w:t>980113,9</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637" w:type="dxa"/>
            <w:vMerge/>
            <w:tcBorders>
              <w:top w:val="nil"/>
              <w:left w:val="nil"/>
              <w:bottom w:val="nil"/>
              <w:right w:val="nil"/>
            </w:tcBorders>
          </w:tcPr>
          <w:p w:rsidR="00C7580C" w:rsidRDefault="00C7580C"/>
        </w:tc>
        <w:tc>
          <w:tcPr>
            <w:tcW w:w="907" w:type="dxa"/>
            <w:vMerge/>
            <w:tcBorders>
              <w:top w:val="nil"/>
              <w:left w:val="nil"/>
              <w:bottom w:val="nil"/>
              <w:right w:val="nil"/>
            </w:tcBorders>
          </w:tcPr>
          <w:p w:rsidR="00C7580C" w:rsidRDefault="00C7580C"/>
        </w:tc>
        <w:tc>
          <w:tcPr>
            <w:tcW w:w="858"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134" w:type="dxa"/>
            <w:vMerge/>
            <w:tcBorders>
              <w:top w:val="nil"/>
              <w:left w:val="nil"/>
              <w:bottom w:val="nil"/>
              <w:right w:val="nil"/>
            </w:tcBorders>
          </w:tcPr>
          <w:p w:rsidR="00C7580C" w:rsidRDefault="00C7580C"/>
        </w:tc>
        <w:tc>
          <w:tcPr>
            <w:tcW w:w="1134" w:type="dxa"/>
            <w:vMerge/>
            <w:tcBorders>
              <w:top w:val="nil"/>
              <w:left w:val="nil"/>
              <w:bottom w:val="nil"/>
              <w:right w:val="nil"/>
            </w:tcBorders>
          </w:tcPr>
          <w:p w:rsidR="00C7580C" w:rsidRDefault="00C7580C"/>
        </w:tc>
        <w:tc>
          <w:tcPr>
            <w:tcW w:w="1134" w:type="dxa"/>
            <w:vMerge/>
            <w:tcBorders>
              <w:top w:val="nil"/>
              <w:left w:val="nil"/>
              <w:bottom w:val="nil"/>
              <w:right w:val="nil"/>
            </w:tcBorders>
          </w:tcPr>
          <w:p w:rsidR="00C7580C" w:rsidRDefault="00C7580C"/>
        </w:tc>
        <w:tc>
          <w:tcPr>
            <w:tcW w:w="3119" w:type="dxa"/>
            <w:vMerge/>
            <w:tcBorders>
              <w:top w:val="nil"/>
              <w:left w:val="nil"/>
              <w:bottom w:val="nil"/>
              <w:right w:val="nil"/>
            </w:tcBorders>
          </w:tcPr>
          <w:p w:rsidR="00C7580C" w:rsidRDefault="00C7580C"/>
        </w:tc>
        <w:tc>
          <w:tcPr>
            <w:tcW w:w="1531"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1106791</w:t>
            </w:r>
          </w:p>
        </w:tc>
        <w:tc>
          <w:tcPr>
            <w:tcW w:w="1417" w:type="dxa"/>
            <w:tcBorders>
              <w:top w:val="nil"/>
              <w:left w:val="nil"/>
              <w:bottom w:val="nil"/>
              <w:right w:val="nil"/>
            </w:tcBorders>
          </w:tcPr>
          <w:p w:rsidR="00C7580C" w:rsidRDefault="00C7580C">
            <w:pPr>
              <w:pStyle w:val="ConsPlusNormal"/>
              <w:jc w:val="center"/>
            </w:pPr>
            <w:r>
              <w:t>1106791</w:t>
            </w:r>
          </w:p>
        </w:tc>
        <w:tc>
          <w:tcPr>
            <w:tcW w:w="1417" w:type="dxa"/>
            <w:tcBorders>
              <w:top w:val="nil"/>
              <w:left w:val="nil"/>
              <w:bottom w:val="nil"/>
              <w:right w:val="nil"/>
            </w:tcBorders>
          </w:tcPr>
          <w:p w:rsidR="00C7580C" w:rsidRDefault="00C7580C">
            <w:pPr>
              <w:pStyle w:val="ConsPlusNormal"/>
              <w:jc w:val="center"/>
            </w:pPr>
            <w:r>
              <w:t>928529,1</w:t>
            </w:r>
          </w:p>
        </w:tc>
      </w:tr>
      <w:tr w:rsidR="00C7580C">
        <w:tblPrEx>
          <w:tblBorders>
            <w:insideH w:val="none" w:sz="0" w:space="0" w:color="auto"/>
            <w:insideV w:val="none" w:sz="0" w:space="0" w:color="auto"/>
          </w:tblBorders>
        </w:tblPrEx>
        <w:tc>
          <w:tcPr>
            <w:tcW w:w="624" w:type="dxa"/>
            <w:tcBorders>
              <w:top w:val="nil"/>
              <w:left w:val="nil"/>
              <w:bottom w:val="nil"/>
              <w:right w:val="nil"/>
            </w:tcBorders>
          </w:tcPr>
          <w:p w:rsidR="00C7580C" w:rsidRDefault="00C7580C">
            <w:pPr>
              <w:pStyle w:val="ConsPlusNormal"/>
              <w:jc w:val="center"/>
            </w:pPr>
            <w:r>
              <w:t>3.</w:t>
            </w:r>
          </w:p>
        </w:tc>
        <w:tc>
          <w:tcPr>
            <w:tcW w:w="1637" w:type="dxa"/>
            <w:tcBorders>
              <w:top w:val="nil"/>
              <w:left w:val="nil"/>
              <w:bottom w:val="nil"/>
              <w:right w:val="nil"/>
            </w:tcBorders>
          </w:tcPr>
          <w:p w:rsidR="00C7580C" w:rsidRDefault="00C7580C">
            <w:pPr>
              <w:pStyle w:val="ConsPlusNormal"/>
            </w:pPr>
            <w:r>
              <w:t>Мероприятие "Развитие сети общеобразовательных учреждений в сельской местности"</w:t>
            </w:r>
          </w:p>
        </w:tc>
        <w:tc>
          <w:tcPr>
            <w:tcW w:w="907" w:type="dxa"/>
            <w:tcBorders>
              <w:top w:val="nil"/>
              <w:left w:val="nil"/>
              <w:bottom w:val="nil"/>
              <w:right w:val="nil"/>
            </w:tcBorders>
          </w:tcPr>
          <w:p w:rsidR="00C7580C" w:rsidRDefault="00C7580C">
            <w:pPr>
              <w:pStyle w:val="ConsPlusNormal"/>
              <w:jc w:val="center"/>
            </w:pPr>
            <w:r>
              <w:t>тыс. ученических мест</w:t>
            </w:r>
          </w:p>
        </w:tc>
        <w:tc>
          <w:tcPr>
            <w:tcW w:w="858" w:type="dxa"/>
            <w:tcBorders>
              <w:top w:val="nil"/>
              <w:left w:val="nil"/>
              <w:bottom w:val="nil"/>
              <w:right w:val="nil"/>
            </w:tcBorders>
          </w:tcPr>
          <w:p w:rsidR="00C7580C" w:rsidRDefault="00C7580C">
            <w:pPr>
              <w:pStyle w:val="ConsPlusNormal"/>
              <w:jc w:val="center"/>
            </w:pPr>
            <w:r>
              <w:t>3,1</w:t>
            </w:r>
          </w:p>
        </w:tc>
        <w:tc>
          <w:tcPr>
            <w:tcW w:w="1417" w:type="dxa"/>
            <w:tcBorders>
              <w:top w:val="nil"/>
              <w:left w:val="nil"/>
              <w:bottom w:val="nil"/>
              <w:right w:val="nil"/>
            </w:tcBorders>
          </w:tcPr>
          <w:p w:rsidR="00C7580C" w:rsidRDefault="00C7580C">
            <w:pPr>
              <w:pStyle w:val="ConsPlusNormal"/>
              <w:jc w:val="center"/>
            </w:pPr>
            <w:r>
              <w:t>2018 год</w:t>
            </w:r>
          </w:p>
        </w:tc>
        <w:tc>
          <w:tcPr>
            <w:tcW w:w="1134" w:type="dxa"/>
            <w:tcBorders>
              <w:top w:val="nil"/>
              <w:left w:val="nil"/>
              <w:bottom w:val="nil"/>
              <w:right w:val="nil"/>
            </w:tcBorders>
          </w:tcPr>
          <w:p w:rsidR="00C7580C" w:rsidRDefault="00C7580C">
            <w:pPr>
              <w:pStyle w:val="ConsPlusNormal"/>
              <w:jc w:val="center"/>
            </w:pPr>
            <w:r>
              <w:t>Минсельхоз России</w:t>
            </w:r>
          </w:p>
        </w:tc>
        <w:tc>
          <w:tcPr>
            <w:tcW w:w="1134" w:type="dxa"/>
            <w:tcBorders>
              <w:top w:val="nil"/>
              <w:left w:val="nil"/>
              <w:bottom w:val="nil"/>
              <w:right w:val="nil"/>
            </w:tcBorders>
          </w:tcPr>
          <w:p w:rsidR="00C7580C" w:rsidRDefault="00C7580C">
            <w:pPr>
              <w:pStyle w:val="ConsPlusNormal"/>
              <w:jc w:val="center"/>
            </w:pPr>
            <w:r>
              <w:t>Минсельхоз России</w:t>
            </w:r>
          </w:p>
        </w:tc>
        <w:tc>
          <w:tcPr>
            <w:tcW w:w="1134" w:type="dxa"/>
            <w:tcBorders>
              <w:top w:val="nil"/>
              <w:left w:val="nil"/>
              <w:bottom w:val="nil"/>
              <w:right w:val="nil"/>
            </w:tcBorders>
          </w:tcPr>
          <w:p w:rsidR="00C7580C" w:rsidRDefault="00C7580C">
            <w:pPr>
              <w:pStyle w:val="ConsPlusNormal"/>
              <w:jc w:val="center"/>
            </w:pPr>
            <w:r>
              <w:t>X</w:t>
            </w:r>
          </w:p>
        </w:tc>
        <w:tc>
          <w:tcPr>
            <w:tcW w:w="3119" w:type="dxa"/>
            <w:tcBorders>
              <w:top w:val="nil"/>
              <w:left w:val="nil"/>
              <w:bottom w:val="nil"/>
              <w:right w:val="nil"/>
            </w:tcBorders>
          </w:tcPr>
          <w:p w:rsidR="00C7580C" w:rsidRDefault="00C7580C">
            <w:pPr>
              <w:pStyle w:val="ConsPlusNormal"/>
              <w:jc w:val="center"/>
            </w:pPr>
            <w:r>
              <w:t>1652540/1652540</w:t>
            </w:r>
          </w:p>
        </w:tc>
        <w:tc>
          <w:tcPr>
            <w:tcW w:w="1531"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1652540</w:t>
            </w:r>
          </w:p>
        </w:tc>
        <w:tc>
          <w:tcPr>
            <w:tcW w:w="1417" w:type="dxa"/>
            <w:tcBorders>
              <w:top w:val="nil"/>
              <w:left w:val="nil"/>
              <w:bottom w:val="nil"/>
              <w:right w:val="nil"/>
            </w:tcBorders>
          </w:tcPr>
          <w:p w:rsidR="00C7580C" w:rsidRDefault="00C7580C">
            <w:pPr>
              <w:pStyle w:val="ConsPlusNormal"/>
              <w:jc w:val="center"/>
            </w:pPr>
            <w:r>
              <w:t>1652540</w:t>
            </w:r>
          </w:p>
        </w:tc>
        <w:tc>
          <w:tcPr>
            <w:tcW w:w="1417" w:type="dxa"/>
            <w:tcBorders>
              <w:top w:val="nil"/>
              <w:left w:val="nil"/>
              <w:bottom w:val="nil"/>
              <w:right w:val="nil"/>
            </w:tcBorders>
          </w:tcPr>
          <w:p w:rsidR="00C7580C" w:rsidRDefault="00C7580C">
            <w:pPr>
              <w:pStyle w:val="ConsPlusNormal"/>
              <w:jc w:val="center"/>
            </w:pPr>
            <w:r>
              <w:t>1387095,6</w:t>
            </w:r>
          </w:p>
        </w:tc>
      </w:tr>
      <w:tr w:rsidR="00C7580C">
        <w:tblPrEx>
          <w:tblBorders>
            <w:insideH w:val="none" w:sz="0" w:space="0" w:color="auto"/>
            <w:insideV w:val="none" w:sz="0" w:space="0" w:color="auto"/>
          </w:tblBorders>
        </w:tblPrEx>
        <w:tc>
          <w:tcPr>
            <w:tcW w:w="624" w:type="dxa"/>
            <w:tcBorders>
              <w:top w:val="nil"/>
              <w:left w:val="nil"/>
              <w:bottom w:val="nil"/>
              <w:right w:val="nil"/>
            </w:tcBorders>
          </w:tcPr>
          <w:p w:rsidR="00C7580C" w:rsidRDefault="00C7580C">
            <w:pPr>
              <w:pStyle w:val="ConsPlusNormal"/>
              <w:jc w:val="center"/>
            </w:pPr>
            <w:r>
              <w:t>4.</w:t>
            </w:r>
          </w:p>
        </w:tc>
        <w:tc>
          <w:tcPr>
            <w:tcW w:w="1637" w:type="dxa"/>
            <w:tcBorders>
              <w:top w:val="nil"/>
              <w:left w:val="nil"/>
              <w:bottom w:val="nil"/>
              <w:right w:val="nil"/>
            </w:tcBorders>
          </w:tcPr>
          <w:p w:rsidR="00C7580C" w:rsidRDefault="00C7580C">
            <w:pPr>
              <w:pStyle w:val="ConsPlusNormal"/>
            </w:pPr>
            <w:r>
              <w:t>Мероприятие "Развитие сети фельдшерско-акушерских пунктов в сельской местности"</w:t>
            </w:r>
          </w:p>
        </w:tc>
        <w:tc>
          <w:tcPr>
            <w:tcW w:w="907" w:type="dxa"/>
            <w:tcBorders>
              <w:top w:val="nil"/>
              <w:left w:val="nil"/>
              <w:bottom w:val="nil"/>
              <w:right w:val="nil"/>
            </w:tcBorders>
          </w:tcPr>
          <w:p w:rsidR="00C7580C" w:rsidRDefault="00C7580C">
            <w:pPr>
              <w:pStyle w:val="ConsPlusNormal"/>
              <w:jc w:val="center"/>
            </w:pPr>
            <w:r>
              <w:t>единиц</w:t>
            </w:r>
          </w:p>
        </w:tc>
        <w:tc>
          <w:tcPr>
            <w:tcW w:w="858" w:type="dxa"/>
            <w:tcBorders>
              <w:top w:val="nil"/>
              <w:left w:val="nil"/>
              <w:bottom w:val="nil"/>
              <w:right w:val="nil"/>
            </w:tcBorders>
          </w:tcPr>
          <w:p w:rsidR="00C7580C" w:rsidRDefault="00C7580C">
            <w:pPr>
              <w:pStyle w:val="ConsPlusNormal"/>
              <w:jc w:val="center"/>
            </w:pPr>
            <w:r>
              <w:t>53</w:t>
            </w:r>
          </w:p>
        </w:tc>
        <w:tc>
          <w:tcPr>
            <w:tcW w:w="1417" w:type="dxa"/>
            <w:tcBorders>
              <w:top w:val="nil"/>
              <w:left w:val="nil"/>
              <w:bottom w:val="nil"/>
              <w:right w:val="nil"/>
            </w:tcBorders>
          </w:tcPr>
          <w:p w:rsidR="00C7580C" w:rsidRDefault="00C7580C">
            <w:pPr>
              <w:pStyle w:val="ConsPlusNormal"/>
              <w:jc w:val="center"/>
            </w:pPr>
            <w:r>
              <w:t>2018 год</w:t>
            </w:r>
          </w:p>
        </w:tc>
        <w:tc>
          <w:tcPr>
            <w:tcW w:w="1134" w:type="dxa"/>
            <w:tcBorders>
              <w:top w:val="nil"/>
              <w:left w:val="nil"/>
              <w:bottom w:val="nil"/>
              <w:right w:val="nil"/>
            </w:tcBorders>
          </w:tcPr>
          <w:p w:rsidR="00C7580C" w:rsidRDefault="00C7580C">
            <w:pPr>
              <w:pStyle w:val="ConsPlusNormal"/>
              <w:jc w:val="center"/>
            </w:pPr>
            <w:r>
              <w:t>Минсельхоз России</w:t>
            </w:r>
          </w:p>
        </w:tc>
        <w:tc>
          <w:tcPr>
            <w:tcW w:w="1134" w:type="dxa"/>
            <w:tcBorders>
              <w:top w:val="nil"/>
              <w:left w:val="nil"/>
              <w:bottom w:val="nil"/>
              <w:right w:val="nil"/>
            </w:tcBorders>
          </w:tcPr>
          <w:p w:rsidR="00C7580C" w:rsidRDefault="00C7580C">
            <w:pPr>
              <w:pStyle w:val="ConsPlusNormal"/>
              <w:jc w:val="center"/>
            </w:pPr>
            <w:r>
              <w:t>Минсельхоз России</w:t>
            </w:r>
          </w:p>
        </w:tc>
        <w:tc>
          <w:tcPr>
            <w:tcW w:w="1134" w:type="dxa"/>
            <w:tcBorders>
              <w:top w:val="nil"/>
              <w:left w:val="nil"/>
              <w:bottom w:val="nil"/>
              <w:right w:val="nil"/>
            </w:tcBorders>
          </w:tcPr>
          <w:p w:rsidR="00C7580C" w:rsidRDefault="00C7580C">
            <w:pPr>
              <w:pStyle w:val="ConsPlusNormal"/>
              <w:jc w:val="center"/>
            </w:pPr>
            <w:r>
              <w:t>X</w:t>
            </w:r>
          </w:p>
        </w:tc>
        <w:tc>
          <w:tcPr>
            <w:tcW w:w="3119" w:type="dxa"/>
            <w:tcBorders>
              <w:top w:val="nil"/>
              <w:left w:val="nil"/>
              <w:bottom w:val="nil"/>
              <w:right w:val="nil"/>
            </w:tcBorders>
          </w:tcPr>
          <w:p w:rsidR="00C7580C" w:rsidRDefault="00C7580C">
            <w:pPr>
              <w:pStyle w:val="ConsPlusNormal"/>
              <w:jc w:val="center"/>
            </w:pPr>
            <w:r>
              <w:t>237055,4/237055,4</w:t>
            </w:r>
          </w:p>
        </w:tc>
        <w:tc>
          <w:tcPr>
            <w:tcW w:w="1531"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237055,4</w:t>
            </w:r>
          </w:p>
        </w:tc>
        <w:tc>
          <w:tcPr>
            <w:tcW w:w="1417" w:type="dxa"/>
            <w:tcBorders>
              <w:top w:val="nil"/>
              <w:left w:val="nil"/>
              <w:bottom w:val="nil"/>
              <w:right w:val="nil"/>
            </w:tcBorders>
          </w:tcPr>
          <w:p w:rsidR="00C7580C" w:rsidRDefault="00C7580C">
            <w:pPr>
              <w:pStyle w:val="ConsPlusNormal"/>
              <w:jc w:val="center"/>
            </w:pPr>
            <w:r>
              <w:t>237055,4</w:t>
            </w:r>
          </w:p>
        </w:tc>
        <w:tc>
          <w:tcPr>
            <w:tcW w:w="1417" w:type="dxa"/>
            <w:tcBorders>
              <w:top w:val="nil"/>
              <w:left w:val="nil"/>
              <w:bottom w:val="nil"/>
              <w:right w:val="nil"/>
            </w:tcBorders>
          </w:tcPr>
          <w:p w:rsidR="00C7580C" w:rsidRDefault="00C7580C">
            <w:pPr>
              <w:pStyle w:val="ConsPlusNormal"/>
              <w:jc w:val="center"/>
            </w:pPr>
            <w:r>
              <w:t>154861,6</w:t>
            </w:r>
          </w:p>
        </w:tc>
      </w:tr>
      <w:tr w:rsidR="00C7580C">
        <w:tblPrEx>
          <w:tblBorders>
            <w:insideH w:val="none" w:sz="0" w:space="0" w:color="auto"/>
            <w:insideV w:val="none" w:sz="0" w:space="0" w:color="auto"/>
          </w:tblBorders>
        </w:tblPrEx>
        <w:tc>
          <w:tcPr>
            <w:tcW w:w="624" w:type="dxa"/>
            <w:tcBorders>
              <w:top w:val="nil"/>
              <w:left w:val="nil"/>
              <w:bottom w:val="nil"/>
              <w:right w:val="nil"/>
            </w:tcBorders>
          </w:tcPr>
          <w:p w:rsidR="00C7580C" w:rsidRDefault="00C7580C">
            <w:pPr>
              <w:pStyle w:val="ConsPlusNormal"/>
              <w:jc w:val="center"/>
            </w:pPr>
            <w:r>
              <w:t>5.</w:t>
            </w:r>
          </w:p>
        </w:tc>
        <w:tc>
          <w:tcPr>
            <w:tcW w:w="1637" w:type="dxa"/>
            <w:tcBorders>
              <w:top w:val="nil"/>
              <w:left w:val="nil"/>
              <w:bottom w:val="nil"/>
              <w:right w:val="nil"/>
            </w:tcBorders>
          </w:tcPr>
          <w:p w:rsidR="00C7580C" w:rsidRDefault="00C7580C">
            <w:pPr>
              <w:pStyle w:val="ConsPlusNormal"/>
            </w:pPr>
            <w:r>
              <w:t xml:space="preserve">Мероприятие "Развитие сети плоскостных </w:t>
            </w:r>
            <w:r>
              <w:lastRenderedPageBreak/>
              <w:t>спортивных сооружений в сельской местности"</w:t>
            </w:r>
          </w:p>
        </w:tc>
        <w:tc>
          <w:tcPr>
            <w:tcW w:w="907" w:type="dxa"/>
            <w:tcBorders>
              <w:top w:val="nil"/>
              <w:left w:val="nil"/>
              <w:bottom w:val="nil"/>
              <w:right w:val="nil"/>
            </w:tcBorders>
          </w:tcPr>
          <w:p w:rsidR="00C7580C" w:rsidRDefault="00C7580C">
            <w:pPr>
              <w:pStyle w:val="ConsPlusNormal"/>
              <w:jc w:val="center"/>
            </w:pPr>
            <w:r>
              <w:lastRenderedPageBreak/>
              <w:t>тыс. кв. м</w:t>
            </w:r>
          </w:p>
        </w:tc>
        <w:tc>
          <w:tcPr>
            <w:tcW w:w="858" w:type="dxa"/>
            <w:tcBorders>
              <w:top w:val="nil"/>
              <w:left w:val="nil"/>
              <w:bottom w:val="nil"/>
              <w:right w:val="nil"/>
            </w:tcBorders>
          </w:tcPr>
          <w:p w:rsidR="00C7580C" w:rsidRDefault="00C7580C">
            <w:pPr>
              <w:pStyle w:val="ConsPlusNormal"/>
              <w:jc w:val="center"/>
            </w:pPr>
            <w:r>
              <w:t>77,9</w:t>
            </w:r>
          </w:p>
        </w:tc>
        <w:tc>
          <w:tcPr>
            <w:tcW w:w="1417" w:type="dxa"/>
            <w:tcBorders>
              <w:top w:val="nil"/>
              <w:left w:val="nil"/>
              <w:bottom w:val="nil"/>
              <w:right w:val="nil"/>
            </w:tcBorders>
          </w:tcPr>
          <w:p w:rsidR="00C7580C" w:rsidRDefault="00C7580C">
            <w:pPr>
              <w:pStyle w:val="ConsPlusNormal"/>
              <w:jc w:val="center"/>
            </w:pPr>
            <w:r>
              <w:t>2018 год</w:t>
            </w:r>
          </w:p>
        </w:tc>
        <w:tc>
          <w:tcPr>
            <w:tcW w:w="1134" w:type="dxa"/>
            <w:tcBorders>
              <w:top w:val="nil"/>
              <w:left w:val="nil"/>
              <w:bottom w:val="nil"/>
              <w:right w:val="nil"/>
            </w:tcBorders>
          </w:tcPr>
          <w:p w:rsidR="00C7580C" w:rsidRDefault="00C7580C">
            <w:pPr>
              <w:pStyle w:val="ConsPlusNormal"/>
              <w:jc w:val="center"/>
            </w:pPr>
            <w:r>
              <w:t>Минсельхоз России</w:t>
            </w:r>
          </w:p>
        </w:tc>
        <w:tc>
          <w:tcPr>
            <w:tcW w:w="1134" w:type="dxa"/>
            <w:tcBorders>
              <w:top w:val="nil"/>
              <w:left w:val="nil"/>
              <w:bottom w:val="nil"/>
              <w:right w:val="nil"/>
            </w:tcBorders>
          </w:tcPr>
          <w:p w:rsidR="00C7580C" w:rsidRDefault="00C7580C">
            <w:pPr>
              <w:pStyle w:val="ConsPlusNormal"/>
              <w:jc w:val="center"/>
            </w:pPr>
            <w:r>
              <w:t>Минсельхоз России</w:t>
            </w:r>
          </w:p>
        </w:tc>
        <w:tc>
          <w:tcPr>
            <w:tcW w:w="1134" w:type="dxa"/>
            <w:tcBorders>
              <w:top w:val="nil"/>
              <w:left w:val="nil"/>
              <w:bottom w:val="nil"/>
              <w:right w:val="nil"/>
            </w:tcBorders>
          </w:tcPr>
          <w:p w:rsidR="00C7580C" w:rsidRDefault="00C7580C">
            <w:pPr>
              <w:pStyle w:val="ConsPlusNormal"/>
              <w:jc w:val="center"/>
            </w:pPr>
            <w:r>
              <w:t>X</w:t>
            </w:r>
          </w:p>
        </w:tc>
        <w:tc>
          <w:tcPr>
            <w:tcW w:w="3119" w:type="dxa"/>
            <w:tcBorders>
              <w:top w:val="nil"/>
              <w:left w:val="nil"/>
              <w:bottom w:val="nil"/>
              <w:right w:val="nil"/>
            </w:tcBorders>
          </w:tcPr>
          <w:p w:rsidR="00C7580C" w:rsidRDefault="00C7580C">
            <w:pPr>
              <w:pStyle w:val="ConsPlusNormal"/>
              <w:jc w:val="center"/>
            </w:pPr>
            <w:r>
              <w:t>242587,8/242587,8</w:t>
            </w:r>
          </w:p>
        </w:tc>
        <w:tc>
          <w:tcPr>
            <w:tcW w:w="1531"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242587,8</w:t>
            </w:r>
          </w:p>
        </w:tc>
        <w:tc>
          <w:tcPr>
            <w:tcW w:w="1417" w:type="dxa"/>
            <w:tcBorders>
              <w:top w:val="nil"/>
              <w:left w:val="nil"/>
              <w:bottom w:val="nil"/>
              <w:right w:val="nil"/>
            </w:tcBorders>
          </w:tcPr>
          <w:p w:rsidR="00C7580C" w:rsidRDefault="00C7580C">
            <w:pPr>
              <w:pStyle w:val="ConsPlusNormal"/>
              <w:jc w:val="center"/>
            </w:pPr>
            <w:r>
              <w:t>242587,8</w:t>
            </w:r>
          </w:p>
        </w:tc>
        <w:tc>
          <w:tcPr>
            <w:tcW w:w="1417" w:type="dxa"/>
            <w:tcBorders>
              <w:top w:val="nil"/>
              <w:left w:val="nil"/>
              <w:bottom w:val="nil"/>
              <w:right w:val="nil"/>
            </w:tcBorders>
          </w:tcPr>
          <w:p w:rsidR="00C7580C" w:rsidRDefault="00C7580C">
            <w:pPr>
              <w:pStyle w:val="ConsPlusNormal"/>
              <w:jc w:val="center"/>
            </w:pPr>
            <w:r>
              <w:t>117527,8</w:t>
            </w:r>
          </w:p>
        </w:tc>
      </w:tr>
      <w:tr w:rsidR="00C7580C">
        <w:tblPrEx>
          <w:tblBorders>
            <w:insideH w:val="none" w:sz="0" w:space="0" w:color="auto"/>
            <w:insideV w:val="none" w:sz="0" w:space="0" w:color="auto"/>
          </w:tblBorders>
        </w:tblPrEx>
        <w:tc>
          <w:tcPr>
            <w:tcW w:w="624" w:type="dxa"/>
            <w:tcBorders>
              <w:top w:val="nil"/>
              <w:left w:val="nil"/>
              <w:bottom w:val="nil"/>
              <w:right w:val="nil"/>
            </w:tcBorders>
          </w:tcPr>
          <w:p w:rsidR="00C7580C" w:rsidRDefault="00C7580C">
            <w:pPr>
              <w:pStyle w:val="ConsPlusNormal"/>
              <w:jc w:val="center"/>
            </w:pPr>
            <w:r>
              <w:lastRenderedPageBreak/>
              <w:t>6.</w:t>
            </w:r>
          </w:p>
        </w:tc>
        <w:tc>
          <w:tcPr>
            <w:tcW w:w="1637" w:type="dxa"/>
            <w:tcBorders>
              <w:top w:val="nil"/>
              <w:left w:val="nil"/>
              <w:bottom w:val="nil"/>
              <w:right w:val="nil"/>
            </w:tcBorders>
          </w:tcPr>
          <w:p w:rsidR="00C7580C" w:rsidRDefault="00C7580C">
            <w:pPr>
              <w:pStyle w:val="ConsPlusNormal"/>
            </w:pPr>
            <w:r>
              <w:t>Мероприятие "Развитие сети учреждений культурно-досугового типа в сельской местности"</w:t>
            </w:r>
          </w:p>
        </w:tc>
        <w:tc>
          <w:tcPr>
            <w:tcW w:w="907" w:type="dxa"/>
            <w:tcBorders>
              <w:top w:val="nil"/>
              <w:left w:val="nil"/>
              <w:bottom w:val="nil"/>
              <w:right w:val="nil"/>
            </w:tcBorders>
          </w:tcPr>
          <w:p w:rsidR="00C7580C" w:rsidRDefault="00C7580C">
            <w:pPr>
              <w:pStyle w:val="ConsPlusNormal"/>
              <w:jc w:val="center"/>
            </w:pPr>
            <w:r>
              <w:t>тыс. мест</w:t>
            </w:r>
          </w:p>
        </w:tc>
        <w:tc>
          <w:tcPr>
            <w:tcW w:w="858" w:type="dxa"/>
            <w:tcBorders>
              <w:top w:val="nil"/>
              <w:left w:val="nil"/>
              <w:bottom w:val="nil"/>
              <w:right w:val="nil"/>
            </w:tcBorders>
          </w:tcPr>
          <w:p w:rsidR="00C7580C" w:rsidRDefault="00C7580C">
            <w:pPr>
              <w:pStyle w:val="ConsPlusNormal"/>
              <w:jc w:val="center"/>
            </w:pPr>
            <w:r>
              <w:t>1,3</w:t>
            </w:r>
          </w:p>
        </w:tc>
        <w:tc>
          <w:tcPr>
            <w:tcW w:w="1417" w:type="dxa"/>
            <w:tcBorders>
              <w:top w:val="nil"/>
              <w:left w:val="nil"/>
              <w:bottom w:val="nil"/>
              <w:right w:val="nil"/>
            </w:tcBorders>
          </w:tcPr>
          <w:p w:rsidR="00C7580C" w:rsidRDefault="00C7580C">
            <w:pPr>
              <w:pStyle w:val="ConsPlusNormal"/>
              <w:jc w:val="center"/>
            </w:pPr>
            <w:r>
              <w:t>2018 год</w:t>
            </w:r>
          </w:p>
        </w:tc>
        <w:tc>
          <w:tcPr>
            <w:tcW w:w="1134" w:type="dxa"/>
            <w:tcBorders>
              <w:top w:val="nil"/>
              <w:left w:val="nil"/>
              <w:bottom w:val="nil"/>
              <w:right w:val="nil"/>
            </w:tcBorders>
          </w:tcPr>
          <w:p w:rsidR="00C7580C" w:rsidRDefault="00C7580C">
            <w:pPr>
              <w:pStyle w:val="ConsPlusNormal"/>
              <w:jc w:val="center"/>
            </w:pPr>
            <w:r>
              <w:t>Минкультуры России</w:t>
            </w:r>
          </w:p>
        </w:tc>
        <w:tc>
          <w:tcPr>
            <w:tcW w:w="1134" w:type="dxa"/>
            <w:tcBorders>
              <w:top w:val="nil"/>
              <w:left w:val="nil"/>
              <w:bottom w:val="nil"/>
              <w:right w:val="nil"/>
            </w:tcBorders>
          </w:tcPr>
          <w:p w:rsidR="00C7580C" w:rsidRDefault="00C7580C">
            <w:pPr>
              <w:pStyle w:val="ConsPlusNormal"/>
              <w:jc w:val="center"/>
            </w:pPr>
            <w:r>
              <w:t>Минкультуры России</w:t>
            </w:r>
          </w:p>
        </w:tc>
        <w:tc>
          <w:tcPr>
            <w:tcW w:w="1134" w:type="dxa"/>
            <w:tcBorders>
              <w:top w:val="nil"/>
              <w:left w:val="nil"/>
              <w:bottom w:val="nil"/>
              <w:right w:val="nil"/>
            </w:tcBorders>
          </w:tcPr>
          <w:p w:rsidR="00C7580C" w:rsidRDefault="00C7580C">
            <w:pPr>
              <w:pStyle w:val="ConsPlusNormal"/>
              <w:jc w:val="center"/>
            </w:pPr>
            <w:r>
              <w:t>X</w:t>
            </w:r>
          </w:p>
        </w:tc>
        <w:tc>
          <w:tcPr>
            <w:tcW w:w="3119" w:type="dxa"/>
            <w:tcBorders>
              <w:top w:val="nil"/>
              <w:left w:val="nil"/>
              <w:bottom w:val="nil"/>
              <w:right w:val="nil"/>
            </w:tcBorders>
          </w:tcPr>
          <w:p w:rsidR="00C7580C" w:rsidRDefault="00C7580C">
            <w:pPr>
              <w:pStyle w:val="ConsPlusNormal"/>
              <w:jc w:val="center"/>
            </w:pPr>
            <w:r>
              <w:t>344107,7/344107,7</w:t>
            </w:r>
          </w:p>
        </w:tc>
        <w:tc>
          <w:tcPr>
            <w:tcW w:w="1531"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344107,7</w:t>
            </w:r>
          </w:p>
        </w:tc>
        <w:tc>
          <w:tcPr>
            <w:tcW w:w="1417" w:type="dxa"/>
            <w:tcBorders>
              <w:top w:val="nil"/>
              <w:left w:val="nil"/>
              <w:bottom w:val="nil"/>
              <w:right w:val="nil"/>
            </w:tcBorders>
          </w:tcPr>
          <w:p w:rsidR="00C7580C" w:rsidRDefault="00C7580C">
            <w:pPr>
              <w:pStyle w:val="ConsPlusNormal"/>
              <w:jc w:val="center"/>
            </w:pPr>
            <w:r>
              <w:t>344107,7</w:t>
            </w:r>
          </w:p>
        </w:tc>
        <w:tc>
          <w:tcPr>
            <w:tcW w:w="1417" w:type="dxa"/>
            <w:tcBorders>
              <w:top w:val="nil"/>
              <w:left w:val="nil"/>
              <w:bottom w:val="nil"/>
              <w:right w:val="nil"/>
            </w:tcBorders>
          </w:tcPr>
          <w:p w:rsidR="00C7580C" w:rsidRDefault="00C7580C">
            <w:pPr>
              <w:pStyle w:val="ConsPlusNormal"/>
              <w:jc w:val="center"/>
            </w:pPr>
            <w:r>
              <w:t>298657,5</w:t>
            </w:r>
          </w:p>
        </w:tc>
      </w:tr>
      <w:tr w:rsidR="00C7580C">
        <w:tblPrEx>
          <w:tblBorders>
            <w:insideH w:val="none" w:sz="0" w:space="0" w:color="auto"/>
            <w:insideV w:val="none" w:sz="0" w:space="0" w:color="auto"/>
          </w:tblBorders>
        </w:tblPrEx>
        <w:tc>
          <w:tcPr>
            <w:tcW w:w="624" w:type="dxa"/>
            <w:vMerge w:val="restart"/>
            <w:tcBorders>
              <w:top w:val="nil"/>
              <w:left w:val="nil"/>
              <w:bottom w:val="nil"/>
              <w:right w:val="nil"/>
            </w:tcBorders>
          </w:tcPr>
          <w:p w:rsidR="00C7580C" w:rsidRDefault="00C7580C">
            <w:pPr>
              <w:pStyle w:val="ConsPlusNormal"/>
              <w:jc w:val="center"/>
            </w:pPr>
            <w:r>
              <w:t>7.</w:t>
            </w:r>
          </w:p>
        </w:tc>
        <w:tc>
          <w:tcPr>
            <w:tcW w:w="1637" w:type="dxa"/>
            <w:vMerge w:val="restart"/>
            <w:tcBorders>
              <w:top w:val="nil"/>
              <w:left w:val="nil"/>
              <w:bottom w:val="nil"/>
              <w:right w:val="nil"/>
            </w:tcBorders>
          </w:tcPr>
          <w:p w:rsidR="00C7580C" w:rsidRDefault="00C7580C">
            <w:pPr>
              <w:pStyle w:val="ConsPlusNormal"/>
            </w:pPr>
            <w:r>
              <w:t>Мероприятие "Развитие сети автомобильных дорог, ведущих к общественно значимым объектам сельских населенных пунктов, объектам производства и переработки сельскохозяйственной продукции"</w:t>
            </w:r>
          </w:p>
        </w:tc>
        <w:tc>
          <w:tcPr>
            <w:tcW w:w="907" w:type="dxa"/>
            <w:vMerge w:val="restart"/>
            <w:tcBorders>
              <w:top w:val="nil"/>
              <w:left w:val="nil"/>
              <w:bottom w:val="nil"/>
              <w:right w:val="nil"/>
            </w:tcBorders>
          </w:tcPr>
          <w:p w:rsidR="00C7580C" w:rsidRDefault="00C7580C">
            <w:pPr>
              <w:pStyle w:val="ConsPlusNormal"/>
              <w:jc w:val="center"/>
            </w:pPr>
            <w:r>
              <w:t>тыс. км</w:t>
            </w:r>
          </w:p>
        </w:tc>
        <w:tc>
          <w:tcPr>
            <w:tcW w:w="858" w:type="dxa"/>
            <w:vMerge w:val="restart"/>
            <w:tcBorders>
              <w:top w:val="nil"/>
              <w:left w:val="nil"/>
              <w:bottom w:val="nil"/>
              <w:right w:val="nil"/>
            </w:tcBorders>
          </w:tcPr>
          <w:p w:rsidR="00C7580C" w:rsidRDefault="00C7580C">
            <w:pPr>
              <w:pStyle w:val="ConsPlusNormal"/>
              <w:jc w:val="center"/>
            </w:pPr>
            <w:r>
              <w:t>1,33</w:t>
            </w:r>
          </w:p>
        </w:tc>
        <w:tc>
          <w:tcPr>
            <w:tcW w:w="1417" w:type="dxa"/>
            <w:vMerge w:val="restart"/>
            <w:tcBorders>
              <w:top w:val="nil"/>
              <w:left w:val="nil"/>
              <w:bottom w:val="nil"/>
              <w:right w:val="nil"/>
            </w:tcBorders>
          </w:tcPr>
          <w:p w:rsidR="00C7580C" w:rsidRDefault="00C7580C">
            <w:pPr>
              <w:pStyle w:val="ConsPlusNormal"/>
              <w:jc w:val="center"/>
            </w:pPr>
            <w:r>
              <w:t>2019 год</w:t>
            </w:r>
          </w:p>
        </w:tc>
        <w:tc>
          <w:tcPr>
            <w:tcW w:w="1134" w:type="dxa"/>
            <w:vMerge w:val="restart"/>
            <w:tcBorders>
              <w:top w:val="nil"/>
              <w:left w:val="nil"/>
              <w:bottom w:val="nil"/>
              <w:right w:val="nil"/>
            </w:tcBorders>
          </w:tcPr>
          <w:p w:rsidR="00C7580C" w:rsidRDefault="00C7580C">
            <w:pPr>
              <w:pStyle w:val="ConsPlusNormal"/>
              <w:jc w:val="center"/>
            </w:pPr>
            <w:r>
              <w:t>Росавтодор</w:t>
            </w:r>
          </w:p>
        </w:tc>
        <w:tc>
          <w:tcPr>
            <w:tcW w:w="1134" w:type="dxa"/>
            <w:vMerge w:val="restart"/>
            <w:tcBorders>
              <w:top w:val="nil"/>
              <w:left w:val="nil"/>
              <w:bottom w:val="nil"/>
              <w:right w:val="nil"/>
            </w:tcBorders>
          </w:tcPr>
          <w:p w:rsidR="00C7580C" w:rsidRDefault="00C7580C">
            <w:pPr>
              <w:pStyle w:val="ConsPlusNormal"/>
              <w:jc w:val="center"/>
            </w:pPr>
            <w:r>
              <w:t>Росавтодор</w:t>
            </w:r>
          </w:p>
        </w:tc>
        <w:tc>
          <w:tcPr>
            <w:tcW w:w="1134" w:type="dxa"/>
            <w:vMerge w:val="restart"/>
            <w:tcBorders>
              <w:top w:val="nil"/>
              <w:left w:val="nil"/>
              <w:bottom w:val="nil"/>
              <w:right w:val="nil"/>
            </w:tcBorders>
          </w:tcPr>
          <w:p w:rsidR="00C7580C" w:rsidRDefault="00C7580C">
            <w:pPr>
              <w:pStyle w:val="ConsPlusNormal"/>
              <w:jc w:val="center"/>
            </w:pPr>
            <w:r>
              <w:t>X</w:t>
            </w:r>
          </w:p>
        </w:tc>
        <w:tc>
          <w:tcPr>
            <w:tcW w:w="3119" w:type="dxa"/>
            <w:vMerge w:val="restart"/>
            <w:tcBorders>
              <w:top w:val="nil"/>
              <w:left w:val="nil"/>
              <w:bottom w:val="nil"/>
              <w:right w:val="nil"/>
            </w:tcBorders>
          </w:tcPr>
          <w:p w:rsidR="00C7580C" w:rsidRDefault="00C7580C">
            <w:pPr>
              <w:pStyle w:val="ConsPlusNormal"/>
              <w:jc w:val="center"/>
            </w:pPr>
            <w:r>
              <w:t>30406316,7/30406316,7</w:t>
            </w:r>
          </w:p>
        </w:tc>
        <w:tc>
          <w:tcPr>
            <w:tcW w:w="1531" w:type="dxa"/>
            <w:tcBorders>
              <w:top w:val="nil"/>
              <w:left w:val="nil"/>
              <w:bottom w:val="nil"/>
              <w:right w:val="nil"/>
            </w:tcBorders>
          </w:tcPr>
          <w:p w:rsidR="00C7580C" w:rsidRDefault="00C7580C">
            <w:pPr>
              <w:pStyle w:val="ConsPlusNormal"/>
              <w:jc w:val="center"/>
            </w:pPr>
            <w:r>
              <w:t>2018 - 2019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30406316,7</w:t>
            </w:r>
          </w:p>
        </w:tc>
        <w:tc>
          <w:tcPr>
            <w:tcW w:w="1417" w:type="dxa"/>
            <w:tcBorders>
              <w:top w:val="nil"/>
              <w:left w:val="nil"/>
              <w:bottom w:val="nil"/>
              <w:right w:val="nil"/>
            </w:tcBorders>
          </w:tcPr>
          <w:p w:rsidR="00C7580C" w:rsidRDefault="00C7580C">
            <w:pPr>
              <w:pStyle w:val="ConsPlusNormal"/>
              <w:jc w:val="center"/>
            </w:pPr>
            <w:r>
              <w:t>30406316,7</w:t>
            </w:r>
          </w:p>
        </w:tc>
        <w:tc>
          <w:tcPr>
            <w:tcW w:w="1417" w:type="dxa"/>
            <w:tcBorders>
              <w:top w:val="nil"/>
              <w:left w:val="nil"/>
              <w:bottom w:val="nil"/>
              <w:right w:val="nil"/>
            </w:tcBorders>
          </w:tcPr>
          <w:p w:rsidR="00C7580C" w:rsidRDefault="00C7580C">
            <w:pPr>
              <w:pStyle w:val="ConsPlusNormal"/>
              <w:jc w:val="center"/>
            </w:pPr>
            <w:r>
              <w:t>18615942,5</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637" w:type="dxa"/>
            <w:vMerge/>
            <w:tcBorders>
              <w:top w:val="nil"/>
              <w:left w:val="nil"/>
              <w:bottom w:val="nil"/>
              <w:right w:val="nil"/>
            </w:tcBorders>
          </w:tcPr>
          <w:p w:rsidR="00C7580C" w:rsidRDefault="00C7580C"/>
        </w:tc>
        <w:tc>
          <w:tcPr>
            <w:tcW w:w="907" w:type="dxa"/>
            <w:vMerge/>
            <w:tcBorders>
              <w:top w:val="nil"/>
              <w:left w:val="nil"/>
              <w:bottom w:val="nil"/>
              <w:right w:val="nil"/>
            </w:tcBorders>
          </w:tcPr>
          <w:p w:rsidR="00C7580C" w:rsidRDefault="00C7580C"/>
        </w:tc>
        <w:tc>
          <w:tcPr>
            <w:tcW w:w="858"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134" w:type="dxa"/>
            <w:vMerge/>
            <w:tcBorders>
              <w:top w:val="nil"/>
              <w:left w:val="nil"/>
              <w:bottom w:val="nil"/>
              <w:right w:val="nil"/>
            </w:tcBorders>
          </w:tcPr>
          <w:p w:rsidR="00C7580C" w:rsidRDefault="00C7580C"/>
        </w:tc>
        <w:tc>
          <w:tcPr>
            <w:tcW w:w="1134" w:type="dxa"/>
            <w:vMerge/>
            <w:tcBorders>
              <w:top w:val="nil"/>
              <w:left w:val="nil"/>
              <w:bottom w:val="nil"/>
              <w:right w:val="nil"/>
            </w:tcBorders>
          </w:tcPr>
          <w:p w:rsidR="00C7580C" w:rsidRDefault="00C7580C"/>
        </w:tc>
        <w:tc>
          <w:tcPr>
            <w:tcW w:w="1134" w:type="dxa"/>
            <w:vMerge/>
            <w:tcBorders>
              <w:top w:val="nil"/>
              <w:left w:val="nil"/>
              <w:bottom w:val="nil"/>
              <w:right w:val="nil"/>
            </w:tcBorders>
          </w:tcPr>
          <w:p w:rsidR="00C7580C" w:rsidRDefault="00C7580C"/>
        </w:tc>
        <w:tc>
          <w:tcPr>
            <w:tcW w:w="3119" w:type="dxa"/>
            <w:vMerge/>
            <w:tcBorders>
              <w:top w:val="nil"/>
              <w:left w:val="nil"/>
              <w:bottom w:val="nil"/>
              <w:right w:val="nil"/>
            </w:tcBorders>
          </w:tcPr>
          <w:p w:rsidR="00C7580C" w:rsidRDefault="00C7580C"/>
        </w:tc>
        <w:tc>
          <w:tcPr>
            <w:tcW w:w="1531"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17734016,5</w:t>
            </w:r>
          </w:p>
        </w:tc>
        <w:tc>
          <w:tcPr>
            <w:tcW w:w="1417" w:type="dxa"/>
            <w:tcBorders>
              <w:top w:val="nil"/>
              <w:left w:val="nil"/>
              <w:bottom w:val="nil"/>
              <w:right w:val="nil"/>
            </w:tcBorders>
          </w:tcPr>
          <w:p w:rsidR="00C7580C" w:rsidRDefault="00C7580C">
            <w:pPr>
              <w:pStyle w:val="ConsPlusNormal"/>
              <w:jc w:val="center"/>
            </w:pPr>
            <w:r>
              <w:t>17734016,5</w:t>
            </w:r>
          </w:p>
        </w:tc>
        <w:tc>
          <w:tcPr>
            <w:tcW w:w="1417" w:type="dxa"/>
            <w:tcBorders>
              <w:top w:val="nil"/>
              <w:left w:val="nil"/>
              <w:bottom w:val="nil"/>
              <w:right w:val="nil"/>
            </w:tcBorders>
          </w:tcPr>
          <w:p w:rsidR="00C7580C" w:rsidRDefault="00C7580C">
            <w:pPr>
              <w:pStyle w:val="ConsPlusNormal"/>
              <w:jc w:val="center"/>
            </w:pPr>
            <w:r>
              <w:t>9281242,5</w:t>
            </w:r>
          </w:p>
        </w:tc>
      </w:tr>
      <w:tr w:rsidR="00C7580C">
        <w:tblPrEx>
          <w:tblBorders>
            <w:insideH w:val="none" w:sz="0" w:space="0" w:color="auto"/>
            <w:insideV w:val="none" w:sz="0" w:space="0" w:color="auto"/>
          </w:tblBorders>
        </w:tblPrEx>
        <w:tc>
          <w:tcPr>
            <w:tcW w:w="624" w:type="dxa"/>
            <w:vMerge/>
            <w:tcBorders>
              <w:top w:val="nil"/>
              <w:left w:val="nil"/>
              <w:bottom w:val="nil"/>
              <w:right w:val="nil"/>
            </w:tcBorders>
          </w:tcPr>
          <w:p w:rsidR="00C7580C" w:rsidRDefault="00C7580C"/>
        </w:tc>
        <w:tc>
          <w:tcPr>
            <w:tcW w:w="1637" w:type="dxa"/>
            <w:vMerge/>
            <w:tcBorders>
              <w:top w:val="nil"/>
              <w:left w:val="nil"/>
              <w:bottom w:val="nil"/>
              <w:right w:val="nil"/>
            </w:tcBorders>
          </w:tcPr>
          <w:p w:rsidR="00C7580C" w:rsidRDefault="00C7580C"/>
        </w:tc>
        <w:tc>
          <w:tcPr>
            <w:tcW w:w="907" w:type="dxa"/>
            <w:vMerge/>
            <w:tcBorders>
              <w:top w:val="nil"/>
              <w:left w:val="nil"/>
              <w:bottom w:val="nil"/>
              <w:right w:val="nil"/>
            </w:tcBorders>
          </w:tcPr>
          <w:p w:rsidR="00C7580C" w:rsidRDefault="00C7580C"/>
        </w:tc>
        <w:tc>
          <w:tcPr>
            <w:tcW w:w="858"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134" w:type="dxa"/>
            <w:vMerge/>
            <w:tcBorders>
              <w:top w:val="nil"/>
              <w:left w:val="nil"/>
              <w:bottom w:val="nil"/>
              <w:right w:val="nil"/>
            </w:tcBorders>
          </w:tcPr>
          <w:p w:rsidR="00C7580C" w:rsidRDefault="00C7580C"/>
        </w:tc>
        <w:tc>
          <w:tcPr>
            <w:tcW w:w="1134" w:type="dxa"/>
            <w:vMerge/>
            <w:tcBorders>
              <w:top w:val="nil"/>
              <w:left w:val="nil"/>
              <w:bottom w:val="nil"/>
              <w:right w:val="nil"/>
            </w:tcBorders>
          </w:tcPr>
          <w:p w:rsidR="00C7580C" w:rsidRDefault="00C7580C"/>
        </w:tc>
        <w:tc>
          <w:tcPr>
            <w:tcW w:w="1134" w:type="dxa"/>
            <w:vMerge/>
            <w:tcBorders>
              <w:top w:val="nil"/>
              <w:left w:val="nil"/>
              <w:bottom w:val="nil"/>
              <w:right w:val="nil"/>
            </w:tcBorders>
          </w:tcPr>
          <w:p w:rsidR="00C7580C" w:rsidRDefault="00C7580C"/>
        </w:tc>
        <w:tc>
          <w:tcPr>
            <w:tcW w:w="3119" w:type="dxa"/>
            <w:vMerge/>
            <w:tcBorders>
              <w:top w:val="nil"/>
              <w:left w:val="nil"/>
              <w:bottom w:val="nil"/>
              <w:right w:val="nil"/>
            </w:tcBorders>
          </w:tcPr>
          <w:p w:rsidR="00C7580C" w:rsidRDefault="00C7580C"/>
        </w:tc>
        <w:tc>
          <w:tcPr>
            <w:tcW w:w="1531" w:type="dxa"/>
            <w:tcBorders>
              <w:top w:val="nil"/>
              <w:left w:val="nil"/>
              <w:bottom w:val="nil"/>
              <w:right w:val="nil"/>
            </w:tcBorders>
          </w:tcPr>
          <w:p w:rsidR="00C7580C" w:rsidRDefault="00C7580C">
            <w:pPr>
              <w:pStyle w:val="ConsPlusNormal"/>
              <w:jc w:val="center"/>
            </w:pPr>
            <w:r>
              <w:t>2019 год</w:t>
            </w:r>
          </w:p>
        </w:tc>
        <w:tc>
          <w:tcPr>
            <w:tcW w:w="1417" w:type="dxa"/>
            <w:tcBorders>
              <w:top w:val="nil"/>
              <w:left w:val="nil"/>
              <w:bottom w:val="nil"/>
              <w:right w:val="nil"/>
            </w:tcBorders>
          </w:tcPr>
          <w:p w:rsidR="00C7580C" w:rsidRDefault="00C7580C">
            <w:pPr>
              <w:pStyle w:val="ConsPlusNormal"/>
              <w:jc w:val="center"/>
            </w:pPr>
            <w:r>
              <w:t>12672300,2</w:t>
            </w:r>
          </w:p>
        </w:tc>
        <w:tc>
          <w:tcPr>
            <w:tcW w:w="1417" w:type="dxa"/>
            <w:tcBorders>
              <w:top w:val="nil"/>
              <w:left w:val="nil"/>
              <w:bottom w:val="nil"/>
              <w:right w:val="nil"/>
            </w:tcBorders>
          </w:tcPr>
          <w:p w:rsidR="00C7580C" w:rsidRDefault="00C7580C">
            <w:pPr>
              <w:pStyle w:val="ConsPlusNormal"/>
              <w:jc w:val="center"/>
            </w:pPr>
            <w:r>
              <w:t>12672300,2</w:t>
            </w:r>
          </w:p>
        </w:tc>
        <w:tc>
          <w:tcPr>
            <w:tcW w:w="1417" w:type="dxa"/>
            <w:tcBorders>
              <w:top w:val="nil"/>
              <w:left w:val="nil"/>
              <w:bottom w:val="nil"/>
              <w:right w:val="nil"/>
            </w:tcBorders>
          </w:tcPr>
          <w:p w:rsidR="00C7580C" w:rsidRDefault="00C7580C">
            <w:pPr>
              <w:pStyle w:val="ConsPlusNormal"/>
              <w:jc w:val="center"/>
            </w:pPr>
            <w:r>
              <w:t>9334700</w:t>
            </w:r>
          </w:p>
        </w:tc>
      </w:tr>
      <w:tr w:rsidR="00C7580C">
        <w:tblPrEx>
          <w:tblBorders>
            <w:insideH w:val="none" w:sz="0" w:space="0" w:color="auto"/>
            <w:insideV w:val="none" w:sz="0" w:space="0" w:color="auto"/>
          </w:tblBorders>
        </w:tblPrEx>
        <w:tc>
          <w:tcPr>
            <w:tcW w:w="624" w:type="dxa"/>
            <w:vMerge w:val="restart"/>
            <w:tcBorders>
              <w:top w:val="nil"/>
              <w:left w:val="nil"/>
              <w:bottom w:val="single" w:sz="4" w:space="0" w:color="auto"/>
              <w:right w:val="nil"/>
            </w:tcBorders>
          </w:tcPr>
          <w:p w:rsidR="00C7580C" w:rsidRDefault="00C7580C">
            <w:pPr>
              <w:pStyle w:val="ConsPlusNormal"/>
              <w:jc w:val="center"/>
            </w:pPr>
            <w:r>
              <w:t>8.</w:t>
            </w:r>
          </w:p>
        </w:tc>
        <w:tc>
          <w:tcPr>
            <w:tcW w:w="1637" w:type="dxa"/>
            <w:vMerge w:val="restart"/>
            <w:tcBorders>
              <w:top w:val="nil"/>
              <w:left w:val="nil"/>
              <w:bottom w:val="single" w:sz="4" w:space="0" w:color="auto"/>
              <w:right w:val="nil"/>
            </w:tcBorders>
          </w:tcPr>
          <w:p w:rsidR="00C7580C" w:rsidRDefault="00C7580C">
            <w:pPr>
              <w:pStyle w:val="ConsPlusNormal"/>
            </w:pPr>
            <w:r>
              <w:t xml:space="preserve">Мероприятие "Реализация проектов </w:t>
            </w:r>
            <w:r>
              <w:lastRenderedPageBreak/>
              <w:t>комплексного обустройства площадок под компактную жилищную застройку в сельской местности"</w:t>
            </w:r>
          </w:p>
        </w:tc>
        <w:tc>
          <w:tcPr>
            <w:tcW w:w="907" w:type="dxa"/>
            <w:vMerge w:val="restart"/>
            <w:tcBorders>
              <w:top w:val="nil"/>
              <w:left w:val="nil"/>
              <w:bottom w:val="single" w:sz="4" w:space="0" w:color="auto"/>
              <w:right w:val="nil"/>
            </w:tcBorders>
          </w:tcPr>
          <w:p w:rsidR="00C7580C" w:rsidRDefault="00C7580C">
            <w:pPr>
              <w:pStyle w:val="ConsPlusNormal"/>
              <w:jc w:val="center"/>
            </w:pPr>
            <w:r>
              <w:lastRenderedPageBreak/>
              <w:t>единиц</w:t>
            </w:r>
          </w:p>
        </w:tc>
        <w:tc>
          <w:tcPr>
            <w:tcW w:w="858" w:type="dxa"/>
            <w:vMerge w:val="restart"/>
            <w:tcBorders>
              <w:top w:val="nil"/>
              <w:left w:val="nil"/>
              <w:bottom w:val="single" w:sz="4" w:space="0" w:color="auto"/>
              <w:right w:val="nil"/>
            </w:tcBorders>
          </w:tcPr>
          <w:p w:rsidR="00C7580C" w:rsidRDefault="00C7580C">
            <w:pPr>
              <w:pStyle w:val="ConsPlusNormal"/>
              <w:jc w:val="center"/>
            </w:pPr>
            <w:r>
              <w:t>17</w:t>
            </w:r>
          </w:p>
        </w:tc>
        <w:tc>
          <w:tcPr>
            <w:tcW w:w="1417" w:type="dxa"/>
            <w:vMerge w:val="restart"/>
            <w:tcBorders>
              <w:top w:val="nil"/>
              <w:left w:val="nil"/>
              <w:bottom w:val="single" w:sz="4" w:space="0" w:color="auto"/>
              <w:right w:val="nil"/>
            </w:tcBorders>
          </w:tcPr>
          <w:p w:rsidR="00C7580C" w:rsidRDefault="00C7580C">
            <w:pPr>
              <w:pStyle w:val="ConsPlusNormal"/>
              <w:jc w:val="center"/>
            </w:pPr>
            <w:r>
              <w:t>2019 год</w:t>
            </w:r>
          </w:p>
        </w:tc>
        <w:tc>
          <w:tcPr>
            <w:tcW w:w="1134" w:type="dxa"/>
            <w:vMerge w:val="restart"/>
            <w:tcBorders>
              <w:top w:val="nil"/>
              <w:left w:val="nil"/>
              <w:bottom w:val="single" w:sz="4" w:space="0" w:color="auto"/>
              <w:right w:val="nil"/>
            </w:tcBorders>
          </w:tcPr>
          <w:p w:rsidR="00C7580C" w:rsidRDefault="00C7580C">
            <w:pPr>
              <w:pStyle w:val="ConsPlusNormal"/>
              <w:jc w:val="center"/>
            </w:pPr>
            <w:r>
              <w:t>Минсельхоз России</w:t>
            </w:r>
          </w:p>
        </w:tc>
        <w:tc>
          <w:tcPr>
            <w:tcW w:w="1134" w:type="dxa"/>
            <w:vMerge w:val="restart"/>
            <w:tcBorders>
              <w:top w:val="nil"/>
              <w:left w:val="nil"/>
              <w:bottom w:val="single" w:sz="4" w:space="0" w:color="auto"/>
              <w:right w:val="nil"/>
            </w:tcBorders>
          </w:tcPr>
          <w:p w:rsidR="00C7580C" w:rsidRDefault="00C7580C">
            <w:pPr>
              <w:pStyle w:val="ConsPlusNormal"/>
              <w:jc w:val="center"/>
            </w:pPr>
            <w:r>
              <w:t>Минсельхоз России</w:t>
            </w:r>
          </w:p>
        </w:tc>
        <w:tc>
          <w:tcPr>
            <w:tcW w:w="1134" w:type="dxa"/>
            <w:vMerge w:val="restart"/>
            <w:tcBorders>
              <w:top w:val="nil"/>
              <w:left w:val="nil"/>
              <w:bottom w:val="single" w:sz="4" w:space="0" w:color="auto"/>
              <w:right w:val="nil"/>
            </w:tcBorders>
          </w:tcPr>
          <w:p w:rsidR="00C7580C" w:rsidRDefault="00C7580C">
            <w:pPr>
              <w:pStyle w:val="ConsPlusNormal"/>
              <w:jc w:val="center"/>
            </w:pPr>
            <w:r>
              <w:t>X</w:t>
            </w:r>
          </w:p>
        </w:tc>
        <w:tc>
          <w:tcPr>
            <w:tcW w:w="3119" w:type="dxa"/>
            <w:vMerge w:val="restart"/>
            <w:tcBorders>
              <w:top w:val="nil"/>
              <w:left w:val="nil"/>
              <w:bottom w:val="single" w:sz="4" w:space="0" w:color="auto"/>
              <w:right w:val="nil"/>
            </w:tcBorders>
          </w:tcPr>
          <w:p w:rsidR="00C7580C" w:rsidRDefault="00C7580C">
            <w:pPr>
              <w:pStyle w:val="ConsPlusNormal"/>
              <w:jc w:val="center"/>
            </w:pPr>
            <w:r>
              <w:t>2171351,5/2171351,5</w:t>
            </w:r>
          </w:p>
        </w:tc>
        <w:tc>
          <w:tcPr>
            <w:tcW w:w="1531" w:type="dxa"/>
            <w:tcBorders>
              <w:top w:val="nil"/>
              <w:left w:val="nil"/>
              <w:bottom w:val="nil"/>
              <w:right w:val="nil"/>
            </w:tcBorders>
          </w:tcPr>
          <w:p w:rsidR="00C7580C" w:rsidRDefault="00C7580C">
            <w:pPr>
              <w:pStyle w:val="ConsPlusNormal"/>
              <w:jc w:val="center"/>
            </w:pPr>
            <w:r>
              <w:t>2018 - 2019 годы,</w:t>
            </w:r>
          </w:p>
          <w:p w:rsidR="00C7580C" w:rsidRDefault="00C7580C">
            <w:pPr>
              <w:pStyle w:val="ConsPlusNormal"/>
              <w:jc w:val="center"/>
            </w:pPr>
            <w:r>
              <w:t>в том числе:</w:t>
            </w:r>
          </w:p>
        </w:tc>
        <w:tc>
          <w:tcPr>
            <w:tcW w:w="1417" w:type="dxa"/>
            <w:tcBorders>
              <w:top w:val="nil"/>
              <w:left w:val="nil"/>
              <w:bottom w:val="nil"/>
              <w:right w:val="nil"/>
            </w:tcBorders>
          </w:tcPr>
          <w:p w:rsidR="00C7580C" w:rsidRDefault="00C7580C">
            <w:pPr>
              <w:pStyle w:val="ConsPlusNormal"/>
              <w:jc w:val="center"/>
            </w:pPr>
            <w:r>
              <w:t>2171351,5</w:t>
            </w:r>
          </w:p>
        </w:tc>
        <w:tc>
          <w:tcPr>
            <w:tcW w:w="1417" w:type="dxa"/>
            <w:tcBorders>
              <w:top w:val="nil"/>
              <w:left w:val="nil"/>
              <w:bottom w:val="nil"/>
              <w:right w:val="nil"/>
            </w:tcBorders>
          </w:tcPr>
          <w:p w:rsidR="00C7580C" w:rsidRDefault="00C7580C">
            <w:pPr>
              <w:pStyle w:val="ConsPlusNormal"/>
              <w:jc w:val="center"/>
            </w:pPr>
            <w:r>
              <w:t>2171351,5</w:t>
            </w:r>
          </w:p>
        </w:tc>
        <w:tc>
          <w:tcPr>
            <w:tcW w:w="1417" w:type="dxa"/>
            <w:tcBorders>
              <w:top w:val="nil"/>
              <w:left w:val="nil"/>
              <w:bottom w:val="nil"/>
              <w:right w:val="nil"/>
            </w:tcBorders>
          </w:tcPr>
          <w:p w:rsidR="00C7580C" w:rsidRDefault="00C7580C">
            <w:pPr>
              <w:pStyle w:val="ConsPlusNormal"/>
              <w:jc w:val="center"/>
            </w:pPr>
            <w:r>
              <w:t>1525844,6</w:t>
            </w:r>
          </w:p>
        </w:tc>
      </w:tr>
      <w:tr w:rsidR="00C7580C">
        <w:tblPrEx>
          <w:tblBorders>
            <w:insideH w:val="none" w:sz="0" w:space="0" w:color="auto"/>
            <w:insideV w:val="none" w:sz="0" w:space="0" w:color="auto"/>
          </w:tblBorders>
        </w:tblPrEx>
        <w:tc>
          <w:tcPr>
            <w:tcW w:w="624" w:type="dxa"/>
            <w:vMerge/>
            <w:tcBorders>
              <w:top w:val="nil"/>
              <w:left w:val="nil"/>
              <w:bottom w:val="single" w:sz="4" w:space="0" w:color="auto"/>
              <w:right w:val="nil"/>
            </w:tcBorders>
          </w:tcPr>
          <w:p w:rsidR="00C7580C" w:rsidRDefault="00C7580C"/>
        </w:tc>
        <w:tc>
          <w:tcPr>
            <w:tcW w:w="1637" w:type="dxa"/>
            <w:vMerge/>
            <w:tcBorders>
              <w:top w:val="nil"/>
              <w:left w:val="nil"/>
              <w:bottom w:val="single" w:sz="4" w:space="0" w:color="auto"/>
              <w:right w:val="nil"/>
            </w:tcBorders>
          </w:tcPr>
          <w:p w:rsidR="00C7580C" w:rsidRDefault="00C7580C"/>
        </w:tc>
        <w:tc>
          <w:tcPr>
            <w:tcW w:w="907" w:type="dxa"/>
            <w:vMerge/>
            <w:tcBorders>
              <w:top w:val="nil"/>
              <w:left w:val="nil"/>
              <w:bottom w:val="single" w:sz="4" w:space="0" w:color="auto"/>
              <w:right w:val="nil"/>
            </w:tcBorders>
          </w:tcPr>
          <w:p w:rsidR="00C7580C" w:rsidRDefault="00C7580C"/>
        </w:tc>
        <w:tc>
          <w:tcPr>
            <w:tcW w:w="858" w:type="dxa"/>
            <w:vMerge/>
            <w:tcBorders>
              <w:top w:val="nil"/>
              <w:left w:val="nil"/>
              <w:bottom w:val="single" w:sz="4" w:space="0" w:color="auto"/>
              <w:right w:val="nil"/>
            </w:tcBorders>
          </w:tcPr>
          <w:p w:rsidR="00C7580C" w:rsidRDefault="00C7580C"/>
        </w:tc>
        <w:tc>
          <w:tcPr>
            <w:tcW w:w="1417" w:type="dxa"/>
            <w:vMerge/>
            <w:tcBorders>
              <w:top w:val="nil"/>
              <w:left w:val="nil"/>
              <w:bottom w:val="single" w:sz="4" w:space="0" w:color="auto"/>
              <w:right w:val="nil"/>
            </w:tcBorders>
          </w:tcPr>
          <w:p w:rsidR="00C7580C" w:rsidRDefault="00C7580C"/>
        </w:tc>
        <w:tc>
          <w:tcPr>
            <w:tcW w:w="1134" w:type="dxa"/>
            <w:vMerge/>
            <w:tcBorders>
              <w:top w:val="nil"/>
              <w:left w:val="nil"/>
              <w:bottom w:val="single" w:sz="4" w:space="0" w:color="auto"/>
              <w:right w:val="nil"/>
            </w:tcBorders>
          </w:tcPr>
          <w:p w:rsidR="00C7580C" w:rsidRDefault="00C7580C"/>
        </w:tc>
        <w:tc>
          <w:tcPr>
            <w:tcW w:w="1134" w:type="dxa"/>
            <w:vMerge/>
            <w:tcBorders>
              <w:top w:val="nil"/>
              <w:left w:val="nil"/>
              <w:bottom w:val="single" w:sz="4" w:space="0" w:color="auto"/>
              <w:right w:val="nil"/>
            </w:tcBorders>
          </w:tcPr>
          <w:p w:rsidR="00C7580C" w:rsidRDefault="00C7580C"/>
        </w:tc>
        <w:tc>
          <w:tcPr>
            <w:tcW w:w="1134" w:type="dxa"/>
            <w:vMerge/>
            <w:tcBorders>
              <w:top w:val="nil"/>
              <w:left w:val="nil"/>
              <w:bottom w:val="single" w:sz="4" w:space="0" w:color="auto"/>
              <w:right w:val="nil"/>
            </w:tcBorders>
          </w:tcPr>
          <w:p w:rsidR="00C7580C" w:rsidRDefault="00C7580C"/>
        </w:tc>
        <w:tc>
          <w:tcPr>
            <w:tcW w:w="3119" w:type="dxa"/>
            <w:vMerge/>
            <w:tcBorders>
              <w:top w:val="nil"/>
              <w:left w:val="nil"/>
              <w:bottom w:val="single" w:sz="4" w:space="0" w:color="auto"/>
              <w:right w:val="nil"/>
            </w:tcBorders>
          </w:tcPr>
          <w:p w:rsidR="00C7580C" w:rsidRDefault="00C7580C"/>
        </w:tc>
        <w:tc>
          <w:tcPr>
            <w:tcW w:w="1531" w:type="dxa"/>
            <w:tcBorders>
              <w:top w:val="nil"/>
              <w:left w:val="nil"/>
              <w:bottom w:val="nil"/>
              <w:right w:val="nil"/>
            </w:tcBorders>
          </w:tcPr>
          <w:p w:rsidR="00C7580C" w:rsidRDefault="00C7580C">
            <w:pPr>
              <w:pStyle w:val="ConsPlusNormal"/>
              <w:jc w:val="center"/>
            </w:pPr>
            <w:r>
              <w:t>2018 год</w:t>
            </w:r>
          </w:p>
        </w:tc>
        <w:tc>
          <w:tcPr>
            <w:tcW w:w="1417" w:type="dxa"/>
            <w:tcBorders>
              <w:top w:val="nil"/>
              <w:left w:val="nil"/>
              <w:bottom w:val="nil"/>
              <w:right w:val="nil"/>
            </w:tcBorders>
          </w:tcPr>
          <w:p w:rsidR="00C7580C" w:rsidRDefault="00C7580C">
            <w:pPr>
              <w:pStyle w:val="ConsPlusNormal"/>
              <w:jc w:val="center"/>
            </w:pPr>
            <w:r>
              <w:t>1219029,5</w:t>
            </w:r>
          </w:p>
        </w:tc>
        <w:tc>
          <w:tcPr>
            <w:tcW w:w="1417" w:type="dxa"/>
            <w:tcBorders>
              <w:top w:val="nil"/>
              <w:left w:val="nil"/>
              <w:bottom w:val="nil"/>
              <w:right w:val="nil"/>
            </w:tcBorders>
          </w:tcPr>
          <w:p w:rsidR="00C7580C" w:rsidRDefault="00C7580C">
            <w:pPr>
              <w:pStyle w:val="ConsPlusNormal"/>
              <w:jc w:val="center"/>
            </w:pPr>
            <w:r>
              <w:t>1219029,5</w:t>
            </w:r>
          </w:p>
        </w:tc>
        <w:tc>
          <w:tcPr>
            <w:tcW w:w="1417" w:type="dxa"/>
            <w:tcBorders>
              <w:top w:val="nil"/>
              <w:left w:val="nil"/>
              <w:bottom w:val="nil"/>
              <w:right w:val="nil"/>
            </w:tcBorders>
          </w:tcPr>
          <w:p w:rsidR="00C7580C" w:rsidRDefault="00C7580C">
            <w:pPr>
              <w:pStyle w:val="ConsPlusNormal"/>
              <w:jc w:val="center"/>
            </w:pPr>
            <w:r>
              <w:t>783541,8</w:t>
            </w:r>
          </w:p>
        </w:tc>
      </w:tr>
      <w:tr w:rsidR="00C7580C">
        <w:tblPrEx>
          <w:tblBorders>
            <w:insideH w:val="none" w:sz="0" w:space="0" w:color="auto"/>
            <w:insideV w:val="none" w:sz="0" w:space="0" w:color="auto"/>
          </w:tblBorders>
        </w:tblPrEx>
        <w:tc>
          <w:tcPr>
            <w:tcW w:w="624" w:type="dxa"/>
            <w:vMerge/>
            <w:tcBorders>
              <w:top w:val="nil"/>
              <w:left w:val="nil"/>
              <w:bottom w:val="single" w:sz="4" w:space="0" w:color="auto"/>
              <w:right w:val="nil"/>
            </w:tcBorders>
          </w:tcPr>
          <w:p w:rsidR="00C7580C" w:rsidRDefault="00C7580C"/>
        </w:tc>
        <w:tc>
          <w:tcPr>
            <w:tcW w:w="1637" w:type="dxa"/>
            <w:vMerge/>
            <w:tcBorders>
              <w:top w:val="nil"/>
              <w:left w:val="nil"/>
              <w:bottom w:val="single" w:sz="4" w:space="0" w:color="auto"/>
              <w:right w:val="nil"/>
            </w:tcBorders>
          </w:tcPr>
          <w:p w:rsidR="00C7580C" w:rsidRDefault="00C7580C"/>
        </w:tc>
        <w:tc>
          <w:tcPr>
            <w:tcW w:w="907" w:type="dxa"/>
            <w:vMerge/>
            <w:tcBorders>
              <w:top w:val="nil"/>
              <w:left w:val="nil"/>
              <w:bottom w:val="single" w:sz="4" w:space="0" w:color="auto"/>
              <w:right w:val="nil"/>
            </w:tcBorders>
          </w:tcPr>
          <w:p w:rsidR="00C7580C" w:rsidRDefault="00C7580C"/>
        </w:tc>
        <w:tc>
          <w:tcPr>
            <w:tcW w:w="858" w:type="dxa"/>
            <w:vMerge/>
            <w:tcBorders>
              <w:top w:val="nil"/>
              <w:left w:val="nil"/>
              <w:bottom w:val="single" w:sz="4" w:space="0" w:color="auto"/>
              <w:right w:val="nil"/>
            </w:tcBorders>
          </w:tcPr>
          <w:p w:rsidR="00C7580C" w:rsidRDefault="00C7580C"/>
        </w:tc>
        <w:tc>
          <w:tcPr>
            <w:tcW w:w="1417" w:type="dxa"/>
            <w:vMerge/>
            <w:tcBorders>
              <w:top w:val="nil"/>
              <w:left w:val="nil"/>
              <w:bottom w:val="single" w:sz="4" w:space="0" w:color="auto"/>
              <w:right w:val="nil"/>
            </w:tcBorders>
          </w:tcPr>
          <w:p w:rsidR="00C7580C" w:rsidRDefault="00C7580C"/>
        </w:tc>
        <w:tc>
          <w:tcPr>
            <w:tcW w:w="1134" w:type="dxa"/>
            <w:vMerge/>
            <w:tcBorders>
              <w:top w:val="nil"/>
              <w:left w:val="nil"/>
              <w:bottom w:val="single" w:sz="4" w:space="0" w:color="auto"/>
              <w:right w:val="nil"/>
            </w:tcBorders>
          </w:tcPr>
          <w:p w:rsidR="00C7580C" w:rsidRDefault="00C7580C"/>
        </w:tc>
        <w:tc>
          <w:tcPr>
            <w:tcW w:w="1134" w:type="dxa"/>
            <w:vMerge/>
            <w:tcBorders>
              <w:top w:val="nil"/>
              <w:left w:val="nil"/>
              <w:bottom w:val="single" w:sz="4" w:space="0" w:color="auto"/>
              <w:right w:val="nil"/>
            </w:tcBorders>
          </w:tcPr>
          <w:p w:rsidR="00C7580C" w:rsidRDefault="00C7580C"/>
        </w:tc>
        <w:tc>
          <w:tcPr>
            <w:tcW w:w="1134" w:type="dxa"/>
            <w:vMerge/>
            <w:tcBorders>
              <w:top w:val="nil"/>
              <w:left w:val="nil"/>
              <w:bottom w:val="single" w:sz="4" w:space="0" w:color="auto"/>
              <w:right w:val="nil"/>
            </w:tcBorders>
          </w:tcPr>
          <w:p w:rsidR="00C7580C" w:rsidRDefault="00C7580C"/>
        </w:tc>
        <w:tc>
          <w:tcPr>
            <w:tcW w:w="3119" w:type="dxa"/>
            <w:vMerge/>
            <w:tcBorders>
              <w:top w:val="nil"/>
              <w:left w:val="nil"/>
              <w:bottom w:val="single" w:sz="4" w:space="0" w:color="auto"/>
              <w:right w:val="nil"/>
            </w:tcBorders>
          </w:tcPr>
          <w:p w:rsidR="00C7580C" w:rsidRDefault="00C7580C"/>
        </w:tc>
        <w:tc>
          <w:tcPr>
            <w:tcW w:w="1531" w:type="dxa"/>
            <w:tcBorders>
              <w:top w:val="nil"/>
              <w:left w:val="nil"/>
              <w:bottom w:val="single" w:sz="4" w:space="0" w:color="auto"/>
              <w:right w:val="nil"/>
            </w:tcBorders>
          </w:tcPr>
          <w:p w:rsidR="00C7580C" w:rsidRDefault="00C7580C">
            <w:pPr>
              <w:pStyle w:val="ConsPlusNormal"/>
              <w:jc w:val="center"/>
            </w:pPr>
            <w:r>
              <w:t>2019 год</w:t>
            </w:r>
          </w:p>
        </w:tc>
        <w:tc>
          <w:tcPr>
            <w:tcW w:w="1417" w:type="dxa"/>
            <w:tcBorders>
              <w:top w:val="nil"/>
              <w:left w:val="nil"/>
              <w:bottom w:val="single" w:sz="4" w:space="0" w:color="auto"/>
              <w:right w:val="nil"/>
            </w:tcBorders>
          </w:tcPr>
          <w:p w:rsidR="00C7580C" w:rsidRDefault="00C7580C">
            <w:pPr>
              <w:pStyle w:val="ConsPlusNormal"/>
              <w:jc w:val="center"/>
            </w:pPr>
            <w:r>
              <w:t>952322</w:t>
            </w:r>
          </w:p>
        </w:tc>
        <w:tc>
          <w:tcPr>
            <w:tcW w:w="1417" w:type="dxa"/>
            <w:tcBorders>
              <w:top w:val="nil"/>
              <w:left w:val="nil"/>
              <w:bottom w:val="single" w:sz="4" w:space="0" w:color="auto"/>
              <w:right w:val="nil"/>
            </w:tcBorders>
          </w:tcPr>
          <w:p w:rsidR="00C7580C" w:rsidRDefault="00C7580C">
            <w:pPr>
              <w:pStyle w:val="ConsPlusNormal"/>
              <w:jc w:val="center"/>
            </w:pPr>
            <w:r>
              <w:t>952322</w:t>
            </w:r>
          </w:p>
        </w:tc>
        <w:tc>
          <w:tcPr>
            <w:tcW w:w="1417" w:type="dxa"/>
            <w:tcBorders>
              <w:top w:val="nil"/>
              <w:left w:val="nil"/>
              <w:bottom w:val="single" w:sz="4" w:space="0" w:color="auto"/>
              <w:right w:val="nil"/>
            </w:tcBorders>
          </w:tcPr>
          <w:p w:rsidR="00C7580C" w:rsidRDefault="00C7580C">
            <w:pPr>
              <w:pStyle w:val="ConsPlusNormal"/>
              <w:jc w:val="center"/>
            </w:pPr>
            <w:r>
              <w:t>742302,8</w:t>
            </w:r>
          </w:p>
        </w:tc>
      </w:tr>
    </w:tbl>
    <w:p w:rsidR="00C7580C" w:rsidRDefault="00C7580C">
      <w:pPr>
        <w:pStyle w:val="ConsPlusNormal"/>
        <w:jc w:val="both"/>
      </w:pPr>
    </w:p>
    <w:p w:rsidR="00C7580C" w:rsidRDefault="00C7580C">
      <w:pPr>
        <w:pStyle w:val="ConsPlusNormal"/>
        <w:jc w:val="both"/>
      </w:pPr>
    </w:p>
    <w:p w:rsidR="00C7580C" w:rsidRDefault="00C7580C">
      <w:pPr>
        <w:pStyle w:val="ConsPlusNormal"/>
        <w:jc w:val="both"/>
      </w:pPr>
    </w:p>
    <w:p w:rsidR="00C7580C" w:rsidRDefault="00C7580C">
      <w:pPr>
        <w:pStyle w:val="ConsPlusNormal"/>
        <w:jc w:val="both"/>
      </w:pPr>
    </w:p>
    <w:p w:rsidR="00C7580C" w:rsidRDefault="00C7580C">
      <w:pPr>
        <w:pStyle w:val="ConsPlusNormal"/>
        <w:jc w:val="both"/>
      </w:pPr>
    </w:p>
    <w:p w:rsidR="00C7580C" w:rsidRDefault="00C7580C">
      <w:pPr>
        <w:pStyle w:val="ConsPlusNormal"/>
        <w:jc w:val="right"/>
        <w:outlineLvl w:val="1"/>
      </w:pPr>
      <w:r>
        <w:t>Приложение N 4</w:t>
      </w:r>
    </w:p>
    <w:p w:rsidR="00C7580C" w:rsidRDefault="00C7580C">
      <w:pPr>
        <w:pStyle w:val="ConsPlusNormal"/>
        <w:jc w:val="right"/>
      </w:pPr>
      <w:r>
        <w:t>к Государственной программе развития</w:t>
      </w:r>
    </w:p>
    <w:p w:rsidR="00C7580C" w:rsidRDefault="00C7580C">
      <w:pPr>
        <w:pStyle w:val="ConsPlusNormal"/>
        <w:jc w:val="right"/>
      </w:pPr>
      <w:r>
        <w:t>сельского хозяйства и регулирования</w:t>
      </w:r>
    </w:p>
    <w:p w:rsidR="00C7580C" w:rsidRDefault="00C7580C">
      <w:pPr>
        <w:pStyle w:val="ConsPlusNormal"/>
        <w:jc w:val="right"/>
      </w:pPr>
      <w:r>
        <w:t>рынков сельскохозяйственной продукции,</w:t>
      </w:r>
    </w:p>
    <w:p w:rsidR="00C7580C" w:rsidRDefault="00C7580C">
      <w:pPr>
        <w:pStyle w:val="ConsPlusNormal"/>
        <w:jc w:val="right"/>
      </w:pPr>
      <w:r>
        <w:t>сырья и продовольствия</w:t>
      </w:r>
    </w:p>
    <w:p w:rsidR="00C7580C" w:rsidRDefault="00C7580C">
      <w:pPr>
        <w:pStyle w:val="ConsPlusNormal"/>
        <w:jc w:val="both"/>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C7580C">
        <w:trPr>
          <w:jc w:val="center"/>
        </w:trPr>
        <w:tc>
          <w:tcPr>
            <w:tcW w:w="9294" w:type="dxa"/>
            <w:tcBorders>
              <w:top w:val="nil"/>
              <w:left w:val="single" w:sz="24" w:space="0" w:color="CED3F1"/>
              <w:bottom w:val="nil"/>
              <w:right w:val="single" w:sz="24" w:space="0" w:color="F4F3F8"/>
            </w:tcBorders>
            <w:shd w:val="clear" w:color="auto" w:fill="F4F3F8"/>
          </w:tcPr>
          <w:p w:rsidR="00C7580C" w:rsidRDefault="00C7580C">
            <w:pPr>
              <w:pStyle w:val="ConsPlusNormal"/>
              <w:jc w:val="both"/>
            </w:pPr>
            <w:r>
              <w:rPr>
                <w:color w:val="392C69"/>
              </w:rPr>
              <w:t>КонсультантПлюс: примечание.</w:t>
            </w:r>
          </w:p>
          <w:p w:rsidR="00C7580C" w:rsidRDefault="00C7580C">
            <w:pPr>
              <w:pStyle w:val="ConsPlusNormal"/>
              <w:jc w:val="both"/>
            </w:pPr>
            <w:r>
              <w:rPr>
                <w:color w:val="392C69"/>
              </w:rPr>
              <w:t>С 01.01.2022 прил. N 4 излагается в новой редакции (</w:t>
            </w:r>
            <w:hyperlink r:id="rId29" w:history="1">
              <w:r>
                <w:rPr>
                  <w:color w:val="0000FF"/>
                </w:rPr>
                <w:t>Постановление</w:t>
              </w:r>
            </w:hyperlink>
            <w:r>
              <w:rPr>
                <w:color w:val="392C69"/>
              </w:rPr>
              <w:t xml:space="preserve"> Правительства РФ от 14.05.2021 N 731).</w:t>
            </w:r>
          </w:p>
        </w:tc>
      </w:tr>
    </w:tbl>
    <w:p w:rsidR="00C7580C" w:rsidRDefault="00C7580C">
      <w:pPr>
        <w:pStyle w:val="ConsPlusTitle"/>
        <w:spacing w:before="280"/>
        <w:jc w:val="center"/>
      </w:pPr>
      <w:bookmarkStart w:id="8" w:name="P10742"/>
      <w:bookmarkEnd w:id="8"/>
      <w:r>
        <w:t>ПЕРЕЧЕНЬ</w:t>
      </w:r>
    </w:p>
    <w:p w:rsidR="00C7580C" w:rsidRDefault="00C7580C">
      <w:pPr>
        <w:pStyle w:val="ConsPlusTitle"/>
        <w:jc w:val="center"/>
      </w:pPr>
      <w:r>
        <w:t>ПРИКЛАДНЫХ НАУЧНЫХ ИССЛЕДОВАНИЙ И ЭКСПЕРИМЕНТАЛЬНЫХ</w:t>
      </w:r>
    </w:p>
    <w:p w:rsidR="00C7580C" w:rsidRDefault="00C7580C">
      <w:pPr>
        <w:pStyle w:val="ConsPlusTitle"/>
        <w:jc w:val="center"/>
      </w:pPr>
      <w:r>
        <w:t>РАЗРАБОТОК, ВЫПОЛНЯЕМЫХ ПО ДОГОВОРАМ НА ПРОВЕДЕНИЕ</w:t>
      </w:r>
    </w:p>
    <w:p w:rsidR="00C7580C" w:rsidRDefault="00C7580C">
      <w:pPr>
        <w:pStyle w:val="ConsPlusTitle"/>
        <w:jc w:val="center"/>
      </w:pPr>
      <w:r>
        <w:t>НАУЧНО-ИССЛЕДОВАТЕЛЬСКИХ, ОПЫТНО-КОНСТРУКТОРСКИХ</w:t>
      </w:r>
    </w:p>
    <w:p w:rsidR="00C7580C" w:rsidRDefault="00C7580C">
      <w:pPr>
        <w:pStyle w:val="ConsPlusTitle"/>
        <w:jc w:val="center"/>
      </w:pPr>
      <w:r>
        <w:t>И ТЕХНОЛОГИЧЕСКИХ РАБОТ, ФИНАНСОВОЕ ОБЕСПЕЧЕНИЕ КОТОРЫХ</w:t>
      </w:r>
    </w:p>
    <w:p w:rsidR="00C7580C" w:rsidRDefault="00C7580C">
      <w:pPr>
        <w:pStyle w:val="ConsPlusTitle"/>
        <w:jc w:val="center"/>
      </w:pPr>
      <w:r>
        <w:t>ОСУЩЕСТВЛЯЛОСЬ В РАМКАХ ИНТЕГРИРОВАННЫХ ФЕДЕРАЛЬНЫХ</w:t>
      </w:r>
    </w:p>
    <w:p w:rsidR="00C7580C" w:rsidRDefault="00C7580C">
      <w:pPr>
        <w:pStyle w:val="ConsPlusTitle"/>
        <w:jc w:val="center"/>
      </w:pPr>
      <w:r>
        <w:t>ЦЕЛЕВЫХ ПРОГРАММ</w:t>
      </w:r>
    </w:p>
    <w:p w:rsidR="00C7580C" w:rsidRDefault="00C7580C">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6"/>
        <w:gridCol w:w="2608"/>
        <w:gridCol w:w="1361"/>
        <w:gridCol w:w="1644"/>
        <w:gridCol w:w="1985"/>
        <w:gridCol w:w="1134"/>
        <w:gridCol w:w="1304"/>
        <w:gridCol w:w="1417"/>
      </w:tblGrid>
      <w:tr w:rsidR="00C7580C">
        <w:tc>
          <w:tcPr>
            <w:tcW w:w="3224" w:type="dxa"/>
            <w:gridSpan w:val="2"/>
            <w:vMerge w:val="restart"/>
            <w:tcBorders>
              <w:top w:val="single" w:sz="4" w:space="0" w:color="auto"/>
              <w:left w:val="nil"/>
              <w:bottom w:val="single" w:sz="4" w:space="0" w:color="auto"/>
            </w:tcBorders>
          </w:tcPr>
          <w:p w:rsidR="00C7580C" w:rsidRDefault="00C7580C">
            <w:pPr>
              <w:pStyle w:val="ConsPlusNormal"/>
              <w:jc w:val="center"/>
            </w:pPr>
            <w:r>
              <w:t>Наименование</w:t>
            </w:r>
          </w:p>
        </w:tc>
        <w:tc>
          <w:tcPr>
            <w:tcW w:w="1361" w:type="dxa"/>
            <w:vMerge w:val="restart"/>
            <w:tcBorders>
              <w:top w:val="single" w:sz="4" w:space="0" w:color="auto"/>
              <w:bottom w:val="single" w:sz="4" w:space="0" w:color="auto"/>
            </w:tcBorders>
          </w:tcPr>
          <w:p w:rsidR="00C7580C" w:rsidRDefault="00C7580C">
            <w:pPr>
              <w:pStyle w:val="ConsPlusNormal"/>
              <w:jc w:val="center"/>
            </w:pPr>
            <w:r>
              <w:t xml:space="preserve">Наименование главного </w:t>
            </w:r>
            <w:r>
              <w:lastRenderedPageBreak/>
              <w:t>распорядителя средств федерального бюджета</w:t>
            </w:r>
          </w:p>
        </w:tc>
        <w:tc>
          <w:tcPr>
            <w:tcW w:w="1644" w:type="dxa"/>
            <w:vMerge w:val="restart"/>
            <w:tcBorders>
              <w:top w:val="single" w:sz="4" w:space="0" w:color="auto"/>
              <w:bottom w:val="single" w:sz="4" w:space="0" w:color="auto"/>
            </w:tcBorders>
          </w:tcPr>
          <w:p w:rsidR="00C7580C" w:rsidRDefault="00C7580C">
            <w:pPr>
              <w:pStyle w:val="ConsPlusNormal"/>
              <w:jc w:val="center"/>
            </w:pPr>
            <w:r>
              <w:lastRenderedPageBreak/>
              <w:t xml:space="preserve">Общая стоимость </w:t>
            </w:r>
            <w:r>
              <w:lastRenderedPageBreak/>
              <w:t>работ/остаток стоимости работ по состоянию на 1 января 2018 г. (в ценах соответствующих лет)</w:t>
            </w:r>
          </w:p>
        </w:tc>
        <w:tc>
          <w:tcPr>
            <w:tcW w:w="1985" w:type="dxa"/>
            <w:vMerge w:val="restart"/>
            <w:tcBorders>
              <w:top w:val="single" w:sz="4" w:space="0" w:color="auto"/>
              <w:bottom w:val="single" w:sz="4" w:space="0" w:color="auto"/>
            </w:tcBorders>
          </w:tcPr>
          <w:p w:rsidR="00C7580C" w:rsidRDefault="00C7580C">
            <w:pPr>
              <w:pStyle w:val="ConsPlusNormal"/>
              <w:jc w:val="center"/>
            </w:pPr>
            <w:r>
              <w:lastRenderedPageBreak/>
              <w:t>Годы реализации</w:t>
            </w:r>
          </w:p>
        </w:tc>
        <w:tc>
          <w:tcPr>
            <w:tcW w:w="3855" w:type="dxa"/>
            <w:gridSpan w:val="3"/>
            <w:tcBorders>
              <w:top w:val="single" w:sz="4" w:space="0" w:color="auto"/>
              <w:bottom w:val="single" w:sz="4" w:space="0" w:color="auto"/>
              <w:right w:val="nil"/>
            </w:tcBorders>
          </w:tcPr>
          <w:p w:rsidR="00C7580C" w:rsidRDefault="00C7580C">
            <w:pPr>
              <w:pStyle w:val="ConsPlusNormal"/>
              <w:jc w:val="center"/>
            </w:pPr>
            <w:r>
              <w:t>Объемы финансирования в 2018 году и последующие годы, тыс. рублей</w:t>
            </w:r>
          </w:p>
        </w:tc>
      </w:tr>
      <w:tr w:rsidR="00C7580C">
        <w:tc>
          <w:tcPr>
            <w:tcW w:w="3224" w:type="dxa"/>
            <w:gridSpan w:val="2"/>
            <w:vMerge/>
            <w:tcBorders>
              <w:top w:val="single" w:sz="4" w:space="0" w:color="auto"/>
              <w:left w:val="nil"/>
              <w:bottom w:val="single" w:sz="4" w:space="0" w:color="auto"/>
            </w:tcBorders>
          </w:tcPr>
          <w:p w:rsidR="00C7580C" w:rsidRDefault="00C7580C"/>
        </w:tc>
        <w:tc>
          <w:tcPr>
            <w:tcW w:w="1361" w:type="dxa"/>
            <w:vMerge/>
            <w:tcBorders>
              <w:top w:val="single" w:sz="4" w:space="0" w:color="auto"/>
              <w:bottom w:val="single" w:sz="4" w:space="0" w:color="auto"/>
            </w:tcBorders>
          </w:tcPr>
          <w:p w:rsidR="00C7580C" w:rsidRDefault="00C7580C"/>
        </w:tc>
        <w:tc>
          <w:tcPr>
            <w:tcW w:w="1644" w:type="dxa"/>
            <w:vMerge/>
            <w:tcBorders>
              <w:top w:val="single" w:sz="4" w:space="0" w:color="auto"/>
              <w:bottom w:val="single" w:sz="4" w:space="0" w:color="auto"/>
            </w:tcBorders>
          </w:tcPr>
          <w:p w:rsidR="00C7580C" w:rsidRDefault="00C7580C"/>
        </w:tc>
        <w:tc>
          <w:tcPr>
            <w:tcW w:w="1985" w:type="dxa"/>
            <w:vMerge/>
            <w:tcBorders>
              <w:top w:val="single" w:sz="4" w:space="0" w:color="auto"/>
              <w:bottom w:val="single" w:sz="4" w:space="0" w:color="auto"/>
            </w:tcBorders>
          </w:tcPr>
          <w:p w:rsidR="00C7580C" w:rsidRDefault="00C7580C"/>
        </w:tc>
        <w:tc>
          <w:tcPr>
            <w:tcW w:w="1134" w:type="dxa"/>
            <w:vMerge w:val="restart"/>
            <w:tcBorders>
              <w:top w:val="single" w:sz="4" w:space="0" w:color="auto"/>
              <w:bottom w:val="single" w:sz="4" w:space="0" w:color="auto"/>
            </w:tcBorders>
          </w:tcPr>
          <w:p w:rsidR="00C7580C" w:rsidRDefault="00C7580C">
            <w:pPr>
              <w:pStyle w:val="ConsPlusNormal"/>
              <w:jc w:val="center"/>
            </w:pPr>
            <w:r>
              <w:t>всего</w:t>
            </w:r>
          </w:p>
        </w:tc>
        <w:tc>
          <w:tcPr>
            <w:tcW w:w="2721" w:type="dxa"/>
            <w:gridSpan w:val="2"/>
            <w:tcBorders>
              <w:top w:val="single" w:sz="4" w:space="0" w:color="auto"/>
              <w:bottom w:val="single" w:sz="4" w:space="0" w:color="auto"/>
              <w:right w:val="nil"/>
            </w:tcBorders>
          </w:tcPr>
          <w:p w:rsidR="00C7580C" w:rsidRDefault="00C7580C">
            <w:pPr>
              <w:pStyle w:val="ConsPlusNormal"/>
              <w:jc w:val="center"/>
            </w:pPr>
            <w:r>
              <w:t>в том числе:</w:t>
            </w:r>
          </w:p>
        </w:tc>
      </w:tr>
      <w:tr w:rsidR="00C7580C">
        <w:tc>
          <w:tcPr>
            <w:tcW w:w="3224" w:type="dxa"/>
            <w:gridSpan w:val="2"/>
            <w:vMerge/>
            <w:tcBorders>
              <w:top w:val="single" w:sz="4" w:space="0" w:color="auto"/>
              <w:left w:val="nil"/>
              <w:bottom w:val="single" w:sz="4" w:space="0" w:color="auto"/>
            </w:tcBorders>
          </w:tcPr>
          <w:p w:rsidR="00C7580C" w:rsidRDefault="00C7580C"/>
        </w:tc>
        <w:tc>
          <w:tcPr>
            <w:tcW w:w="1361" w:type="dxa"/>
            <w:vMerge/>
            <w:tcBorders>
              <w:top w:val="single" w:sz="4" w:space="0" w:color="auto"/>
              <w:bottom w:val="single" w:sz="4" w:space="0" w:color="auto"/>
            </w:tcBorders>
          </w:tcPr>
          <w:p w:rsidR="00C7580C" w:rsidRDefault="00C7580C"/>
        </w:tc>
        <w:tc>
          <w:tcPr>
            <w:tcW w:w="1644" w:type="dxa"/>
            <w:vMerge/>
            <w:tcBorders>
              <w:top w:val="single" w:sz="4" w:space="0" w:color="auto"/>
              <w:bottom w:val="single" w:sz="4" w:space="0" w:color="auto"/>
            </w:tcBorders>
          </w:tcPr>
          <w:p w:rsidR="00C7580C" w:rsidRDefault="00C7580C"/>
        </w:tc>
        <w:tc>
          <w:tcPr>
            <w:tcW w:w="1985" w:type="dxa"/>
            <w:vMerge/>
            <w:tcBorders>
              <w:top w:val="single" w:sz="4" w:space="0" w:color="auto"/>
              <w:bottom w:val="single" w:sz="4" w:space="0" w:color="auto"/>
            </w:tcBorders>
          </w:tcPr>
          <w:p w:rsidR="00C7580C" w:rsidRDefault="00C7580C"/>
        </w:tc>
        <w:tc>
          <w:tcPr>
            <w:tcW w:w="1134" w:type="dxa"/>
            <w:vMerge/>
            <w:tcBorders>
              <w:top w:val="single" w:sz="4" w:space="0" w:color="auto"/>
              <w:bottom w:val="single" w:sz="4" w:space="0" w:color="auto"/>
            </w:tcBorders>
          </w:tcPr>
          <w:p w:rsidR="00C7580C" w:rsidRDefault="00C7580C"/>
        </w:tc>
        <w:tc>
          <w:tcPr>
            <w:tcW w:w="1304" w:type="dxa"/>
            <w:tcBorders>
              <w:top w:val="single" w:sz="4" w:space="0" w:color="auto"/>
              <w:bottom w:val="single" w:sz="4" w:space="0" w:color="auto"/>
            </w:tcBorders>
          </w:tcPr>
          <w:p w:rsidR="00C7580C" w:rsidRDefault="00C7580C">
            <w:pPr>
              <w:pStyle w:val="ConsPlusNormal"/>
              <w:jc w:val="center"/>
            </w:pPr>
            <w:r>
              <w:t>за счет средств федерального бюджета</w:t>
            </w:r>
          </w:p>
        </w:tc>
        <w:tc>
          <w:tcPr>
            <w:tcW w:w="1417" w:type="dxa"/>
            <w:tcBorders>
              <w:top w:val="single" w:sz="4" w:space="0" w:color="auto"/>
              <w:bottom w:val="single" w:sz="4" w:space="0" w:color="auto"/>
              <w:right w:val="nil"/>
            </w:tcBorders>
          </w:tcPr>
          <w:p w:rsidR="00C7580C" w:rsidRDefault="00C7580C">
            <w:pPr>
              <w:pStyle w:val="ConsPlusNormal"/>
              <w:jc w:val="center"/>
            </w:pPr>
            <w:r>
              <w:t>за счет средств субъектов Российской Федерации/местного бюджета</w:t>
            </w:r>
          </w:p>
        </w:tc>
      </w:tr>
      <w:tr w:rsidR="00C7580C">
        <w:tblPrEx>
          <w:tblBorders>
            <w:insideV w:val="none" w:sz="0" w:space="0" w:color="auto"/>
          </w:tblBorders>
        </w:tblPrEx>
        <w:tc>
          <w:tcPr>
            <w:tcW w:w="616" w:type="dxa"/>
            <w:vMerge w:val="restart"/>
            <w:tcBorders>
              <w:top w:val="single" w:sz="4" w:space="0" w:color="auto"/>
              <w:left w:val="nil"/>
              <w:bottom w:val="nil"/>
              <w:right w:val="nil"/>
            </w:tcBorders>
          </w:tcPr>
          <w:p w:rsidR="00C7580C" w:rsidRDefault="00C7580C">
            <w:pPr>
              <w:pStyle w:val="ConsPlusNormal"/>
            </w:pPr>
            <w:r>
              <w:t>1.</w:t>
            </w:r>
          </w:p>
        </w:tc>
        <w:tc>
          <w:tcPr>
            <w:tcW w:w="2608" w:type="dxa"/>
            <w:vMerge w:val="restart"/>
            <w:tcBorders>
              <w:top w:val="single" w:sz="4" w:space="0" w:color="auto"/>
              <w:left w:val="nil"/>
              <w:bottom w:val="nil"/>
              <w:right w:val="nil"/>
            </w:tcBorders>
          </w:tcPr>
          <w:p w:rsidR="00C7580C" w:rsidRDefault="00C7580C">
            <w:pPr>
              <w:pStyle w:val="ConsPlusNormal"/>
            </w:pPr>
            <w:r>
              <w:t>Разработка дождевальной техники нового поколения</w:t>
            </w:r>
          </w:p>
        </w:tc>
        <w:tc>
          <w:tcPr>
            <w:tcW w:w="1361" w:type="dxa"/>
            <w:vMerge w:val="restart"/>
            <w:tcBorders>
              <w:top w:val="single" w:sz="4" w:space="0" w:color="auto"/>
              <w:left w:val="nil"/>
              <w:bottom w:val="nil"/>
              <w:right w:val="nil"/>
            </w:tcBorders>
          </w:tcPr>
          <w:p w:rsidR="00C7580C" w:rsidRDefault="00C7580C">
            <w:pPr>
              <w:pStyle w:val="ConsPlusNormal"/>
              <w:jc w:val="center"/>
            </w:pPr>
            <w:r>
              <w:t>Минсельхоз России</w:t>
            </w:r>
          </w:p>
        </w:tc>
        <w:tc>
          <w:tcPr>
            <w:tcW w:w="1644" w:type="dxa"/>
            <w:vMerge w:val="restart"/>
            <w:tcBorders>
              <w:top w:val="single" w:sz="4" w:space="0" w:color="auto"/>
              <w:left w:val="nil"/>
              <w:bottom w:val="nil"/>
              <w:right w:val="nil"/>
            </w:tcBorders>
          </w:tcPr>
          <w:p w:rsidR="00C7580C" w:rsidRDefault="00C7580C">
            <w:pPr>
              <w:pStyle w:val="ConsPlusNormal"/>
              <w:jc w:val="center"/>
            </w:pPr>
            <w:r>
              <w:t>74730/58485</w:t>
            </w:r>
          </w:p>
        </w:tc>
        <w:tc>
          <w:tcPr>
            <w:tcW w:w="1985" w:type="dxa"/>
            <w:tcBorders>
              <w:top w:val="single" w:sz="4" w:space="0" w:color="auto"/>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134" w:type="dxa"/>
            <w:tcBorders>
              <w:top w:val="single" w:sz="4" w:space="0" w:color="auto"/>
              <w:left w:val="nil"/>
              <w:bottom w:val="nil"/>
              <w:right w:val="nil"/>
            </w:tcBorders>
          </w:tcPr>
          <w:p w:rsidR="00C7580C" w:rsidRDefault="00C7580C">
            <w:pPr>
              <w:pStyle w:val="ConsPlusNormal"/>
              <w:jc w:val="center"/>
            </w:pPr>
            <w:r>
              <w:t>58485</w:t>
            </w:r>
          </w:p>
        </w:tc>
        <w:tc>
          <w:tcPr>
            <w:tcW w:w="1304" w:type="dxa"/>
            <w:tcBorders>
              <w:top w:val="single" w:sz="4" w:space="0" w:color="auto"/>
              <w:left w:val="nil"/>
              <w:bottom w:val="nil"/>
              <w:right w:val="nil"/>
            </w:tcBorders>
          </w:tcPr>
          <w:p w:rsidR="00C7580C" w:rsidRDefault="00C7580C">
            <w:pPr>
              <w:pStyle w:val="ConsPlusNormal"/>
              <w:jc w:val="center"/>
            </w:pPr>
            <w:r>
              <w:t>58485</w:t>
            </w:r>
          </w:p>
        </w:tc>
        <w:tc>
          <w:tcPr>
            <w:tcW w:w="1417" w:type="dxa"/>
            <w:tcBorders>
              <w:top w:val="single" w:sz="4" w:space="0" w:color="auto"/>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single" w:sz="4" w:space="0" w:color="auto"/>
              <w:left w:val="nil"/>
              <w:bottom w:val="nil"/>
              <w:right w:val="nil"/>
            </w:tcBorders>
          </w:tcPr>
          <w:p w:rsidR="00C7580C" w:rsidRDefault="00C7580C"/>
        </w:tc>
        <w:tc>
          <w:tcPr>
            <w:tcW w:w="2608" w:type="dxa"/>
            <w:vMerge/>
            <w:tcBorders>
              <w:top w:val="single" w:sz="4" w:space="0" w:color="auto"/>
              <w:left w:val="nil"/>
              <w:bottom w:val="nil"/>
              <w:right w:val="nil"/>
            </w:tcBorders>
          </w:tcPr>
          <w:p w:rsidR="00C7580C" w:rsidRDefault="00C7580C"/>
        </w:tc>
        <w:tc>
          <w:tcPr>
            <w:tcW w:w="1361" w:type="dxa"/>
            <w:vMerge/>
            <w:tcBorders>
              <w:top w:val="single" w:sz="4" w:space="0" w:color="auto"/>
              <w:left w:val="nil"/>
              <w:bottom w:val="nil"/>
              <w:right w:val="nil"/>
            </w:tcBorders>
          </w:tcPr>
          <w:p w:rsidR="00C7580C" w:rsidRDefault="00C7580C"/>
        </w:tc>
        <w:tc>
          <w:tcPr>
            <w:tcW w:w="1644" w:type="dxa"/>
            <w:vMerge/>
            <w:tcBorders>
              <w:top w:val="single" w:sz="4" w:space="0" w:color="auto"/>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2018 год</w:t>
            </w:r>
          </w:p>
        </w:tc>
        <w:tc>
          <w:tcPr>
            <w:tcW w:w="1134" w:type="dxa"/>
            <w:tcBorders>
              <w:top w:val="nil"/>
              <w:left w:val="nil"/>
              <w:bottom w:val="nil"/>
              <w:right w:val="nil"/>
            </w:tcBorders>
          </w:tcPr>
          <w:p w:rsidR="00C7580C" w:rsidRDefault="00C7580C">
            <w:pPr>
              <w:pStyle w:val="ConsPlusNormal"/>
              <w:jc w:val="center"/>
            </w:pPr>
            <w:r>
              <w:t>18985</w:t>
            </w:r>
          </w:p>
        </w:tc>
        <w:tc>
          <w:tcPr>
            <w:tcW w:w="1304" w:type="dxa"/>
            <w:tcBorders>
              <w:top w:val="nil"/>
              <w:left w:val="nil"/>
              <w:bottom w:val="nil"/>
              <w:right w:val="nil"/>
            </w:tcBorders>
          </w:tcPr>
          <w:p w:rsidR="00C7580C" w:rsidRDefault="00C7580C">
            <w:pPr>
              <w:pStyle w:val="ConsPlusNormal"/>
              <w:jc w:val="center"/>
            </w:pPr>
            <w:r>
              <w:t>18985</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single" w:sz="4" w:space="0" w:color="auto"/>
              <w:left w:val="nil"/>
              <w:bottom w:val="nil"/>
              <w:right w:val="nil"/>
            </w:tcBorders>
          </w:tcPr>
          <w:p w:rsidR="00C7580C" w:rsidRDefault="00C7580C"/>
        </w:tc>
        <w:tc>
          <w:tcPr>
            <w:tcW w:w="2608" w:type="dxa"/>
            <w:vMerge/>
            <w:tcBorders>
              <w:top w:val="single" w:sz="4" w:space="0" w:color="auto"/>
              <w:left w:val="nil"/>
              <w:bottom w:val="nil"/>
              <w:right w:val="nil"/>
            </w:tcBorders>
          </w:tcPr>
          <w:p w:rsidR="00C7580C" w:rsidRDefault="00C7580C"/>
        </w:tc>
        <w:tc>
          <w:tcPr>
            <w:tcW w:w="1361" w:type="dxa"/>
            <w:vMerge/>
            <w:tcBorders>
              <w:top w:val="single" w:sz="4" w:space="0" w:color="auto"/>
              <w:left w:val="nil"/>
              <w:bottom w:val="nil"/>
              <w:right w:val="nil"/>
            </w:tcBorders>
          </w:tcPr>
          <w:p w:rsidR="00C7580C" w:rsidRDefault="00C7580C"/>
        </w:tc>
        <w:tc>
          <w:tcPr>
            <w:tcW w:w="1644" w:type="dxa"/>
            <w:vMerge/>
            <w:tcBorders>
              <w:top w:val="single" w:sz="4" w:space="0" w:color="auto"/>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2019 год</w:t>
            </w:r>
          </w:p>
        </w:tc>
        <w:tc>
          <w:tcPr>
            <w:tcW w:w="1134" w:type="dxa"/>
            <w:tcBorders>
              <w:top w:val="nil"/>
              <w:left w:val="nil"/>
              <w:bottom w:val="nil"/>
              <w:right w:val="nil"/>
            </w:tcBorders>
          </w:tcPr>
          <w:p w:rsidR="00C7580C" w:rsidRDefault="00C7580C">
            <w:pPr>
              <w:pStyle w:val="ConsPlusNormal"/>
              <w:jc w:val="center"/>
            </w:pPr>
            <w:r>
              <w:t>10000</w:t>
            </w:r>
          </w:p>
        </w:tc>
        <w:tc>
          <w:tcPr>
            <w:tcW w:w="1304" w:type="dxa"/>
            <w:tcBorders>
              <w:top w:val="nil"/>
              <w:left w:val="nil"/>
              <w:bottom w:val="nil"/>
              <w:right w:val="nil"/>
            </w:tcBorders>
          </w:tcPr>
          <w:p w:rsidR="00C7580C" w:rsidRDefault="00C7580C">
            <w:pPr>
              <w:pStyle w:val="ConsPlusNormal"/>
              <w:jc w:val="center"/>
            </w:pPr>
            <w:r>
              <w:t>10000</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single" w:sz="4" w:space="0" w:color="auto"/>
              <w:left w:val="nil"/>
              <w:bottom w:val="nil"/>
              <w:right w:val="nil"/>
            </w:tcBorders>
          </w:tcPr>
          <w:p w:rsidR="00C7580C" w:rsidRDefault="00C7580C"/>
        </w:tc>
        <w:tc>
          <w:tcPr>
            <w:tcW w:w="2608" w:type="dxa"/>
            <w:vMerge/>
            <w:tcBorders>
              <w:top w:val="single" w:sz="4" w:space="0" w:color="auto"/>
              <w:left w:val="nil"/>
              <w:bottom w:val="nil"/>
              <w:right w:val="nil"/>
            </w:tcBorders>
          </w:tcPr>
          <w:p w:rsidR="00C7580C" w:rsidRDefault="00C7580C"/>
        </w:tc>
        <w:tc>
          <w:tcPr>
            <w:tcW w:w="1361" w:type="dxa"/>
            <w:vMerge/>
            <w:tcBorders>
              <w:top w:val="single" w:sz="4" w:space="0" w:color="auto"/>
              <w:left w:val="nil"/>
              <w:bottom w:val="nil"/>
              <w:right w:val="nil"/>
            </w:tcBorders>
          </w:tcPr>
          <w:p w:rsidR="00C7580C" w:rsidRDefault="00C7580C"/>
        </w:tc>
        <w:tc>
          <w:tcPr>
            <w:tcW w:w="1644" w:type="dxa"/>
            <w:vMerge/>
            <w:tcBorders>
              <w:top w:val="single" w:sz="4" w:space="0" w:color="auto"/>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2020 год</w:t>
            </w:r>
          </w:p>
        </w:tc>
        <w:tc>
          <w:tcPr>
            <w:tcW w:w="1134" w:type="dxa"/>
            <w:tcBorders>
              <w:top w:val="nil"/>
              <w:left w:val="nil"/>
              <w:bottom w:val="nil"/>
              <w:right w:val="nil"/>
            </w:tcBorders>
          </w:tcPr>
          <w:p w:rsidR="00C7580C" w:rsidRDefault="00C7580C">
            <w:pPr>
              <w:pStyle w:val="ConsPlusNormal"/>
              <w:jc w:val="center"/>
            </w:pPr>
            <w:r>
              <w:t>13000</w:t>
            </w:r>
          </w:p>
        </w:tc>
        <w:tc>
          <w:tcPr>
            <w:tcW w:w="1304" w:type="dxa"/>
            <w:tcBorders>
              <w:top w:val="nil"/>
              <w:left w:val="nil"/>
              <w:bottom w:val="nil"/>
              <w:right w:val="nil"/>
            </w:tcBorders>
          </w:tcPr>
          <w:p w:rsidR="00C7580C" w:rsidRDefault="00C7580C">
            <w:pPr>
              <w:pStyle w:val="ConsPlusNormal"/>
              <w:jc w:val="center"/>
            </w:pPr>
            <w:r>
              <w:t>13000</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single" w:sz="4" w:space="0" w:color="auto"/>
              <w:left w:val="nil"/>
              <w:bottom w:val="nil"/>
              <w:right w:val="nil"/>
            </w:tcBorders>
          </w:tcPr>
          <w:p w:rsidR="00C7580C" w:rsidRDefault="00C7580C"/>
        </w:tc>
        <w:tc>
          <w:tcPr>
            <w:tcW w:w="2608" w:type="dxa"/>
            <w:vMerge/>
            <w:tcBorders>
              <w:top w:val="single" w:sz="4" w:space="0" w:color="auto"/>
              <w:left w:val="nil"/>
              <w:bottom w:val="nil"/>
              <w:right w:val="nil"/>
            </w:tcBorders>
          </w:tcPr>
          <w:p w:rsidR="00C7580C" w:rsidRDefault="00C7580C"/>
        </w:tc>
        <w:tc>
          <w:tcPr>
            <w:tcW w:w="1361" w:type="dxa"/>
            <w:vMerge/>
            <w:tcBorders>
              <w:top w:val="single" w:sz="4" w:space="0" w:color="auto"/>
              <w:left w:val="nil"/>
              <w:bottom w:val="nil"/>
              <w:right w:val="nil"/>
            </w:tcBorders>
          </w:tcPr>
          <w:p w:rsidR="00C7580C" w:rsidRDefault="00C7580C"/>
        </w:tc>
        <w:tc>
          <w:tcPr>
            <w:tcW w:w="1644" w:type="dxa"/>
            <w:vMerge/>
            <w:tcBorders>
              <w:top w:val="single" w:sz="4" w:space="0" w:color="auto"/>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2021 год</w:t>
            </w:r>
          </w:p>
        </w:tc>
        <w:tc>
          <w:tcPr>
            <w:tcW w:w="1134" w:type="dxa"/>
            <w:tcBorders>
              <w:top w:val="nil"/>
              <w:left w:val="nil"/>
              <w:bottom w:val="nil"/>
              <w:right w:val="nil"/>
            </w:tcBorders>
          </w:tcPr>
          <w:p w:rsidR="00C7580C" w:rsidRDefault="00C7580C">
            <w:pPr>
              <w:pStyle w:val="ConsPlusNormal"/>
              <w:jc w:val="center"/>
            </w:pPr>
            <w:r>
              <w:t>9800</w:t>
            </w:r>
          </w:p>
        </w:tc>
        <w:tc>
          <w:tcPr>
            <w:tcW w:w="1304" w:type="dxa"/>
            <w:tcBorders>
              <w:top w:val="nil"/>
              <w:left w:val="nil"/>
              <w:bottom w:val="nil"/>
              <w:right w:val="nil"/>
            </w:tcBorders>
          </w:tcPr>
          <w:p w:rsidR="00C7580C" w:rsidRDefault="00C7580C">
            <w:pPr>
              <w:pStyle w:val="ConsPlusNormal"/>
              <w:jc w:val="center"/>
            </w:pPr>
            <w:r>
              <w:t>9800</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single" w:sz="4" w:space="0" w:color="auto"/>
              <w:left w:val="nil"/>
              <w:bottom w:val="nil"/>
              <w:right w:val="nil"/>
            </w:tcBorders>
          </w:tcPr>
          <w:p w:rsidR="00C7580C" w:rsidRDefault="00C7580C"/>
        </w:tc>
        <w:tc>
          <w:tcPr>
            <w:tcW w:w="2608" w:type="dxa"/>
            <w:vMerge/>
            <w:tcBorders>
              <w:top w:val="single" w:sz="4" w:space="0" w:color="auto"/>
              <w:left w:val="nil"/>
              <w:bottom w:val="nil"/>
              <w:right w:val="nil"/>
            </w:tcBorders>
          </w:tcPr>
          <w:p w:rsidR="00C7580C" w:rsidRDefault="00C7580C"/>
        </w:tc>
        <w:tc>
          <w:tcPr>
            <w:tcW w:w="1361" w:type="dxa"/>
            <w:vMerge/>
            <w:tcBorders>
              <w:top w:val="single" w:sz="4" w:space="0" w:color="auto"/>
              <w:left w:val="nil"/>
              <w:bottom w:val="nil"/>
              <w:right w:val="nil"/>
            </w:tcBorders>
          </w:tcPr>
          <w:p w:rsidR="00C7580C" w:rsidRDefault="00C7580C"/>
        </w:tc>
        <w:tc>
          <w:tcPr>
            <w:tcW w:w="1644" w:type="dxa"/>
            <w:vMerge/>
            <w:tcBorders>
              <w:top w:val="single" w:sz="4" w:space="0" w:color="auto"/>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2022 год</w:t>
            </w:r>
          </w:p>
        </w:tc>
        <w:tc>
          <w:tcPr>
            <w:tcW w:w="1134" w:type="dxa"/>
            <w:tcBorders>
              <w:top w:val="nil"/>
              <w:left w:val="nil"/>
              <w:bottom w:val="nil"/>
              <w:right w:val="nil"/>
            </w:tcBorders>
          </w:tcPr>
          <w:p w:rsidR="00C7580C" w:rsidRDefault="00C7580C">
            <w:pPr>
              <w:pStyle w:val="ConsPlusNormal"/>
              <w:jc w:val="center"/>
            </w:pPr>
            <w:r>
              <w:t>6700</w:t>
            </w:r>
          </w:p>
        </w:tc>
        <w:tc>
          <w:tcPr>
            <w:tcW w:w="1304" w:type="dxa"/>
            <w:tcBorders>
              <w:top w:val="nil"/>
              <w:left w:val="nil"/>
              <w:bottom w:val="nil"/>
              <w:right w:val="nil"/>
            </w:tcBorders>
          </w:tcPr>
          <w:p w:rsidR="00C7580C" w:rsidRDefault="00C7580C">
            <w:pPr>
              <w:pStyle w:val="ConsPlusNormal"/>
              <w:jc w:val="center"/>
            </w:pPr>
            <w:r>
              <w:t>6700</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single" w:sz="4" w:space="0" w:color="auto"/>
              <w:left w:val="nil"/>
              <w:bottom w:val="nil"/>
              <w:right w:val="nil"/>
            </w:tcBorders>
          </w:tcPr>
          <w:p w:rsidR="00C7580C" w:rsidRDefault="00C7580C"/>
        </w:tc>
        <w:tc>
          <w:tcPr>
            <w:tcW w:w="2608" w:type="dxa"/>
            <w:vMerge/>
            <w:tcBorders>
              <w:top w:val="single" w:sz="4" w:space="0" w:color="auto"/>
              <w:left w:val="nil"/>
              <w:bottom w:val="nil"/>
              <w:right w:val="nil"/>
            </w:tcBorders>
          </w:tcPr>
          <w:p w:rsidR="00C7580C" w:rsidRDefault="00C7580C"/>
        </w:tc>
        <w:tc>
          <w:tcPr>
            <w:tcW w:w="1361" w:type="dxa"/>
            <w:vMerge/>
            <w:tcBorders>
              <w:top w:val="single" w:sz="4" w:space="0" w:color="auto"/>
              <w:left w:val="nil"/>
              <w:bottom w:val="nil"/>
              <w:right w:val="nil"/>
            </w:tcBorders>
          </w:tcPr>
          <w:p w:rsidR="00C7580C" w:rsidRDefault="00C7580C"/>
        </w:tc>
        <w:tc>
          <w:tcPr>
            <w:tcW w:w="1644" w:type="dxa"/>
            <w:vMerge/>
            <w:tcBorders>
              <w:top w:val="single" w:sz="4" w:space="0" w:color="auto"/>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2023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single" w:sz="4" w:space="0" w:color="auto"/>
              <w:left w:val="nil"/>
              <w:bottom w:val="nil"/>
              <w:right w:val="nil"/>
            </w:tcBorders>
          </w:tcPr>
          <w:p w:rsidR="00C7580C" w:rsidRDefault="00C7580C"/>
        </w:tc>
        <w:tc>
          <w:tcPr>
            <w:tcW w:w="2608" w:type="dxa"/>
            <w:vMerge/>
            <w:tcBorders>
              <w:top w:val="single" w:sz="4" w:space="0" w:color="auto"/>
              <w:left w:val="nil"/>
              <w:bottom w:val="nil"/>
              <w:right w:val="nil"/>
            </w:tcBorders>
          </w:tcPr>
          <w:p w:rsidR="00C7580C" w:rsidRDefault="00C7580C"/>
        </w:tc>
        <w:tc>
          <w:tcPr>
            <w:tcW w:w="1361" w:type="dxa"/>
            <w:vMerge/>
            <w:tcBorders>
              <w:top w:val="single" w:sz="4" w:space="0" w:color="auto"/>
              <w:left w:val="nil"/>
              <w:bottom w:val="nil"/>
              <w:right w:val="nil"/>
            </w:tcBorders>
          </w:tcPr>
          <w:p w:rsidR="00C7580C" w:rsidRDefault="00C7580C"/>
        </w:tc>
        <w:tc>
          <w:tcPr>
            <w:tcW w:w="1644" w:type="dxa"/>
            <w:vMerge/>
            <w:tcBorders>
              <w:top w:val="single" w:sz="4" w:space="0" w:color="auto"/>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2024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single" w:sz="4" w:space="0" w:color="auto"/>
              <w:left w:val="nil"/>
              <w:bottom w:val="nil"/>
              <w:right w:val="nil"/>
            </w:tcBorders>
          </w:tcPr>
          <w:p w:rsidR="00C7580C" w:rsidRDefault="00C7580C"/>
        </w:tc>
        <w:tc>
          <w:tcPr>
            <w:tcW w:w="2608" w:type="dxa"/>
            <w:vMerge/>
            <w:tcBorders>
              <w:top w:val="single" w:sz="4" w:space="0" w:color="auto"/>
              <w:left w:val="nil"/>
              <w:bottom w:val="nil"/>
              <w:right w:val="nil"/>
            </w:tcBorders>
          </w:tcPr>
          <w:p w:rsidR="00C7580C" w:rsidRDefault="00C7580C"/>
        </w:tc>
        <w:tc>
          <w:tcPr>
            <w:tcW w:w="1361" w:type="dxa"/>
            <w:vMerge/>
            <w:tcBorders>
              <w:top w:val="single" w:sz="4" w:space="0" w:color="auto"/>
              <w:left w:val="nil"/>
              <w:bottom w:val="nil"/>
              <w:right w:val="nil"/>
            </w:tcBorders>
          </w:tcPr>
          <w:p w:rsidR="00C7580C" w:rsidRDefault="00C7580C"/>
        </w:tc>
        <w:tc>
          <w:tcPr>
            <w:tcW w:w="1644" w:type="dxa"/>
            <w:vMerge/>
            <w:tcBorders>
              <w:top w:val="single" w:sz="4" w:space="0" w:color="auto"/>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2025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tcBorders>
              <w:top w:val="nil"/>
              <w:left w:val="nil"/>
              <w:bottom w:val="nil"/>
              <w:right w:val="nil"/>
            </w:tcBorders>
          </w:tcPr>
          <w:p w:rsidR="00C7580C" w:rsidRDefault="00C7580C">
            <w:pPr>
              <w:pStyle w:val="ConsPlusNormal"/>
            </w:pPr>
          </w:p>
        </w:tc>
        <w:tc>
          <w:tcPr>
            <w:tcW w:w="2608" w:type="dxa"/>
            <w:tcBorders>
              <w:top w:val="nil"/>
              <w:left w:val="nil"/>
              <w:bottom w:val="nil"/>
              <w:right w:val="nil"/>
            </w:tcBorders>
          </w:tcPr>
          <w:p w:rsidR="00C7580C" w:rsidRDefault="00C7580C">
            <w:pPr>
              <w:pStyle w:val="ConsPlusNormal"/>
            </w:pPr>
            <w:r>
              <w:t>в том числе:</w:t>
            </w:r>
          </w:p>
        </w:tc>
        <w:tc>
          <w:tcPr>
            <w:tcW w:w="1361" w:type="dxa"/>
            <w:tcBorders>
              <w:top w:val="nil"/>
              <w:left w:val="nil"/>
              <w:bottom w:val="nil"/>
              <w:right w:val="nil"/>
            </w:tcBorders>
          </w:tcPr>
          <w:p w:rsidR="00C7580C" w:rsidRDefault="00C7580C">
            <w:pPr>
              <w:pStyle w:val="ConsPlusNormal"/>
            </w:pPr>
          </w:p>
        </w:tc>
        <w:tc>
          <w:tcPr>
            <w:tcW w:w="1644" w:type="dxa"/>
            <w:tcBorders>
              <w:top w:val="nil"/>
              <w:left w:val="nil"/>
              <w:bottom w:val="nil"/>
              <w:right w:val="nil"/>
            </w:tcBorders>
          </w:tcPr>
          <w:p w:rsidR="00C7580C" w:rsidRDefault="00C7580C">
            <w:pPr>
              <w:pStyle w:val="ConsPlusNormal"/>
            </w:pPr>
          </w:p>
        </w:tc>
        <w:tc>
          <w:tcPr>
            <w:tcW w:w="1985" w:type="dxa"/>
            <w:tcBorders>
              <w:top w:val="nil"/>
              <w:left w:val="nil"/>
              <w:bottom w:val="nil"/>
              <w:right w:val="nil"/>
            </w:tcBorders>
          </w:tcPr>
          <w:p w:rsidR="00C7580C" w:rsidRDefault="00C7580C">
            <w:pPr>
              <w:pStyle w:val="ConsPlusNormal"/>
            </w:pPr>
          </w:p>
        </w:tc>
        <w:tc>
          <w:tcPr>
            <w:tcW w:w="1134" w:type="dxa"/>
            <w:tcBorders>
              <w:top w:val="nil"/>
              <w:left w:val="nil"/>
              <w:bottom w:val="nil"/>
              <w:right w:val="nil"/>
            </w:tcBorders>
          </w:tcPr>
          <w:p w:rsidR="00C7580C" w:rsidRDefault="00C7580C">
            <w:pPr>
              <w:pStyle w:val="ConsPlusNormal"/>
            </w:pPr>
          </w:p>
        </w:tc>
        <w:tc>
          <w:tcPr>
            <w:tcW w:w="1304"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616" w:type="dxa"/>
            <w:vMerge w:val="restart"/>
            <w:tcBorders>
              <w:top w:val="nil"/>
              <w:left w:val="nil"/>
              <w:bottom w:val="nil"/>
              <w:right w:val="nil"/>
            </w:tcBorders>
          </w:tcPr>
          <w:p w:rsidR="00C7580C" w:rsidRDefault="00C7580C">
            <w:pPr>
              <w:pStyle w:val="ConsPlusNormal"/>
            </w:pPr>
            <w:r>
              <w:t>1.1.</w:t>
            </w:r>
          </w:p>
        </w:tc>
        <w:tc>
          <w:tcPr>
            <w:tcW w:w="2608" w:type="dxa"/>
            <w:vMerge w:val="restart"/>
            <w:tcBorders>
              <w:top w:val="nil"/>
              <w:left w:val="nil"/>
              <w:bottom w:val="nil"/>
              <w:right w:val="nil"/>
            </w:tcBorders>
          </w:tcPr>
          <w:p w:rsidR="00C7580C" w:rsidRDefault="00C7580C">
            <w:pPr>
              <w:pStyle w:val="ConsPlusNormal"/>
            </w:pPr>
            <w:r>
              <w:t xml:space="preserve">разработка новой экологически безопасной дождевальной техники, обеспечивающей рациональное </w:t>
            </w:r>
            <w:r>
              <w:lastRenderedPageBreak/>
              <w:t>использование мелиорированных земель</w:t>
            </w:r>
          </w:p>
        </w:tc>
        <w:tc>
          <w:tcPr>
            <w:tcW w:w="1361" w:type="dxa"/>
            <w:vMerge w:val="restart"/>
            <w:tcBorders>
              <w:top w:val="nil"/>
              <w:left w:val="nil"/>
              <w:bottom w:val="nil"/>
              <w:right w:val="nil"/>
            </w:tcBorders>
          </w:tcPr>
          <w:p w:rsidR="00C7580C" w:rsidRDefault="00C7580C">
            <w:pPr>
              <w:pStyle w:val="ConsPlusNormal"/>
              <w:jc w:val="center"/>
            </w:pPr>
            <w:r>
              <w:lastRenderedPageBreak/>
              <w:t>Минсельхоз России</w:t>
            </w:r>
          </w:p>
        </w:tc>
        <w:tc>
          <w:tcPr>
            <w:tcW w:w="1644" w:type="dxa"/>
            <w:vMerge w:val="restart"/>
            <w:tcBorders>
              <w:top w:val="nil"/>
              <w:left w:val="nil"/>
              <w:bottom w:val="nil"/>
              <w:right w:val="nil"/>
            </w:tcBorders>
          </w:tcPr>
          <w:p w:rsidR="00C7580C" w:rsidRDefault="00C7580C">
            <w:pPr>
              <w:pStyle w:val="ConsPlusNormal"/>
              <w:jc w:val="center"/>
            </w:pPr>
            <w:r>
              <w:t>28245/12000</w:t>
            </w:r>
          </w:p>
        </w:tc>
        <w:tc>
          <w:tcPr>
            <w:tcW w:w="1985"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134" w:type="dxa"/>
            <w:tcBorders>
              <w:top w:val="nil"/>
              <w:left w:val="nil"/>
              <w:bottom w:val="nil"/>
              <w:right w:val="nil"/>
            </w:tcBorders>
          </w:tcPr>
          <w:p w:rsidR="00C7580C" w:rsidRDefault="00C7580C">
            <w:pPr>
              <w:pStyle w:val="ConsPlusNormal"/>
              <w:jc w:val="center"/>
            </w:pPr>
            <w:r>
              <w:t>12000</w:t>
            </w:r>
          </w:p>
        </w:tc>
        <w:tc>
          <w:tcPr>
            <w:tcW w:w="1304" w:type="dxa"/>
            <w:tcBorders>
              <w:top w:val="nil"/>
              <w:left w:val="nil"/>
              <w:bottom w:val="nil"/>
              <w:right w:val="nil"/>
            </w:tcBorders>
          </w:tcPr>
          <w:p w:rsidR="00C7580C" w:rsidRDefault="00C7580C">
            <w:pPr>
              <w:pStyle w:val="ConsPlusNormal"/>
              <w:jc w:val="center"/>
            </w:pPr>
            <w:r>
              <w:t>12000</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2018 год</w:t>
            </w:r>
          </w:p>
        </w:tc>
        <w:tc>
          <w:tcPr>
            <w:tcW w:w="1134" w:type="dxa"/>
            <w:tcBorders>
              <w:top w:val="nil"/>
              <w:left w:val="nil"/>
              <w:bottom w:val="nil"/>
              <w:right w:val="nil"/>
            </w:tcBorders>
          </w:tcPr>
          <w:p w:rsidR="00C7580C" w:rsidRDefault="00C7580C">
            <w:pPr>
              <w:pStyle w:val="ConsPlusNormal"/>
              <w:jc w:val="center"/>
            </w:pPr>
            <w:r>
              <w:t>12000</w:t>
            </w:r>
          </w:p>
        </w:tc>
        <w:tc>
          <w:tcPr>
            <w:tcW w:w="1304" w:type="dxa"/>
            <w:tcBorders>
              <w:top w:val="nil"/>
              <w:left w:val="nil"/>
              <w:bottom w:val="nil"/>
              <w:right w:val="nil"/>
            </w:tcBorders>
          </w:tcPr>
          <w:p w:rsidR="00C7580C" w:rsidRDefault="00C7580C">
            <w:pPr>
              <w:pStyle w:val="ConsPlusNormal"/>
              <w:jc w:val="center"/>
            </w:pPr>
            <w:r>
              <w:t>12000</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2019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2020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2021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2022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2023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2024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2025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val="restart"/>
            <w:tcBorders>
              <w:top w:val="nil"/>
              <w:left w:val="nil"/>
              <w:bottom w:val="nil"/>
              <w:right w:val="nil"/>
            </w:tcBorders>
          </w:tcPr>
          <w:p w:rsidR="00C7580C" w:rsidRDefault="00C7580C">
            <w:pPr>
              <w:pStyle w:val="ConsPlusNormal"/>
            </w:pPr>
            <w:r>
              <w:t>1.2.</w:t>
            </w:r>
          </w:p>
        </w:tc>
        <w:tc>
          <w:tcPr>
            <w:tcW w:w="2608" w:type="dxa"/>
            <w:vMerge w:val="restart"/>
            <w:tcBorders>
              <w:top w:val="nil"/>
              <w:left w:val="nil"/>
              <w:bottom w:val="nil"/>
              <w:right w:val="nil"/>
            </w:tcBorders>
          </w:tcPr>
          <w:p w:rsidR="00C7580C" w:rsidRDefault="00C7580C">
            <w:pPr>
              <w:pStyle w:val="ConsPlusNormal"/>
            </w:pPr>
            <w:r>
              <w:t>разработка конструкторской документации комплекса технико-технологических средств (решений) дождевальной техники для прецизионного орошения, включая адаптированное программное обеспечение</w:t>
            </w:r>
          </w:p>
        </w:tc>
        <w:tc>
          <w:tcPr>
            <w:tcW w:w="1361" w:type="dxa"/>
            <w:vMerge w:val="restart"/>
            <w:tcBorders>
              <w:top w:val="nil"/>
              <w:left w:val="nil"/>
              <w:bottom w:val="nil"/>
              <w:right w:val="nil"/>
            </w:tcBorders>
          </w:tcPr>
          <w:p w:rsidR="00C7580C" w:rsidRDefault="00C7580C">
            <w:pPr>
              <w:pStyle w:val="ConsPlusNormal"/>
              <w:jc w:val="center"/>
            </w:pPr>
            <w:r>
              <w:t>Минсельхоз России</w:t>
            </w:r>
          </w:p>
        </w:tc>
        <w:tc>
          <w:tcPr>
            <w:tcW w:w="1644" w:type="dxa"/>
            <w:vMerge w:val="restart"/>
            <w:tcBorders>
              <w:top w:val="nil"/>
              <w:left w:val="nil"/>
              <w:bottom w:val="nil"/>
              <w:right w:val="nil"/>
            </w:tcBorders>
          </w:tcPr>
          <w:p w:rsidR="00C7580C" w:rsidRDefault="00C7580C">
            <w:pPr>
              <w:pStyle w:val="ConsPlusNormal"/>
              <w:jc w:val="center"/>
            </w:pPr>
            <w:r>
              <w:t>26985/26985</w:t>
            </w:r>
          </w:p>
        </w:tc>
        <w:tc>
          <w:tcPr>
            <w:tcW w:w="1985"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134" w:type="dxa"/>
            <w:tcBorders>
              <w:top w:val="nil"/>
              <w:left w:val="nil"/>
              <w:bottom w:val="nil"/>
              <w:right w:val="nil"/>
            </w:tcBorders>
          </w:tcPr>
          <w:p w:rsidR="00C7580C" w:rsidRDefault="00C7580C">
            <w:pPr>
              <w:pStyle w:val="ConsPlusNormal"/>
              <w:jc w:val="center"/>
            </w:pPr>
            <w:r>
              <w:t>26985</w:t>
            </w:r>
          </w:p>
        </w:tc>
        <w:tc>
          <w:tcPr>
            <w:tcW w:w="1304" w:type="dxa"/>
            <w:tcBorders>
              <w:top w:val="nil"/>
              <w:left w:val="nil"/>
              <w:bottom w:val="nil"/>
              <w:right w:val="nil"/>
            </w:tcBorders>
          </w:tcPr>
          <w:p w:rsidR="00C7580C" w:rsidRDefault="00C7580C">
            <w:pPr>
              <w:pStyle w:val="ConsPlusNormal"/>
              <w:jc w:val="center"/>
            </w:pPr>
            <w:r>
              <w:t>26985</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2018 год</w:t>
            </w:r>
          </w:p>
        </w:tc>
        <w:tc>
          <w:tcPr>
            <w:tcW w:w="1134" w:type="dxa"/>
            <w:tcBorders>
              <w:top w:val="nil"/>
              <w:left w:val="nil"/>
              <w:bottom w:val="nil"/>
              <w:right w:val="nil"/>
            </w:tcBorders>
          </w:tcPr>
          <w:p w:rsidR="00C7580C" w:rsidRDefault="00C7580C">
            <w:pPr>
              <w:pStyle w:val="ConsPlusNormal"/>
              <w:jc w:val="center"/>
            </w:pPr>
            <w:r>
              <w:t>6985</w:t>
            </w:r>
          </w:p>
        </w:tc>
        <w:tc>
          <w:tcPr>
            <w:tcW w:w="1304" w:type="dxa"/>
            <w:tcBorders>
              <w:top w:val="nil"/>
              <w:left w:val="nil"/>
              <w:bottom w:val="nil"/>
              <w:right w:val="nil"/>
            </w:tcBorders>
          </w:tcPr>
          <w:p w:rsidR="00C7580C" w:rsidRDefault="00C7580C">
            <w:pPr>
              <w:pStyle w:val="ConsPlusNormal"/>
              <w:jc w:val="center"/>
            </w:pPr>
            <w:r>
              <w:t>6985</w:t>
            </w:r>
          </w:p>
        </w:tc>
        <w:tc>
          <w:tcPr>
            <w:tcW w:w="1417"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2019 год</w:t>
            </w:r>
          </w:p>
        </w:tc>
        <w:tc>
          <w:tcPr>
            <w:tcW w:w="1134" w:type="dxa"/>
            <w:tcBorders>
              <w:top w:val="nil"/>
              <w:left w:val="nil"/>
              <w:bottom w:val="nil"/>
              <w:right w:val="nil"/>
            </w:tcBorders>
          </w:tcPr>
          <w:p w:rsidR="00C7580C" w:rsidRDefault="00C7580C">
            <w:pPr>
              <w:pStyle w:val="ConsPlusNormal"/>
              <w:jc w:val="center"/>
            </w:pPr>
            <w:r>
              <w:t>10000</w:t>
            </w:r>
          </w:p>
        </w:tc>
        <w:tc>
          <w:tcPr>
            <w:tcW w:w="1304" w:type="dxa"/>
            <w:tcBorders>
              <w:top w:val="nil"/>
              <w:left w:val="nil"/>
              <w:bottom w:val="nil"/>
              <w:right w:val="nil"/>
            </w:tcBorders>
          </w:tcPr>
          <w:p w:rsidR="00C7580C" w:rsidRDefault="00C7580C">
            <w:pPr>
              <w:pStyle w:val="ConsPlusNormal"/>
              <w:jc w:val="center"/>
            </w:pPr>
            <w:r>
              <w:t>10000</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2020 год</w:t>
            </w:r>
          </w:p>
        </w:tc>
        <w:tc>
          <w:tcPr>
            <w:tcW w:w="1134" w:type="dxa"/>
            <w:tcBorders>
              <w:top w:val="nil"/>
              <w:left w:val="nil"/>
              <w:bottom w:val="nil"/>
              <w:right w:val="nil"/>
            </w:tcBorders>
          </w:tcPr>
          <w:p w:rsidR="00C7580C" w:rsidRDefault="00C7580C">
            <w:pPr>
              <w:pStyle w:val="ConsPlusNormal"/>
              <w:jc w:val="center"/>
            </w:pPr>
            <w:r>
              <w:t>10000</w:t>
            </w:r>
          </w:p>
        </w:tc>
        <w:tc>
          <w:tcPr>
            <w:tcW w:w="1304" w:type="dxa"/>
            <w:tcBorders>
              <w:top w:val="nil"/>
              <w:left w:val="nil"/>
              <w:bottom w:val="nil"/>
              <w:right w:val="nil"/>
            </w:tcBorders>
          </w:tcPr>
          <w:p w:rsidR="00C7580C" w:rsidRDefault="00C7580C">
            <w:pPr>
              <w:pStyle w:val="ConsPlusNormal"/>
              <w:jc w:val="center"/>
            </w:pPr>
            <w:r>
              <w:t>10000</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2021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2022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2023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2024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2025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val="restart"/>
            <w:tcBorders>
              <w:top w:val="nil"/>
              <w:left w:val="nil"/>
              <w:bottom w:val="nil"/>
              <w:right w:val="nil"/>
            </w:tcBorders>
          </w:tcPr>
          <w:p w:rsidR="00C7580C" w:rsidRDefault="00C7580C">
            <w:pPr>
              <w:pStyle w:val="ConsPlusNormal"/>
            </w:pPr>
            <w:r>
              <w:t>1.3.</w:t>
            </w:r>
          </w:p>
        </w:tc>
        <w:tc>
          <w:tcPr>
            <w:tcW w:w="2608" w:type="dxa"/>
            <w:vMerge w:val="restart"/>
            <w:tcBorders>
              <w:top w:val="nil"/>
              <w:left w:val="nil"/>
              <w:bottom w:val="nil"/>
              <w:right w:val="nil"/>
            </w:tcBorders>
          </w:tcPr>
          <w:p w:rsidR="00C7580C" w:rsidRDefault="00C7580C">
            <w:pPr>
              <w:pStyle w:val="ConsPlusNormal"/>
            </w:pPr>
            <w:r>
              <w:t xml:space="preserve">исследования и разработка модульной многофункциональной автоматизированной системы дождевания с </w:t>
            </w:r>
            <w:r>
              <w:lastRenderedPageBreak/>
              <w:t>переменной интенсивностью дождя для орошения сельскохозяйственных культур в малых формах хозяйствования</w:t>
            </w:r>
          </w:p>
        </w:tc>
        <w:tc>
          <w:tcPr>
            <w:tcW w:w="1361" w:type="dxa"/>
            <w:vMerge w:val="restart"/>
            <w:tcBorders>
              <w:top w:val="nil"/>
              <w:left w:val="nil"/>
              <w:bottom w:val="nil"/>
              <w:right w:val="nil"/>
            </w:tcBorders>
          </w:tcPr>
          <w:p w:rsidR="00C7580C" w:rsidRDefault="00C7580C">
            <w:pPr>
              <w:pStyle w:val="ConsPlusNormal"/>
              <w:jc w:val="center"/>
            </w:pPr>
            <w:r>
              <w:lastRenderedPageBreak/>
              <w:t>Минсельхоз России</w:t>
            </w:r>
          </w:p>
        </w:tc>
        <w:tc>
          <w:tcPr>
            <w:tcW w:w="1644" w:type="dxa"/>
            <w:vMerge w:val="restart"/>
            <w:tcBorders>
              <w:top w:val="nil"/>
              <w:left w:val="nil"/>
              <w:bottom w:val="nil"/>
              <w:right w:val="nil"/>
            </w:tcBorders>
          </w:tcPr>
          <w:p w:rsidR="00C7580C" w:rsidRDefault="00C7580C">
            <w:pPr>
              <w:pStyle w:val="ConsPlusNormal"/>
              <w:jc w:val="center"/>
            </w:pPr>
            <w:r>
              <w:t>9500/9500</w:t>
            </w:r>
          </w:p>
        </w:tc>
        <w:tc>
          <w:tcPr>
            <w:tcW w:w="1985"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134" w:type="dxa"/>
            <w:tcBorders>
              <w:top w:val="nil"/>
              <w:left w:val="nil"/>
              <w:bottom w:val="nil"/>
              <w:right w:val="nil"/>
            </w:tcBorders>
          </w:tcPr>
          <w:p w:rsidR="00C7580C" w:rsidRDefault="00C7580C">
            <w:pPr>
              <w:pStyle w:val="ConsPlusNormal"/>
              <w:jc w:val="center"/>
            </w:pPr>
            <w:r>
              <w:t>9500</w:t>
            </w:r>
          </w:p>
        </w:tc>
        <w:tc>
          <w:tcPr>
            <w:tcW w:w="1304" w:type="dxa"/>
            <w:tcBorders>
              <w:top w:val="nil"/>
              <w:left w:val="nil"/>
              <w:bottom w:val="nil"/>
              <w:right w:val="nil"/>
            </w:tcBorders>
          </w:tcPr>
          <w:p w:rsidR="00C7580C" w:rsidRDefault="00C7580C">
            <w:pPr>
              <w:pStyle w:val="ConsPlusNormal"/>
              <w:jc w:val="center"/>
            </w:pPr>
            <w:r>
              <w:t>9500</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2018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2019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2020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2021 год</w:t>
            </w:r>
          </w:p>
        </w:tc>
        <w:tc>
          <w:tcPr>
            <w:tcW w:w="1134" w:type="dxa"/>
            <w:tcBorders>
              <w:top w:val="nil"/>
              <w:left w:val="nil"/>
              <w:bottom w:val="nil"/>
              <w:right w:val="nil"/>
            </w:tcBorders>
          </w:tcPr>
          <w:p w:rsidR="00C7580C" w:rsidRDefault="00C7580C">
            <w:pPr>
              <w:pStyle w:val="ConsPlusNormal"/>
              <w:jc w:val="center"/>
            </w:pPr>
            <w:r>
              <w:t>2800</w:t>
            </w:r>
          </w:p>
        </w:tc>
        <w:tc>
          <w:tcPr>
            <w:tcW w:w="1304" w:type="dxa"/>
            <w:tcBorders>
              <w:top w:val="nil"/>
              <w:left w:val="nil"/>
              <w:bottom w:val="nil"/>
              <w:right w:val="nil"/>
            </w:tcBorders>
          </w:tcPr>
          <w:p w:rsidR="00C7580C" w:rsidRDefault="00C7580C">
            <w:pPr>
              <w:pStyle w:val="ConsPlusNormal"/>
              <w:jc w:val="center"/>
            </w:pPr>
            <w:r>
              <w:t>2800</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2022 год</w:t>
            </w:r>
          </w:p>
        </w:tc>
        <w:tc>
          <w:tcPr>
            <w:tcW w:w="1134" w:type="dxa"/>
            <w:tcBorders>
              <w:top w:val="nil"/>
              <w:left w:val="nil"/>
              <w:bottom w:val="nil"/>
              <w:right w:val="nil"/>
            </w:tcBorders>
          </w:tcPr>
          <w:p w:rsidR="00C7580C" w:rsidRDefault="00C7580C">
            <w:pPr>
              <w:pStyle w:val="ConsPlusNormal"/>
              <w:jc w:val="center"/>
            </w:pPr>
            <w:r>
              <w:t>6700</w:t>
            </w:r>
          </w:p>
        </w:tc>
        <w:tc>
          <w:tcPr>
            <w:tcW w:w="1304" w:type="dxa"/>
            <w:tcBorders>
              <w:top w:val="nil"/>
              <w:left w:val="nil"/>
              <w:bottom w:val="nil"/>
              <w:right w:val="nil"/>
            </w:tcBorders>
          </w:tcPr>
          <w:p w:rsidR="00C7580C" w:rsidRDefault="00C7580C">
            <w:pPr>
              <w:pStyle w:val="ConsPlusNormal"/>
              <w:jc w:val="center"/>
            </w:pPr>
            <w:r>
              <w:t>6700</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2023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2024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2025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val="restart"/>
            <w:tcBorders>
              <w:top w:val="nil"/>
              <w:left w:val="nil"/>
              <w:bottom w:val="nil"/>
              <w:right w:val="nil"/>
            </w:tcBorders>
          </w:tcPr>
          <w:p w:rsidR="00C7580C" w:rsidRDefault="00C7580C">
            <w:pPr>
              <w:pStyle w:val="ConsPlusNormal"/>
            </w:pPr>
            <w:r>
              <w:t>1.4.</w:t>
            </w:r>
          </w:p>
        </w:tc>
        <w:tc>
          <w:tcPr>
            <w:tcW w:w="2608" w:type="dxa"/>
            <w:vMerge w:val="restart"/>
            <w:tcBorders>
              <w:top w:val="nil"/>
              <w:left w:val="nil"/>
              <w:bottom w:val="nil"/>
              <w:right w:val="nil"/>
            </w:tcBorders>
          </w:tcPr>
          <w:p w:rsidR="00C7580C" w:rsidRDefault="00C7580C">
            <w:pPr>
              <w:pStyle w:val="ConsPlusNormal"/>
            </w:pPr>
            <w:r>
              <w:t>разработка конструкторской документации, изготовление и испытание опытного образца двухагрегатной модульной насосной станции для внутрихозяйственных оросительных систем</w:t>
            </w:r>
          </w:p>
        </w:tc>
        <w:tc>
          <w:tcPr>
            <w:tcW w:w="1361" w:type="dxa"/>
            <w:vMerge w:val="restart"/>
            <w:tcBorders>
              <w:top w:val="nil"/>
              <w:left w:val="nil"/>
              <w:bottom w:val="nil"/>
              <w:right w:val="nil"/>
            </w:tcBorders>
          </w:tcPr>
          <w:p w:rsidR="00C7580C" w:rsidRDefault="00C7580C">
            <w:pPr>
              <w:pStyle w:val="ConsPlusNormal"/>
              <w:jc w:val="center"/>
            </w:pPr>
            <w:r>
              <w:t>Минсельхоз России</w:t>
            </w:r>
          </w:p>
        </w:tc>
        <w:tc>
          <w:tcPr>
            <w:tcW w:w="1644" w:type="dxa"/>
            <w:vMerge w:val="restart"/>
            <w:tcBorders>
              <w:top w:val="nil"/>
              <w:left w:val="nil"/>
              <w:bottom w:val="nil"/>
              <w:right w:val="nil"/>
            </w:tcBorders>
          </w:tcPr>
          <w:p w:rsidR="00C7580C" w:rsidRDefault="00C7580C">
            <w:pPr>
              <w:pStyle w:val="ConsPlusNormal"/>
              <w:jc w:val="center"/>
            </w:pPr>
            <w:r>
              <w:t>10000/10000</w:t>
            </w:r>
          </w:p>
        </w:tc>
        <w:tc>
          <w:tcPr>
            <w:tcW w:w="1985"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134" w:type="dxa"/>
            <w:tcBorders>
              <w:top w:val="nil"/>
              <w:left w:val="nil"/>
              <w:bottom w:val="nil"/>
              <w:right w:val="nil"/>
            </w:tcBorders>
          </w:tcPr>
          <w:p w:rsidR="00C7580C" w:rsidRDefault="00C7580C">
            <w:pPr>
              <w:pStyle w:val="ConsPlusNormal"/>
              <w:jc w:val="center"/>
            </w:pPr>
            <w:r>
              <w:t>10000</w:t>
            </w:r>
          </w:p>
        </w:tc>
        <w:tc>
          <w:tcPr>
            <w:tcW w:w="1304" w:type="dxa"/>
            <w:tcBorders>
              <w:top w:val="nil"/>
              <w:left w:val="nil"/>
              <w:bottom w:val="nil"/>
              <w:right w:val="nil"/>
            </w:tcBorders>
          </w:tcPr>
          <w:p w:rsidR="00C7580C" w:rsidRDefault="00C7580C">
            <w:pPr>
              <w:pStyle w:val="ConsPlusNormal"/>
              <w:jc w:val="center"/>
            </w:pPr>
            <w:r>
              <w:t>10000</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2018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2019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2020 год</w:t>
            </w:r>
          </w:p>
        </w:tc>
        <w:tc>
          <w:tcPr>
            <w:tcW w:w="1134" w:type="dxa"/>
            <w:tcBorders>
              <w:top w:val="nil"/>
              <w:left w:val="nil"/>
              <w:bottom w:val="nil"/>
              <w:right w:val="nil"/>
            </w:tcBorders>
          </w:tcPr>
          <w:p w:rsidR="00C7580C" w:rsidRDefault="00C7580C">
            <w:pPr>
              <w:pStyle w:val="ConsPlusNormal"/>
              <w:jc w:val="center"/>
            </w:pPr>
            <w:r>
              <w:t>6000</w:t>
            </w:r>
          </w:p>
        </w:tc>
        <w:tc>
          <w:tcPr>
            <w:tcW w:w="1304" w:type="dxa"/>
            <w:tcBorders>
              <w:top w:val="nil"/>
              <w:left w:val="nil"/>
              <w:bottom w:val="nil"/>
              <w:right w:val="nil"/>
            </w:tcBorders>
          </w:tcPr>
          <w:p w:rsidR="00C7580C" w:rsidRDefault="00C7580C">
            <w:pPr>
              <w:pStyle w:val="ConsPlusNormal"/>
              <w:jc w:val="center"/>
            </w:pPr>
            <w:r>
              <w:t>6000</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2021 год</w:t>
            </w:r>
          </w:p>
        </w:tc>
        <w:tc>
          <w:tcPr>
            <w:tcW w:w="1134" w:type="dxa"/>
            <w:tcBorders>
              <w:top w:val="nil"/>
              <w:left w:val="nil"/>
              <w:bottom w:val="nil"/>
              <w:right w:val="nil"/>
            </w:tcBorders>
          </w:tcPr>
          <w:p w:rsidR="00C7580C" w:rsidRDefault="00C7580C">
            <w:pPr>
              <w:pStyle w:val="ConsPlusNormal"/>
              <w:jc w:val="center"/>
            </w:pPr>
            <w:r>
              <w:t>4000</w:t>
            </w:r>
          </w:p>
        </w:tc>
        <w:tc>
          <w:tcPr>
            <w:tcW w:w="1304" w:type="dxa"/>
            <w:tcBorders>
              <w:top w:val="nil"/>
              <w:left w:val="nil"/>
              <w:bottom w:val="nil"/>
              <w:right w:val="nil"/>
            </w:tcBorders>
          </w:tcPr>
          <w:p w:rsidR="00C7580C" w:rsidRDefault="00C7580C">
            <w:pPr>
              <w:pStyle w:val="ConsPlusNormal"/>
              <w:jc w:val="center"/>
            </w:pPr>
            <w:r>
              <w:t>4000</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2022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2023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2024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2025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val="restart"/>
            <w:tcBorders>
              <w:top w:val="nil"/>
              <w:left w:val="nil"/>
              <w:bottom w:val="nil"/>
              <w:right w:val="nil"/>
            </w:tcBorders>
          </w:tcPr>
          <w:p w:rsidR="00C7580C" w:rsidRDefault="00C7580C">
            <w:pPr>
              <w:pStyle w:val="ConsPlusNormal"/>
            </w:pPr>
            <w:r>
              <w:t>2.</w:t>
            </w:r>
          </w:p>
        </w:tc>
        <w:tc>
          <w:tcPr>
            <w:tcW w:w="2608" w:type="dxa"/>
            <w:vMerge w:val="restart"/>
            <w:tcBorders>
              <w:top w:val="nil"/>
              <w:left w:val="nil"/>
              <w:bottom w:val="nil"/>
              <w:right w:val="nil"/>
            </w:tcBorders>
          </w:tcPr>
          <w:p w:rsidR="00C7580C" w:rsidRDefault="00C7580C">
            <w:pPr>
              <w:pStyle w:val="ConsPlusNormal"/>
            </w:pPr>
            <w:r>
              <w:t xml:space="preserve">Оценка потенциала сельскохозяйственных угодий Нечерноземной зоны Российской Федерации. Разработка </w:t>
            </w:r>
            <w:r>
              <w:lastRenderedPageBreak/>
              <w:t>комплекса мероприятий по созданию эффективной технико-технологической модернизации мелиоративных систем, восстановлению плодородия мелиорированных земель и строительству осушительно-оросительных систем двустороннего регулирования</w:t>
            </w:r>
          </w:p>
        </w:tc>
        <w:tc>
          <w:tcPr>
            <w:tcW w:w="1361" w:type="dxa"/>
            <w:vMerge w:val="restart"/>
            <w:tcBorders>
              <w:top w:val="nil"/>
              <w:left w:val="nil"/>
              <w:bottom w:val="nil"/>
              <w:right w:val="nil"/>
            </w:tcBorders>
          </w:tcPr>
          <w:p w:rsidR="00C7580C" w:rsidRDefault="00C7580C">
            <w:pPr>
              <w:pStyle w:val="ConsPlusNormal"/>
              <w:jc w:val="center"/>
            </w:pPr>
            <w:r>
              <w:lastRenderedPageBreak/>
              <w:t>Минсельхоз России</w:t>
            </w:r>
          </w:p>
        </w:tc>
        <w:tc>
          <w:tcPr>
            <w:tcW w:w="1644" w:type="dxa"/>
            <w:vMerge w:val="restart"/>
            <w:tcBorders>
              <w:top w:val="nil"/>
              <w:left w:val="nil"/>
              <w:bottom w:val="nil"/>
              <w:right w:val="nil"/>
            </w:tcBorders>
          </w:tcPr>
          <w:p w:rsidR="00C7580C" w:rsidRDefault="00C7580C">
            <w:pPr>
              <w:pStyle w:val="ConsPlusNormal"/>
              <w:jc w:val="center"/>
            </w:pPr>
            <w:r>
              <w:t>23000/23000</w:t>
            </w:r>
          </w:p>
        </w:tc>
        <w:tc>
          <w:tcPr>
            <w:tcW w:w="1985"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134" w:type="dxa"/>
            <w:tcBorders>
              <w:top w:val="nil"/>
              <w:left w:val="nil"/>
              <w:bottom w:val="nil"/>
              <w:right w:val="nil"/>
            </w:tcBorders>
          </w:tcPr>
          <w:p w:rsidR="00C7580C" w:rsidRDefault="00C7580C">
            <w:pPr>
              <w:pStyle w:val="ConsPlusNormal"/>
              <w:jc w:val="center"/>
            </w:pPr>
            <w:r>
              <w:t>23000</w:t>
            </w:r>
          </w:p>
        </w:tc>
        <w:tc>
          <w:tcPr>
            <w:tcW w:w="1304" w:type="dxa"/>
            <w:tcBorders>
              <w:top w:val="nil"/>
              <w:left w:val="nil"/>
              <w:bottom w:val="nil"/>
              <w:right w:val="nil"/>
            </w:tcBorders>
          </w:tcPr>
          <w:p w:rsidR="00C7580C" w:rsidRDefault="00C7580C">
            <w:pPr>
              <w:pStyle w:val="ConsPlusNormal"/>
              <w:jc w:val="center"/>
            </w:pPr>
            <w:r>
              <w:t>23000</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2018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2019 год</w:t>
            </w:r>
          </w:p>
        </w:tc>
        <w:tc>
          <w:tcPr>
            <w:tcW w:w="1134" w:type="dxa"/>
            <w:tcBorders>
              <w:top w:val="nil"/>
              <w:left w:val="nil"/>
              <w:bottom w:val="nil"/>
              <w:right w:val="nil"/>
            </w:tcBorders>
          </w:tcPr>
          <w:p w:rsidR="00C7580C" w:rsidRDefault="00C7580C">
            <w:pPr>
              <w:pStyle w:val="ConsPlusNormal"/>
              <w:jc w:val="center"/>
            </w:pPr>
            <w:r>
              <w:t>10000</w:t>
            </w:r>
          </w:p>
        </w:tc>
        <w:tc>
          <w:tcPr>
            <w:tcW w:w="1304" w:type="dxa"/>
            <w:tcBorders>
              <w:top w:val="nil"/>
              <w:left w:val="nil"/>
              <w:bottom w:val="nil"/>
              <w:right w:val="nil"/>
            </w:tcBorders>
          </w:tcPr>
          <w:p w:rsidR="00C7580C" w:rsidRDefault="00C7580C">
            <w:pPr>
              <w:pStyle w:val="ConsPlusNormal"/>
              <w:jc w:val="center"/>
            </w:pPr>
            <w:r>
              <w:t>10000</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2020 год</w:t>
            </w:r>
          </w:p>
        </w:tc>
        <w:tc>
          <w:tcPr>
            <w:tcW w:w="1134" w:type="dxa"/>
            <w:tcBorders>
              <w:top w:val="nil"/>
              <w:left w:val="nil"/>
              <w:bottom w:val="nil"/>
              <w:right w:val="nil"/>
            </w:tcBorders>
          </w:tcPr>
          <w:p w:rsidR="00C7580C" w:rsidRDefault="00C7580C">
            <w:pPr>
              <w:pStyle w:val="ConsPlusNormal"/>
              <w:jc w:val="center"/>
            </w:pPr>
            <w:r>
              <w:t>13000</w:t>
            </w:r>
          </w:p>
        </w:tc>
        <w:tc>
          <w:tcPr>
            <w:tcW w:w="1304" w:type="dxa"/>
            <w:tcBorders>
              <w:top w:val="nil"/>
              <w:left w:val="nil"/>
              <w:bottom w:val="nil"/>
              <w:right w:val="nil"/>
            </w:tcBorders>
          </w:tcPr>
          <w:p w:rsidR="00C7580C" w:rsidRDefault="00C7580C">
            <w:pPr>
              <w:pStyle w:val="ConsPlusNormal"/>
              <w:jc w:val="center"/>
            </w:pPr>
            <w:r>
              <w:t>13000</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2021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2022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2023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2024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2025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tcBorders>
              <w:top w:val="nil"/>
              <w:left w:val="nil"/>
              <w:bottom w:val="nil"/>
              <w:right w:val="nil"/>
            </w:tcBorders>
          </w:tcPr>
          <w:p w:rsidR="00C7580C" w:rsidRDefault="00C7580C">
            <w:pPr>
              <w:pStyle w:val="ConsPlusNormal"/>
            </w:pPr>
            <w:r>
              <w:t>в том числе:</w:t>
            </w:r>
          </w:p>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pPr>
          </w:p>
        </w:tc>
        <w:tc>
          <w:tcPr>
            <w:tcW w:w="1134" w:type="dxa"/>
            <w:tcBorders>
              <w:top w:val="nil"/>
              <w:left w:val="nil"/>
              <w:bottom w:val="nil"/>
              <w:right w:val="nil"/>
            </w:tcBorders>
          </w:tcPr>
          <w:p w:rsidR="00C7580C" w:rsidRDefault="00C7580C">
            <w:pPr>
              <w:pStyle w:val="ConsPlusNormal"/>
            </w:pPr>
          </w:p>
        </w:tc>
        <w:tc>
          <w:tcPr>
            <w:tcW w:w="1304"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616" w:type="dxa"/>
            <w:vMerge w:val="restart"/>
            <w:tcBorders>
              <w:top w:val="nil"/>
              <w:left w:val="nil"/>
              <w:bottom w:val="nil"/>
              <w:right w:val="nil"/>
            </w:tcBorders>
          </w:tcPr>
          <w:p w:rsidR="00C7580C" w:rsidRDefault="00C7580C">
            <w:pPr>
              <w:pStyle w:val="ConsPlusNormal"/>
            </w:pPr>
            <w:r>
              <w:t>2.1.</w:t>
            </w:r>
          </w:p>
        </w:tc>
        <w:tc>
          <w:tcPr>
            <w:tcW w:w="2608" w:type="dxa"/>
            <w:vMerge w:val="restart"/>
            <w:tcBorders>
              <w:top w:val="nil"/>
              <w:left w:val="nil"/>
              <w:bottom w:val="nil"/>
              <w:right w:val="nil"/>
            </w:tcBorders>
          </w:tcPr>
          <w:p w:rsidR="00C7580C" w:rsidRDefault="00C7580C">
            <w:pPr>
              <w:pStyle w:val="ConsPlusNormal"/>
            </w:pPr>
            <w:r>
              <w:t>Оценка состояния мелиоративных систем Нечерноземной зоны Российской Федерации на основе данных мониторинга и полевого обследования с применением современных технологий</w:t>
            </w:r>
          </w:p>
        </w:tc>
        <w:tc>
          <w:tcPr>
            <w:tcW w:w="1361" w:type="dxa"/>
            <w:vMerge w:val="restart"/>
            <w:tcBorders>
              <w:top w:val="nil"/>
              <w:left w:val="nil"/>
              <w:bottom w:val="nil"/>
              <w:right w:val="nil"/>
            </w:tcBorders>
          </w:tcPr>
          <w:p w:rsidR="00C7580C" w:rsidRDefault="00C7580C">
            <w:pPr>
              <w:pStyle w:val="ConsPlusNormal"/>
              <w:jc w:val="center"/>
            </w:pPr>
            <w:r>
              <w:t>Минсельхоз России</w:t>
            </w:r>
          </w:p>
        </w:tc>
        <w:tc>
          <w:tcPr>
            <w:tcW w:w="1644" w:type="dxa"/>
            <w:vMerge w:val="restart"/>
            <w:tcBorders>
              <w:top w:val="nil"/>
              <w:left w:val="nil"/>
              <w:bottom w:val="nil"/>
              <w:right w:val="nil"/>
            </w:tcBorders>
          </w:tcPr>
          <w:p w:rsidR="00C7580C" w:rsidRDefault="00C7580C">
            <w:pPr>
              <w:pStyle w:val="ConsPlusNormal"/>
              <w:jc w:val="center"/>
            </w:pPr>
            <w:r>
              <w:t>4000/4000</w:t>
            </w:r>
          </w:p>
        </w:tc>
        <w:tc>
          <w:tcPr>
            <w:tcW w:w="1985"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134" w:type="dxa"/>
            <w:tcBorders>
              <w:top w:val="nil"/>
              <w:left w:val="nil"/>
              <w:bottom w:val="nil"/>
              <w:right w:val="nil"/>
            </w:tcBorders>
          </w:tcPr>
          <w:p w:rsidR="00C7580C" w:rsidRDefault="00C7580C">
            <w:pPr>
              <w:pStyle w:val="ConsPlusNormal"/>
              <w:jc w:val="center"/>
            </w:pPr>
            <w:r>
              <w:t>4000</w:t>
            </w:r>
          </w:p>
        </w:tc>
        <w:tc>
          <w:tcPr>
            <w:tcW w:w="1304" w:type="dxa"/>
            <w:tcBorders>
              <w:top w:val="nil"/>
              <w:left w:val="nil"/>
              <w:bottom w:val="nil"/>
              <w:right w:val="nil"/>
            </w:tcBorders>
          </w:tcPr>
          <w:p w:rsidR="00C7580C" w:rsidRDefault="00C7580C">
            <w:pPr>
              <w:pStyle w:val="ConsPlusNormal"/>
              <w:jc w:val="center"/>
            </w:pPr>
            <w:r>
              <w:t>4000</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2018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2019 год</w:t>
            </w:r>
          </w:p>
        </w:tc>
        <w:tc>
          <w:tcPr>
            <w:tcW w:w="1134" w:type="dxa"/>
            <w:tcBorders>
              <w:top w:val="nil"/>
              <w:left w:val="nil"/>
              <w:bottom w:val="nil"/>
              <w:right w:val="nil"/>
            </w:tcBorders>
          </w:tcPr>
          <w:p w:rsidR="00C7580C" w:rsidRDefault="00C7580C">
            <w:pPr>
              <w:pStyle w:val="ConsPlusNormal"/>
              <w:jc w:val="center"/>
            </w:pPr>
            <w:r>
              <w:t>4000</w:t>
            </w:r>
          </w:p>
        </w:tc>
        <w:tc>
          <w:tcPr>
            <w:tcW w:w="1304" w:type="dxa"/>
            <w:tcBorders>
              <w:top w:val="nil"/>
              <w:left w:val="nil"/>
              <w:bottom w:val="nil"/>
              <w:right w:val="nil"/>
            </w:tcBorders>
          </w:tcPr>
          <w:p w:rsidR="00C7580C" w:rsidRDefault="00C7580C">
            <w:pPr>
              <w:pStyle w:val="ConsPlusNormal"/>
              <w:jc w:val="center"/>
            </w:pPr>
            <w:r>
              <w:t>4000</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2020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2021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2022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2023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2024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2025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val="restart"/>
            <w:tcBorders>
              <w:top w:val="nil"/>
              <w:left w:val="nil"/>
              <w:bottom w:val="nil"/>
              <w:right w:val="nil"/>
            </w:tcBorders>
          </w:tcPr>
          <w:p w:rsidR="00C7580C" w:rsidRDefault="00C7580C">
            <w:pPr>
              <w:pStyle w:val="ConsPlusNormal"/>
            </w:pPr>
            <w:r>
              <w:lastRenderedPageBreak/>
              <w:t>2.2.</w:t>
            </w:r>
          </w:p>
        </w:tc>
        <w:tc>
          <w:tcPr>
            <w:tcW w:w="2608" w:type="dxa"/>
            <w:vMerge w:val="restart"/>
            <w:tcBorders>
              <w:top w:val="nil"/>
              <w:left w:val="nil"/>
              <w:bottom w:val="nil"/>
              <w:right w:val="nil"/>
            </w:tcBorders>
          </w:tcPr>
          <w:p w:rsidR="00C7580C" w:rsidRDefault="00C7580C">
            <w:pPr>
              <w:pStyle w:val="ConsPlusNormal"/>
            </w:pPr>
            <w:r>
              <w:t>Разработка инновационно-адаптивных технологий проведения культуртехнических работ и новых технических решений по созданию и управлению осушительно-оросительными системами двустороннего регулирования</w:t>
            </w:r>
          </w:p>
        </w:tc>
        <w:tc>
          <w:tcPr>
            <w:tcW w:w="1361" w:type="dxa"/>
            <w:vMerge w:val="restart"/>
            <w:tcBorders>
              <w:top w:val="nil"/>
              <w:left w:val="nil"/>
              <w:bottom w:val="nil"/>
              <w:right w:val="nil"/>
            </w:tcBorders>
          </w:tcPr>
          <w:p w:rsidR="00C7580C" w:rsidRDefault="00C7580C">
            <w:pPr>
              <w:pStyle w:val="ConsPlusNormal"/>
              <w:jc w:val="center"/>
            </w:pPr>
            <w:r>
              <w:t>Минсельхоз России</w:t>
            </w:r>
          </w:p>
        </w:tc>
        <w:tc>
          <w:tcPr>
            <w:tcW w:w="1644" w:type="dxa"/>
            <w:vMerge w:val="restart"/>
            <w:tcBorders>
              <w:top w:val="nil"/>
              <w:left w:val="nil"/>
              <w:bottom w:val="nil"/>
              <w:right w:val="nil"/>
            </w:tcBorders>
          </w:tcPr>
          <w:p w:rsidR="00C7580C" w:rsidRDefault="00C7580C">
            <w:pPr>
              <w:pStyle w:val="ConsPlusNormal"/>
              <w:jc w:val="center"/>
            </w:pPr>
            <w:r>
              <w:t>13000/13000</w:t>
            </w:r>
          </w:p>
        </w:tc>
        <w:tc>
          <w:tcPr>
            <w:tcW w:w="1985"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134" w:type="dxa"/>
            <w:tcBorders>
              <w:top w:val="nil"/>
              <w:left w:val="nil"/>
              <w:bottom w:val="nil"/>
              <w:right w:val="nil"/>
            </w:tcBorders>
          </w:tcPr>
          <w:p w:rsidR="00C7580C" w:rsidRDefault="00C7580C">
            <w:pPr>
              <w:pStyle w:val="ConsPlusNormal"/>
              <w:jc w:val="center"/>
            </w:pPr>
            <w:r>
              <w:t>13000</w:t>
            </w:r>
          </w:p>
        </w:tc>
        <w:tc>
          <w:tcPr>
            <w:tcW w:w="1304" w:type="dxa"/>
            <w:tcBorders>
              <w:top w:val="nil"/>
              <w:left w:val="nil"/>
              <w:bottom w:val="nil"/>
              <w:right w:val="nil"/>
            </w:tcBorders>
          </w:tcPr>
          <w:p w:rsidR="00C7580C" w:rsidRDefault="00C7580C">
            <w:pPr>
              <w:pStyle w:val="ConsPlusNormal"/>
              <w:jc w:val="center"/>
            </w:pPr>
            <w:r>
              <w:t>13000</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2018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2019 год</w:t>
            </w:r>
          </w:p>
        </w:tc>
        <w:tc>
          <w:tcPr>
            <w:tcW w:w="1134" w:type="dxa"/>
            <w:tcBorders>
              <w:top w:val="nil"/>
              <w:left w:val="nil"/>
              <w:bottom w:val="nil"/>
              <w:right w:val="nil"/>
            </w:tcBorders>
          </w:tcPr>
          <w:p w:rsidR="00C7580C" w:rsidRDefault="00C7580C">
            <w:pPr>
              <w:pStyle w:val="ConsPlusNormal"/>
              <w:jc w:val="center"/>
            </w:pPr>
            <w:r>
              <w:t>6000</w:t>
            </w:r>
          </w:p>
        </w:tc>
        <w:tc>
          <w:tcPr>
            <w:tcW w:w="1304" w:type="dxa"/>
            <w:tcBorders>
              <w:top w:val="nil"/>
              <w:left w:val="nil"/>
              <w:bottom w:val="nil"/>
              <w:right w:val="nil"/>
            </w:tcBorders>
          </w:tcPr>
          <w:p w:rsidR="00C7580C" w:rsidRDefault="00C7580C">
            <w:pPr>
              <w:pStyle w:val="ConsPlusNormal"/>
              <w:jc w:val="center"/>
            </w:pPr>
            <w:r>
              <w:t>6000</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2020 год</w:t>
            </w:r>
          </w:p>
        </w:tc>
        <w:tc>
          <w:tcPr>
            <w:tcW w:w="1134" w:type="dxa"/>
            <w:tcBorders>
              <w:top w:val="nil"/>
              <w:left w:val="nil"/>
              <w:bottom w:val="nil"/>
              <w:right w:val="nil"/>
            </w:tcBorders>
          </w:tcPr>
          <w:p w:rsidR="00C7580C" w:rsidRDefault="00C7580C">
            <w:pPr>
              <w:pStyle w:val="ConsPlusNormal"/>
              <w:jc w:val="center"/>
            </w:pPr>
            <w:r>
              <w:t>7000</w:t>
            </w:r>
          </w:p>
        </w:tc>
        <w:tc>
          <w:tcPr>
            <w:tcW w:w="1304" w:type="dxa"/>
            <w:tcBorders>
              <w:top w:val="nil"/>
              <w:left w:val="nil"/>
              <w:bottom w:val="nil"/>
              <w:right w:val="nil"/>
            </w:tcBorders>
          </w:tcPr>
          <w:p w:rsidR="00C7580C" w:rsidRDefault="00C7580C">
            <w:pPr>
              <w:pStyle w:val="ConsPlusNormal"/>
              <w:jc w:val="center"/>
            </w:pPr>
            <w:r>
              <w:t>7000</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2021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2022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2023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2024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2025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val="restart"/>
            <w:tcBorders>
              <w:top w:val="nil"/>
              <w:left w:val="nil"/>
              <w:bottom w:val="nil"/>
              <w:right w:val="nil"/>
            </w:tcBorders>
          </w:tcPr>
          <w:p w:rsidR="00C7580C" w:rsidRDefault="00C7580C">
            <w:pPr>
              <w:pStyle w:val="ConsPlusNormal"/>
            </w:pPr>
            <w:r>
              <w:t>2.3.</w:t>
            </w:r>
          </w:p>
        </w:tc>
        <w:tc>
          <w:tcPr>
            <w:tcW w:w="2608" w:type="dxa"/>
            <w:vMerge w:val="restart"/>
            <w:tcBorders>
              <w:top w:val="nil"/>
              <w:left w:val="nil"/>
              <w:bottom w:val="nil"/>
              <w:right w:val="nil"/>
            </w:tcBorders>
          </w:tcPr>
          <w:p w:rsidR="00C7580C" w:rsidRDefault="00C7580C">
            <w:pPr>
              <w:pStyle w:val="ConsPlusNormal"/>
            </w:pPr>
            <w:r>
              <w:t>Предложения по вовлечению в оборот земель сельскохозяйственного назначения с экономическим обоснованием их использования, включая мелиорированные земли</w:t>
            </w:r>
          </w:p>
        </w:tc>
        <w:tc>
          <w:tcPr>
            <w:tcW w:w="1361" w:type="dxa"/>
            <w:vMerge w:val="restart"/>
            <w:tcBorders>
              <w:top w:val="nil"/>
              <w:left w:val="nil"/>
              <w:bottom w:val="nil"/>
              <w:right w:val="nil"/>
            </w:tcBorders>
          </w:tcPr>
          <w:p w:rsidR="00C7580C" w:rsidRDefault="00C7580C">
            <w:pPr>
              <w:pStyle w:val="ConsPlusNormal"/>
              <w:jc w:val="center"/>
            </w:pPr>
            <w:r>
              <w:t>Минсельхоз России</w:t>
            </w:r>
          </w:p>
        </w:tc>
        <w:tc>
          <w:tcPr>
            <w:tcW w:w="1644" w:type="dxa"/>
            <w:vMerge w:val="restart"/>
            <w:tcBorders>
              <w:top w:val="nil"/>
              <w:left w:val="nil"/>
              <w:bottom w:val="nil"/>
              <w:right w:val="nil"/>
            </w:tcBorders>
          </w:tcPr>
          <w:p w:rsidR="00C7580C" w:rsidRDefault="00C7580C">
            <w:pPr>
              <w:pStyle w:val="ConsPlusNormal"/>
              <w:jc w:val="center"/>
            </w:pPr>
            <w:r>
              <w:t>6000/6000</w:t>
            </w:r>
          </w:p>
        </w:tc>
        <w:tc>
          <w:tcPr>
            <w:tcW w:w="1985"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134" w:type="dxa"/>
            <w:tcBorders>
              <w:top w:val="nil"/>
              <w:left w:val="nil"/>
              <w:bottom w:val="nil"/>
              <w:right w:val="nil"/>
            </w:tcBorders>
          </w:tcPr>
          <w:p w:rsidR="00C7580C" w:rsidRDefault="00C7580C">
            <w:pPr>
              <w:pStyle w:val="ConsPlusNormal"/>
              <w:jc w:val="center"/>
            </w:pPr>
            <w:r>
              <w:t>6000</w:t>
            </w:r>
          </w:p>
        </w:tc>
        <w:tc>
          <w:tcPr>
            <w:tcW w:w="1304" w:type="dxa"/>
            <w:tcBorders>
              <w:top w:val="nil"/>
              <w:left w:val="nil"/>
              <w:bottom w:val="nil"/>
              <w:right w:val="nil"/>
            </w:tcBorders>
          </w:tcPr>
          <w:p w:rsidR="00C7580C" w:rsidRDefault="00C7580C">
            <w:pPr>
              <w:pStyle w:val="ConsPlusNormal"/>
              <w:jc w:val="center"/>
            </w:pPr>
            <w:r>
              <w:t>6000</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2018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2019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2020 год</w:t>
            </w:r>
          </w:p>
        </w:tc>
        <w:tc>
          <w:tcPr>
            <w:tcW w:w="1134" w:type="dxa"/>
            <w:tcBorders>
              <w:top w:val="nil"/>
              <w:left w:val="nil"/>
              <w:bottom w:val="nil"/>
              <w:right w:val="nil"/>
            </w:tcBorders>
          </w:tcPr>
          <w:p w:rsidR="00C7580C" w:rsidRDefault="00C7580C">
            <w:pPr>
              <w:pStyle w:val="ConsPlusNormal"/>
              <w:jc w:val="center"/>
            </w:pPr>
            <w:r>
              <w:t>6000</w:t>
            </w:r>
          </w:p>
        </w:tc>
        <w:tc>
          <w:tcPr>
            <w:tcW w:w="1304" w:type="dxa"/>
            <w:tcBorders>
              <w:top w:val="nil"/>
              <w:left w:val="nil"/>
              <w:bottom w:val="nil"/>
              <w:right w:val="nil"/>
            </w:tcBorders>
          </w:tcPr>
          <w:p w:rsidR="00C7580C" w:rsidRDefault="00C7580C">
            <w:pPr>
              <w:pStyle w:val="ConsPlusNormal"/>
              <w:jc w:val="center"/>
            </w:pPr>
            <w:r>
              <w:t>6000</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2021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2022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2023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2024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2025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val="restart"/>
            <w:tcBorders>
              <w:top w:val="nil"/>
              <w:left w:val="nil"/>
              <w:bottom w:val="nil"/>
              <w:right w:val="nil"/>
            </w:tcBorders>
          </w:tcPr>
          <w:p w:rsidR="00C7580C" w:rsidRDefault="00C7580C">
            <w:pPr>
              <w:pStyle w:val="ConsPlusNormal"/>
            </w:pPr>
            <w:r>
              <w:lastRenderedPageBreak/>
              <w:t>3.</w:t>
            </w:r>
          </w:p>
        </w:tc>
        <w:tc>
          <w:tcPr>
            <w:tcW w:w="2608" w:type="dxa"/>
            <w:vMerge w:val="restart"/>
            <w:tcBorders>
              <w:top w:val="nil"/>
              <w:left w:val="nil"/>
              <w:bottom w:val="nil"/>
              <w:right w:val="nil"/>
            </w:tcBorders>
          </w:tcPr>
          <w:p w:rsidR="00C7580C" w:rsidRDefault="00C7580C">
            <w:pPr>
              <w:pStyle w:val="ConsPlusNormal"/>
            </w:pPr>
            <w:r>
              <w:t>Разработка гидромелиоративных систем локального типа, обеспечивающих ускоренную адаптацию к природным условиям и формирование устойчивых и высокопродуктивных агробиоценозов в условиях острого дефицита водных ресурсов</w:t>
            </w:r>
          </w:p>
        </w:tc>
        <w:tc>
          <w:tcPr>
            <w:tcW w:w="1361" w:type="dxa"/>
            <w:vMerge w:val="restart"/>
            <w:tcBorders>
              <w:top w:val="nil"/>
              <w:left w:val="nil"/>
              <w:bottom w:val="nil"/>
              <w:right w:val="nil"/>
            </w:tcBorders>
          </w:tcPr>
          <w:p w:rsidR="00C7580C" w:rsidRDefault="00C7580C">
            <w:pPr>
              <w:pStyle w:val="ConsPlusNormal"/>
              <w:jc w:val="center"/>
            </w:pPr>
            <w:r>
              <w:t>Минсельхоз России</w:t>
            </w:r>
          </w:p>
        </w:tc>
        <w:tc>
          <w:tcPr>
            <w:tcW w:w="1644" w:type="dxa"/>
            <w:vMerge w:val="restart"/>
            <w:tcBorders>
              <w:top w:val="nil"/>
              <w:left w:val="nil"/>
              <w:bottom w:val="nil"/>
              <w:right w:val="nil"/>
            </w:tcBorders>
          </w:tcPr>
          <w:p w:rsidR="00C7580C" w:rsidRDefault="00C7580C">
            <w:pPr>
              <w:pStyle w:val="ConsPlusNormal"/>
              <w:jc w:val="center"/>
            </w:pPr>
            <w:r>
              <w:t>7000/7000</w:t>
            </w:r>
          </w:p>
        </w:tc>
        <w:tc>
          <w:tcPr>
            <w:tcW w:w="1985"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134" w:type="dxa"/>
            <w:tcBorders>
              <w:top w:val="nil"/>
              <w:left w:val="nil"/>
              <w:bottom w:val="nil"/>
              <w:right w:val="nil"/>
            </w:tcBorders>
          </w:tcPr>
          <w:p w:rsidR="00C7580C" w:rsidRDefault="00C7580C">
            <w:pPr>
              <w:pStyle w:val="ConsPlusNormal"/>
              <w:jc w:val="center"/>
            </w:pPr>
            <w:r>
              <w:t>7000</w:t>
            </w:r>
          </w:p>
        </w:tc>
        <w:tc>
          <w:tcPr>
            <w:tcW w:w="1304" w:type="dxa"/>
            <w:tcBorders>
              <w:top w:val="nil"/>
              <w:left w:val="nil"/>
              <w:bottom w:val="nil"/>
              <w:right w:val="nil"/>
            </w:tcBorders>
          </w:tcPr>
          <w:p w:rsidR="00C7580C" w:rsidRDefault="00C7580C">
            <w:pPr>
              <w:pStyle w:val="ConsPlusNormal"/>
              <w:jc w:val="center"/>
            </w:pPr>
            <w:r>
              <w:t>7000</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2018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2019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2020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2021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2022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2023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2024 год</w:t>
            </w:r>
          </w:p>
        </w:tc>
        <w:tc>
          <w:tcPr>
            <w:tcW w:w="1134" w:type="dxa"/>
            <w:tcBorders>
              <w:top w:val="nil"/>
              <w:left w:val="nil"/>
              <w:bottom w:val="nil"/>
              <w:right w:val="nil"/>
            </w:tcBorders>
          </w:tcPr>
          <w:p w:rsidR="00C7580C" w:rsidRDefault="00C7580C">
            <w:pPr>
              <w:pStyle w:val="ConsPlusNormal"/>
              <w:jc w:val="center"/>
            </w:pPr>
            <w:r>
              <w:t>3000</w:t>
            </w:r>
          </w:p>
        </w:tc>
        <w:tc>
          <w:tcPr>
            <w:tcW w:w="1304" w:type="dxa"/>
            <w:tcBorders>
              <w:top w:val="nil"/>
              <w:left w:val="nil"/>
              <w:bottom w:val="nil"/>
              <w:right w:val="nil"/>
            </w:tcBorders>
          </w:tcPr>
          <w:p w:rsidR="00C7580C" w:rsidRDefault="00C7580C">
            <w:pPr>
              <w:pStyle w:val="ConsPlusNormal"/>
              <w:jc w:val="center"/>
            </w:pPr>
            <w:r>
              <w:t>3000</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2025 год</w:t>
            </w:r>
          </w:p>
        </w:tc>
        <w:tc>
          <w:tcPr>
            <w:tcW w:w="1134" w:type="dxa"/>
            <w:tcBorders>
              <w:top w:val="nil"/>
              <w:left w:val="nil"/>
              <w:bottom w:val="nil"/>
              <w:right w:val="nil"/>
            </w:tcBorders>
          </w:tcPr>
          <w:p w:rsidR="00C7580C" w:rsidRDefault="00C7580C">
            <w:pPr>
              <w:pStyle w:val="ConsPlusNormal"/>
              <w:jc w:val="center"/>
            </w:pPr>
            <w:r>
              <w:t>4000</w:t>
            </w:r>
          </w:p>
        </w:tc>
        <w:tc>
          <w:tcPr>
            <w:tcW w:w="1304" w:type="dxa"/>
            <w:tcBorders>
              <w:top w:val="nil"/>
              <w:left w:val="nil"/>
              <w:bottom w:val="nil"/>
              <w:right w:val="nil"/>
            </w:tcBorders>
          </w:tcPr>
          <w:p w:rsidR="00C7580C" w:rsidRDefault="00C7580C">
            <w:pPr>
              <w:pStyle w:val="ConsPlusNormal"/>
              <w:jc w:val="center"/>
            </w:pPr>
            <w:r>
              <w:t>4000</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val="restart"/>
            <w:tcBorders>
              <w:top w:val="nil"/>
              <w:left w:val="nil"/>
              <w:bottom w:val="nil"/>
              <w:right w:val="nil"/>
            </w:tcBorders>
          </w:tcPr>
          <w:p w:rsidR="00C7580C" w:rsidRDefault="00C7580C">
            <w:pPr>
              <w:pStyle w:val="ConsPlusNormal"/>
            </w:pPr>
            <w:r>
              <w:t>4.</w:t>
            </w:r>
          </w:p>
        </w:tc>
        <w:tc>
          <w:tcPr>
            <w:tcW w:w="2608" w:type="dxa"/>
            <w:vMerge w:val="restart"/>
            <w:tcBorders>
              <w:top w:val="nil"/>
              <w:left w:val="nil"/>
              <w:bottom w:val="nil"/>
              <w:right w:val="nil"/>
            </w:tcBorders>
          </w:tcPr>
          <w:p w:rsidR="00C7580C" w:rsidRDefault="00C7580C">
            <w:pPr>
              <w:pStyle w:val="ConsPlusNormal"/>
            </w:pPr>
            <w:r>
              <w:t>Исследования и оценка уровня изменения плодородия почв при длительном орошении с использованием ресурсосберегающих технологий и разработка мероприятий по повышению почвенного плодородия</w:t>
            </w:r>
          </w:p>
        </w:tc>
        <w:tc>
          <w:tcPr>
            <w:tcW w:w="1361" w:type="dxa"/>
            <w:vMerge w:val="restart"/>
            <w:tcBorders>
              <w:top w:val="nil"/>
              <w:left w:val="nil"/>
              <w:bottom w:val="nil"/>
              <w:right w:val="nil"/>
            </w:tcBorders>
          </w:tcPr>
          <w:p w:rsidR="00C7580C" w:rsidRDefault="00C7580C">
            <w:pPr>
              <w:pStyle w:val="ConsPlusNormal"/>
              <w:jc w:val="center"/>
            </w:pPr>
            <w:r>
              <w:t>Минсельхоз России</w:t>
            </w:r>
          </w:p>
        </w:tc>
        <w:tc>
          <w:tcPr>
            <w:tcW w:w="1644" w:type="dxa"/>
            <w:vMerge w:val="restart"/>
            <w:tcBorders>
              <w:top w:val="nil"/>
              <w:left w:val="nil"/>
              <w:bottom w:val="nil"/>
              <w:right w:val="nil"/>
            </w:tcBorders>
          </w:tcPr>
          <w:p w:rsidR="00C7580C" w:rsidRDefault="00C7580C">
            <w:pPr>
              <w:pStyle w:val="ConsPlusNormal"/>
              <w:jc w:val="center"/>
            </w:pPr>
            <w:r>
              <w:t>11000/11000</w:t>
            </w:r>
          </w:p>
        </w:tc>
        <w:tc>
          <w:tcPr>
            <w:tcW w:w="1985"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134" w:type="dxa"/>
            <w:tcBorders>
              <w:top w:val="nil"/>
              <w:left w:val="nil"/>
              <w:bottom w:val="nil"/>
              <w:right w:val="nil"/>
            </w:tcBorders>
          </w:tcPr>
          <w:p w:rsidR="00C7580C" w:rsidRDefault="00C7580C">
            <w:pPr>
              <w:pStyle w:val="ConsPlusNormal"/>
              <w:jc w:val="center"/>
            </w:pPr>
            <w:r>
              <w:t>11000</w:t>
            </w:r>
          </w:p>
        </w:tc>
        <w:tc>
          <w:tcPr>
            <w:tcW w:w="1304" w:type="dxa"/>
            <w:tcBorders>
              <w:top w:val="nil"/>
              <w:left w:val="nil"/>
              <w:bottom w:val="nil"/>
              <w:right w:val="nil"/>
            </w:tcBorders>
          </w:tcPr>
          <w:p w:rsidR="00C7580C" w:rsidRDefault="00C7580C">
            <w:pPr>
              <w:pStyle w:val="ConsPlusNormal"/>
              <w:jc w:val="center"/>
            </w:pPr>
            <w:r>
              <w:t>11000</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2018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2019 год</w:t>
            </w:r>
          </w:p>
        </w:tc>
        <w:tc>
          <w:tcPr>
            <w:tcW w:w="1134" w:type="dxa"/>
            <w:tcBorders>
              <w:top w:val="nil"/>
              <w:left w:val="nil"/>
              <w:bottom w:val="nil"/>
              <w:right w:val="nil"/>
            </w:tcBorders>
          </w:tcPr>
          <w:p w:rsidR="00C7580C" w:rsidRDefault="00C7580C">
            <w:pPr>
              <w:pStyle w:val="ConsPlusNormal"/>
              <w:jc w:val="center"/>
            </w:pPr>
            <w:r>
              <w:t>3000</w:t>
            </w:r>
          </w:p>
        </w:tc>
        <w:tc>
          <w:tcPr>
            <w:tcW w:w="1304" w:type="dxa"/>
            <w:tcBorders>
              <w:top w:val="nil"/>
              <w:left w:val="nil"/>
              <w:bottom w:val="nil"/>
              <w:right w:val="nil"/>
            </w:tcBorders>
          </w:tcPr>
          <w:p w:rsidR="00C7580C" w:rsidRDefault="00C7580C">
            <w:pPr>
              <w:pStyle w:val="ConsPlusNormal"/>
              <w:jc w:val="center"/>
            </w:pPr>
            <w:r>
              <w:t>3000</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2020 год</w:t>
            </w:r>
          </w:p>
        </w:tc>
        <w:tc>
          <w:tcPr>
            <w:tcW w:w="1134" w:type="dxa"/>
            <w:tcBorders>
              <w:top w:val="nil"/>
              <w:left w:val="nil"/>
              <w:bottom w:val="nil"/>
              <w:right w:val="nil"/>
            </w:tcBorders>
          </w:tcPr>
          <w:p w:rsidR="00C7580C" w:rsidRDefault="00C7580C">
            <w:pPr>
              <w:pStyle w:val="ConsPlusNormal"/>
              <w:jc w:val="center"/>
            </w:pPr>
            <w:r>
              <w:t>4000</w:t>
            </w:r>
          </w:p>
        </w:tc>
        <w:tc>
          <w:tcPr>
            <w:tcW w:w="1304" w:type="dxa"/>
            <w:tcBorders>
              <w:top w:val="nil"/>
              <w:left w:val="nil"/>
              <w:bottom w:val="nil"/>
              <w:right w:val="nil"/>
            </w:tcBorders>
          </w:tcPr>
          <w:p w:rsidR="00C7580C" w:rsidRDefault="00C7580C">
            <w:pPr>
              <w:pStyle w:val="ConsPlusNormal"/>
              <w:jc w:val="center"/>
            </w:pPr>
            <w:r>
              <w:t>4000</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2021 год</w:t>
            </w:r>
          </w:p>
        </w:tc>
        <w:tc>
          <w:tcPr>
            <w:tcW w:w="1134" w:type="dxa"/>
            <w:tcBorders>
              <w:top w:val="nil"/>
              <w:left w:val="nil"/>
              <w:bottom w:val="nil"/>
              <w:right w:val="nil"/>
            </w:tcBorders>
          </w:tcPr>
          <w:p w:rsidR="00C7580C" w:rsidRDefault="00C7580C">
            <w:pPr>
              <w:pStyle w:val="ConsPlusNormal"/>
              <w:jc w:val="center"/>
            </w:pPr>
            <w:r>
              <w:t>4000</w:t>
            </w:r>
          </w:p>
        </w:tc>
        <w:tc>
          <w:tcPr>
            <w:tcW w:w="1304" w:type="dxa"/>
            <w:tcBorders>
              <w:top w:val="nil"/>
              <w:left w:val="nil"/>
              <w:bottom w:val="nil"/>
              <w:right w:val="nil"/>
            </w:tcBorders>
          </w:tcPr>
          <w:p w:rsidR="00C7580C" w:rsidRDefault="00C7580C">
            <w:pPr>
              <w:pStyle w:val="ConsPlusNormal"/>
              <w:jc w:val="center"/>
            </w:pPr>
            <w:r>
              <w:t>4000</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2022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2023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2024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2025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val="restart"/>
            <w:tcBorders>
              <w:top w:val="nil"/>
              <w:left w:val="nil"/>
              <w:bottom w:val="nil"/>
              <w:right w:val="nil"/>
            </w:tcBorders>
          </w:tcPr>
          <w:p w:rsidR="00C7580C" w:rsidRDefault="00C7580C">
            <w:pPr>
              <w:pStyle w:val="ConsPlusNormal"/>
            </w:pPr>
            <w:r>
              <w:lastRenderedPageBreak/>
              <w:t>5.</w:t>
            </w:r>
          </w:p>
        </w:tc>
        <w:tc>
          <w:tcPr>
            <w:tcW w:w="2608" w:type="dxa"/>
            <w:vMerge w:val="restart"/>
            <w:tcBorders>
              <w:top w:val="nil"/>
              <w:left w:val="nil"/>
              <w:bottom w:val="nil"/>
              <w:right w:val="nil"/>
            </w:tcBorders>
          </w:tcPr>
          <w:p w:rsidR="00C7580C" w:rsidRDefault="00C7580C">
            <w:pPr>
              <w:pStyle w:val="ConsPlusNormal"/>
            </w:pPr>
            <w:r>
              <w:t>Разработка системы мелиоративных мероприятий на орошаемых землях с использованием нетрадиционных фитомелиорантов для восстановления деградированных земель</w:t>
            </w:r>
          </w:p>
        </w:tc>
        <w:tc>
          <w:tcPr>
            <w:tcW w:w="1361" w:type="dxa"/>
            <w:vMerge w:val="restart"/>
            <w:tcBorders>
              <w:top w:val="nil"/>
              <w:left w:val="nil"/>
              <w:bottom w:val="nil"/>
              <w:right w:val="nil"/>
            </w:tcBorders>
          </w:tcPr>
          <w:p w:rsidR="00C7580C" w:rsidRDefault="00C7580C">
            <w:pPr>
              <w:pStyle w:val="ConsPlusNormal"/>
              <w:jc w:val="center"/>
            </w:pPr>
            <w:r>
              <w:t>Минсельхоз России</w:t>
            </w:r>
          </w:p>
        </w:tc>
        <w:tc>
          <w:tcPr>
            <w:tcW w:w="1644" w:type="dxa"/>
            <w:vMerge w:val="restart"/>
            <w:tcBorders>
              <w:top w:val="nil"/>
              <w:left w:val="nil"/>
              <w:bottom w:val="nil"/>
              <w:right w:val="nil"/>
            </w:tcBorders>
          </w:tcPr>
          <w:p w:rsidR="00C7580C" w:rsidRDefault="00C7580C">
            <w:pPr>
              <w:pStyle w:val="ConsPlusNormal"/>
              <w:jc w:val="center"/>
            </w:pPr>
            <w:r>
              <w:t>2000/2000</w:t>
            </w:r>
          </w:p>
        </w:tc>
        <w:tc>
          <w:tcPr>
            <w:tcW w:w="1985"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134" w:type="dxa"/>
            <w:tcBorders>
              <w:top w:val="nil"/>
              <w:left w:val="nil"/>
              <w:bottom w:val="nil"/>
              <w:right w:val="nil"/>
            </w:tcBorders>
          </w:tcPr>
          <w:p w:rsidR="00C7580C" w:rsidRDefault="00C7580C">
            <w:pPr>
              <w:pStyle w:val="ConsPlusNormal"/>
              <w:jc w:val="center"/>
            </w:pPr>
            <w:r>
              <w:t>2000</w:t>
            </w:r>
          </w:p>
        </w:tc>
        <w:tc>
          <w:tcPr>
            <w:tcW w:w="1304" w:type="dxa"/>
            <w:tcBorders>
              <w:top w:val="nil"/>
              <w:left w:val="nil"/>
              <w:bottom w:val="nil"/>
              <w:right w:val="nil"/>
            </w:tcBorders>
          </w:tcPr>
          <w:p w:rsidR="00C7580C" w:rsidRDefault="00C7580C">
            <w:pPr>
              <w:pStyle w:val="ConsPlusNormal"/>
              <w:jc w:val="center"/>
            </w:pPr>
            <w:r>
              <w:t>2000</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2018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2019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2020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2021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2022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2023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2024 год</w:t>
            </w:r>
          </w:p>
        </w:tc>
        <w:tc>
          <w:tcPr>
            <w:tcW w:w="1134" w:type="dxa"/>
            <w:tcBorders>
              <w:top w:val="nil"/>
              <w:left w:val="nil"/>
              <w:bottom w:val="nil"/>
              <w:right w:val="nil"/>
            </w:tcBorders>
          </w:tcPr>
          <w:p w:rsidR="00C7580C" w:rsidRDefault="00C7580C">
            <w:pPr>
              <w:pStyle w:val="ConsPlusNormal"/>
              <w:jc w:val="center"/>
            </w:pPr>
            <w:r>
              <w:t>2000</w:t>
            </w:r>
          </w:p>
        </w:tc>
        <w:tc>
          <w:tcPr>
            <w:tcW w:w="1304" w:type="dxa"/>
            <w:tcBorders>
              <w:top w:val="nil"/>
              <w:left w:val="nil"/>
              <w:bottom w:val="nil"/>
              <w:right w:val="nil"/>
            </w:tcBorders>
          </w:tcPr>
          <w:p w:rsidR="00C7580C" w:rsidRDefault="00C7580C">
            <w:pPr>
              <w:pStyle w:val="ConsPlusNormal"/>
              <w:jc w:val="center"/>
            </w:pPr>
            <w:r>
              <w:t>2000</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2025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val="restart"/>
            <w:tcBorders>
              <w:top w:val="nil"/>
              <w:left w:val="nil"/>
              <w:bottom w:val="nil"/>
              <w:right w:val="nil"/>
            </w:tcBorders>
          </w:tcPr>
          <w:p w:rsidR="00C7580C" w:rsidRDefault="00C7580C">
            <w:pPr>
              <w:pStyle w:val="ConsPlusNormal"/>
            </w:pPr>
            <w:r>
              <w:t>6.</w:t>
            </w:r>
          </w:p>
        </w:tc>
        <w:tc>
          <w:tcPr>
            <w:tcW w:w="2608" w:type="dxa"/>
            <w:vMerge w:val="restart"/>
            <w:tcBorders>
              <w:top w:val="nil"/>
              <w:left w:val="nil"/>
              <w:bottom w:val="nil"/>
              <w:right w:val="nil"/>
            </w:tcBorders>
          </w:tcPr>
          <w:p w:rsidR="00C7580C" w:rsidRDefault="00C7580C">
            <w:pPr>
              <w:pStyle w:val="ConsPlusNormal"/>
            </w:pPr>
            <w:r>
              <w:t xml:space="preserve">Разработка научно-методического обоснования и определение перспективы использования водных ресурсов бассейна реки Кубань, а также научно обоснованных рекомендаций по повышению эффективности использования водных ресурсов бассейна реки Кубань при мелиорации земель сельскохозяйственного </w:t>
            </w:r>
            <w:r>
              <w:lastRenderedPageBreak/>
              <w:t>назначения на основе водного баланса территории</w:t>
            </w:r>
          </w:p>
        </w:tc>
        <w:tc>
          <w:tcPr>
            <w:tcW w:w="1361" w:type="dxa"/>
            <w:vMerge w:val="restart"/>
            <w:tcBorders>
              <w:top w:val="nil"/>
              <w:left w:val="nil"/>
              <w:bottom w:val="nil"/>
              <w:right w:val="nil"/>
            </w:tcBorders>
          </w:tcPr>
          <w:p w:rsidR="00C7580C" w:rsidRDefault="00C7580C">
            <w:pPr>
              <w:pStyle w:val="ConsPlusNormal"/>
              <w:jc w:val="center"/>
            </w:pPr>
            <w:r>
              <w:lastRenderedPageBreak/>
              <w:t>Минсельхоз России</w:t>
            </w:r>
          </w:p>
        </w:tc>
        <w:tc>
          <w:tcPr>
            <w:tcW w:w="1644" w:type="dxa"/>
            <w:vMerge w:val="restart"/>
            <w:tcBorders>
              <w:top w:val="nil"/>
              <w:left w:val="nil"/>
              <w:bottom w:val="nil"/>
              <w:right w:val="nil"/>
            </w:tcBorders>
          </w:tcPr>
          <w:p w:rsidR="00C7580C" w:rsidRDefault="00C7580C">
            <w:pPr>
              <w:pStyle w:val="ConsPlusNormal"/>
              <w:jc w:val="center"/>
            </w:pPr>
            <w:r>
              <w:t>19000/19000</w:t>
            </w:r>
          </w:p>
        </w:tc>
        <w:tc>
          <w:tcPr>
            <w:tcW w:w="1985"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134" w:type="dxa"/>
            <w:tcBorders>
              <w:top w:val="nil"/>
              <w:left w:val="nil"/>
              <w:bottom w:val="nil"/>
              <w:right w:val="nil"/>
            </w:tcBorders>
          </w:tcPr>
          <w:p w:rsidR="00C7580C" w:rsidRDefault="00C7580C">
            <w:pPr>
              <w:pStyle w:val="ConsPlusNormal"/>
              <w:jc w:val="center"/>
            </w:pPr>
            <w:r>
              <w:t>19000</w:t>
            </w:r>
          </w:p>
        </w:tc>
        <w:tc>
          <w:tcPr>
            <w:tcW w:w="1304" w:type="dxa"/>
            <w:tcBorders>
              <w:top w:val="nil"/>
              <w:left w:val="nil"/>
              <w:bottom w:val="nil"/>
              <w:right w:val="nil"/>
            </w:tcBorders>
          </w:tcPr>
          <w:p w:rsidR="00C7580C" w:rsidRDefault="00C7580C">
            <w:pPr>
              <w:pStyle w:val="ConsPlusNormal"/>
              <w:jc w:val="center"/>
            </w:pPr>
            <w:r>
              <w:t>19000</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2018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2019 год</w:t>
            </w:r>
          </w:p>
        </w:tc>
        <w:tc>
          <w:tcPr>
            <w:tcW w:w="1134" w:type="dxa"/>
            <w:tcBorders>
              <w:top w:val="nil"/>
              <w:left w:val="nil"/>
              <w:bottom w:val="nil"/>
              <w:right w:val="nil"/>
            </w:tcBorders>
          </w:tcPr>
          <w:p w:rsidR="00C7580C" w:rsidRDefault="00C7580C">
            <w:pPr>
              <w:pStyle w:val="ConsPlusNormal"/>
              <w:jc w:val="center"/>
            </w:pPr>
            <w:r>
              <w:t>4000</w:t>
            </w:r>
          </w:p>
        </w:tc>
        <w:tc>
          <w:tcPr>
            <w:tcW w:w="1304" w:type="dxa"/>
            <w:tcBorders>
              <w:top w:val="nil"/>
              <w:left w:val="nil"/>
              <w:bottom w:val="nil"/>
              <w:right w:val="nil"/>
            </w:tcBorders>
          </w:tcPr>
          <w:p w:rsidR="00C7580C" w:rsidRDefault="00C7580C">
            <w:pPr>
              <w:pStyle w:val="ConsPlusNormal"/>
              <w:jc w:val="center"/>
            </w:pPr>
            <w:r>
              <w:t>4000</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2020 год</w:t>
            </w:r>
          </w:p>
        </w:tc>
        <w:tc>
          <w:tcPr>
            <w:tcW w:w="1134" w:type="dxa"/>
            <w:tcBorders>
              <w:top w:val="nil"/>
              <w:left w:val="nil"/>
              <w:bottom w:val="nil"/>
              <w:right w:val="nil"/>
            </w:tcBorders>
          </w:tcPr>
          <w:p w:rsidR="00C7580C" w:rsidRDefault="00C7580C">
            <w:pPr>
              <w:pStyle w:val="ConsPlusNormal"/>
              <w:jc w:val="center"/>
            </w:pPr>
            <w:r>
              <w:t>3000</w:t>
            </w:r>
          </w:p>
        </w:tc>
        <w:tc>
          <w:tcPr>
            <w:tcW w:w="1304" w:type="dxa"/>
            <w:tcBorders>
              <w:top w:val="nil"/>
              <w:left w:val="nil"/>
              <w:bottom w:val="nil"/>
              <w:right w:val="nil"/>
            </w:tcBorders>
          </w:tcPr>
          <w:p w:rsidR="00C7580C" w:rsidRDefault="00C7580C">
            <w:pPr>
              <w:pStyle w:val="ConsPlusNormal"/>
              <w:jc w:val="center"/>
            </w:pPr>
            <w:r>
              <w:t>3000</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2021 год</w:t>
            </w:r>
          </w:p>
        </w:tc>
        <w:tc>
          <w:tcPr>
            <w:tcW w:w="1134" w:type="dxa"/>
            <w:tcBorders>
              <w:top w:val="nil"/>
              <w:left w:val="nil"/>
              <w:bottom w:val="nil"/>
              <w:right w:val="nil"/>
            </w:tcBorders>
          </w:tcPr>
          <w:p w:rsidR="00C7580C" w:rsidRDefault="00C7580C">
            <w:pPr>
              <w:pStyle w:val="ConsPlusNormal"/>
              <w:jc w:val="center"/>
            </w:pPr>
            <w:r>
              <w:t>12000</w:t>
            </w:r>
          </w:p>
        </w:tc>
        <w:tc>
          <w:tcPr>
            <w:tcW w:w="1304" w:type="dxa"/>
            <w:tcBorders>
              <w:top w:val="nil"/>
              <w:left w:val="nil"/>
              <w:bottom w:val="nil"/>
              <w:right w:val="nil"/>
            </w:tcBorders>
          </w:tcPr>
          <w:p w:rsidR="00C7580C" w:rsidRDefault="00C7580C">
            <w:pPr>
              <w:pStyle w:val="ConsPlusNormal"/>
              <w:jc w:val="center"/>
            </w:pPr>
            <w:r>
              <w:t>12000</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2022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2023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2024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2025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val="restart"/>
            <w:tcBorders>
              <w:top w:val="nil"/>
              <w:left w:val="nil"/>
              <w:bottom w:val="nil"/>
              <w:right w:val="nil"/>
            </w:tcBorders>
          </w:tcPr>
          <w:p w:rsidR="00C7580C" w:rsidRDefault="00C7580C">
            <w:pPr>
              <w:pStyle w:val="ConsPlusNormal"/>
            </w:pPr>
            <w:r>
              <w:lastRenderedPageBreak/>
              <w:t>7.</w:t>
            </w:r>
          </w:p>
        </w:tc>
        <w:tc>
          <w:tcPr>
            <w:tcW w:w="2608" w:type="dxa"/>
            <w:vMerge w:val="restart"/>
            <w:tcBorders>
              <w:top w:val="nil"/>
              <w:left w:val="nil"/>
              <w:bottom w:val="nil"/>
              <w:right w:val="nil"/>
            </w:tcBorders>
          </w:tcPr>
          <w:p w:rsidR="00C7580C" w:rsidRDefault="00C7580C">
            <w:pPr>
              <w:pStyle w:val="ConsPlusNormal"/>
            </w:pPr>
            <w:r>
              <w:t>Разработка научно-методического обоснования и определение перспективы использования водных ресурсов Северо-Кавказского федерального округа Российской Федерации, а также научно обоснованных рекомендаций по повышению эффективности использования водных ресурсов Северо-Кавказского федерального округа Российской Федерации при мелиорации земель сельскохозяйственного назначения на основе водного баланса территории</w:t>
            </w:r>
          </w:p>
        </w:tc>
        <w:tc>
          <w:tcPr>
            <w:tcW w:w="1361" w:type="dxa"/>
            <w:vMerge w:val="restart"/>
            <w:tcBorders>
              <w:top w:val="nil"/>
              <w:left w:val="nil"/>
              <w:bottom w:val="nil"/>
              <w:right w:val="nil"/>
            </w:tcBorders>
          </w:tcPr>
          <w:p w:rsidR="00C7580C" w:rsidRDefault="00C7580C">
            <w:pPr>
              <w:pStyle w:val="ConsPlusNormal"/>
              <w:jc w:val="center"/>
            </w:pPr>
            <w:r>
              <w:t>Минсельхоз России</w:t>
            </w:r>
          </w:p>
        </w:tc>
        <w:tc>
          <w:tcPr>
            <w:tcW w:w="1644" w:type="dxa"/>
            <w:vMerge w:val="restart"/>
            <w:tcBorders>
              <w:top w:val="nil"/>
              <w:left w:val="nil"/>
              <w:bottom w:val="nil"/>
              <w:right w:val="nil"/>
            </w:tcBorders>
          </w:tcPr>
          <w:p w:rsidR="00C7580C" w:rsidRDefault="00C7580C">
            <w:pPr>
              <w:pStyle w:val="ConsPlusNormal"/>
              <w:jc w:val="center"/>
            </w:pPr>
            <w:r>
              <w:t>18000/18000</w:t>
            </w:r>
          </w:p>
        </w:tc>
        <w:tc>
          <w:tcPr>
            <w:tcW w:w="1985"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134" w:type="dxa"/>
            <w:tcBorders>
              <w:top w:val="nil"/>
              <w:left w:val="nil"/>
              <w:bottom w:val="nil"/>
              <w:right w:val="nil"/>
            </w:tcBorders>
          </w:tcPr>
          <w:p w:rsidR="00C7580C" w:rsidRDefault="00C7580C">
            <w:pPr>
              <w:pStyle w:val="ConsPlusNormal"/>
              <w:jc w:val="center"/>
            </w:pPr>
            <w:r>
              <w:t>18000</w:t>
            </w:r>
          </w:p>
        </w:tc>
        <w:tc>
          <w:tcPr>
            <w:tcW w:w="1304" w:type="dxa"/>
            <w:tcBorders>
              <w:top w:val="nil"/>
              <w:left w:val="nil"/>
              <w:bottom w:val="nil"/>
              <w:right w:val="nil"/>
            </w:tcBorders>
          </w:tcPr>
          <w:p w:rsidR="00C7580C" w:rsidRDefault="00C7580C">
            <w:pPr>
              <w:pStyle w:val="ConsPlusNormal"/>
              <w:jc w:val="center"/>
            </w:pPr>
            <w:r>
              <w:t>18000</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2018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2019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2020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2021 год</w:t>
            </w:r>
          </w:p>
        </w:tc>
        <w:tc>
          <w:tcPr>
            <w:tcW w:w="1134" w:type="dxa"/>
            <w:tcBorders>
              <w:top w:val="nil"/>
              <w:left w:val="nil"/>
              <w:bottom w:val="nil"/>
              <w:right w:val="nil"/>
            </w:tcBorders>
          </w:tcPr>
          <w:p w:rsidR="00C7580C" w:rsidRDefault="00C7580C">
            <w:pPr>
              <w:pStyle w:val="ConsPlusNormal"/>
              <w:jc w:val="center"/>
            </w:pPr>
            <w:r>
              <w:t>2000</w:t>
            </w:r>
          </w:p>
        </w:tc>
        <w:tc>
          <w:tcPr>
            <w:tcW w:w="1304" w:type="dxa"/>
            <w:tcBorders>
              <w:top w:val="nil"/>
              <w:left w:val="nil"/>
              <w:bottom w:val="nil"/>
              <w:right w:val="nil"/>
            </w:tcBorders>
          </w:tcPr>
          <w:p w:rsidR="00C7580C" w:rsidRDefault="00C7580C">
            <w:pPr>
              <w:pStyle w:val="ConsPlusNormal"/>
              <w:jc w:val="center"/>
            </w:pPr>
            <w:r>
              <w:t>2000</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2022 год</w:t>
            </w:r>
          </w:p>
        </w:tc>
        <w:tc>
          <w:tcPr>
            <w:tcW w:w="1134" w:type="dxa"/>
            <w:tcBorders>
              <w:top w:val="nil"/>
              <w:left w:val="nil"/>
              <w:bottom w:val="nil"/>
              <w:right w:val="nil"/>
            </w:tcBorders>
          </w:tcPr>
          <w:p w:rsidR="00C7580C" w:rsidRDefault="00C7580C">
            <w:pPr>
              <w:pStyle w:val="ConsPlusNormal"/>
              <w:jc w:val="center"/>
            </w:pPr>
            <w:r>
              <w:t>10000</w:t>
            </w:r>
          </w:p>
        </w:tc>
        <w:tc>
          <w:tcPr>
            <w:tcW w:w="1304" w:type="dxa"/>
            <w:tcBorders>
              <w:top w:val="nil"/>
              <w:left w:val="nil"/>
              <w:bottom w:val="nil"/>
              <w:right w:val="nil"/>
            </w:tcBorders>
          </w:tcPr>
          <w:p w:rsidR="00C7580C" w:rsidRDefault="00C7580C">
            <w:pPr>
              <w:pStyle w:val="ConsPlusNormal"/>
              <w:jc w:val="center"/>
            </w:pPr>
            <w:r>
              <w:t>10000</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2023 год</w:t>
            </w:r>
          </w:p>
        </w:tc>
        <w:tc>
          <w:tcPr>
            <w:tcW w:w="1134" w:type="dxa"/>
            <w:tcBorders>
              <w:top w:val="nil"/>
              <w:left w:val="nil"/>
              <w:bottom w:val="nil"/>
              <w:right w:val="nil"/>
            </w:tcBorders>
          </w:tcPr>
          <w:p w:rsidR="00C7580C" w:rsidRDefault="00C7580C">
            <w:pPr>
              <w:pStyle w:val="ConsPlusNormal"/>
              <w:jc w:val="center"/>
            </w:pPr>
            <w:r>
              <w:t>6000</w:t>
            </w:r>
          </w:p>
        </w:tc>
        <w:tc>
          <w:tcPr>
            <w:tcW w:w="1304" w:type="dxa"/>
            <w:tcBorders>
              <w:top w:val="nil"/>
              <w:left w:val="nil"/>
              <w:bottom w:val="nil"/>
              <w:right w:val="nil"/>
            </w:tcBorders>
          </w:tcPr>
          <w:p w:rsidR="00C7580C" w:rsidRDefault="00C7580C">
            <w:pPr>
              <w:pStyle w:val="ConsPlusNormal"/>
              <w:jc w:val="center"/>
            </w:pPr>
            <w:r>
              <w:t>6000</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2024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2025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val="restart"/>
            <w:tcBorders>
              <w:top w:val="nil"/>
              <w:left w:val="nil"/>
              <w:bottom w:val="nil"/>
              <w:right w:val="nil"/>
            </w:tcBorders>
          </w:tcPr>
          <w:p w:rsidR="00C7580C" w:rsidRDefault="00C7580C">
            <w:pPr>
              <w:pStyle w:val="ConsPlusNormal"/>
            </w:pPr>
            <w:r>
              <w:t>8.</w:t>
            </w:r>
          </w:p>
        </w:tc>
        <w:tc>
          <w:tcPr>
            <w:tcW w:w="2608" w:type="dxa"/>
            <w:vMerge w:val="restart"/>
            <w:tcBorders>
              <w:top w:val="nil"/>
              <w:left w:val="nil"/>
              <w:bottom w:val="nil"/>
              <w:right w:val="nil"/>
            </w:tcBorders>
          </w:tcPr>
          <w:p w:rsidR="00C7580C" w:rsidRDefault="00C7580C">
            <w:pPr>
              <w:pStyle w:val="ConsPlusNormal"/>
            </w:pPr>
            <w:r>
              <w:t xml:space="preserve">Разработка научно-методического обоснования и </w:t>
            </w:r>
            <w:r>
              <w:lastRenderedPageBreak/>
              <w:t>определение перспективы использования водных ресурсов Поволжья Российской Федерации, а также научно обоснованных рекомендаций по повышению эффективности использования водных ресурсов Поволжья Российской Федерации при мелиорации земель сельскохозяйственного назначения на основе водного баланса территории</w:t>
            </w:r>
          </w:p>
        </w:tc>
        <w:tc>
          <w:tcPr>
            <w:tcW w:w="1361" w:type="dxa"/>
            <w:vMerge w:val="restart"/>
            <w:tcBorders>
              <w:top w:val="nil"/>
              <w:left w:val="nil"/>
              <w:bottom w:val="nil"/>
              <w:right w:val="nil"/>
            </w:tcBorders>
          </w:tcPr>
          <w:p w:rsidR="00C7580C" w:rsidRDefault="00C7580C">
            <w:pPr>
              <w:pStyle w:val="ConsPlusNormal"/>
              <w:jc w:val="center"/>
            </w:pPr>
            <w:r>
              <w:lastRenderedPageBreak/>
              <w:t>Минсельхоз России</w:t>
            </w:r>
          </w:p>
        </w:tc>
        <w:tc>
          <w:tcPr>
            <w:tcW w:w="1644" w:type="dxa"/>
            <w:vMerge w:val="restart"/>
            <w:tcBorders>
              <w:top w:val="nil"/>
              <w:left w:val="nil"/>
              <w:bottom w:val="nil"/>
              <w:right w:val="nil"/>
            </w:tcBorders>
          </w:tcPr>
          <w:p w:rsidR="00C7580C" w:rsidRDefault="00C7580C">
            <w:pPr>
              <w:pStyle w:val="ConsPlusNormal"/>
              <w:jc w:val="center"/>
            </w:pPr>
            <w:r>
              <w:t>19000/19000</w:t>
            </w:r>
          </w:p>
        </w:tc>
        <w:tc>
          <w:tcPr>
            <w:tcW w:w="1985"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134" w:type="dxa"/>
            <w:tcBorders>
              <w:top w:val="nil"/>
              <w:left w:val="nil"/>
              <w:bottom w:val="nil"/>
              <w:right w:val="nil"/>
            </w:tcBorders>
          </w:tcPr>
          <w:p w:rsidR="00C7580C" w:rsidRDefault="00C7580C">
            <w:pPr>
              <w:pStyle w:val="ConsPlusNormal"/>
              <w:jc w:val="center"/>
            </w:pPr>
            <w:r>
              <w:t>19000</w:t>
            </w:r>
          </w:p>
        </w:tc>
        <w:tc>
          <w:tcPr>
            <w:tcW w:w="1304" w:type="dxa"/>
            <w:tcBorders>
              <w:top w:val="nil"/>
              <w:left w:val="nil"/>
              <w:bottom w:val="nil"/>
              <w:right w:val="nil"/>
            </w:tcBorders>
          </w:tcPr>
          <w:p w:rsidR="00C7580C" w:rsidRDefault="00C7580C">
            <w:pPr>
              <w:pStyle w:val="ConsPlusNormal"/>
              <w:jc w:val="center"/>
            </w:pPr>
            <w:r>
              <w:t>19000</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2018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2019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2020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2021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2022 год</w:t>
            </w:r>
          </w:p>
        </w:tc>
        <w:tc>
          <w:tcPr>
            <w:tcW w:w="1134" w:type="dxa"/>
            <w:tcBorders>
              <w:top w:val="nil"/>
              <w:left w:val="nil"/>
              <w:bottom w:val="nil"/>
              <w:right w:val="nil"/>
            </w:tcBorders>
          </w:tcPr>
          <w:p w:rsidR="00C7580C" w:rsidRDefault="00C7580C">
            <w:pPr>
              <w:pStyle w:val="ConsPlusNormal"/>
              <w:jc w:val="center"/>
            </w:pPr>
            <w:r>
              <w:t>4800</w:t>
            </w:r>
          </w:p>
        </w:tc>
        <w:tc>
          <w:tcPr>
            <w:tcW w:w="1304" w:type="dxa"/>
            <w:tcBorders>
              <w:top w:val="nil"/>
              <w:left w:val="nil"/>
              <w:bottom w:val="nil"/>
              <w:right w:val="nil"/>
            </w:tcBorders>
          </w:tcPr>
          <w:p w:rsidR="00C7580C" w:rsidRDefault="00C7580C">
            <w:pPr>
              <w:pStyle w:val="ConsPlusNormal"/>
              <w:jc w:val="center"/>
            </w:pPr>
            <w:r>
              <w:t>4800</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2023 год</w:t>
            </w:r>
          </w:p>
        </w:tc>
        <w:tc>
          <w:tcPr>
            <w:tcW w:w="1134" w:type="dxa"/>
            <w:tcBorders>
              <w:top w:val="nil"/>
              <w:left w:val="nil"/>
              <w:bottom w:val="nil"/>
              <w:right w:val="nil"/>
            </w:tcBorders>
          </w:tcPr>
          <w:p w:rsidR="00C7580C" w:rsidRDefault="00C7580C">
            <w:pPr>
              <w:pStyle w:val="ConsPlusNormal"/>
              <w:jc w:val="center"/>
            </w:pPr>
            <w:r>
              <w:t>9200</w:t>
            </w:r>
          </w:p>
        </w:tc>
        <w:tc>
          <w:tcPr>
            <w:tcW w:w="1304" w:type="dxa"/>
            <w:tcBorders>
              <w:top w:val="nil"/>
              <w:left w:val="nil"/>
              <w:bottom w:val="nil"/>
              <w:right w:val="nil"/>
            </w:tcBorders>
          </w:tcPr>
          <w:p w:rsidR="00C7580C" w:rsidRDefault="00C7580C">
            <w:pPr>
              <w:pStyle w:val="ConsPlusNormal"/>
              <w:jc w:val="center"/>
            </w:pPr>
            <w:r>
              <w:t>9200</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2024 год</w:t>
            </w:r>
          </w:p>
        </w:tc>
        <w:tc>
          <w:tcPr>
            <w:tcW w:w="1134" w:type="dxa"/>
            <w:tcBorders>
              <w:top w:val="nil"/>
              <w:left w:val="nil"/>
              <w:bottom w:val="nil"/>
              <w:right w:val="nil"/>
            </w:tcBorders>
          </w:tcPr>
          <w:p w:rsidR="00C7580C" w:rsidRDefault="00C7580C">
            <w:pPr>
              <w:pStyle w:val="ConsPlusNormal"/>
              <w:jc w:val="center"/>
            </w:pPr>
            <w:r>
              <w:t>5000</w:t>
            </w:r>
          </w:p>
        </w:tc>
        <w:tc>
          <w:tcPr>
            <w:tcW w:w="1304" w:type="dxa"/>
            <w:tcBorders>
              <w:top w:val="nil"/>
              <w:left w:val="nil"/>
              <w:bottom w:val="nil"/>
              <w:right w:val="nil"/>
            </w:tcBorders>
          </w:tcPr>
          <w:p w:rsidR="00C7580C" w:rsidRDefault="00C7580C">
            <w:pPr>
              <w:pStyle w:val="ConsPlusNormal"/>
              <w:jc w:val="center"/>
            </w:pPr>
            <w:r>
              <w:t>5000</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2025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val="restart"/>
            <w:tcBorders>
              <w:top w:val="nil"/>
              <w:left w:val="nil"/>
              <w:bottom w:val="nil"/>
              <w:right w:val="nil"/>
            </w:tcBorders>
          </w:tcPr>
          <w:p w:rsidR="00C7580C" w:rsidRDefault="00C7580C">
            <w:pPr>
              <w:pStyle w:val="ConsPlusNormal"/>
            </w:pPr>
            <w:r>
              <w:t>9.</w:t>
            </w:r>
          </w:p>
        </w:tc>
        <w:tc>
          <w:tcPr>
            <w:tcW w:w="2608" w:type="dxa"/>
            <w:vMerge w:val="restart"/>
            <w:tcBorders>
              <w:top w:val="nil"/>
              <w:left w:val="nil"/>
              <w:bottom w:val="nil"/>
              <w:right w:val="nil"/>
            </w:tcBorders>
          </w:tcPr>
          <w:p w:rsidR="00C7580C" w:rsidRDefault="00C7580C">
            <w:pPr>
              <w:pStyle w:val="ConsPlusNormal"/>
            </w:pPr>
            <w:r>
              <w:t xml:space="preserve">Разработка научно-методического обоснования и определение перспективы снижения дефицита водных ресурсов Республики Крым, для эффективного обеспечения водой орошаемых земель сельскохозяйственного назначения с учетом использования нормативно-очищенных </w:t>
            </w:r>
            <w:r>
              <w:lastRenderedPageBreak/>
              <w:t>сточных вод</w:t>
            </w:r>
          </w:p>
        </w:tc>
        <w:tc>
          <w:tcPr>
            <w:tcW w:w="1361" w:type="dxa"/>
            <w:vMerge w:val="restart"/>
            <w:tcBorders>
              <w:top w:val="nil"/>
              <w:left w:val="nil"/>
              <w:bottom w:val="nil"/>
              <w:right w:val="nil"/>
            </w:tcBorders>
          </w:tcPr>
          <w:p w:rsidR="00C7580C" w:rsidRDefault="00C7580C">
            <w:pPr>
              <w:pStyle w:val="ConsPlusNormal"/>
              <w:jc w:val="center"/>
            </w:pPr>
            <w:r>
              <w:lastRenderedPageBreak/>
              <w:t>Минсельхоз России</w:t>
            </w:r>
          </w:p>
        </w:tc>
        <w:tc>
          <w:tcPr>
            <w:tcW w:w="1644" w:type="dxa"/>
            <w:vMerge w:val="restart"/>
            <w:tcBorders>
              <w:top w:val="nil"/>
              <w:left w:val="nil"/>
              <w:bottom w:val="nil"/>
              <w:right w:val="nil"/>
            </w:tcBorders>
          </w:tcPr>
          <w:p w:rsidR="00C7580C" w:rsidRDefault="00C7580C">
            <w:pPr>
              <w:pStyle w:val="ConsPlusNormal"/>
              <w:jc w:val="center"/>
            </w:pPr>
            <w:r>
              <w:t>21000/21000</w:t>
            </w:r>
          </w:p>
        </w:tc>
        <w:tc>
          <w:tcPr>
            <w:tcW w:w="1985"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134" w:type="dxa"/>
            <w:tcBorders>
              <w:top w:val="nil"/>
              <w:left w:val="nil"/>
              <w:bottom w:val="nil"/>
              <w:right w:val="nil"/>
            </w:tcBorders>
          </w:tcPr>
          <w:p w:rsidR="00C7580C" w:rsidRDefault="00C7580C">
            <w:pPr>
              <w:pStyle w:val="ConsPlusNormal"/>
              <w:jc w:val="center"/>
            </w:pPr>
            <w:r>
              <w:t>21000</w:t>
            </w:r>
          </w:p>
        </w:tc>
        <w:tc>
          <w:tcPr>
            <w:tcW w:w="1304" w:type="dxa"/>
            <w:tcBorders>
              <w:top w:val="nil"/>
              <w:left w:val="nil"/>
              <w:bottom w:val="nil"/>
              <w:right w:val="nil"/>
            </w:tcBorders>
          </w:tcPr>
          <w:p w:rsidR="00C7580C" w:rsidRDefault="00C7580C">
            <w:pPr>
              <w:pStyle w:val="ConsPlusNormal"/>
              <w:jc w:val="center"/>
            </w:pPr>
            <w:r>
              <w:t>21000</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2018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2019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2020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2021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2022 год</w:t>
            </w:r>
          </w:p>
        </w:tc>
        <w:tc>
          <w:tcPr>
            <w:tcW w:w="1134" w:type="dxa"/>
            <w:tcBorders>
              <w:top w:val="nil"/>
              <w:left w:val="nil"/>
              <w:bottom w:val="nil"/>
              <w:right w:val="nil"/>
            </w:tcBorders>
          </w:tcPr>
          <w:p w:rsidR="00C7580C" w:rsidRDefault="00C7580C">
            <w:pPr>
              <w:pStyle w:val="ConsPlusNormal"/>
              <w:jc w:val="center"/>
            </w:pPr>
            <w:r>
              <w:t>7000</w:t>
            </w:r>
          </w:p>
        </w:tc>
        <w:tc>
          <w:tcPr>
            <w:tcW w:w="1304" w:type="dxa"/>
            <w:tcBorders>
              <w:top w:val="nil"/>
              <w:left w:val="nil"/>
              <w:bottom w:val="nil"/>
              <w:right w:val="nil"/>
            </w:tcBorders>
          </w:tcPr>
          <w:p w:rsidR="00C7580C" w:rsidRDefault="00C7580C">
            <w:pPr>
              <w:pStyle w:val="ConsPlusNormal"/>
              <w:jc w:val="center"/>
            </w:pPr>
            <w:r>
              <w:t>7000</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2023 год</w:t>
            </w:r>
          </w:p>
        </w:tc>
        <w:tc>
          <w:tcPr>
            <w:tcW w:w="1134" w:type="dxa"/>
            <w:tcBorders>
              <w:top w:val="nil"/>
              <w:left w:val="nil"/>
              <w:bottom w:val="nil"/>
              <w:right w:val="nil"/>
            </w:tcBorders>
          </w:tcPr>
          <w:p w:rsidR="00C7580C" w:rsidRDefault="00C7580C">
            <w:pPr>
              <w:pStyle w:val="ConsPlusNormal"/>
              <w:jc w:val="center"/>
            </w:pPr>
            <w:r>
              <w:t>9000</w:t>
            </w:r>
          </w:p>
        </w:tc>
        <w:tc>
          <w:tcPr>
            <w:tcW w:w="1304" w:type="dxa"/>
            <w:tcBorders>
              <w:top w:val="nil"/>
              <w:left w:val="nil"/>
              <w:bottom w:val="nil"/>
              <w:right w:val="nil"/>
            </w:tcBorders>
          </w:tcPr>
          <w:p w:rsidR="00C7580C" w:rsidRDefault="00C7580C">
            <w:pPr>
              <w:pStyle w:val="ConsPlusNormal"/>
              <w:jc w:val="center"/>
            </w:pPr>
            <w:r>
              <w:t>9000</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2024 год</w:t>
            </w:r>
          </w:p>
        </w:tc>
        <w:tc>
          <w:tcPr>
            <w:tcW w:w="1134" w:type="dxa"/>
            <w:tcBorders>
              <w:top w:val="nil"/>
              <w:left w:val="nil"/>
              <w:bottom w:val="nil"/>
              <w:right w:val="nil"/>
            </w:tcBorders>
          </w:tcPr>
          <w:p w:rsidR="00C7580C" w:rsidRDefault="00C7580C">
            <w:pPr>
              <w:pStyle w:val="ConsPlusNormal"/>
              <w:jc w:val="center"/>
            </w:pPr>
            <w:r>
              <w:t>5000</w:t>
            </w:r>
          </w:p>
        </w:tc>
        <w:tc>
          <w:tcPr>
            <w:tcW w:w="1304" w:type="dxa"/>
            <w:tcBorders>
              <w:top w:val="nil"/>
              <w:left w:val="nil"/>
              <w:bottom w:val="nil"/>
              <w:right w:val="nil"/>
            </w:tcBorders>
          </w:tcPr>
          <w:p w:rsidR="00C7580C" w:rsidRDefault="00C7580C">
            <w:pPr>
              <w:pStyle w:val="ConsPlusNormal"/>
              <w:jc w:val="center"/>
            </w:pPr>
            <w:r>
              <w:t>5000</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2025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val="restart"/>
            <w:tcBorders>
              <w:top w:val="nil"/>
              <w:left w:val="nil"/>
              <w:bottom w:val="nil"/>
              <w:right w:val="nil"/>
            </w:tcBorders>
          </w:tcPr>
          <w:p w:rsidR="00C7580C" w:rsidRDefault="00C7580C">
            <w:pPr>
              <w:pStyle w:val="ConsPlusNormal"/>
            </w:pPr>
            <w:r>
              <w:lastRenderedPageBreak/>
              <w:t>10.</w:t>
            </w:r>
          </w:p>
        </w:tc>
        <w:tc>
          <w:tcPr>
            <w:tcW w:w="2608" w:type="dxa"/>
            <w:vMerge w:val="restart"/>
            <w:tcBorders>
              <w:top w:val="nil"/>
              <w:left w:val="nil"/>
              <w:bottom w:val="nil"/>
              <w:right w:val="nil"/>
            </w:tcBorders>
          </w:tcPr>
          <w:p w:rsidR="00C7580C" w:rsidRDefault="00C7580C">
            <w:pPr>
              <w:pStyle w:val="ConsPlusNormal"/>
            </w:pPr>
            <w:r>
              <w:t>Проведение исследований и разработка инновационных экологически безопасных ресурсосберегающих технологий фитомелиоративной реконструкции пастбищ и реабилитации нарушенных агроландшафтов Российской Федерации с применением данных дистанционного зондирования</w:t>
            </w:r>
          </w:p>
        </w:tc>
        <w:tc>
          <w:tcPr>
            <w:tcW w:w="1361" w:type="dxa"/>
            <w:vMerge w:val="restart"/>
            <w:tcBorders>
              <w:top w:val="nil"/>
              <w:left w:val="nil"/>
              <w:bottom w:val="nil"/>
              <w:right w:val="nil"/>
            </w:tcBorders>
          </w:tcPr>
          <w:p w:rsidR="00C7580C" w:rsidRDefault="00C7580C">
            <w:pPr>
              <w:pStyle w:val="ConsPlusNormal"/>
              <w:jc w:val="center"/>
            </w:pPr>
            <w:r>
              <w:t>Минсельхоз России</w:t>
            </w:r>
          </w:p>
        </w:tc>
        <w:tc>
          <w:tcPr>
            <w:tcW w:w="1644" w:type="dxa"/>
            <w:vMerge w:val="restart"/>
            <w:tcBorders>
              <w:top w:val="nil"/>
              <w:left w:val="nil"/>
              <w:bottom w:val="nil"/>
              <w:right w:val="nil"/>
            </w:tcBorders>
          </w:tcPr>
          <w:p w:rsidR="00C7580C" w:rsidRDefault="00C7580C">
            <w:pPr>
              <w:pStyle w:val="ConsPlusNormal"/>
              <w:jc w:val="center"/>
            </w:pPr>
            <w:r>
              <w:t>5000/5000</w:t>
            </w:r>
          </w:p>
        </w:tc>
        <w:tc>
          <w:tcPr>
            <w:tcW w:w="1985"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134" w:type="dxa"/>
            <w:tcBorders>
              <w:top w:val="nil"/>
              <w:left w:val="nil"/>
              <w:bottom w:val="nil"/>
              <w:right w:val="nil"/>
            </w:tcBorders>
          </w:tcPr>
          <w:p w:rsidR="00C7580C" w:rsidRDefault="00C7580C">
            <w:pPr>
              <w:pStyle w:val="ConsPlusNormal"/>
              <w:jc w:val="center"/>
            </w:pPr>
            <w:r>
              <w:t>5000</w:t>
            </w:r>
          </w:p>
        </w:tc>
        <w:tc>
          <w:tcPr>
            <w:tcW w:w="1304" w:type="dxa"/>
            <w:tcBorders>
              <w:top w:val="nil"/>
              <w:left w:val="nil"/>
              <w:bottom w:val="nil"/>
              <w:right w:val="nil"/>
            </w:tcBorders>
          </w:tcPr>
          <w:p w:rsidR="00C7580C" w:rsidRDefault="00C7580C">
            <w:pPr>
              <w:pStyle w:val="ConsPlusNormal"/>
              <w:jc w:val="center"/>
            </w:pPr>
            <w:r>
              <w:t>5000</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2018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2019 год</w:t>
            </w:r>
          </w:p>
        </w:tc>
        <w:tc>
          <w:tcPr>
            <w:tcW w:w="1134" w:type="dxa"/>
            <w:tcBorders>
              <w:top w:val="nil"/>
              <w:left w:val="nil"/>
              <w:bottom w:val="nil"/>
              <w:right w:val="nil"/>
            </w:tcBorders>
          </w:tcPr>
          <w:p w:rsidR="00C7580C" w:rsidRDefault="00C7580C">
            <w:pPr>
              <w:pStyle w:val="ConsPlusNormal"/>
              <w:jc w:val="center"/>
            </w:pPr>
            <w:r>
              <w:t>3000</w:t>
            </w:r>
          </w:p>
        </w:tc>
        <w:tc>
          <w:tcPr>
            <w:tcW w:w="1304" w:type="dxa"/>
            <w:tcBorders>
              <w:top w:val="nil"/>
              <w:left w:val="nil"/>
              <w:bottom w:val="nil"/>
              <w:right w:val="nil"/>
            </w:tcBorders>
          </w:tcPr>
          <w:p w:rsidR="00C7580C" w:rsidRDefault="00C7580C">
            <w:pPr>
              <w:pStyle w:val="ConsPlusNormal"/>
              <w:jc w:val="center"/>
            </w:pPr>
            <w:r>
              <w:t>3000</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2020 год</w:t>
            </w:r>
          </w:p>
        </w:tc>
        <w:tc>
          <w:tcPr>
            <w:tcW w:w="1134" w:type="dxa"/>
            <w:tcBorders>
              <w:top w:val="nil"/>
              <w:left w:val="nil"/>
              <w:bottom w:val="nil"/>
              <w:right w:val="nil"/>
            </w:tcBorders>
          </w:tcPr>
          <w:p w:rsidR="00C7580C" w:rsidRDefault="00C7580C">
            <w:pPr>
              <w:pStyle w:val="ConsPlusNormal"/>
              <w:jc w:val="center"/>
            </w:pPr>
            <w:r>
              <w:t>2000</w:t>
            </w:r>
          </w:p>
        </w:tc>
        <w:tc>
          <w:tcPr>
            <w:tcW w:w="1304" w:type="dxa"/>
            <w:tcBorders>
              <w:top w:val="nil"/>
              <w:left w:val="nil"/>
              <w:bottom w:val="nil"/>
              <w:right w:val="nil"/>
            </w:tcBorders>
          </w:tcPr>
          <w:p w:rsidR="00C7580C" w:rsidRDefault="00C7580C">
            <w:pPr>
              <w:pStyle w:val="ConsPlusNormal"/>
              <w:jc w:val="center"/>
            </w:pPr>
            <w:r>
              <w:t>2000</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2021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2022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2023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2024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2025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val="restart"/>
            <w:tcBorders>
              <w:top w:val="nil"/>
              <w:left w:val="nil"/>
              <w:bottom w:val="nil"/>
              <w:right w:val="nil"/>
            </w:tcBorders>
          </w:tcPr>
          <w:p w:rsidR="00C7580C" w:rsidRDefault="00C7580C">
            <w:pPr>
              <w:pStyle w:val="ConsPlusNormal"/>
            </w:pPr>
            <w:r>
              <w:t>11.</w:t>
            </w:r>
          </w:p>
        </w:tc>
        <w:tc>
          <w:tcPr>
            <w:tcW w:w="2608" w:type="dxa"/>
            <w:vMerge w:val="restart"/>
            <w:tcBorders>
              <w:top w:val="nil"/>
              <w:left w:val="nil"/>
              <w:bottom w:val="nil"/>
              <w:right w:val="nil"/>
            </w:tcBorders>
          </w:tcPr>
          <w:p w:rsidR="00C7580C" w:rsidRDefault="00C7580C">
            <w:pPr>
              <w:pStyle w:val="ConsPlusNormal"/>
            </w:pPr>
            <w:r>
              <w:t>Проведение исследований и разработка методики определения норм и правил по проектированию, созданию и реконструкции защитных лесных насаждений на землях сельскохозяйственного назначения</w:t>
            </w:r>
          </w:p>
        </w:tc>
        <w:tc>
          <w:tcPr>
            <w:tcW w:w="1361" w:type="dxa"/>
            <w:vMerge w:val="restart"/>
            <w:tcBorders>
              <w:top w:val="nil"/>
              <w:left w:val="nil"/>
              <w:bottom w:val="nil"/>
              <w:right w:val="nil"/>
            </w:tcBorders>
          </w:tcPr>
          <w:p w:rsidR="00C7580C" w:rsidRDefault="00C7580C">
            <w:pPr>
              <w:pStyle w:val="ConsPlusNormal"/>
              <w:jc w:val="center"/>
            </w:pPr>
            <w:r>
              <w:t>Минсельхоз России</w:t>
            </w:r>
          </w:p>
        </w:tc>
        <w:tc>
          <w:tcPr>
            <w:tcW w:w="1644" w:type="dxa"/>
            <w:vMerge w:val="restart"/>
            <w:tcBorders>
              <w:top w:val="nil"/>
              <w:left w:val="nil"/>
              <w:bottom w:val="nil"/>
              <w:right w:val="nil"/>
            </w:tcBorders>
          </w:tcPr>
          <w:p w:rsidR="00C7580C" w:rsidRDefault="00C7580C">
            <w:pPr>
              <w:pStyle w:val="ConsPlusNormal"/>
              <w:jc w:val="center"/>
            </w:pPr>
            <w:r>
              <w:t>7500/7500</w:t>
            </w:r>
          </w:p>
        </w:tc>
        <w:tc>
          <w:tcPr>
            <w:tcW w:w="1985"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134" w:type="dxa"/>
            <w:tcBorders>
              <w:top w:val="nil"/>
              <w:left w:val="nil"/>
              <w:bottom w:val="nil"/>
              <w:right w:val="nil"/>
            </w:tcBorders>
          </w:tcPr>
          <w:p w:rsidR="00C7580C" w:rsidRDefault="00C7580C">
            <w:pPr>
              <w:pStyle w:val="ConsPlusNormal"/>
              <w:jc w:val="center"/>
            </w:pPr>
            <w:r>
              <w:t>7500</w:t>
            </w:r>
          </w:p>
        </w:tc>
        <w:tc>
          <w:tcPr>
            <w:tcW w:w="1304" w:type="dxa"/>
            <w:tcBorders>
              <w:top w:val="nil"/>
              <w:left w:val="nil"/>
              <w:bottom w:val="nil"/>
              <w:right w:val="nil"/>
            </w:tcBorders>
          </w:tcPr>
          <w:p w:rsidR="00C7580C" w:rsidRDefault="00C7580C">
            <w:pPr>
              <w:pStyle w:val="ConsPlusNormal"/>
              <w:jc w:val="center"/>
            </w:pPr>
            <w:r>
              <w:t>7500</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2018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2019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2020 год</w:t>
            </w:r>
          </w:p>
        </w:tc>
        <w:tc>
          <w:tcPr>
            <w:tcW w:w="1134" w:type="dxa"/>
            <w:tcBorders>
              <w:top w:val="nil"/>
              <w:left w:val="nil"/>
              <w:bottom w:val="nil"/>
              <w:right w:val="nil"/>
            </w:tcBorders>
          </w:tcPr>
          <w:p w:rsidR="00C7580C" w:rsidRDefault="00C7580C">
            <w:pPr>
              <w:pStyle w:val="ConsPlusNormal"/>
              <w:jc w:val="center"/>
            </w:pPr>
            <w:r>
              <w:t>2000</w:t>
            </w:r>
          </w:p>
        </w:tc>
        <w:tc>
          <w:tcPr>
            <w:tcW w:w="1304" w:type="dxa"/>
            <w:tcBorders>
              <w:top w:val="nil"/>
              <w:left w:val="nil"/>
              <w:bottom w:val="nil"/>
              <w:right w:val="nil"/>
            </w:tcBorders>
          </w:tcPr>
          <w:p w:rsidR="00C7580C" w:rsidRDefault="00C7580C">
            <w:pPr>
              <w:pStyle w:val="ConsPlusNormal"/>
              <w:jc w:val="center"/>
            </w:pPr>
            <w:r>
              <w:t>2000</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2021 год</w:t>
            </w:r>
          </w:p>
        </w:tc>
        <w:tc>
          <w:tcPr>
            <w:tcW w:w="1134" w:type="dxa"/>
            <w:tcBorders>
              <w:top w:val="nil"/>
              <w:left w:val="nil"/>
              <w:bottom w:val="nil"/>
              <w:right w:val="nil"/>
            </w:tcBorders>
          </w:tcPr>
          <w:p w:rsidR="00C7580C" w:rsidRDefault="00C7580C">
            <w:pPr>
              <w:pStyle w:val="ConsPlusNormal"/>
              <w:jc w:val="center"/>
            </w:pPr>
            <w:r>
              <w:t>2000</w:t>
            </w:r>
          </w:p>
        </w:tc>
        <w:tc>
          <w:tcPr>
            <w:tcW w:w="1304" w:type="dxa"/>
            <w:tcBorders>
              <w:top w:val="nil"/>
              <w:left w:val="nil"/>
              <w:bottom w:val="nil"/>
              <w:right w:val="nil"/>
            </w:tcBorders>
          </w:tcPr>
          <w:p w:rsidR="00C7580C" w:rsidRDefault="00C7580C">
            <w:pPr>
              <w:pStyle w:val="ConsPlusNormal"/>
              <w:jc w:val="center"/>
            </w:pPr>
            <w:r>
              <w:t>2000</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2022 год</w:t>
            </w:r>
          </w:p>
        </w:tc>
        <w:tc>
          <w:tcPr>
            <w:tcW w:w="1134" w:type="dxa"/>
            <w:tcBorders>
              <w:top w:val="nil"/>
              <w:left w:val="nil"/>
              <w:bottom w:val="nil"/>
              <w:right w:val="nil"/>
            </w:tcBorders>
          </w:tcPr>
          <w:p w:rsidR="00C7580C" w:rsidRDefault="00C7580C">
            <w:pPr>
              <w:pStyle w:val="ConsPlusNormal"/>
              <w:jc w:val="center"/>
            </w:pPr>
            <w:r>
              <w:t>3500</w:t>
            </w:r>
          </w:p>
        </w:tc>
        <w:tc>
          <w:tcPr>
            <w:tcW w:w="1304" w:type="dxa"/>
            <w:tcBorders>
              <w:top w:val="nil"/>
              <w:left w:val="nil"/>
              <w:bottom w:val="nil"/>
              <w:right w:val="nil"/>
            </w:tcBorders>
          </w:tcPr>
          <w:p w:rsidR="00C7580C" w:rsidRDefault="00C7580C">
            <w:pPr>
              <w:pStyle w:val="ConsPlusNormal"/>
              <w:jc w:val="center"/>
            </w:pPr>
            <w:r>
              <w:t>3500</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2023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2024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2025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val="restart"/>
            <w:tcBorders>
              <w:top w:val="nil"/>
              <w:left w:val="nil"/>
              <w:bottom w:val="nil"/>
              <w:right w:val="nil"/>
            </w:tcBorders>
          </w:tcPr>
          <w:p w:rsidR="00C7580C" w:rsidRDefault="00C7580C">
            <w:pPr>
              <w:pStyle w:val="ConsPlusNormal"/>
            </w:pPr>
            <w:r>
              <w:t>12.</w:t>
            </w:r>
          </w:p>
        </w:tc>
        <w:tc>
          <w:tcPr>
            <w:tcW w:w="2608" w:type="dxa"/>
            <w:vMerge w:val="restart"/>
            <w:tcBorders>
              <w:top w:val="nil"/>
              <w:left w:val="nil"/>
              <w:bottom w:val="nil"/>
              <w:right w:val="nil"/>
            </w:tcBorders>
          </w:tcPr>
          <w:p w:rsidR="00C7580C" w:rsidRDefault="00C7580C">
            <w:pPr>
              <w:pStyle w:val="ConsPlusNormal"/>
            </w:pPr>
            <w:r>
              <w:t>Разработка методики определения нормативных объемов работ и затрат на эксплуатацию гидромелиоративных систем и отдельно расположенных гидротехнических сооружений, включая меры по предотвращению чрезвычайных ситуаций</w:t>
            </w:r>
          </w:p>
        </w:tc>
        <w:tc>
          <w:tcPr>
            <w:tcW w:w="1361" w:type="dxa"/>
            <w:vMerge w:val="restart"/>
            <w:tcBorders>
              <w:top w:val="nil"/>
              <w:left w:val="nil"/>
              <w:bottom w:val="nil"/>
              <w:right w:val="nil"/>
            </w:tcBorders>
          </w:tcPr>
          <w:p w:rsidR="00C7580C" w:rsidRDefault="00C7580C">
            <w:pPr>
              <w:pStyle w:val="ConsPlusNormal"/>
              <w:jc w:val="center"/>
            </w:pPr>
            <w:r>
              <w:t>Минсельхоз России</w:t>
            </w:r>
          </w:p>
        </w:tc>
        <w:tc>
          <w:tcPr>
            <w:tcW w:w="1644" w:type="dxa"/>
            <w:vMerge w:val="restart"/>
            <w:tcBorders>
              <w:top w:val="nil"/>
              <w:left w:val="nil"/>
              <w:bottom w:val="nil"/>
              <w:right w:val="nil"/>
            </w:tcBorders>
          </w:tcPr>
          <w:p w:rsidR="00C7580C" w:rsidRDefault="00C7580C">
            <w:pPr>
              <w:pStyle w:val="ConsPlusNormal"/>
              <w:jc w:val="center"/>
            </w:pPr>
            <w:r>
              <w:t>19500/19500</w:t>
            </w:r>
          </w:p>
        </w:tc>
        <w:tc>
          <w:tcPr>
            <w:tcW w:w="1985"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134" w:type="dxa"/>
            <w:tcBorders>
              <w:top w:val="nil"/>
              <w:left w:val="nil"/>
              <w:bottom w:val="nil"/>
              <w:right w:val="nil"/>
            </w:tcBorders>
          </w:tcPr>
          <w:p w:rsidR="00C7580C" w:rsidRDefault="00C7580C">
            <w:pPr>
              <w:pStyle w:val="ConsPlusNormal"/>
              <w:jc w:val="center"/>
            </w:pPr>
            <w:r>
              <w:t>19500</w:t>
            </w:r>
          </w:p>
        </w:tc>
        <w:tc>
          <w:tcPr>
            <w:tcW w:w="1304" w:type="dxa"/>
            <w:tcBorders>
              <w:top w:val="nil"/>
              <w:left w:val="nil"/>
              <w:bottom w:val="nil"/>
              <w:right w:val="nil"/>
            </w:tcBorders>
          </w:tcPr>
          <w:p w:rsidR="00C7580C" w:rsidRDefault="00C7580C">
            <w:pPr>
              <w:pStyle w:val="ConsPlusNormal"/>
              <w:jc w:val="center"/>
            </w:pPr>
            <w:r>
              <w:t>19500</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2018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2019 год</w:t>
            </w:r>
          </w:p>
        </w:tc>
        <w:tc>
          <w:tcPr>
            <w:tcW w:w="1134" w:type="dxa"/>
            <w:tcBorders>
              <w:top w:val="nil"/>
              <w:left w:val="nil"/>
              <w:bottom w:val="nil"/>
              <w:right w:val="nil"/>
            </w:tcBorders>
          </w:tcPr>
          <w:p w:rsidR="00C7580C" w:rsidRDefault="00C7580C">
            <w:pPr>
              <w:pStyle w:val="ConsPlusNormal"/>
              <w:jc w:val="center"/>
            </w:pPr>
            <w:r>
              <w:t>10000</w:t>
            </w:r>
          </w:p>
        </w:tc>
        <w:tc>
          <w:tcPr>
            <w:tcW w:w="1304" w:type="dxa"/>
            <w:tcBorders>
              <w:top w:val="nil"/>
              <w:left w:val="nil"/>
              <w:bottom w:val="nil"/>
              <w:right w:val="nil"/>
            </w:tcBorders>
          </w:tcPr>
          <w:p w:rsidR="00C7580C" w:rsidRDefault="00C7580C">
            <w:pPr>
              <w:pStyle w:val="ConsPlusNormal"/>
              <w:jc w:val="center"/>
            </w:pPr>
            <w:r>
              <w:t>10000</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2020 год</w:t>
            </w:r>
          </w:p>
        </w:tc>
        <w:tc>
          <w:tcPr>
            <w:tcW w:w="1134" w:type="dxa"/>
            <w:tcBorders>
              <w:top w:val="nil"/>
              <w:left w:val="nil"/>
              <w:bottom w:val="nil"/>
              <w:right w:val="nil"/>
            </w:tcBorders>
          </w:tcPr>
          <w:p w:rsidR="00C7580C" w:rsidRDefault="00C7580C">
            <w:pPr>
              <w:pStyle w:val="ConsPlusNormal"/>
              <w:jc w:val="center"/>
            </w:pPr>
            <w:r>
              <w:t>3000</w:t>
            </w:r>
          </w:p>
        </w:tc>
        <w:tc>
          <w:tcPr>
            <w:tcW w:w="1304" w:type="dxa"/>
            <w:tcBorders>
              <w:top w:val="nil"/>
              <w:left w:val="nil"/>
              <w:bottom w:val="nil"/>
              <w:right w:val="nil"/>
            </w:tcBorders>
          </w:tcPr>
          <w:p w:rsidR="00C7580C" w:rsidRDefault="00C7580C">
            <w:pPr>
              <w:pStyle w:val="ConsPlusNormal"/>
              <w:jc w:val="center"/>
            </w:pPr>
            <w:r>
              <w:t>3000</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2021 год</w:t>
            </w:r>
          </w:p>
        </w:tc>
        <w:tc>
          <w:tcPr>
            <w:tcW w:w="1134" w:type="dxa"/>
            <w:tcBorders>
              <w:top w:val="nil"/>
              <w:left w:val="nil"/>
              <w:bottom w:val="nil"/>
              <w:right w:val="nil"/>
            </w:tcBorders>
          </w:tcPr>
          <w:p w:rsidR="00C7580C" w:rsidRDefault="00C7580C">
            <w:pPr>
              <w:pStyle w:val="ConsPlusNormal"/>
              <w:jc w:val="center"/>
            </w:pPr>
            <w:r>
              <w:t>6500</w:t>
            </w:r>
          </w:p>
        </w:tc>
        <w:tc>
          <w:tcPr>
            <w:tcW w:w="1304" w:type="dxa"/>
            <w:tcBorders>
              <w:top w:val="nil"/>
              <w:left w:val="nil"/>
              <w:bottom w:val="nil"/>
              <w:right w:val="nil"/>
            </w:tcBorders>
          </w:tcPr>
          <w:p w:rsidR="00C7580C" w:rsidRDefault="00C7580C">
            <w:pPr>
              <w:pStyle w:val="ConsPlusNormal"/>
              <w:jc w:val="center"/>
            </w:pPr>
            <w:r>
              <w:t>6500</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2022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2023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2024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2025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val="restart"/>
            <w:tcBorders>
              <w:top w:val="nil"/>
              <w:left w:val="nil"/>
              <w:bottom w:val="nil"/>
              <w:right w:val="nil"/>
            </w:tcBorders>
          </w:tcPr>
          <w:p w:rsidR="00C7580C" w:rsidRDefault="00C7580C">
            <w:pPr>
              <w:pStyle w:val="ConsPlusNormal"/>
            </w:pPr>
            <w:r>
              <w:t>13.</w:t>
            </w:r>
          </w:p>
        </w:tc>
        <w:tc>
          <w:tcPr>
            <w:tcW w:w="2608" w:type="dxa"/>
            <w:vMerge w:val="restart"/>
            <w:tcBorders>
              <w:top w:val="nil"/>
              <w:left w:val="nil"/>
              <w:bottom w:val="nil"/>
              <w:right w:val="nil"/>
            </w:tcBorders>
          </w:tcPr>
          <w:p w:rsidR="00C7580C" w:rsidRDefault="00C7580C">
            <w:pPr>
              <w:pStyle w:val="ConsPlusNormal"/>
            </w:pPr>
            <w:r>
              <w:t>Разработка конструктивных решений рыбозащитных сооружений на гидротехнических сооружениях мелиоративного назначения, рекомендации по их устройству, применению и эксплуатации с учетом актуализированных требований водного законодательства</w:t>
            </w:r>
          </w:p>
        </w:tc>
        <w:tc>
          <w:tcPr>
            <w:tcW w:w="1361" w:type="dxa"/>
            <w:vMerge w:val="restart"/>
            <w:tcBorders>
              <w:top w:val="nil"/>
              <w:left w:val="nil"/>
              <w:bottom w:val="nil"/>
              <w:right w:val="nil"/>
            </w:tcBorders>
          </w:tcPr>
          <w:p w:rsidR="00C7580C" w:rsidRDefault="00C7580C">
            <w:pPr>
              <w:pStyle w:val="ConsPlusNormal"/>
              <w:jc w:val="center"/>
            </w:pPr>
            <w:r>
              <w:t>Минсельхоз России</w:t>
            </w:r>
          </w:p>
        </w:tc>
        <w:tc>
          <w:tcPr>
            <w:tcW w:w="1644" w:type="dxa"/>
            <w:vMerge w:val="restart"/>
            <w:tcBorders>
              <w:top w:val="nil"/>
              <w:left w:val="nil"/>
              <w:bottom w:val="nil"/>
              <w:right w:val="nil"/>
            </w:tcBorders>
          </w:tcPr>
          <w:p w:rsidR="00C7580C" w:rsidRDefault="00C7580C">
            <w:pPr>
              <w:pStyle w:val="ConsPlusNormal"/>
              <w:jc w:val="center"/>
            </w:pPr>
            <w:r>
              <w:t>25000/25000</w:t>
            </w:r>
          </w:p>
        </w:tc>
        <w:tc>
          <w:tcPr>
            <w:tcW w:w="1985"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134" w:type="dxa"/>
            <w:tcBorders>
              <w:top w:val="nil"/>
              <w:left w:val="nil"/>
              <w:bottom w:val="nil"/>
              <w:right w:val="nil"/>
            </w:tcBorders>
          </w:tcPr>
          <w:p w:rsidR="00C7580C" w:rsidRDefault="00C7580C">
            <w:pPr>
              <w:pStyle w:val="ConsPlusNormal"/>
              <w:jc w:val="center"/>
            </w:pPr>
            <w:r>
              <w:t>25000</w:t>
            </w:r>
          </w:p>
        </w:tc>
        <w:tc>
          <w:tcPr>
            <w:tcW w:w="1304" w:type="dxa"/>
            <w:tcBorders>
              <w:top w:val="nil"/>
              <w:left w:val="nil"/>
              <w:bottom w:val="nil"/>
              <w:right w:val="nil"/>
            </w:tcBorders>
          </w:tcPr>
          <w:p w:rsidR="00C7580C" w:rsidRDefault="00C7580C">
            <w:pPr>
              <w:pStyle w:val="ConsPlusNormal"/>
              <w:jc w:val="center"/>
            </w:pPr>
            <w:r>
              <w:t>25000</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2018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2019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2020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2021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2022 год</w:t>
            </w:r>
          </w:p>
        </w:tc>
        <w:tc>
          <w:tcPr>
            <w:tcW w:w="1134" w:type="dxa"/>
            <w:tcBorders>
              <w:top w:val="nil"/>
              <w:left w:val="nil"/>
              <w:bottom w:val="nil"/>
              <w:right w:val="nil"/>
            </w:tcBorders>
          </w:tcPr>
          <w:p w:rsidR="00C7580C" w:rsidRDefault="00C7580C">
            <w:pPr>
              <w:pStyle w:val="ConsPlusNormal"/>
              <w:jc w:val="center"/>
            </w:pPr>
            <w:r>
              <w:t>4000</w:t>
            </w:r>
          </w:p>
        </w:tc>
        <w:tc>
          <w:tcPr>
            <w:tcW w:w="1304" w:type="dxa"/>
            <w:tcBorders>
              <w:top w:val="nil"/>
              <w:left w:val="nil"/>
              <w:bottom w:val="nil"/>
              <w:right w:val="nil"/>
            </w:tcBorders>
          </w:tcPr>
          <w:p w:rsidR="00C7580C" w:rsidRDefault="00C7580C">
            <w:pPr>
              <w:pStyle w:val="ConsPlusNormal"/>
              <w:jc w:val="center"/>
            </w:pPr>
            <w:r>
              <w:t>4000</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2023 год</w:t>
            </w:r>
          </w:p>
        </w:tc>
        <w:tc>
          <w:tcPr>
            <w:tcW w:w="1134" w:type="dxa"/>
            <w:tcBorders>
              <w:top w:val="nil"/>
              <w:left w:val="nil"/>
              <w:bottom w:val="nil"/>
              <w:right w:val="nil"/>
            </w:tcBorders>
          </w:tcPr>
          <w:p w:rsidR="00C7580C" w:rsidRDefault="00C7580C">
            <w:pPr>
              <w:pStyle w:val="ConsPlusNormal"/>
              <w:jc w:val="center"/>
            </w:pPr>
            <w:r>
              <w:t>11800</w:t>
            </w:r>
          </w:p>
        </w:tc>
        <w:tc>
          <w:tcPr>
            <w:tcW w:w="1304" w:type="dxa"/>
            <w:tcBorders>
              <w:top w:val="nil"/>
              <w:left w:val="nil"/>
              <w:bottom w:val="nil"/>
              <w:right w:val="nil"/>
            </w:tcBorders>
          </w:tcPr>
          <w:p w:rsidR="00C7580C" w:rsidRDefault="00C7580C">
            <w:pPr>
              <w:pStyle w:val="ConsPlusNormal"/>
              <w:jc w:val="center"/>
            </w:pPr>
            <w:r>
              <w:t>11800</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2024 год</w:t>
            </w:r>
          </w:p>
        </w:tc>
        <w:tc>
          <w:tcPr>
            <w:tcW w:w="1134" w:type="dxa"/>
            <w:tcBorders>
              <w:top w:val="nil"/>
              <w:left w:val="nil"/>
              <w:bottom w:val="nil"/>
              <w:right w:val="nil"/>
            </w:tcBorders>
          </w:tcPr>
          <w:p w:rsidR="00C7580C" w:rsidRDefault="00C7580C">
            <w:pPr>
              <w:pStyle w:val="ConsPlusNormal"/>
              <w:jc w:val="center"/>
            </w:pPr>
            <w:r>
              <w:t>9200</w:t>
            </w:r>
          </w:p>
        </w:tc>
        <w:tc>
          <w:tcPr>
            <w:tcW w:w="1304" w:type="dxa"/>
            <w:tcBorders>
              <w:top w:val="nil"/>
              <w:left w:val="nil"/>
              <w:bottom w:val="nil"/>
              <w:right w:val="nil"/>
            </w:tcBorders>
          </w:tcPr>
          <w:p w:rsidR="00C7580C" w:rsidRDefault="00C7580C">
            <w:pPr>
              <w:pStyle w:val="ConsPlusNormal"/>
              <w:jc w:val="center"/>
            </w:pPr>
            <w:r>
              <w:t>9200</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2025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val="restart"/>
            <w:tcBorders>
              <w:top w:val="nil"/>
              <w:left w:val="nil"/>
              <w:bottom w:val="nil"/>
              <w:right w:val="nil"/>
            </w:tcBorders>
          </w:tcPr>
          <w:p w:rsidR="00C7580C" w:rsidRDefault="00C7580C">
            <w:pPr>
              <w:pStyle w:val="ConsPlusNormal"/>
            </w:pPr>
            <w:r>
              <w:t>14.</w:t>
            </w:r>
          </w:p>
        </w:tc>
        <w:tc>
          <w:tcPr>
            <w:tcW w:w="2608" w:type="dxa"/>
            <w:vMerge w:val="restart"/>
            <w:tcBorders>
              <w:top w:val="nil"/>
              <w:left w:val="nil"/>
              <w:bottom w:val="nil"/>
              <w:right w:val="nil"/>
            </w:tcBorders>
          </w:tcPr>
          <w:p w:rsidR="00C7580C" w:rsidRDefault="00C7580C">
            <w:pPr>
              <w:pStyle w:val="ConsPlusNormal"/>
            </w:pPr>
            <w:r>
              <w:t>Разработка технологической и технической системы комплексной механизации производства строительных, ремонтно-эксплуатационных и культуртехнических работ на гидромелиоративных системах на период до 2030 года</w:t>
            </w:r>
          </w:p>
        </w:tc>
        <w:tc>
          <w:tcPr>
            <w:tcW w:w="1361" w:type="dxa"/>
            <w:vMerge w:val="restart"/>
            <w:tcBorders>
              <w:top w:val="nil"/>
              <w:left w:val="nil"/>
              <w:bottom w:val="nil"/>
              <w:right w:val="nil"/>
            </w:tcBorders>
          </w:tcPr>
          <w:p w:rsidR="00C7580C" w:rsidRDefault="00C7580C">
            <w:pPr>
              <w:pStyle w:val="ConsPlusNormal"/>
              <w:jc w:val="center"/>
            </w:pPr>
            <w:r>
              <w:t>Минсельхоз России</w:t>
            </w:r>
          </w:p>
        </w:tc>
        <w:tc>
          <w:tcPr>
            <w:tcW w:w="1644" w:type="dxa"/>
            <w:vMerge w:val="restart"/>
            <w:tcBorders>
              <w:top w:val="nil"/>
              <w:left w:val="nil"/>
              <w:bottom w:val="nil"/>
              <w:right w:val="nil"/>
            </w:tcBorders>
          </w:tcPr>
          <w:p w:rsidR="00C7580C" w:rsidRDefault="00C7580C">
            <w:pPr>
              <w:pStyle w:val="ConsPlusNormal"/>
              <w:jc w:val="center"/>
            </w:pPr>
            <w:r>
              <w:t>10000/10000</w:t>
            </w:r>
          </w:p>
        </w:tc>
        <w:tc>
          <w:tcPr>
            <w:tcW w:w="1985"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134" w:type="dxa"/>
            <w:tcBorders>
              <w:top w:val="nil"/>
              <w:left w:val="nil"/>
              <w:bottom w:val="nil"/>
              <w:right w:val="nil"/>
            </w:tcBorders>
          </w:tcPr>
          <w:p w:rsidR="00C7580C" w:rsidRDefault="00C7580C">
            <w:pPr>
              <w:pStyle w:val="ConsPlusNormal"/>
              <w:jc w:val="center"/>
            </w:pPr>
            <w:r>
              <w:t>10000</w:t>
            </w:r>
          </w:p>
        </w:tc>
        <w:tc>
          <w:tcPr>
            <w:tcW w:w="1304" w:type="dxa"/>
            <w:tcBorders>
              <w:top w:val="nil"/>
              <w:left w:val="nil"/>
              <w:bottom w:val="nil"/>
              <w:right w:val="nil"/>
            </w:tcBorders>
          </w:tcPr>
          <w:p w:rsidR="00C7580C" w:rsidRDefault="00C7580C">
            <w:pPr>
              <w:pStyle w:val="ConsPlusNormal"/>
              <w:jc w:val="center"/>
            </w:pPr>
            <w:r>
              <w:t>10000</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2018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2019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2020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2021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2022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2023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2024 год</w:t>
            </w:r>
          </w:p>
        </w:tc>
        <w:tc>
          <w:tcPr>
            <w:tcW w:w="1134" w:type="dxa"/>
            <w:tcBorders>
              <w:top w:val="nil"/>
              <w:left w:val="nil"/>
              <w:bottom w:val="nil"/>
              <w:right w:val="nil"/>
            </w:tcBorders>
          </w:tcPr>
          <w:p w:rsidR="00C7580C" w:rsidRDefault="00C7580C">
            <w:pPr>
              <w:pStyle w:val="ConsPlusNormal"/>
              <w:jc w:val="center"/>
            </w:pPr>
            <w:r>
              <w:t>2000</w:t>
            </w:r>
          </w:p>
        </w:tc>
        <w:tc>
          <w:tcPr>
            <w:tcW w:w="1304" w:type="dxa"/>
            <w:tcBorders>
              <w:top w:val="nil"/>
              <w:left w:val="nil"/>
              <w:bottom w:val="nil"/>
              <w:right w:val="nil"/>
            </w:tcBorders>
          </w:tcPr>
          <w:p w:rsidR="00C7580C" w:rsidRDefault="00C7580C">
            <w:pPr>
              <w:pStyle w:val="ConsPlusNormal"/>
              <w:jc w:val="center"/>
            </w:pPr>
            <w:r>
              <w:t>2000</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2025 год</w:t>
            </w:r>
          </w:p>
        </w:tc>
        <w:tc>
          <w:tcPr>
            <w:tcW w:w="1134" w:type="dxa"/>
            <w:tcBorders>
              <w:top w:val="nil"/>
              <w:left w:val="nil"/>
              <w:bottom w:val="nil"/>
              <w:right w:val="nil"/>
            </w:tcBorders>
          </w:tcPr>
          <w:p w:rsidR="00C7580C" w:rsidRDefault="00C7580C">
            <w:pPr>
              <w:pStyle w:val="ConsPlusNormal"/>
              <w:jc w:val="center"/>
            </w:pPr>
            <w:r>
              <w:t>8000</w:t>
            </w:r>
          </w:p>
        </w:tc>
        <w:tc>
          <w:tcPr>
            <w:tcW w:w="1304" w:type="dxa"/>
            <w:tcBorders>
              <w:top w:val="nil"/>
              <w:left w:val="nil"/>
              <w:bottom w:val="nil"/>
              <w:right w:val="nil"/>
            </w:tcBorders>
          </w:tcPr>
          <w:p w:rsidR="00C7580C" w:rsidRDefault="00C7580C">
            <w:pPr>
              <w:pStyle w:val="ConsPlusNormal"/>
              <w:jc w:val="center"/>
            </w:pPr>
            <w:r>
              <w:t>8000</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val="restart"/>
            <w:tcBorders>
              <w:top w:val="nil"/>
              <w:left w:val="nil"/>
              <w:bottom w:val="nil"/>
              <w:right w:val="nil"/>
            </w:tcBorders>
          </w:tcPr>
          <w:p w:rsidR="00C7580C" w:rsidRDefault="00C7580C">
            <w:pPr>
              <w:pStyle w:val="ConsPlusNormal"/>
            </w:pPr>
            <w:r>
              <w:t>15.</w:t>
            </w:r>
          </w:p>
        </w:tc>
        <w:tc>
          <w:tcPr>
            <w:tcW w:w="2608" w:type="dxa"/>
            <w:vMerge w:val="restart"/>
            <w:tcBorders>
              <w:top w:val="nil"/>
              <w:left w:val="nil"/>
              <w:bottom w:val="nil"/>
              <w:right w:val="nil"/>
            </w:tcBorders>
          </w:tcPr>
          <w:p w:rsidR="00C7580C" w:rsidRDefault="00C7580C">
            <w:pPr>
              <w:pStyle w:val="ConsPlusNormal"/>
            </w:pPr>
            <w:r>
              <w:t>Разработка информационно-аналитического комплекса автоматического формирования баз данных технического и экологического состояния мелиорированных земель на основе данных дистанционного зондирования (информационно-программный комплекс)</w:t>
            </w:r>
          </w:p>
        </w:tc>
        <w:tc>
          <w:tcPr>
            <w:tcW w:w="1361" w:type="dxa"/>
            <w:vMerge w:val="restart"/>
            <w:tcBorders>
              <w:top w:val="nil"/>
              <w:left w:val="nil"/>
              <w:bottom w:val="nil"/>
              <w:right w:val="nil"/>
            </w:tcBorders>
          </w:tcPr>
          <w:p w:rsidR="00C7580C" w:rsidRDefault="00C7580C">
            <w:pPr>
              <w:pStyle w:val="ConsPlusNormal"/>
              <w:jc w:val="center"/>
            </w:pPr>
            <w:r>
              <w:t>Минсельхоз России</w:t>
            </w:r>
          </w:p>
        </w:tc>
        <w:tc>
          <w:tcPr>
            <w:tcW w:w="1644" w:type="dxa"/>
            <w:vMerge w:val="restart"/>
            <w:tcBorders>
              <w:top w:val="nil"/>
              <w:left w:val="nil"/>
              <w:bottom w:val="nil"/>
              <w:right w:val="nil"/>
            </w:tcBorders>
          </w:tcPr>
          <w:p w:rsidR="00C7580C" w:rsidRDefault="00C7580C">
            <w:pPr>
              <w:pStyle w:val="ConsPlusNormal"/>
              <w:jc w:val="center"/>
            </w:pPr>
            <w:r>
              <w:t>9500/9500</w:t>
            </w:r>
          </w:p>
        </w:tc>
        <w:tc>
          <w:tcPr>
            <w:tcW w:w="1985" w:type="dxa"/>
            <w:tcBorders>
              <w:top w:val="nil"/>
              <w:left w:val="nil"/>
              <w:bottom w:val="nil"/>
              <w:right w:val="nil"/>
            </w:tcBorders>
          </w:tcPr>
          <w:p w:rsidR="00C7580C" w:rsidRDefault="00C7580C">
            <w:pPr>
              <w:pStyle w:val="ConsPlusNormal"/>
              <w:jc w:val="center"/>
            </w:pPr>
            <w:r>
              <w:t>2018 - 2025 годы,</w:t>
            </w:r>
          </w:p>
          <w:p w:rsidR="00C7580C" w:rsidRDefault="00C7580C">
            <w:pPr>
              <w:pStyle w:val="ConsPlusNormal"/>
              <w:jc w:val="center"/>
            </w:pPr>
            <w:r>
              <w:t>в том числе:</w:t>
            </w:r>
          </w:p>
        </w:tc>
        <w:tc>
          <w:tcPr>
            <w:tcW w:w="1134" w:type="dxa"/>
            <w:tcBorders>
              <w:top w:val="nil"/>
              <w:left w:val="nil"/>
              <w:bottom w:val="nil"/>
              <w:right w:val="nil"/>
            </w:tcBorders>
          </w:tcPr>
          <w:p w:rsidR="00C7580C" w:rsidRDefault="00C7580C">
            <w:pPr>
              <w:pStyle w:val="ConsPlusNormal"/>
              <w:jc w:val="center"/>
            </w:pPr>
            <w:r>
              <w:t>9500</w:t>
            </w:r>
          </w:p>
        </w:tc>
        <w:tc>
          <w:tcPr>
            <w:tcW w:w="1304" w:type="dxa"/>
            <w:tcBorders>
              <w:top w:val="nil"/>
              <w:left w:val="nil"/>
              <w:bottom w:val="nil"/>
              <w:right w:val="nil"/>
            </w:tcBorders>
          </w:tcPr>
          <w:p w:rsidR="00C7580C" w:rsidRDefault="00C7580C">
            <w:pPr>
              <w:pStyle w:val="ConsPlusNormal"/>
              <w:jc w:val="center"/>
            </w:pPr>
            <w:r>
              <w:t>9500</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2018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2019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2020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2021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2022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2023 год</w:t>
            </w:r>
          </w:p>
        </w:tc>
        <w:tc>
          <w:tcPr>
            <w:tcW w:w="1134" w:type="dxa"/>
            <w:tcBorders>
              <w:top w:val="nil"/>
              <w:left w:val="nil"/>
              <w:bottom w:val="nil"/>
              <w:right w:val="nil"/>
            </w:tcBorders>
          </w:tcPr>
          <w:p w:rsidR="00C7580C" w:rsidRDefault="00C7580C">
            <w:pPr>
              <w:pStyle w:val="ConsPlusNormal"/>
              <w:jc w:val="center"/>
            </w:pPr>
            <w:r>
              <w:t>-</w:t>
            </w:r>
          </w:p>
        </w:tc>
        <w:tc>
          <w:tcPr>
            <w:tcW w:w="1304" w:type="dxa"/>
            <w:tcBorders>
              <w:top w:val="nil"/>
              <w:left w:val="nil"/>
              <w:bottom w:val="nil"/>
              <w:right w:val="nil"/>
            </w:tcBorders>
          </w:tcPr>
          <w:p w:rsidR="00C7580C" w:rsidRDefault="00C7580C">
            <w:pPr>
              <w:pStyle w:val="ConsPlusNormal"/>
              <w:jc w:val="center"/>
            </w:pPr>
            <w:r>
              <w:t>-</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2024 год</w:t>
            </w:r>
          </w:p>
        </w:tc>
        <w:tc>
          <w:tcPr>
            <w:tcW w:w="1134" w:type="dxa"/>
            <w:tcBorders>
              <w:top w:val="nil"/>
              <w:left w:val="nil"/>
              <w:bottom w:val="nil"/>
              <w:right w:val="nil"/>
            </w:tcBorders>
          </w:tcPr>
          <w:p w:rsidR="00C7580C" w:rsidRDefault="00C7580C">
            <w:pPr>
              <w:pStyle w:val="ConsPlusNormal"/>
              <w:jc w:val="center"/>
            </w:pPr>
            <w:r>
              <w:t>3000</w:t>
            </w:r>
          </w:p>
        </w:tc>
        <w:tc>
          <w:tcPr>
            <w:tcW w:w="1304" w:type="dxa"/>
            <w:tcBorders>
              <w:top w:val="nil"/>
              <w:left w:val="nil"/>
              <w:bottom w:val="nil"/>
              <w:right w:val="nil"/>
            </w:tcBorders>
          </w:tcPr>
          <w:p w:rsidR="00C7580C" w:rsidRDefault="00C7580C">
            <w:pPr>
              <w:pStyle w:val="ConsPlusNormal"/>
              <w:jc w:val="center"/>
            </w:pPr>
            <w:r>
              <w:t>3000</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nil"/>
              <w:right w:val="nil"/>
            </w:tcBorders>
          </w:tcPr>
          <w:p w:rsidR="00C7580C" w:rsidRDefault="00C7580C"/>
        </w:tc>
        <w:tc>
          <w:tcPr>
            <w:tcW w:w="2608" w:type="dxa"/>
            <w:vMerge/>
            <w:tcBorders>
              <w:top w:val="nil"/>
              <w:left w:val="nil"/>
              <w:bottom w:val="nil"/>
              <w:right w:val="nil"/>
            </w:tcBorders>
          </w:tcPr>
          <w:p w:rsidR="00C7580C" w:rsidRDefault="00C7580C"/>
        </w:tc>
        <w:tc>
          <w:tcPr>
            <w:tcW w:w="1361" w:type="dxa"/>
            <w:vMerge/>
            <w:tcBorders>
              <w:top w:val="nil"/>
              <w:left w:val="nil"/>
              <w:bottom w:val="nil"/>
              <w:right w:val="nil"/>
            </w:tcBorders>
          </w:tcPr>
          <w:p w:rsidR="00C7580C" w:rsidRDefault="00C7580C"/>
        </w:tc>
        <w:tc>
          <w:tcPr>
            <w:tcW w:w="1644" w:type="dxa"/>
            <w:vMerge/>
            <w:tcBorders>
              <w:top w:val="nil"/>
              <w:left w:val="nil"/>
              <w:bottom w:val="nil"/>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2025 год</w:t>
            </w:r>
          </w:p>
        </w:tc>
        <w:tc>
          <w:tcPr>
            <w:tcW w:w="1134" w:type="dxa"/>
            <w:tcBorders>
              <w:top w:val="nil"/>
              <w:left w:val="nil"/>
              <w:bottom w:val="nil"/>
              <w:right w:val="nil"/>
            </w:tcBorders>
          </w:tcPr>
          <w:p w:rsidR="00C7580C" w:rsidRDefault="00C7580C">
            <w:pPr>
              <w:pStyle w:val="ConsPlusNormal"/>
              <w:jc w:val="center"/>
            </w:pPr>
            <w:r>
              <w:t>6500</w:t>
            </w:r>
          </w:p>
        </w:tc>
        <w:tc>
          <w:tcPr>
            <w:tcW w:w="1304" w:type="dxa"/>
            <w:tcBorders>
              <w:top w:val="nil"/>
              <w:left w:val="nil"/>
              <w:bottom w:val="nil"/>
              <w:right w:val="nil"/>
            </w:tcBorders>
          </w:tcPr>
          <w:p w:rsidR="00C7580C" w:rsidRDefault="00C7580C">
            <w:pPr>
              <w:pStyle w:val="ConsPlusNormal"/>
              <w:jc w:val="center"/>
            </w:pPr>
            <w:r>
              <w:t>6500</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val="restart"/>
            <w:tcBorders>
              <w:top w:val="nil"/>
              <w:left w:val="nil"/>
              <w:bottom w:val="single" w:sz="4" w:space="0" w:color="auto"/>
              <w:right w:val="nil"/>
            </w:tcBorders>
          </w:tcPr>
          <w:p w:rsidR="00C7580C" w:rsidRDefault="00C7580C">
            <w:pPr>
              <w:pStyle w:val="ConsPlusNormal"/>
            </w:pPr>
            <w:r>
              <w:t>16.</w:t>
            </w:r>
          </w:p>
        </w:tc>
        <w:tc>
          <w:tcPr>
            <w:tcW w:w="2608" w:type="dxa"/>
            <w:vMerge w:val="restart"/>
            <w:tcBorders>
              <w:top w:val="nil"/>
              <w:left w:val="nil"/>
              <w:bottom w:val="single" w:sz="4" w:space="0" w:color="auto"/>
              <w:right w:val="nil"/>
            </w:tcBorders>
          </w:tcPr>
          <w:p w:rsidR="00C7580C" w:rsidRDefault="00C7580C">
            <w:pPr>
              <w:pStyle w:val="ConsPlusNormal"/>
            </w:pPr>
            <w:r>
              <w:t xml:space="preserve">Научно-методическое обеспечение ведомственной целевой </w:t>
            </w:r>
            <w:hyperlink r:id="rId30" w:history="1">
              <w:r>
                <w:rPr>
                  <w:color w:val="0000FF"/>
                </w:rPr>
                <w:t>программы</w:t>
              </w:r>
            </w:hyperlink>
            <w:r>
              <w:t xml:space="preserve"> "Устойчивое развитие сельских территорий"</w:t>
            </w:r>
          </w:p>
        </w:tc>
        <w:tc>
          <w:tcPr>
            <w:tcW w:w="1361" w:type="dxa"/>
            <w:vMerge w:val="restart"/>
            <w:tcBorders>
              <w:top w:val="nil"/>
              <w:left w:val="nil"/>
              <w:bottom w:val="single" w:sz="4" w:space="0" w:color="auto"/>
              <w:right w:val="nil"/>
            </w:tcBorders>
          </w:tcPr>
          <w:p w:rsidR="00C7580C" w:rsidRDefault="00C7580C">
            <w:pPr>
              <w:pStyle w:val="ConsPlusNormal"/>
              <w:jc w:val="center"/>
            </w:pPr>
            <w:r>
              <w:t>Минсельхоз России</w:t>
            </w:r>
          </w:p>
        </w:tc>
        <w:tc>
          <w:tcPr>
            <w:tcW w:w="1644" w:type="dxa"/>
            <w:vMerge w:val="restart"/>
            <w:tcBorders>
              <w:top w:val="nil"/>
              <w:left w:val="nil"/>
              <w:bottom w:val="single" w:sz="4" w:space="0" w:color="auto"/>
              <w:right w:val="nil"/>
            </w:tcBorders>
          </w:tcPr>
          <w:p w:rsidR="00C7580C" w:rsidRDefault="00C7580C">
            <w:pPr>
              <w:pStyle w:val="ConsPlusNormal"/>
              <w:jc w:val="center"/>
            </w:pPr>
            <w:r>
              <w:t>9047,2/9047,2</w:t>
            </w:r>
          </w:p>
        </w:tc>
        <w:tc>
          <w:tcPr>
            <w:tcW w:w="1985" w:type="dxa"/>
            <w:tcBorders>
              <w:top w:val="nil"/>
              <w:left w:val="nil"/>
              <w:bottom w:val="nil"/>
              <w:right w:val="nil"/>
            </w:tcBorders>
          </w:tcPr>
          <w:p w:rsidR="00C7580C" w:rsidRDefault="00C7580C">
            <w:pPr>
              <w:pStyle w:val="ConsPlusNormal"/>
              <w:jc w:val="center"/>
            </w:pPr>
            <w:r>
              <w:t>2018 - 2019 годы,</w:t>
            </w:r>
          </w:p>
          <w:p w:rsidR="00C7580C" w:rsidRDefault="00C7580C">
            <w:pPr>
              <w:pStyle w:val="ConsPlusNormal"/>
              <w:jc w:val="center"/>
            </w:pPr>
            <w:r>
              <w:t>в том числе:</w:t>
            </w:r>
          </w:p>
        </w:tc>
        <w:tc>
          <w:tcPr>
            <w:tcW w:w="1134" w:type="dxa"/>
            <w:tcBorders>
              <w:top w:val="nil"/>
              <w:left w:val="nil"/>
              <w:bottom w:val="nil"/>
              <w:right w:val="nil"/>
            </w:tcBorders>
          </w:tcPr>
          <w:p w:rsidR="00C7580C" w:rsidRDefault="00C7580C">
            <w:pPr>
              <w:pStyle w:val="ConsPlusNormal"/>
              <w:jc w:val="center"/>
            </w:pPr>
            <w:r>
              <w:t>9047,2</w:t>
            </w:r>
          </w:p>
        </w:tc>
        <w:tc>
          <w:tcPr>
            <w:tcW w:w="1304" w:type="dxa"/>
            <w:tcBorders>
              <w:top w:val="nil"/>
              <w:left w:val="nil"/>
              <w:bottom w:val="nil"/>
              <w:right w:val="nil"/>
            </w:tcBorders>
          </w:tcPr>
          <w:p w:rsidR="00C7580C" w:rsidRDefault="00C7580C">
            <w:pPr>
              <w:pStyle w:val="ConsPlusNormal"/>
              <w:jc w:val="center"/>
            </w:pPr>
            <w:r>
              <w:t>9047,2</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single" w:sz="4" w:space="0" w:color="auto"/>
              <w:right w:val="nil"/>
            </w:tcBorders>
          </w:tcPr>
          <w:p w:rsidR="00C7580C" w:rsidRDefault="00C7580C"/>
        </w:tc>
        <w:tc>
          <w:tcPr>
            <w:tcW w:w="2608" w:type="dxa"/>
            <w:vMerge/>
            <w:tcBorders>
              <w:top w:val="nil"/>
              <w:left w:val="nil"/>
              <w:bottom w:val="single" w:sz="4" w:space="0" w:color="auto"/>
              <w:right w:val="nil"/>
            </w:tcBorders>
          </w:tcPr>
          <w:p w:rsidR="00C7580C" w:rsidRDefault="00C7580C"/>
        </w:tc>
        <w:tc>
          <w:tcPr>
            <w:tcW w:w="1361" w:type="dxa"/>
            <w:vMerge/>
            <w:tcBorders>
              <w:top w:val="nil"/>
              <w:left w:val="nil"/>
              <w:bottom w:val="single" w:sz="4" w:space="0" w:color="auto"/>
              <w:right w:val="nil"/>
            </w:tcBorders>
          </w:tcPr>
          <w:p w:rsidR="00C7580C" w:rsidRDefault="00C7580C"/>
        </w:tc>
        <w:tc>
          <w:tcPr>
            <w:tcW w:w="1644" w:type="dxa"/>
            <w:vMerge/>
            <w:tcBorders>
              <w:top w:val="nil"/>
              <w:left w:val="nil"/>
              <w:bottom w:val="single" w:sz="4" w:space="0" w:color="auto"/>
              <w:right w:val="nil"/>
            </w:tcBorders>
          </w:tcPr>
          <w:p w:rsidR="00C7580C" w:rsidRDefault="00C7580C"/>
        </w:tc>
        <w:tc>
          <w:tcPr>
            <w:tcW w:w="1985" w:type="dxa"/>
            <w:tcBorders>
              <w:top w:val="nil"/>
              <w:left w:val="nil"/>
              <w:bottom w:val="nil"/>
              <w:right w:val="nil"/>
            </w:tcBorders>
          </w:tcPr>
          <w:p w:rsidR="00C7580C" w:rsidRDefault="00C7580C">
            <w:pPr>
              <w:pStyle w:val="ConsPlusNormal"/>
              <w:jc w:val="center"/>
            </w:pPr>
            <w:r>
              <w:t>2018 год</w:t>
            </w:r>
          </w:p>
        </w:tc>
        <w:tc>
          <w:tcPr>
            <w:tcW w:w="1134" w:type="dxa"/>
            <w:tcBorders>
              <w:top w:val="nil"/>
              <w:left w:val="nil"/>
              <w:bottom w:val="nil"/>
              <w:right w:val="nil"/>
            </w:tcBorders>
          </w:tcPr>
          <w:p w:rsidR="00C7580C" w:rsidRDefault="00C7580C">
            <w:pPr>
              <w:pStyle w:val="ConsPlusNormal"/>
              <w:jc w:val="center"/>
            </w:pPr>
            <w:r>
              <w:t>4500</w:t>
            </w:r>
          </w:p>
        </w:tc>
        <w:tc>
          <w:tcPr>
            <w:tcW w:w="1304" w:type="dxa"/>
            <w:tcBorders>
              <w:top w:val="nil"/>
              <w:left w:val="nil"/>
              <w:bottom w:val="nil"/>
              <w:right w:val="nil"/>
            </w:tcBorders>
          </w:tcPr>
          <w:p w:rsidR="00C7580C" w:rsidRDefault="00C7580C">
            <w:pPr>
              <w:pStyle w:val="ConsPlusNormal"/>
              <w:jc w:val="center"/>
            </w:pPr>
            <w:r>
              <w:t>4500</w:t>
            </w:r>
          </w:p>
        </w:tc>
        <w:tc>
          <w:tcPr>
            <w:tcW w:w="1417" w:type="dxa"/>
            <w:tcBorders>
              <w:top w:val="nil"/>
              <w:left w:val="nil"/>
              <w:bottom w:val="nil"/>
              <w:right w:val="nil"/>
            </w:tcBorders>
          </w:tcPr>
          <w:p w:rsidR="00C7580C" w:rsidRDefault="00C7580C">
            <w:pPr>
              <w:pStyle w:val="ConsPlusNormal"/>
              <w:jc w:val="center"/>
            </w:pPr>
            <w:r>
              <w:t>-</w:t>
            </w:r>
          </w:p>
        </w:tc>
      </w:tr>
      <w:tr w:rsidR="00C7580C">
        <w:tblPrEx>
          <w:tblBorders>
            <w:insideH w:val="none" w:sz="0" w:space="0" w:color="auto"/>
            <w:insideV w:val="none" w:sz="0" w:space="0" w:color="auto"/>
          </w:tblBorders>
        </w:tblPrEx>
        <w:tc>
          <w:tcPr>
            <w:tcW w:w="616" w:type="dxa"/>
            <w:vMerge/>
            <w:tcBorders>
              <w:top w:val="nil"/>
              <w:left w:val="nil"/>
              <w:bottom w:val="single" w:sz="4" w:space="0" w:color="auto"/>
              <w:right w:val="nil"/>
            </w:tcBorders>
          </w:tcPr>
          <w:p w:rsidR="00C7580C" w:rsidRDefault="00C7580C"/>
        </w:tc>
        <w:tc>
          <w:tcPr>
            <w:tcW w:w="2608" w:type="dxa"/>
            <w:vMerge/>
            <w:tcBorders>
              <w:top w:val="nil"/>
              <w:left w:val="nil"/>
              <w:bottom w:val="single" w:sz="4" w:space="0" w:color="auto"/>
              <w:right w:val="nil"/>
            </w:tcBorders>
          </w:tcPr>
          <w:p w:rsidR="00C7580C" w:rsidRDefault="00C7580C"/>
        </w:tc>
        <w:tc>
          <w:tcPr>
            <w:tcW w:w="1361" w:type="dxa"/>
            <w:vMerge/>
            <w:tcBorders>
              <w:top w:val="nil"/>
              <w:left w:val="nil"/>
              <w:bottom w:val="single" w:sz="4" w:space="0" w:color="auto"/>
              <w:right w:val="nil"/>
            </w:tcBorders>
          </w:tcPr>
          <w:p w:rsidR="00C7580C" w:rsidRDefault="00C7580C"/>
        </w:tc>
        <w:tc>
          <w:tcPr>
            <w:tcW w:w="1644" w:type="dxa"/>
            <w:vMerge/>
            <w:tcBorders>
              <w:top w:val="nil"/>
              <w:left w:val="nil"/>
              <w:bottom w:val="single" w:sz="4" w:space="0" w:color="auto"/>
              <w:right w:val="nil"/>
            </w:tcBorders>
          </w:tcPr>
          <w:p w:rsidR="00C7580C" w:rsidRDefault="00C7580C"/>
        </w:tc>
        <w:tc>
          <w:tcPr>
            <w:tcW w:w="1985" w:type="dxa"/>
            <w:tcBorders>
              <w:top w:val="nil"/>
              <w:left w:val="nil"/>
              <w:bottom w:val="single" w:sz="4" w:space="0" w:color="auto"/>
              <w:right w:val="nil"/>
            </w:tcBorders>
          </w:tcPr>
          <w:p w:rsidR="00C7580C" w:rsidRDefault="00C7580C">
            <w:pPr>
              <w:pStyle w:val="ConsPlusNormal"/>
              <w:jc w:val="center"/>
            </w:pPr>
            <w:r>
              <w:t>2019 год</w:t>
            </w:r>
          </w:p>
        </w:tc>
        <w:tc>
          <w:tcPr>
            <w:tcW w:w="1134" w:type="dxa"/>
            <w:tcBorders>
              <w:top w:val="nil"/>
              <w:left w:val="nil"/>
              <w:bottom w:val="single" w:sz="4" w:space="0" w:color="auto"/>
              <w:right w:val="nil"/>
            </w:tcBorders>
          </w:tcPr>
          <w:p w:rsidR="00C7580C" w:rsidRDefault="00C7580C">
            <w:pPr>
              <w:pStyle w:val="ConsPlusNormal"/>
              <w:jc w:val="center"/>
            </w:pPr>
            <w:r>
              <w:t>4547,2</w:t>
            </w:r>
          </w:p>
        </w:tc>
        <w:tc>
          <w:tcPr>
            <w:tcW w:w="1304" w:type="dxa"/>
            <w:tcBorders>
              <w:top w:val="nil"/>
              <w:left w:val="nil"/>
              <w:bottom w:val="single" w:sz="4" w:space="0" w:color="auto"/>
              <w:right w:val="nil"/>
            </w:tcBorders>
          </w:tcPr>
          <w:p w:rsidR="00C7580C" w:rsidRDefault="00C7580C">
            <w:pPr>
              <w:pStyle w:val="ConsPlusNormal"/>
              <w:jc w:val="center"/>
            </w:pPr>
            <w:r>
              <w:t>4547,2</w:t>
            </w:r>
          </w:p>
        </w:tc>
        <w:tc>
          <w:tcPr>
            <w:tcW w:w="1417" w:type="dxa"/>
            <w:tcBorders>
              <w:top w:val="nil"/>
              <w:left w:val="nil"/>
              <w:bottom w:val="single" w:sz="4" w:space="0" w:color="auto"/>
              <w:right w:val="nil"/>
            </w:tcBorders>
          </w:tcPr>
          <w:p w:rsidR="00C7580C" w:rsidRDefault="00C7580C">
            <w:pPr>
              <w:pStyle w:val="ConsPlusNormal"/>
              <w:jc w:val="center"/>
            </w:pPr>
            <w:r>
              <w:t>-</w:t>
            </w:r>
          </w:p>
        </w:tc>
      </w:tr>
    </w:tbl>
    <w:p w:rsidR="00C7580C" w:rsidRDefault="00C7580C">
      <w:pPr>
        <w:sectPr w:rsidR="00C7580C">
          <w:pgSz w:w="16838" w:h="11905" w:orient="landscape"/>
          <w:pgMar w:top="1701" w:right="1134" w:bottom="850" w:left="1134" w:header="0" w:footer="0" w:gutter="0"/>
          <w:cols w:space="720"/>
        </w:sectPr>
      </w:pPr>
    </w:p>
    <w:p w:rsidR="00C7580C" w:rsidRDefault="00C7580C">
      <w:pPr>
        <w:pStyle w:val="ConsPlusNormal"/>
        <w:jc w:val="both"/>
      </w:pPr>
    </w:p>
    <w:p w:rsidR="00C7580C" w:rsidRDefault="00C7580C">
      <w:pPr>
        <w:pStyle w:val="ConsPlusNormal"/>
        <w:jc w:val="both"/>
      </w:pPr>
    </w:p>
    <w:p w:rsidR="00C7580C" w:rsidRDefault="00C7580C">
      <w:pPr>
        <w:pStyle w:val="ConsPlusNormal"/>
        <w:jc w:val="both"/>
      </w:pPr>
    </w:p>
    <w:p w:rsidR="00C7580C" w:rsidRDefault="00C7580C">
      <w:pPr>
        <w:pStyle w:val="ConsPlusNormal"/>
        <w:jc w:val="both"/>
      </w:pPr>
    </w:p>
    <w:p w:rsidR="00C7580C" w:rsidRDefault="00C7580C">
      <w:pPr>
        <w:pStyle w:val="ConsPlusNormal"/>
        <w:jc w:val="both"/>
      </w:pPr>
    </w:p>
    <w:p w:rsidR="00C7580C" w:rsidRDefault="00C7580C">
      <w:pPr>
        <w:pStyle w:val="ConsPlusNormal"/>
        <w:jc w:val="right"/>
        <w:outlineLvl w:val="1"/>
      </w:pPr>
      <w:r>
        <w:t>Приложение N 5</w:t>
      </w:r>
    </w:p>
    <w:p w:rsidR="00C7580C" w:rsidRDefault="00C7580C">
      <w:pPr>
        <w:pStyle w:val="ConsPlusNormal"/>
        <w:jc w:val="right"/>
      </w:pPr>
      <w:r>
        <w:t>к Государственной программе развития</w:t>
      </w:r>
    </w:p>
    <w:p w:rsidR="00C7580C" w:rsidRDefault="00C7580C">
      <w:pPr>
        <w:pStyle w:val="ConsPlusNormal"/>
        <w:jc w:val="right"/>
      </w:pPr>
      <w:r>
        <w:t>сельского хозяйства и регулирования</w:t>
      </w:r>
    </w:p>
    <w:p w:rsidR="00C7580C" w:rsidRDefault="00C7580C">
      <w:pPr>
        <w:pStyle w:val="ConsPlusNormal"/>
        <w:jc w:val="right"/>
      </w:pPr>
      <w:r>
        <w:t>рынков сельскохозяйственной продукции,</w:t>
      </w:r>
    </w:p>
    <w:p w:rsidR="00C7580C" w:rsidRDefault="00C7580C">
      <w:pPr>
        <w:pStyle w:val="ConsPlusNormal"/>
        <w:jc w:val="right"/>
      </w:pPr>
      <w:r>
        <w:t>сырья и продовольствия</w:t>
      </w:r>
    </w:p>
    <w:p w:rsidR="00C7580C" w:rsidRDefault="00C7580C">
      <w:pPr>
        <w:pStyle w:val="ConsPlusNormal"/>
        <w:jc w:val="both"/>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C7580C">
        <w:trPr>
          <w:jc w:val="center"/>
        </w:trPr>
        <w:tc>
          <w:tcPr>
            <w:tcW w:w="9294" w:type="dxa"/>
            <w:tcBorders>
              <w:top w:val="nil"/>
              <w:left w:val="single" w:sz="24" w:space="0" w:color="CED3F1"/>
              <w:bottom w:val="nil"/>
              <w:right w:val="single" w:sz="24" w:space="0" w:color="F4F3F8"/>
            </w:tcBorders>
            <w:shd w:val="clear" w:color="auto" w:fill="F4F3F8"/>
          </w:tcPr>
          <w:p w:rsidR="00C7580C" w:rsidRDefault="00C7580C">
            <w:pPr>
              <w:pStyle w:val="ConsPlusNormal"/>
              <w:jc w:val="both"/>
            </w:pPr>
            <w:r>
              <w:rPr>
                <w:color w:val="392C69"/>
              </w:rPr>
              <w:t>КонсультантПлюс: примечание.</w:t>
            </w:r>
          </w:p>
          <w:p w:rsidR="00C7580C" w:rsidRDefault="00C7580C">
            <w:pPr>
              <w:pStyle w:val="ConsPlusNormal"/>
              <w:jc w:val="both"/>
            </w:pPr>
            <w:r>
              <w:rPr>
                <w:color w:val="392C69"/>
              </w:rPr>
              <w:t>С 01.01.2022 разд. II прил. N 5 излагается в новой редакции (</w:t>
            </w:r>
            <w:hyperlink r:id="rId31" w:history="1">
              <w:r>
                <w:rPr>
                  <w:color w:val="0000FF"/>
                </w:rPr>
                <w:t>Постановление</w:t>
              </w:r>
            </w:hyperlink>
            <w:r>
              <w:rPr>
                <w:color w:val="392C69"/>
              </w:rPr>
              <w:t xml:space="preserve"> Правительства РФ от 14.05.2021 N 731).</w:t>
            </w:r>
          </w:p>
        </w:tc>
      </w:tr>
    </w:tbl>
    <w:p w:rsidR="00C7580C" w:rsidRDefault="00C7580C">
      <w:pPr>
        <w:pStyle w:val="ConsPlusTitle"/>
        <w:spacing w:before="280"/>
        <w:jc w:val="center"/>
      </w:pPr>
      <w:bookmarkStart w:id="9" w:name="P11704"/>
      <w:bookmarkEnd w:id="9"/>
      <w:r>
        <w:t>СВОДНАЯ ИНФОРМАЦИЯ</w:t>
      </w:r>
    </w:p>
    <w:p w:rsidR="00C7580C" w:rsidRDefault="00C7580C">
      <w:pPr>
        <w:pStyle w:val="ConsPlusTitle"/>
        <w:jc w:val="center"/>
      </w:pPr>
      <w:r>
        <w:t>ПО ОПЕРЕЖАЮЩЕМУ РАЗВИТИЮ ПРИОРИТЕТНЫХ ТЕРРИТОРИЙ В РАМКАХ</w:t>
      </w:r>
    </w:p>
    <w:p w:rsidR="00C7580C" w:rsidRDefault="00C7580C">
      <w:pPr>
        <w:pStyle w:val="ConsPlusTitle"/>
        <w:jc w:val="center"/>
      </w:pPr>
      <w:r>
        <w:t>ГОСУДАРСТВЕННОЙ ПРОГРАММЫ РАЗВИТИЯ СЕЛЬСКОГО ХОЗЯЙСТВА</w:t>
      </w:r>
    </w:p>
    <w:p w:rsidR="00C7580C" w:rsidRDefault="00C7580C">
      <w:pPr>
        <w:pStyle w:val="ConsPlusTitle"/>
        <w:jc w:val="center"/>
      </w:pPr>
      <w:r>
        <w:t>И РЕГУЛИРОВАНИЯ РЫНКОВ СЕЛЬСКОХОЗЯЙСТВЕННОЙ ПРОДУКЦИИ,</w:t>
      </w:r>
    </w:p>
    <w:p w:rsidR="00C7580C" w:rsidRDefault="00C7580C">
      <w:pPr>
        <w:pStyle w:val="ConsPlusTitle"/>
        <w:jc w:val="center"/>
      </w:pPr>
      <w:r>
        <w:t>СЫРЬЯ И ПРОДОВОЛЬСТВИЯ</w:t>
      </w:r>
    </w:p>
    <w:p w:rsidR="00C7580C" w:rsidRDefault="00C7580C">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5"/>
        <w:gridCol w:w="1077"/>
        <w:gridCol w:w="5771"/>
        <w:gridCol w:w="1417"/>
        <w:gridCol w:w="1417"/>
        <w:gridCol w:w="1077"/>
        <w:gridCol w:w="1531"/>
        <w:gridCol w:w="1191"/>
      </w:tblGrid>
      <w:tr w:rsidR="00C7580C">
        <w:tc>
          <w:tcPr>
            <w:tcW w:w="3005" w:type="dxa"/>
            <w:vMerge w:val="restart"/>
            <w:tcBorders>
              <w:top w:val="single" w:sz="4" w:space="0" w:color="auto"/>
              <w:left w:val="nil"/>
              <w:bottom w:val="single" w:sz="4" w:space="0" w:color="auto"/>
            </w:tcBorders>
          </w:tcPr>
          <w:p w:rsidR="00C7580C" w:rsidRDefault="00C7580C">
            <w:pPr>
              <w:pStyle w:val="ConsPlusNormal"/>
              <w:jc w:val="center"/>
            </w:pPr>
            <w:r>
              <w:t>Наименование приоритетной территории, проекта (программы), ведомственной целевой программы</w:t>
            </w:r>
          </w:p>
        </w:tc>
        <w:tc>
          <w:tcPr>
            <w:tcW w:w="1077" w:type="dxa"/>
            <w:vMerge w:val="restart"/>
            <w:tcBorders>
              <w:top w:val="single" w:sz="4" w:space="0" w:color="auto"/>
              <w:bottom w:val="single" w:sz="4" w:space="0" w:color="auto"/>
            </w:tcBorders>
          </w:tcPr>
          <w:p w:rsidR="00C7580C" w:rsidRDefault="00C7580C">
            <w:pPr>
              <w:pStyle w:val="ConsPlusNormal"/>
              <w:jc w:val="center"/>
            </w:pPr>
            <w:r>
              <w:t>Годы</w:t>
            </w:r>
          </w:p>
        </w:tc>
        <w:tc>
          <w:tcPr>
            <w:tcW w:w="5771" w:type="dxa"/>
            <w:vMerge w:val="restart"/>
            <w:tcBorders>
              <w:top w:val="single" w:sz="4" w:space="0" w:color="auto"/>
              <w:bottom w:val="single" w:sz="4" w:space="0" w:color="auto"/>
            </w:tcBorders>
          </w:tcPr>
          <w:p w:rsidR="00C7580C" w:rsidRDefault="00C7580C">
            <w:pPr>
              <w:pStyle w:val="ConsPlusNormal"/>
              <w:jc w:val="center"/>
            </w:pPr>
            <w:r>
              <w:t xml:space="preserve">Цели и целевые индикаторы проектов (программ) и ведомственных целевых программ </w:t>
            </w:r>
            <w:hyperlink w:anchor="P35195" w:history="1">
              <w:r>
                <w:rPr>
                  <w:color w:val="0000FF"/>
                </w:rPr>
                <w:t>&lt;*&gt;</w:t>
              </w:r>
            </w:hyperlink>
          </w:p>
        </w:tc>
        <w:tc>
          <w:tcPr>
            <w:tcW w:w="6633" w:type="dxa"/>
            <w:gridSpan w:val="5"/>
            <w:tcBorders>
              <w:top w:val="single" w:sz="4" w:space="0" w:color="auto"/>
              <w:bottom w:val="single" w:sz="4" w:space="0" w:color="auto"/>
              <w:right w:val="nil"/>
            </w:tcBorders>
          </w:tcPr>
          <w:p w:rsidR="00C7580C" w:rsidRDefault="00C7580C">
            <w:pPr>
              <w:pStyle w:val="ConsPlusNormal"/>
              <w:jc w:val="center"/>
            </w:pPr>
            <w:r>
              <w:t>Источники финансирования на период, тыс. рублей</w:t>
            </w:r>
          </w:p>
        </w:tc>
      </w:tr>
      <w:tr w:rsidR="00C7580C">
        <w:tc>
          <w:tcPr>
            <w:tcW w:w="3005" w:type="dxa"/>
            <w:vMerge/>
            <w:tcBorders>
              <w:top w:val="single" w:sz="4" w:space="0" w:color="auto"/>
              <w:left w:val="nil"/>
              <w:bottom w:val="single" w:sz="4" w:space="0" w:color="auto"/>
            </w:tcBorders>
          </w:tcPr>
          <w:p w:rsidR="00C7580C" w:rsidRDefault="00C7580C"/>
        </w:tc>
        <w:tc>
          <w:tcPr>
            <w:tcW w:w="1077" w:type="dxa"/>
            <w:vMerge/>
            <w:tcBorders>
              <w:top w:val="single" w:sz="4" w:space="0" w:color="auto"/>
              <w:bottom w:val="single" w:sz="4" w:space="0" w:color="auto"/>
            </w:tcBorders>
          </w:tcPr>
          <w:p w:rsidR="00C7580C" w:rsidRDefault="00C7580C"/>
        </w:tc>
        <w:tc>
          <w:tcPr>
            <w:tcW w:w="5771" w:type="dxa"/>
            <w:vMerge/>
            <w:tcBorders>
              <w:top w:val="single" w:sz="4" w:space="0" w:color="auto"/>
              <w:bottom w:val="single" w:sz="4" w:space="0" w:color="auto"/>
            </w:tcBorders>
          </w:tcPr>
          <w:p w:rsidR="00C7580C" w:rsidRDefault="00C7580C"/>
        </w:tc>
        <w:tc>
          <w:tcPr>
            <w:tcW w:w="1417" w:type="dxa"/>
            <w:vMerge w:val="restart"/>
            <w:tcBorders>
              <w:top w:val="single" w:sz="4" w:space="0" w:color="auto"/>
              <w:bottom w:val="single" w:sz="4" w:space="0" w:color="auto"/>
            </w:tcBorders>
          </w:tcPr>
          <w:p w:rsidR="00C7580C" w:rsidRDefault="00C7580C">
            <w:pPr>
              <w:pStyle w:val="ConsPlusNormal"/>
              <w:jc w:val="center"/>
            </w:pPr>
            <w:r>
              <w:t>всего</w:t>
            </w:r>
          </w:p>
        </w:tc>
        <w:tc>
          <w:tcPr>
            <w:tcW w:w="5216" w:type="dxa"/>
            <w:gridSpan w:val="4"/>
            <w:tcBorders>
              <w:top w:val="single" w:sz="4" w:space="0" w:color="auto"/>
              <w:bottom w:val="single" w:sz="4" w:space="0" w:color="auto"/>
              <w:right w:val="nil"/>
            </w:tcBorders>
          </w:tcPr>
          <w:p w:rsidR="00C7580C" w:rsidRDefault="00C7580C">
            <w:pPr>
              <w:pStyle w:val="ConsPlusNormal"/>
              <w:jc w:val="center"/>
            </w:pPr>
            <w:r>
              <w:t>в том числе:</w:t>
            </w:r>
          </w:p>
        </w:tc>
      </w:tr>
      <w:tr w:rsidR="00C7580C">
        <w:tc>
          <w:tcPr>
            <w:tcW w:w="3005" w:type="dxa"/>
            <w:vMerge/>
            <w:tcBorders>
              <w:top w:val="single" w:sz="4" w:space="0" w:color="auto"/>
              <w:left w:val="nil"/>
              <w:bottom w:val="single" w:sz="4" w:space="0" w:color="auto"/>
            </w:tcBorders>
          </w:tcPr>
          <w:p w:rsidR="00C7580C" w:rsidRDefault="00C7580C"/>
        </w:tc>
        <w:tc>
          <w:tcPr>
            <w:tcW w:w="1077" w:type="dxa"/>
            <w:vMerge/>
            <w:tcBorders>
              <w:top w:val="single" w:sz="4" w:space="0" w:color="auto"/>
              <w:bottom w:val="single" w:sz="4" w:space="0" w:color="auto"/>
            </w:tcBorders>
          </w:tcPr>
          <w:p w:rsidR="00C7580C" w:rsidRDefault="00C7580C"/>
        </w:tc>
        <w:tc>
          <w:tcPr>
            <w:tcW w:w="5771" w:type="dxa"/>
            <w:vMerge/>
            <w:tcBorders>
              <w:top w:val="single" w:sz="4" w:space="0" w:color="auto"/>
              <w:bottom w:val="single" w:sz="4" w:space="0" w:color="auto"/>
            </w:tcBorders>
          </w:tcPr>
          <w:p w:rsidR="00C7580C" w:rsidRDefault="00C7580C"/>
        </w:tc>
        <w:tc>
          <w:tcPr>
            <w:tcW w:w="1417" w:type="dxa"/>
            <w:vMerge/>
            <w:tcBorders>
              <w:top w:val="single" w:sz="4" w:space="0" w:color="auto"/>
              <w:bottom w:val="single" w:sz="4" w:space="0" w:color="auto"/>
            </w:tcBorders>
          </w:tcPr>
          <w:p w:rsidR="00C7580C" w:rsidRDefault="00C7580C"/>
        </w:tc>
        <w:tc>
          <w:tcPr>
            <w:tcW w:w="1417" w:type="dxa"/>
            <w:tcBorders>
              <w:top w:val="single" w:sz="4" w:space="0" w:color="auto"/>
              <w:bottom w:val="single" w:sz="4" w:space="0" w:color="auto"/>
            </w:tcBorders>
          </w:tcPr>
          <w:p w:rsidR="00C7580C" w:rsidRDefault="00C7580C">
            <w:pPr>
              <w:pStyle w:val="ConsPlusNormal"/>
              <w:jc w:val="center"/>
            </w:pPr>
            <w:r>
              <w:t>федеральный бюджет</w:t>
            </w:r>
          </w:p>
        </w:tc>
        <w:tc>
          <w:tcPr>
            <w:tcW w:w="1077" w:type="dxa"/>
            <w:tcBorders>
              <w:top w:val="single" w:sz="4" w:space="0" w:color="auto"/>
              <w:bottom w:val="single" w:sz="4" w:space="0" w:color="auto"/>
            </w:tcBorders>
          </w:tcPr>
          <w:p w:rsidR="00C7580C" w:rsidRDefault="00C7580C">
            <w:pPr>
              <w:pStyle w:val="ConsPlusNormal"/>
              <w:jc w:val="center"/>
            </w:pPr>
            <w:r>
              <w:t>государственные внебюджетные фонды</w:t>
            </w:r>
          </w:p>
        </w:tc>
        <w:tc>
          <w:tcPr>
            <w:tcW w:w="1531" w:type="dxa"/>
            <w:tcBorders>
              <w:top w:val="single" w:sz="4" w:space="0" w:color="auto"/>
              <w:bottom w:val="single" w:sz="4" w:space="0" w:color="auto"/>
            </w:tcBorders>
          </w:tcPr>
          <w:p w:rsidR="00C7580C" w:rsidRDefault="00C7580C">
            <w:pPr>
              <w:pStyle w:val="ConsPlusNormal"/>
              <w:jc w:val="center"/>
            </w:pPr>
            <w:r>
              <w:t>консолидированные бюджеты субъектов Российской Федерации</w:t>
            </w:r>
          </w:p>
        </w:tc>
        <w:tc>
          <w:tcPr>
            <w:tcW w:w="1191" w:type="dxa"/>
            <w:tcBorders>
              <w:top w:val="single" w:sz="4" w:space="0" w:color="auto"/>
              <w:bottom w:val="single" w:sz="4" w:space="0" w:color="auto"/>
              <w:right w:val="nil"/>
            </w:tcBorders>
          </w:tcPr>
          <w:p w:rsidR="00C7580C" w:rsidRDefault="00C7580C">
            <w:pPr>
              <w:pStyle w:val="ConsPlusNormal"/>
              <w:jc w:val="center"/>
            </w:pPr>
            <w:r>
              <w:t>внебюджетные источники</w:t>
            </w:r>
          </w:p>
        </w:tc>
      </w:tr>
      <w:tr w:rsidR="00C7580C">
        <w:tblPrEx>
          <w:tblBorders>
            <w:insideH w:val="none" w:sz="0" w:space="0" w:color="auto"/>
            <w:insideV w:val="none" w:sz="0" w:space="0" w:color="auto"/>
          </w:tblBorders>
        </w:tblPrEx>
        <w:tc>
          <w:tcPr>
            <w:tcW w:w="16486" w:type="dxa"/>
            <w:gridSpan w:val="8"/>
            <w:tcBorders>
              <w:top w:val="single" w:sz="4" w:space="0" w:color="auto"/>
              <w:left w:val="nil"/>
              <w:bottom w:val="nil"/>
              <w:right w:val="nil"/>
            </w:tcBorders>
          </w:tcPr>
          <w:p w:rsidR="00C7580C" w:rsidRDefault="00C7580C">
            <w:pPr>
              <w:pStyle w:val="ConsPlusNormal"/>
              <w:jc w:val="center"/>
              <w:outlineLvl w:val="2"/>
            </w:pPr>
            <w:r>
              <w:t>I. Направление (подпрограмма) "Развитие отраслей агропромышленного комплекса"</w:t>
            </w:r>
          </w:p>
        </w:tc>
      </w:tr>
      <w:tr w:rsidR="00C7580C">
        <w:tblPrEx>
          <w:tblBorders>
            <w:insideH w:val="none" w:sz="0" w:space="0" w:color="auto"/>
            <w:insideV w:val="none" w:sz="0" w:space="0" w:color="auto"/>
          </w:tblBorders>
        </w:tblPrEx>
        <w:tc>
          <w:tcPr>
            <w:tcW w:w="16486" w:type="dxa"/>
            <w:gridSpan w:val="8"/>
            <w:tcBorders>
              <w:top w:val="nil"/>
              <w:left w:val="nil"/>
              <w:bottom w:val="nil"/>
              <w:right w:val="nil"/>
            </w:tcBorders>
          </w:tcPr>
          <w:p w:rsidR="00C7580C" w:rsidRDefault="00C7580C">
            <w:pPr>
              <w:pStyle w:val="ConsPlusNormal"/>
              <w:jc w:val="center"/>
              <w:outlineLvl w:val="3"/>
            </w:pPr>
            <w:r>
              <w:lastRenderedPageBreak/>
              <w:t>Дальневосточный федеральный округ</w:t>
            </w: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r>
              <w:t>Ведомственный проект "Развитие отраслей агропромышленного комплекса, обеспечивающих ускоренное импортозамещение основных видов сельскохозяйственной продукции, сырья и продовольствия"</w:t>
            </w:r>
          </w:p>
        </w:tc>
        <w:tc>
          <w:tcPr>
            <w:tcW w:w="1077" w:type="dxa"/>
            <w:tcBorders>
              <w:top w:val="nil"/>
              <w:left w:val="nil"/>
              <w:bottom w:val="nil"/>
              <w:right w:val="nil"/>
            </w:tcBorders>
          </w:tcPr>
          <w:p w:rsidR="00C7580C" w:rsidRDefault="00C7580C">
            <w:pPr>
              <w:pStyle w:val="ConsPlusNormal"/>
              <w:jc w:val="center"/>
            </w:pPr>
            <w:r>
              <w:t>2021 - 2023 годы - всего</w:t>
            </w:r>
          </w:p>
        </w:tc>
        <w:tc>
          <w:tcPr>
            <w:tcW w:w="5771" w:type="dxa"/>
            <w:tcBorders>
              <w:top w:val="nil"/>
              <w:left w:val="nil"/>
              <w:bottom w:val="nil"/>
              <w:right w:val="nil"/>
            </w:tcBorders>
          </w:tcPr>
          <w:p w:rsidR="00C7580C" w:rsidRDefault="00C7580C">
            <w:pPr>
              <w:pStyle w:val="ConsPlusNormal"/>
            </w:pPr>
            <w:r>
              <w:t>цель - увеличение объемов производства продукции растениеводства в Дальневосточном федеральном округе (далее - ДФО) в 2025 году на 20,7 процента к уровню 2017 года, животноводства - на 23,9 процента, пищевых продуктов - на 15,1 процента</w:t>
            </w:r>
          </w:p>
        </w:tc>
        <w:tc>
          <w:tcPr>
            <w:tcW w:w="1417" w:type="dxa"/>
            <w:tcBorders>
              <w:top w:val="nil"/>
              <w:left w:val="nil"/>
              <w:bottom w:val="nil"/>
              <w:right w:val="nil"/>
            </w:tcBorders>
          </w:tcPr>
          <w:p w:rsidR="00C7580C" w:rsidRDefault="00C7580C">
            <w:pPr>
              <w:pStyle w:val="ConsPlusNormal"/>
              <w:jc w:val="center"/>
            </w:pPr>
            <w:r>
              <w:t>7796189,2</w:t>
            </w:r>
          </w:p>
        </w:tc>
        <w:tc>
          <w:tcPr>
            <w:tcW w:w="1417" w:type="dxa"/>
            <w:tcBorders>
              <w:top w:val="nil"/>
              <w:left w:val="nil"/>
              <w:bottom w:val="nil"/>
              <w:right w:val="nil"/>
            </w:tcBorders>
          </w:tcPr>
          <w:p w:rsidR="00C7580C" w:rsidRDefault="00C7580C">
            <w:pPr>
              <w:pStyle w:val="ConsPlusNormal"/>
              <w:jc w:val="center"/>
            </w:pPr>
            <w:r>
              <w:t>7194963,5</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601225,7</w:t>
            </w: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jc w:val="center"/>
            </w:pPr>
            <w:r>
              <w:t>2021 год</w:t>
            </w:r>
          </w:p>
        </w:tc>
        <w:tc>
          <w:tcPr>
            <w:tcW w:w="5771" w:type="dxa"/>
            <w:tcBorders>
              <w:top w:val="nil"/>
              <w:left w:val="nil"/>
              <w:bottom w:val="nil"/>
              <w:right w:val="nil"/>
            </w:tcBorders>
          </w:tcPr>
          <w:p w:rsidR="00C7580C" w:rsidRDefault="00C7580C">
            <w:pPr>
              <w:pStyle w:val="ConsPlusNormal"/>
            </w:pPr>
            <w:r>
              <w:t>Финансирование на 2021 год по ДФО</w:t>
            </w:r>
          </w:p>
        </w:tc>
        <w:tc>
          <w:tcPr>
            <w:tcW w:w="1417" w:type="dxa"/>
            <w:tcBorders>
              <w:top w:val="nil"/>
              <w:left w:val="nil"/>
              <w:bottom w:val="nil"/>
              <w:right w:val="nil"/>
            </w:tcBorders>
          </w:tcPr>
          <w:p w:rsidR="00C7580C" w:rsidRDefault="00C7580C">
            <w:pPr>
              <w:pStyle w:val="ConsPlusNormal"/>
              <w:jc w:val="center"/>
            </w:pPr>
            <w:r>
              <w:t>2739984,3</w:t>
            </w:r>
          </w:p>
        </w:tc>
        <w:tc>
          <w:tcPr>
            <w:tcW w:w="1417" w:type="dxa"/>
            <w:tcBorders>
              <w:top w:val="nil"/>
              <w:left w:val="nil"/>
              <w:bottom w:val="nil"/>
              <w:right w:val="nil"/>
            </w:tcBorders>
          </w:tcPr>
          <w:p w:rsidR="00C7580C" w:rsidRDefault="00C7580C">
            <w:pPr>
              <w:pStyle w:val="ConsPlusNormal"/>
              <w:jc w:val="center"/>
            </w:pPr>
            <w:r>
              <w:t>2445698,6</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294285,7</w:t>
            </w: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 валовой сбор зерновых и зернобобовых культур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- 118648,3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- 1247,4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Бурятия - 74,1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- 9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- 150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Приморском крае - 488,4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Амурской области - 500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Еврейской автономной области - 7,6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Хабаровском крае - 18,3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 валовой сбор картофеля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- 7150,9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- 233,35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Бурятия - 23,5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- 26,5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- 9,5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Приморском крае - 65,1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Хабаровском крае - 12,4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Амурской области - 28,5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Камчатском крае - 14,75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Магаданской области - 5,2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Сахалинской области - 37,1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Еврейской автономной области - 10,8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3) валовой сбор овощей открытого грунта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- 5326,4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- 131,55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Бурятия - 13,9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- 15,9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- 4,6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Приморском крае - 41,4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Хабаровском крае - 6,1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Амурской области - 9,7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Камчатском крае - 7,85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Магаданской области - 2,2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Сахалинской области - 22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Еврейской автономной области - 7,9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4) валовой сбор масличных культур (за исключением рапса и сои)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- 12743,6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- 3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- 3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5) производство молока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- 20123,9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- 332,54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Республика Бурятия - 13,32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- 80,26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- 27,8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Приморском крае - 76,7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Хабаровском крае - 13,88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Камчатском крае - 16,68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Амурской области - 56,6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Магаданской области - 5,6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Сахалинской области - 39,3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Еврейской автономной области - 2,4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6) объем произведенной шерсти, полученной от тонкорунных и полутонкорунных пород овец в сельскохозяйственных организациях, крестьянских (фермерских) хозяйствах, включая индивидуальных предпринимателей, реализующих такую продукцию отечественным перерабатывающим организациям:</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- 17,697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- 0,495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Бурятия - 0,09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- 0,405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7) размер посевных площадей, занятых зерновыми, зернобобовыми, масличными (за исключением рапса и сои) и кормовыми сельскохозяйственными культурами, в сельскохозяйственных организациях, крестьянских (фермерских) хозяйствах, включая индивидуальных предпринимателей, в субъектах Российской Федерации:</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- 71475,392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- 860,858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Бурятия - 99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- 42,058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- 143,8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Камчатском крае - 17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Приморском крае - 145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Хабаровском крае - 19,5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Амурской области - 358,9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Магаданской области - 6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Сахалинской области - 23,2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Еврейской автономной области - 6,4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8) посевная площадь кормовых культур по сельскохозяйственным организациям, крестьянским (фермерским) хозяйствам, включая индивидуальных предпринимателей, в районах Крайнего Севера и приравненных к ним местностях:</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- 105,85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- 50,25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Бурятия - 6,8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- 25,3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Камчатском крае - 3,35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Приморском крае - 1,8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Амурской области - 1,7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Магаданской области - 4,8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Сахалинской области - 6,5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9) площадь закладки многолетних насаждений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- 12,998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- 0,02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Амурской области - 0,015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Бурятия - 0,005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10) численность товарного поголовья коров специализированных мясных пород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- 903,2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- 39,12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Бурятия - 20,5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- 0,53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- 9,15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Сахалинской области - 2,5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Хабаровском крае - 0,3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Приморском крае - 0,5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Амурской области - 4,45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Магаданской области - 0,288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Еврейской автономной области - 0,9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11) маточное поголовье овец и коз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- 9185,196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- 279,4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Бурятия - 106,3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- 173,1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 xml:space="preserve">12) объем реализации овец и коз на убой (в живом весе) в сельскохозяйственных организациях, крестьянских (фермерских) хозяйствах, включая индивидуальных </w:t>
            </w:r>
            <w:r>
              <w:lastRenderedPageBreak/>
              <w:t>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- 126,06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- 5,66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Бурятия - 2,15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- 3,51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13) поголовье северных оленей и маралов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- 1086,06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- 347,86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- 155,3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Камчатском крае - 46,2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Хабаровском крае - 2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Амурской области - 5,42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Чукотском автономном округе - 135,04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- 3,9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14) поголовье мясных табунных лошадей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- 434,99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- 183,19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- 131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Бурятия - 16,99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- 35,2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15) племенное маточное поголовье сельскохозяйственных животных (в пересчете на условные головы):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- 1781,58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- 71,2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Бурятия - 19,2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- 11,1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- 13,5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Камчатском крае - 3,8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Приморском крае - 3,7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Хабаровском крае - 2,5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Амурской области - 6,9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Сахалинской области - 1,1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Чукотском автономном округе - 9,4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16) количество проектов развития семейных ферм и "Агропрогресс", реализуемых с помощью грантовой поддержки:</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- 350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- 43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Бурятия - 5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- 11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- 7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Камчатском крае - 3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Приморском крае - 5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Хабаровском крае - 2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Амурской области - 5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Магаданской области - 1 единица;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Сахалинской области - 1 единица;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Еврейской автономной области - 1 единица;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Чукотском автономном округе - 2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17) прирост объема сельскохозяйственной продукции, произведенной в отчетном году грантополучателями, реализующими проекты развития семейных ферм и "Агропрогресс" за последние 5 лет (включая отчетный год), по отношению к предыдущему году:</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Бурятия - 9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- 5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Камчатском крае - 2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Приморском крае - 4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Хабаровском крае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Амурской области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Магаданской области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Сахалинской области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Еврейской автономной области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Чукотском автономном округе - 16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18) количество проектов развития материально-технической базы сельскохозяйственных потребительских кооперативов, реализуемых с помощью грантовой поддержки:</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- 117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- 15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Бурятия - 2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- 4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- 3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Приморском крае - 2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Хабаровском крае - 1 единица;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Амурской области - 2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Еврейской автономной области - 1 единица;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19) прирост объема сельскохозяйственной продукции, реализованной в отчетном году сельскохозяйственными потребительскими кооперативами, получившими грантовую поддержку за последние 5 лет (включая отчетный год) по отношению к предыдущему году:</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Приморском крае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Хабаровском крае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Амурской области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Еврейской автономной области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Бурятия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20) площадь подготовки низкопродуктивной пашни (чистых паров):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- 324,4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- 109,4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- 9,4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- 100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21) доля застрахованного поголовья сельскохозяйственных животных в общем поголовье сельскохозяйственных животных:</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- 16,69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- 6,55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Бурятия - 8,6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Еврейской автономной области - 0,8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- 9,6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Приморском крае - 0,3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- 3,3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Сахалинской области - 32,7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Хабаровском крае - 31,9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22) доля застрахованной посевной (посадочной) площади в общей посевной (посадочной) площади (в условных единицах площади):</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- 3,84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- 3,48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Амурской области - 1,8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Бурятия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- 9,2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Приморском крае - 5,9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- 11,3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Хабаровском крае - 2,8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23) доля площади, засеваемой элитными семенами, в общей площади посевов, занятой семенами сортов растений: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- 7,8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- 5,37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Бурятия - 4,79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- 3,8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- 5,5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Камчатском крае - 1,9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Амурской области - 6,5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Хабаровском крае - 7,5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Еврейской автономной области - 1,5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Магаданской области - 1 процент;</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Приморском крае - 15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Сахалинской области - 5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 xml:space="preserve">24) прирост производства молока в сельскохозяйственных организациях, крестьянских (фермерских) хозяйствах, включая индивидуальных предпринимателей, за отчетный год по отношению к среднему за 5 лет, предшествующих текущему финансовому году, объему производства </w:t>
            </w:r>
            <w:r>
              <w:lastRenderedPageBreak/>
              <w:t>молока: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- 2041,5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- 31,7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Амурской области - 7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Камчатском крае - 3,9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- 1,7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Магаданской области - 0,2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Приморском крае - 12,5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Сахалинской области - 14,8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Еврейской автономной области - 0,2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25) прирост производства овощей открытого грунта в сельскохозяйственных организациях, крестьянских (фермерских) хозяйствах, включая индивидуальных предпринимателей, за отчетный год по отношению к показателю, предусмотренному соглашением с субъектом Российской Федерации за предыдущий год:</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- 30,35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- 6,73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Камчатском крае - 0,05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- 0,08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Хабаровском крае - 0,1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Амурской области - 6,3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Еврейской автономной области - 0,2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26) прирост товарного поголовья коров специализированных мясных пород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- 9,09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- 0,68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Бурятия - 0,4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- 0,1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Хабаровском крае - 0,03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Амурской области - 0,05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Магаданской области - 0,001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Еврейской автономной области - 0,1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jc w:val="center"/>
            </w:pPr>
            <w:r>
              <w:t>2022 год</w:t>
            </w:r>
          </w:p>
        </w:tc>
        <w:tc>
          <w:tcPr>
            <w:tcW w:w="5771" w:type="dxa"/>
            <w:tcBorders>
              <w:top w:val="nil"/>
              <w:left w:val="nil"/>
              <w:bottom w:val="nil"/>
              <w:right w:val="nil"/>
            </w:tcBorders>
          </w:tcPr>
          <w:p w:rsidR="00C7580C" w:rsidRDefault="00C7580C">
            <w:pPr>
              <w:pStyle w:val="ConsPlusNormal"/>
            </w:pPr>
            <w:r>
              <w:t>Финансирование на 2022 год по ДФО</w:t>
            </w:r>
          </w:p>
        </w:tc>
        <w:tc>
          <w:tcPr>
            <w:tcW w:w="1417" w:type="dxa"/>
            <w:tcBorders>
              <w:top w:val="nil"/>
              <w:left w:val="nil"/>
              <w:bottom w:val="nil"/>
              <w:right w:val="nil"/>
            </w:tcBorders>
          </w:tcPr>
          <w:p w:rsidR="00C7580C" w:rsidRDefault="00C7580C">
            <w:pPr>
              <w:pStyle w:val="ConsPlusNormal"/>
              <w:jc w:val="center"/>
            </w:pPr>
            <w:r>
              <w:t>2707764,8</w:t>
            </w:r>
          </w:p>
        </w:tc>
        <w:tc>
          <w:tcPr>
            <w:tcW w:w="1417" w:type="dxa"/>
            <w:tcBorders>
              <w:top w:val="nil"/>
              <w:left w:val="nil"/>
              <w:bottom w:val="nil"/>
              <w:right w:val="nil"/>
            </w:tcBorders>
          </w:tcPr>
          <w:p w:rsidR="00C7580C" w:rsidRDefault="00C7580C">
            <w:pPr>
              <w:pStyle w:val="ConsPlusNormal"/>
              <w:jc w:val="center"/>
            </w:pPr>
            <w:r>
              <w:t>2400824,8</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306940</w:t>
            </w: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 валовой сбор зерновых и зернобобовых культур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- 122903,3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- 1419,2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Бурятия - 74,5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- 9,5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- 155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Приморском крае - 553,4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Хабаровском крае - 18,4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Амурской области - 600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Еврейской автономной области - 8,4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 валовой сбор картофеля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- 7250,81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- 236,31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Бурятия - 24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- 26,6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- 12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Приморском крае - 65,2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Хабаровском крае - 12,4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Амурской области - 28,8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Камчатском крае - 14,76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Магаданской области - 5,25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Сахалинской области - 36,4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Еврейской автономной области - 10,9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3) валовой сбор овощей открытого грунта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- 5445,48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- 133,96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Бурятия - 14,1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- 16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- 6,3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Приморском крае - 41,5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Хабаровском крае - 6,2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Амурской области - 9,9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Камчатском крае - 7,86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Магаданской области - 2,2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Сахалинской области - 22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Еврейской автономной области - 7,9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4) валовой сбор масличных культур (за исключением рапса и сои)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- 13479,2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- 3,5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- 3,5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5) производство молока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- 20244,8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- 340,1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Бурятия - 13,39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- 81,583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- 28,2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Камчатском крае - 17,05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Приморском крае - 79,9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Хабаровском крае - 13,9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Амурской области - 57,3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Магаданской области - 5,7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Сахалинской области - 40,6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Еврейской автономной области - 2,5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 xml:space="preserve">6) объем произведенной шерсти, полученной от тонкорунных и полутонкорунных пород овец в сельскохозяйственных организациях, крестьянских </w:t>
            </w:r>
            <w:r>
              <w:lastRenderedPageBreak/>
              <w:t>(фермерских) хозяйствах, включая индивидуальных предпринимателей, реализующих такую продукцию отечественным перерабатывающим организациям:</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- 17,729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- 0,508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Бурятия - 0,1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- 0,408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7) размер посевных площадей, занятых зерновыми, зернобобовыми, масличными (за исключением рапса и сои) и кормовыми сельскохозяйственными культурами, в сельскохозяйственных организациях, крестьянских (фермерских) хозяйствах, включая индивидуальных предпринимателей, в субъектах Российской Федерации:</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- 72017,154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- 869,129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Бурятия - 99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- 43,029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- 148,5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Камчатском крае - 17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Приморском крае - 147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Хабаровском крае - 19,5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Амурской области - 358,9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Магаданской области - 6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Сахалинской области - 23,2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Еврейской автономной области - 7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8) посевная площадь кормовых культур по сельскохозяйственным организациям, крестьянским (фермерским) хозяйствам, включая индивидуальных предпринимателей, в районах Крайнего Севера и приравненных к ним местностях:</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- 107,7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- 50,8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Бурятия - 7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- 25,5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Камчатском крае - 3,4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Приморском крае - 1,8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Амурской области - 1,8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Магаданской области - 4,8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Сахалинской области - 6,5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9) площадь закладки многолетних насаждений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- 12,431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- 0,02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Амурской области - 0,015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Бурятия - 0,005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10) численность товарного поголовья коров специализированных мясных пород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- 915,8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- 39,67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Бурятия - 20,9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- 0,53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- 9,2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Сахалинской области - 2,5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Хабаровском крае - 0,35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Приморском крае - 0,5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Амурской области - 4,5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Магаданской области - 0,289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Еврейской автономной области - 0,9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11) маточное поголовье овец и коз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- 9244,622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- 284,8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Бурятия - 111,6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- 173,2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12) объем реализации овец и коз на убой (в живом весе)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- 131,06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- 5,7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Бурятия - 2,15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- 3,55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13) поголовье северных оленей и маралов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- 1094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- 355,48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- 159,9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Камчатском крае - 46,5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Хабаровском крае - 2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Амурской области - 5,44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Чукотском автономном округе - 137,74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- 3,9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14) поголовье мясных табунных лошадей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- 439,1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- 186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- 133,8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Бурятия - 17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- 35,2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15) племенное маточное поголовье сельскохозяйственных животных (в пересчете на условные головы):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- 1785,92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- 71,5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Бурятия - 19,3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- 11,1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- 13,6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Приморском крае - 3,8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Хабаровском крае - 2,5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Амурской области - 6,9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Камчатском крае - 3,8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Сахалинской области - 1,1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Чукотском автономном округе - 9,4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16) количество проектов развития семейных ферм и "Агропрогресс", реализуемых с помощью грантовой поддержки:</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- 333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- 43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Бурятия - 5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- 11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- 7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Камчатском крае - 3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Приморском крае - 5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Хабаровском крае - 2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Амурской области - 5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Магаданской области - 1 единица;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Сахалинской области - 1 единица;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Еврейской автономной области - 1 единица;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Чукотском автономном округе - 2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 xml:space="preserve">17) прирост объема сельскохозяйственной продукции, произведенной в отчетном году грантополучателями, </w:t>
            </w:r>
            <w:r>
              <w:lastRenderedPageBreak/>
              <w:t>реализующими проекты развития семейных ферм и "Агропрогресс" за последние 5 лет (включая отчетный год), по отношению к предыдущему году:</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Бурятия - 9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- 5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Камчатском крае - 2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Приморском крае - 4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Хабаровском крае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Амурской области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Магаданской области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Сахалинской области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Еврейской автономной области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Чукотском автономном округе - 16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18) количество проектов развития материально-технической базы сельскохозяйственных потребительских кооперативов, реализуемых с помощью грантовой поддержки:</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- 128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- 16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Бурятия - 2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- 4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- 3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Приморском крае - 2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Хабаровском крае - 1 единица;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Амурской области - 2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Сахалинской области - 1 единица;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Еврейской автономной области - 1 единица;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19) прирост объема сельскохозяйственной продукции, реализованной в отчетном году сельскохозяйственными потребительскими кооперативами, получившими грантовую поддержку за последние 5 лет (включая отчетный год) по отношению к предыдущему году:</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Приморском крае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Хабаровском крае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Амурской области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Еврейской автономной области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Бурятия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20) площадь подготовки низкопродуктивной пашни (чистых паров):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- 336,5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- 121,5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- 9,5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- 112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21) доля застрахованного поголовья сельскохозяйственных животных в общем поголовье сельскохозяйственных животных:</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- 17,96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- 7,12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Бурятия - 8,6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Еврейской автономной области - 1 процент;</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- 10,1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Приморском крае - 0,4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- 3,9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Сахалинской области - 36,6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Хабаровском крае - 35,7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 xml:space="preserve">22) доля застрахованной посевной (посадочной) площади в </w:t>
            </w:r>
            <w:r>
              <w:lastRenderedPageBreak/>
              <w:t>общей посевной (посадочной) площади (в условных единицах площади):</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- 4,79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- 4,13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Амурской области - 2,2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Бурятия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- 10,9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Приморском крае - 7,3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- 12,4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Хабаровском крае - 3,6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23) доля площади, засеваемой элитными семенами, в общей площади посевов, занятой семенами сортов растений: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- 7,8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- 5,49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Бурятия - 5,02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- 3,76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- 6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Приморском крае - 15,01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Камчатском крае - 1,9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Амурской области - 6,7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Хабаровском крае - 7,51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Магаданской области - 1 процент;</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Сахалинской области - 5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Еврейской автономной области - 1,6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24) прирост производства молока в сельскохозяйственных организациях, крестьянских (фермерских) хозяйствах, включая индивидуальных предпринимателей, за отчетный год по отношению к среднему за 5 лет, предшествующих текущему финансовому году, объему производства молока: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- 1587,4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- 32,4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Амурской области - 5,2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- 1,8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Магаданской области - 0,3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Приморском крае - 12,7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- 0,2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Сахалинской области - 12,6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Камчатском крае - 2,9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Еврейской автономной области - 0,2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 xml:space="preserve">25) прирост производства овощей открытого грунта в сельскохозяйственных организациях, крестьянских </w:t>
            </w:r>
            <w:r>
              <w:lastRenderedPageBreak/>
              <w:t>(фермерских) хозяйствах, включая индивидуальных предпринимателей, за отчетный год по отношению к показателю, предусмотренному соглашением с субъектом Российской Федерации за предыдущий год:</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- 19,06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Камчатском крае - 0,01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- 0,08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Амурской области - 0,6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Хабаровском крае - 0,11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Еврейской автономной области - 0,2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26) прирост товарного поголовья коров специализированных мясных пород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- 8,63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- 0,55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Бурятия - 0,4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- 0,05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Хабаровском крае - 0,05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Магаданской области - 0,001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Амурской области - 0,05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jc w:val="center"/>
            </w:pPr>
            <w:r>
              <w:t>2023 год</w:t>
            </w:r>
          </w:p>
        </w:tc>
        <w:tc>
          <w:tcPr>
            <w:tcW w:w="5771" w:type="dxa"/>
            <w:tcBorders>
              <w:top w:val="nil"/>
              <w:left w:val="nil"/>
              <w:bottom w:val="nil"/>
              <w:right w:val="nil"/>
            </w:tcBorders>
          </w:tcPr>
          <w:p w:rsidR="00C7580C" w:rsidRDefault="00C7580C">
            <w:pPr>
              <w:pStyle w:val="ConsPlusNormal"/>
            </w:pPr>
            <w:r>
              <w:t>Финансирование на 2023 год по ДФО</w:t>
            </w:r>
          </w:p>
        </w:tc>
        <w:tc>
          <w:tcPr>
            <w:tcW w:w="1417" w:type="dxa"/>
            <w:tcBorders>
              <w:top w:val="nil"/>
              <w:left w:val="nil"/>
              <w:bottom w:val="nil"/>
              <w:right w:val="nil"/>
            </w:tcBorders>
          </w:tcPr>
          <w:p w:rsidR="00C7580C" w:rsidRDefault="00C7580C">
            <w:pPr>
              <w:pStyle w:val="ConsPlusNormal"/>
              <w:jc w:val="center"/>
            </w:pPr>
            <w:r>
              <w:t>2348440,1</w:t>
            </w:r>
          </w:p>
        </w:tc>
        <w:tc>
          <w:tcPr>
            <w:tcW w:w="1417" w:type="dxa"/>
            <w:tcBorders>
              <w:top w:val="nil"/>
              <w:left w:val="nil"/>
              <w:bottom w:val="nil"/>
              <w:right w:val="nil"/>
            </w:tcBorders>
          </w:tcPr>
          <w:p w:rsidR="00C7580C" w:rsidRDefault="00C7580C">
            <w:pPr>
              <w:pStyle w:val="ConsPlusNormal"/>
              <w:jc w:val="center"/>
            </w:pPr>
            <w:r>
              <w:t>2348440,1</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 валовой сбор зерновых и зернобобовых культур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- 125915,7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- 1676,3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Бурятия - 74,9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- 10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- 155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Приморском крае - 554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Хабаровском крае - 18,5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Амурской области - 854,6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Еврейской автономной области - 9,3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 валовой сбор картофеля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- 7359,43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- 239,57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Бурятия - 24,5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- 26,7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- 15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Приморском крае - 65,3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Хабаровском крае - 12,4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Амурской области - 29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Камчатском крае - 14,77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Магаданской области - 5,3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Сахалинской области - 35,7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Еврейской автономной области - 10,9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3) валовой сбор овощей открытого грунта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- 5574,71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- 136,47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Бурятия - 14,3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- 16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- 8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Приморском крае - 41,6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Хабаровском крае - 6,5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Амурской области - 10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Камчатском крае - 7,87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Магаданской области - 2,2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Сахалинской области - 22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Еврейской автономной области - 8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4) валовой сбор масличных культур (за исключением рапса и сои)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- 14291,1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- 4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- 4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5) производство молока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- 20503,2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- 350,899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Бурятия - 13,45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- 83,129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- 28,5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Камчатском крае - 17,3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Приморском крае - 86,2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Хабаровском крае - 13,92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Амурской области - 58,5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Магаданской области - 5,7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Сахалинской области - 41,7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Еврейской автономной области - 2,5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6) объем произведенной шерсти, полученной от тонкорунных и полутонкорунных пород овец в сельскохозяйственных организациях, крестьянских (фермерских) хозяйствах, включая индивидуальных предпринимателей, реализующих такую продукцию отечественным перерабатывающим организациям:</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- 17,848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- 0,511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Бурятия - 0,1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- 0,411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7) размер посевных площадей, занятых зерновыми, зернобобовыми, масличными (за исключением рапса и сои) и кормовыми сельскохозяйственными культурами, в сельскохозяйственных организациях, крестьянских (фермерских) хозяйствах, включая индивидуальных предпринимателей, в субъектах Российской Федерации:</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- 72259,566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- 876,328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Бурятия - 99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- 44,028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- 153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Камчатском крае - 17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Приморском крае - 148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Хабаровском крае - 19,5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Амурской области - 358,9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Магаданской области - 6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Сахалинской области - 23,2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Еврейской автономной области - 7,7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8) посевная площадь кормовых культур по сельскохозяйственным организациям, крестьянским (фермерским) хозяйствам, включая индивидуальных предпринимателей, в районах Крайнего Севера и приравненных к ним местностях:</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- 109,45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- 51,25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Бурятия - 7,2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- 25,7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Камчатском крае - 3,45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Приморском крае - 1,8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Амурской области - 1,8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Магаданской области - 4,8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Сахалинской области - 6,5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9) площадь закладки многолетних насаждений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- 12,476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- 0,02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Амурской области - 0,015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Бурятия - 0,005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10) численность товарного поголовья коров специализированных мясных пород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- 918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- 40,19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Бурятия - 21,3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- 0,54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- 9,2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Сахалинской области - 2,5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Хабаровском крае - 0,4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Приморском крае - 0,5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Амурской области - 4,55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Магаданской области - 0,3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Еврейской автономной области - 0,9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11) маточное поголовье овец и коз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- 9292,853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- 290,5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Бурятия - 117,2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- 173,3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12) объем реализации овец и коз на убой (в живом весе)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- 135,46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- 5,74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Бурятия - 2,15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- 3,59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13) поголовье северных оленей и маралов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- 1102,2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- 363,25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- 164,7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Камчатском крае - 46,7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Хабаровском крае - 2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Амурской области - 5,5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Чукотском автономном округе - 140,49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- 3,9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14) поголовье мясных табунных лошадей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- 441,05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- 186,8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- 134,5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Бурятия - 17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- 35,3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15) племенное маточное поголовье сельскохозяйственных животных (в пересчете на условные головы):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- 1788,9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- 71,55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Бурятия - 19,3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- 11,1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- 13,6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Приморском крае - 3,85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Хабаровском крае - 2,5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Амурской области - 6,9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Камчатском крае - 3,8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Сахалинской области - 1,1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Чукотском автономном округе - 9,4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16) количество проектов развития семейных ферм и "Агропрогресс", реализуемых с помощью грантовой поддержки:</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- 334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- 42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Бурятия - 5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- 11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- 7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Камчатском крае - 2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Приморском крае - 5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Хабаровском крае - 2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Амурской области - 5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Магаданской области - 1 единица;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Сахалинской области - 1 единица;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Еврейской автономной области - 1 единица;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Чукотском автономном округе - 2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17) прирост объема сельскохозяйственной продукции, произведенной в отчетном году грантополучателями, реализующими проекты развития семейных ферм и "Агропрогресс" за последние 5 лет (включая отчетный год), по отношению к предыдущему году:</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Бурятия - 9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- 5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Камчатском крае - 2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Приморском крае - 4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Хабаровском крае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Амурской области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Магаданской области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Сахалинской области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Еврейской автономной области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Чукотском автономном округе - 16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18) количество проектов развития материально-технической базы сельскохозяйственных потребительских кооперативов, реализуемых с помощью грантовой поддержки:</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- 128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- 15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Бурятия - 2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- 4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- 3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Приморском крае - 2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Хабаровском крае - 1 единица;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Амурской области - 2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Еврейской автономной области - 1 единица;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19) прирост объема сельскохозяйственной продукции, реализованной в отчетном году сельскохозяйственными потребительскими кооперативами, получившими грантовую поддержку за последние 5 лет (включая отчетный год) по отношению к предыдущему году:</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Приморском крае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Хабаровском крае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Амурской области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Еврейской автономной области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Бурятия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20) площадь подготовки низкопродуктивной пашни (чистых паров):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- 339,7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- 124,7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- 9,7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- 115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21) доля застрахованного поголовья сельскохозяйственных животных в общем поголовье сельскохозяйственных животных:</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- 19,29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- 7,67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Бурятия - 8,6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Еврейской автономной области - 1,2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- 10,7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Приморском крае - 1 процент;</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- 4,7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Сахалинской области - 38,5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Хабаровском крае - 37,5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22) доля застрахованной посевной (посадочной) площади в общей посевной (посадочной) площади (в условных единицах площади):</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- 5,88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- 4,8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Амурской области - 2,5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Бурятия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- 12,9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Приморском крае - 9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- 13,6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Хабаровском крае - 4,3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23) доля площади, засеваемой элитными семенами, в общей площади посевов, занятой семенами сортов растений: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- 7,8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- 5,65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Бурятия - 5,23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- 3,72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- 6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Приморском крае - 15,01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Камчатском крае - 1,9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Амурской области - 6,92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Хабаровском крае - 7,7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Магаданской области - 1 процент;</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Сахалинской области - 5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Еврейской автономной области - 1,6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24) прирост производства молока в сельскохозяйственных организациях, крестьянских (фермерских) хозяйствах, включая индивидуальных предпринимателей, за отчетный год по отношению к среднему за 5 лет, предшествующих текущему финансовому году, объему производства молока: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- 1268,1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- 35,2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Амурской области - 4,8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- 1,5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Магаданской области - 0,2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Приморском крае - 15,7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- 2,4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Сахалинской области - 9,9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Камчатском крае - 1,9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Еврейской автономной области - 0,2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25) прирост производства овощей открытого грунта в сельскохозяйственных организациях, крестьянских (фермерских) хозяйствах, включая индивидуальных предпринимателей, за отчетный год по отношению к показателю, предусмотренному соглашением с субъектом Российской Федерации за предыдущий год:</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- 21,28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- 1,2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Камчатском крае - 0,01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- 0,08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Хабаровском крае - 0,11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Амурской области - 0,7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Еврейской автономной области - 0,3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26) прирост товарного поголовья коров специализированных мясных пород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- 2,2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- 0,5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Бурятия - 0,4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- 0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Хабаровском крае - 0,05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Магаданской области - 0,001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Амурской области - 0,05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16486" w:type="dxa"/>
            <w:gridSpan w:val="8"/>
            <w:tcBorders>
              <w:top w:val="nil"/>
              <w:left w:val="nil"/>
              <w:bottom w:val="nil"/>
              <w:right w:val="nil"/>
            </w:tcBorders>
          </w:tcPr>
          <w:p w:rsidR="00C7580C" w:rsidRDefault="00C7580C">
            <w:pPr>
              <w:pStyle w:val="ConsPlusNormal"/>
              <w:jc w:val="center"/>
              <w:outlineLvl w:val="3"/>
            </w:pPr>
            <w:r>
              <w:t>Северо-Кавказский федеральный округ</w:t>
            </w: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r>
              <w:t>Ведомственный проект "Развитие отраслей агропромышленного комплекса, обеспечивающих ускоренное импортозамещение основных видов сельскохозяйственной продукции, сырья и продовольствия"</w:t>
            </w:r>
          </w:p>
        </w:tc>
        <w:tc>
          <w:tcPr>
            <w:tcW w:w="1077" w:type="dxa"/>
            <w:tcBorders>
              <w:top w:val="nil"/>
              <w:left w:val="nil"/>
              <w:bottom w:val="nil"/>
              <w:right w:val="nil"/>
            </w:tcBorders>
          </w:tcPr>
          <w:p w:rsidR="00C7580C" w:rsidRDefault="00C7580C">
            <w:pPr>
              <w:pStyle w:val="ConsPlusNormal"/>
              <w:jc w:val="center"/>
            </w:pPr>
            <w:r>
              <w:t>2021 - 2023 годы - всего</w:t>
            </w:r>
          </w:p>
        </w:tc>
        <w:tc>
          <w:tcPr>
            <w:tcW w:w="5771" w:type="dxa"/>
            <w:tcBorders>
              <w:top w:val="nil"/>
              <w:left w:val="nil"/>
              <w:bottom w:val="nil"/>
              <w:right w:val="nil"/>
            </w:tcBorders>
          </w:tcPr>
          <w:p w:rsidR="00C7580C" w:rsidRDefault="00C7580C">
            <w:pPr>
              <w:pStyle w:val="ConsPlusNormal"/>
            </w:pPr>
            <w:r>
              <w:t>увеличение объемов производства продукции растениеводства в Северо-Кавказском федеральном округе (далее - СКФО) в 2025 году на 20,8 процента к уровню 2017 года, животноводства - на 18,5 процента, пищевых продуктов - на 24,3 процента</w:t>
            </w:r>
          </w:p>
        </w:tc>
        <w:tc>
          <w:tcPr>
            <w:tcW w:w="1417" w:type="dxa"/>
            <w:tcBorders>
              <w:top w:val="nil"/>
              <w:left w:val="nil"/>
              <w:bottom w:val="nil"/>
              <w:right w:val="nil"/>
            </w:tcBorders>
          </w:tcPr>
          <w:p w:rsidR="00C7580C" w:rsidRDefault="00C7580C">
            <w:pPr>
              <w:pStyle w:val="ConsPlusNormal"/>
              <w:jc w:val="center"/>
            </w:pPr>
            <w:r>
              <w:t>22166762,6</w:t>
            </w:r>
          </w:p>
        </w:tc>
        <w:tc>
          <w:tcPr>
            <w:tcW w:w="1417" w:type="dxa"/>
            <w:tcBorders>
              <w:top w:val="nil"/>
              <w:left w:val="nil"/>
              <w:bottom w:val="nil"/>
              <w:right w:val="nil"/>
            </w:tcBorders>
          </w:tcPr>
          <w:p w:rsidR="00C7580C" w:rsidRDefault="00C7580C">
            <w:pPr>
              <w:pStyle w:val="ConsPlusNormal"/>
              <w:jc w:val="center"/>
            </w:pPr>
            <w:r>
              <w:t>21289360,8</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877401,8</w:t>
            </w: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jc w:val="center"/>
            </w:pPr>
            <w:r>
              <w:t>в том числе:</w:t>
            </w:r>
          </w:p>
        </w:tc>
        <w:tc>
          <w:tcPr>
            <w:tcW w:w="5771"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jc w:val="center"/>
            </w:pPr>
            <w:r>
              <w:t>2021 год</w:t>
            </w:r>
          </w:p>
        </w:tc>
        <w:tc>
          <w:tcPr>
            <w:tcW w:w="5771" w:type="dxa"/>
            <w:tcBorders>
              <w:top w:val="nil"/>
              <w:left w:val="nil"/>
              <w:bottom w:val="nil"/>
              <w:right w:val="nil"/>
            </w:tcBorders>
          </w:tcPr>
          <w:p w:rsidR="00C7580C" w:rsidRDefault="00C7580C">
            <w:pPr>
              <w:pStyle w:val="ConsPlusNormal"/>
            </w:pPr>
            <w:r>
              <w:t>Финансирование на 2021 год по СКФО</w:t>
            </w:r>
          </w:p>
        </w:tc>
        <w:tc>
          <w:tcPr>
            <w:tcW w:w="1417" w:type="dxa"/>
            <w:tcBorders>
              <w:top w:val="nil"/>
              <w:left w:val="nil"/>
              <w:bottom w:val="nil"/>
              <w:right w:val="nil"/>
            </w:tcBorders>
          </w:tcPr>
          <w:p w:rsidR="00C7580C" w:rsidRDefault="00C7580C">
            <w:pPr>
              <w:pStyle w:val="ConsPlusNormal"/>
              <w:jc w:val="center"/>
            </w:pPr>
            <w:r>
              <w:t>7557459,9</w:t>
            </w:r>
          </w:p>
        </w:tc>
        <w:tc>
          <w:tcPr>
            <w:tcW w:w="1417" w:type="dxa"/>
            <w:tcBorders>
              <w:top w:val="nil"/>
              <w:left w:val="nil"/>
              <w:bottom w:val="nil"/>
              <w:right w:val="nil"/>
            </w:tcBorders>
          </w:tcPr>
          <w:p w:rsidR="00C7580C" w:rsidRDefault="00C7580C">
            <w:pPr>
              <w:pStyle w:val="ConsPlusNormal"/>
              <w:jc w:val="center"/>
            </w:pPr>
            <w:r>
              <w:t>7127992,6</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429467,3</w:t>
            </w: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 валовой сбор зерновых и зернобобовых культур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- 118648,3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- 10947,2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- 200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Ингушетия - 124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Кабардино-Балкарской Республике - 1221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- 422,1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- 770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- 460,1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- 7750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 валовой сбор картофеля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- 7150,9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- 371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- 3,5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Ингушетия - 51,5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Кабардино-Балкарской Республике - 99,8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- 21,2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- 67,5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- 7,2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- 120,3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3) валовой сбор овощей открытого грунта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- 5326,4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- 678,9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- 39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Ингушетия - 8,75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Кабардино-Балкарской Республике - 420,1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- 6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- 16,9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- 13,4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- 174,75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4) валовой сбор масличных культур (за исключением рапса и сои)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- 12743,6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- 473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- 1,2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Ингушетия 13,8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Кабардино-Балкарской Республике - 32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- 14,2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- 7,3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- 24,5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- 380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5) производство молока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- 20123,9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- 856,21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- 320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Ингушетия - 54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Кабардино-Балкарской Республике - 169,9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- 70,41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- 33,4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- 37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- 171,5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6) объем произведенной шерсти, полученной от тонкорунных и полутонкорунных пород овец в сельскохозяйственных организациях, крестьянских (фермерских) хозяйствах, включая индивидуальных предпринимателей, реализующих такую продукцию отечественным перерабатывающим организациям:</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- 17,697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- 13,355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- 9,1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- 0,055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- 4,2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7) размер посевных площадей, занятых зерновыми, зернобобовыми, масличными (за исключением рапса и сои) и кормовыми сельскохозяйственными культурами, в сельскохозяйственных организациях, крестьянских (фермерских) хозяйствах, включая индивидуальных предпринимателей, в субъектах Российской Федерации:</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- 71475,392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- 3809,956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- 157,5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Ингушетия - 69,8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Кабардино-Балкарской Республике - 250,6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- 107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Осетия-Алания - 153,556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- 231,5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- 2840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 xml:space="preserve">8) площадь закладки многолетних насаждений в </w:t>
            </w:r>
            <w:r>
              <w:lastRenderedPageBreak/>
              <w:t>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- 12,998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- 5,07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- 1,4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Ингушетия - 0,05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Кабардино-Балкарской Республике - 1,5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- 0,07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- 1,2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- 0,3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- 0,55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9) площадь виноградных насаждений в плодоносящем возрасте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- 65,6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- 22,7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- 16,9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- 0,004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- 1,18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- 4,65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10) численность товарного поголовья коров специализированных мясных пород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- 903,2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- 103,66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- 25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Ингушетия - 1,8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Кабардино-Балкарской Республике - 15,46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- 37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- 4,5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- 2,1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- 17,8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11) маточное поголовье овец и коз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- 9185,196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- 5234,8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- 3025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Ингушетия - 68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Кабардино-Балкарской Республике - 146,8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- 945,5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- 32,5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- 67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- 950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12) объем реализации овец и коз на убой (в живом весе)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- 126,06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- 62,65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- 26,55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Ингушетия - 0,396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Кабардино-Балкарской Республике - 6,656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- 11,461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- 0,2667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- 1,722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- 15,598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13) поголовье мясных табунных лошадей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- 434,99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- 14,3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- 12,8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- 1,5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14) племенное маточное поголовье сельскохозяйственных животных (в пересчете на условные головы):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- 1781,58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- 146,78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- 33,9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Ингушетия - 0,6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Кабардино-Балкарской Республике - 19,3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- 30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- 3,5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- 0,48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- 59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15) количество проектов развития семейных ферм и "Агропрогресс", реализуемых с помощью грантовой поддержки:</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- 350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- 38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- 4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Ингушетия - 4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Кабардино-Балкарской Республике - 12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- 4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- 4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- 4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- 6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16) прирост объема сельскохозяйственной продукции, произведенной в отчетном году грантополучателями, реализующими проекты развития семейных ферм и "Агропрогресс" за последние 5 лет (включая отчетный год), по отношению к предыдущему году:</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- 3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Ингушетия - 1 процент;</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Кабардино-Балкарской Республике - 6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- 5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- 16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- 14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- 3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17) количество проектов развития материально-</w:t>
            </w:r>
            <w:r>
              <w:lastRenderedPageBreak/>
              <w:t>технической базы сельскохозяйственных потребительских кооперативов, реализуемых с помощью грантовой поддержки:</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- 117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- 13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- 2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Ингушетия - 2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Кабардино-Балкарской Республике - 1 единица;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- 2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- 2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- 2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- 2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18) прирост объема сельскохозяйственной продукции, реализованной в отчетном году сельскохозяйственными потребительскими кооперативами, получившими грантовую поддержку за последние 5 лет (включая отчетный год) по отношению к предыдущему году:</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Ингушетия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Кабардино-Балкарской Республике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19) доля застрахованного поголовья сельскохозяйственных животных в общем поголовье сельскохозяйственных животных:</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- 16,69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- 4,03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- 3,6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Ингушетия - 3,6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- 3,6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- 1,5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- 5,75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20) доля застрахованной посевной (посадочной) площади в общей посевной (посадочной) площади (в условных единицах площади):</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- 3,84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- 6,32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- 0,3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Ингушетия - 0,4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Кабардино-Балкарской Республике - 0,3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- 0,3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- 6,5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- 9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21) доля площади, засеваемой элитными семенами, в общей площади посевов, занятой семенами сортов растений: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- 7,8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- 5,51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- 3,41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Ингушетия - 8,5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Кабардино-Балкарской Республике - 4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- 8,32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- 4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- 6,26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- 7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22) прирост производства молока в сельскохозяйственных организациях, крестьянских (фермерских) хозяйствах, включая индивидуальных предпринимателей, за отчетный год по отношению к среднему за 5 лет, предшествующих текущему финансовому году, объему производства молока: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- 2041,5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- 70,3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- 23,5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Ингушетия - 9,2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Кабардино-Балкарской Республике - 21,9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- 5,7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- 5,9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- 6,3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23) прирост производства овощей открытого грунта в сельскохозяйственных организациях, крестьянских (фермерских) хозяйствах, включая индивидуальных предпринимателей, за отчетный год по отношению к показателю, предусмотренному соглашением с субъектом Российской Федерации за предыдущий год:</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- 30,35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- 7,55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- 0,5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Кабардино-Балкарской Республике - 7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- 0,05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 xml:space="preserve">24) прирост товарного поголовья коров специализированных мясных пород в сельскохозяйственных организациях, крестьянских (фермерских) хозяйствах, включая индивидуальных </w:t>
            </w:r>
            <w:r>
              <w:lastRenderedPageBreak/>
              <w:t>предпринимателей, за отчетный год по отношению к предыдущему году:</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- 9,09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- 3,55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- 0,5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Кабардино-Балкарской Республике - 0,15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- 1,9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- 0,5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- 0,1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25) прирост маточного поголовья овец и коз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- 42,05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- 28,1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Ингушетия - 1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Кабардино-Балкарской Республике - 1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- 0,5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- 0,5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- 0,1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- 20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jc w:val="center"/>
            </w:pPr>
            <w:r>
              <w:t>2022 год</w:t>
            </w:r>
          </w:p>
        </w:tc>
        <w:tc>
          <w:tcPr>
            <w:tcW w:w="5771" w:type="dxa"/>
            <w:tcBorders>
              <w:top w:val="nil"/>
              <w:left w:val="nil"/>
              <w:bottom w:val="nil"/>
              <w:right w:val="nil"/>
            </w:tcBorders>
          </w:tcPr>
          <w:p w:rsidR="00C7580C" w:rsidRDefault="00C7580C">
            <w:pPr>
              <w:pStyle w:val="ConsPlusNormal"/>
            </w:pPr>
            <w:r>
              <w:t>Финансирование на 2022 год по СКФО</w:t>
            </w:r>
          </w:p>
        </w:tc>
        <w:tc>
          <w:tcPr>
            <w:tcW w:w="1417" w:type="dxa"/>
            <w:tcBorders>
              <w:top w:val="nil"/>
              <w:left w:val="nil"/>
              <w:bottom w:val="nil"/>
              <w:right w:val="nil"/>
            </w:tcBorders>
          </w:tcPr>
          <w:p w:rsidR="00C7580C" w:rsidRDefault="00C7580C">
            <w:pPr>
              <w:pStyle w:val="ConsPlusNormal"/>
              <w:jc w:val="center"/>
            </w:pPr>
            <w:r>
              <w:t>7548286,8</w:t>
            </w:r>
          </w:p>
        </w:tc>
        <w:tc>
          <w:tcPr>
            <w:tcW w:w="1417" w:type="dxa"/>
            <w:tcBorders>
              <w:top w:val="nil"/>
              <w:left w:val="nil"/>
              <w:bottom w:val="nil"/>
              <w:right w:val="nil"/>
            </w:tcBorders>
          </w:tcPr>
          <w:p w:rsidR="00C7580C" w:rsidRDefault="00C7580C">
            <w:pPr>
              <w:pStyle w:val="ConsPlusNormal"/>
              <w:jc w:val="center"/>
            </w:pPr>
            <w:r>
              <w:t>7100352,3</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447934,5</w:t>
            </w: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 валовой сбор зерновых и зернобобовых культур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- 122903,3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- 11054,1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- 201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Ингушетия - 133,3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Кабардино-Балкарской Республике - 1144,8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- 424,2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- 780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- 470,8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- 7900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 валовой сбор картофеля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- 7250,81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- 383,8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- 3,5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Ингушетия - 53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Кабардино-Балкарской Республике - 105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- 22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- 68,1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- 7,5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- 124,7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3) валовой сбор овощей открытого грунта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- 5445,48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- 732,6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- 42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Ингушетия - 8,9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Кабардино-Балкарской Республике - 470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- 6,2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- 17,2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- 13,5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- 174,8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 xml:space="preserve">4) валовой сбор масличных культур (за исключением рапса </w:t>
            </w:r>
            <w:r>
              <w:lastRenderedPageBreak/>
              <w:t>и сои)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- 13479,2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- 516,3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- 1,3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Ингушетия 13,8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Кабардино-Балкарской Республике - 33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- 14,4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- 8,3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- 25,5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- 420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5) производство молока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- 20244,8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- 871,22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- 325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Ингушетия - 55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Кабардино-Балкарской Республике - 173,8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- 70,42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- 36,1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- 37,4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- 173,5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6) объем произведенной шерсти, полученной от тонкорунных и полутонкорунных пород овец в сельскохозяйственных организациях, крестьянских (фермерских) хозяйствах, включая индивидуальных предпринимателей, реализующих такую продукцию отечественным перерабатывающим организациям:</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- 17,729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- 13,36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- 9,1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- 0,06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- 4,2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7) размер посевных площадей, занятых зерновыми, зернобобовыми, масличными (за исключением рапса и сои) и кормовыми сельскохозяйственными культурами, в сельскохозяйственных организациях, крестьянских (фермерских) хозяйствах, включая индивидуальных предпринимателей, в субъектах Российской Федерации:</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- 72017,154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- 3825,609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- 158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Ингушетия - 70,55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Кабардино-Балкарской Республике - 251,7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- 107,6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Осетия-Алания - 157,459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- 235,3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- 2845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8) площадь закладки многолетних насаждений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- 12,431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- 5,17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- 1,45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Ингушетия - 0,05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Кабардино-Балкарской Республике - 1,5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- 0,07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- 1,2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- 0,3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- 0,6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 xml:space="preserve">9) площадь виноградных насаждений в плодоносящем возрасте в сельскохозяйственных организациях, крестьянских (фермерских) хозяйствах, включая </w:t>
            </w:r>
            <w:r>
              <w:lastRenderedPageBreak/>
              <w:t>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- 66,9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- 23,9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- 17,8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- 0,0012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- 0,12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- 1,29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- 4,7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10) численность товарного поголовья коров специализированных мясных пород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- 915,8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- 106,91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- 25,5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Ингушетия - 2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Кабардино-Балкарской Республике - 15,61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- 38,6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- 2,2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- 18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11) маточное поголовье овец и коз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- 9244,622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- 5255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- 3027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Ингушетия - 69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Кабардино-Балкарской Республике - 147,8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- 945,6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- 33,5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- 67,1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- 965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12) объем реализации овец и коз на убой (в живом весе)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- 131,06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- 65,32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- 27,45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Ингушетия - 0,456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Кабардино-Балкарской Республике - 7,656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- 11,661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- 0,2777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- 1,762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- 16,058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13) поголовье мясных табунных лошадей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- 439,1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- 14,6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- 13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- 1,6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14) племенное маточное поголовье сельскохозяйственных животных (в пересчете на условные головы):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- 1785,92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- 147,08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- 33,9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Ингушетия - 0,6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Кабардино-Балкарской Республике - 19,4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- 30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- 3,6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- 0,48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- 59,1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15) количество проектов развития семейных ферм и "Агропрогресс", реализуемых с помощью грантовой поддержки:</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- 333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- 36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- 4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Ингушетия - 4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Кабардино-Балкарской Республике - 11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- 3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- 4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- 4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- 6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16) прирост объема сельскохозяйственной продукции, произведенной в отчетном году грантополучателями, реализующими проекты развития семейных ферм и "Агропрогресс" за последние 5 лет (включая отчетный год), по отношению к предыдущему году:</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- 3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Ингушетия - 1 процент;</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Кабардино-Балкарской Республике - 6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- 5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- 16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- 14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- 3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17) количество проектов развития материально-технической базы сельскохозяйственных потребительских кооперативов, реализуемых с помощью грантовой поддержки:</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- 128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- 12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- 2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Ингушетия - 2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Кабардино-Балкарской Республике - 1 единица;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- 1 единица;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- 2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- 2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- 2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18) прирост объема сельскохозяйственной продукции, реализованной в отчетном году сельскохозяйственными потребительскими кооперативами, получившими грантовую поддержку за последние 5 лет (включая отчетный год) по отношению к предыдущему году:</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Ингушетия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Кабардино-Балкарской Республике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19) доля застрахованного поголовья сельскохозяйственных животных в общем поголовье сельскохозяйственных животных:</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- 17,96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- 4,81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- 4,3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Ингушетия - 4,3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- 4,3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- 1,5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- 6,9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20) доля застрахованной посевной (посадочной) площади в общей посевной (посадочной) площади (в условных единицах площади):</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- 4,79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- 7,44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- 0,3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Ингушетия - 0,4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Кабардино-Балкарской Республике - 0,3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- 0,3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- 6,6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- 10,7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21) доля площади, засеваемой элитными семенами, в общей площади посевов, занятой семенами сортов растений: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- 7,8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- 5,54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- 3,51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Ингушетия - 8,7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Кабардино-Балкарской Республике - 4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- 8,39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- 4,05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- 6,26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- 7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22) прирост производства молока в сельскохозяйственных организациях, крестьянских (фермерских) хозяйствах, включая индивидуальных предпринимателей, за отчетный год по отношению к среднему за 5 лет, предшествующих текущему финансовому году, объему производства молока: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- 1587,4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- 62,5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- 21,2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Ингушетия - 5,3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Кабардино-Балкарской Республике - 20,1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- 5,1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- 8,8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- 1,7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- 0,3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 xml:space="preserve">23) прирост производства овощей открытого грунта в сельскохозяйственных организациях, крестьянских (фермерских) хозяйствах, включая индивидуальных предпринимателей, за отчетный год по отношению к </w:t>
            </w:r>
            <w:r>
              <w:lastRenderedPageBreak/>
              <w:t>показателю, предусмотренному соглашением с субъектом Российской Федерации за предыдущий год:</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- 19,06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- 9,55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- 0,5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Кабардино-Балкарской Республике - 9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- 0,05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24) прирост товарного поголовья коров специализированных мясных пород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- 8,63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- 3,25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- 0,5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Кабардино-Балкарской Республике - 0,15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- 1,6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- 0,5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- 0,1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 xml:space="preserve">25) прирост маточного поголовья овец и коз в сельскохозяйственных организациях, крестьянских (фермерских) хозяйствах, включая индивидуальных </w:t>
            </w:r>
            <w:r>
              <w:lastRenderedPageBreak/>
              <w:t>предпринимателей за отчетный год по отношению к предыдущему году:</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- 38,25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- 20,2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- 2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Ингушетия - 1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Кабардино-Балкарской Республике - 1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- 0,1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- 1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- 0,1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- 15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jc w:val="center"/>
            </w:pPr>
            <w:r>
              <w:t>2023 год</w:t>
            </w:r>
          </w:p>
        </w:tc>
        <w:tc>
          <w:tcPr>
            <w:tcW w:w="5771" w:type="dxa"/>
            <w:tcBorders>
              <w:top w:val="nil"/>
              <w:left w:val="nil"/>
              <w:bottom w:val="nil"/>
              <w:right w:val="nil"/>
            </w:tcBorders>
          </w:tcPr>
          <w:p w:rsidR="00C7580C" w:rsidRDefault="00C7580C">
            <w:pPr>
              <w:pStyle w:val="ConsPlusNormal"/>
            </w:pPr>
            <w:r>
              <w:t>Финансирование на 2023 год по СКФО</w:t>
            </w:r>
          </w:p>
        </w:tc>
        <w:tc>
          <w:tcPr>
            <w:tcW w:w="1417" w:type="dxa"/>
            <w:tcBorders>
              <w:top w:val="nil"/>
              <w:left w:val="nil"/>
              <w:bottom w:val="nil"/>
              <w:right w:val="nil"/>
            </w:tcBorders>
          </w:tcPr>
          <w:p w:rsidR="00C7580C" w:rsidRDefault="00C7580C">
            <w:pPr>
              <w:pStyle w:val="ConsPlusNormal"/>
              <w:jc w:val="center"/>
            </w:pPr>
            <w:r>
              <w:t>7061015,9</w:t>
            </w:r>
          </w:p>
        </w:tc>
        <w:tc>
          <w:tcPr>
            <w:tcW w:w="1417" w:type="dxa"/>
            <w:tcBorders>
              <w:top w:val="nil"/>
              <w:left w:val="nil"/>
              <w:bottom w:val="nil"/>
              <w:right w:val="nil"/>
            </w:tcBorders>
          </w:tcPr>
          <w:p w:rsidR="00C7580C" w:rsidRDefault="00C7580C">
            <w:pPr>
              <w:pStyle w:val="ConsPlusNormal"/>
              <w:jc w:val="center"/>
            </w:pPr>
            <w:r>
              <w:t>7061015,9</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 валовой сбор зерновых и зернобобовых культур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- 125915,7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- 11236,7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- 202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Ингушетия - 145,6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Кабардино-Балкарской Республике - 1168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- 426,3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- 802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- 492,8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- 8000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 валовой сбор картофеля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- 7359,43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- 395,3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- 3,6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Ингушетия - 54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Кабардино-Балкарской Республике - 109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- 22,5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- 68,5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- 7,9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- 129,8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3) валовой сбор овощей открытого грунта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- 5574,71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- 766,45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- 45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Ингушетия - 9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Кабардино-Балкарской Республике - 500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- 6,4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- 17,4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- 13,8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- 174,85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4) валовой сбор масличных культур (за исключением рапса и сои)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- 14291,1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- 531,4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- 1,4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Ингушетия 15,6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Кабардино-Балкарской Республике - 34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- 14,6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- 8,8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- 27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- 430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5) производство молока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- 20503,2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- 887,83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- 330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Ингушетия - 56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Кабардино-Балкарской Республике - 177,9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- 70,43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- 39,1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- 37,9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- 176,5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6) объем произведенной шерсти, полученной от тонкорунных и полутонкорунных пород овец в сельскохозяйственных организациях, крестьянских (фермерских) хозяйствах, включая индивидуальных предпринимателей, реализующих такую продукцию отечественным перерабатывающим организациям:</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- 17,848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- 13,465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- 9,2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- 0,065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- 4,2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7) размер посевных площадей, занятых зерновыми, зернобобовыми, масличными (за исключением рапса и сои) и кормовыми сельскохозяйственными культурами, в сельскохозяйственных организациях, крестьянских (фермерских) хозяйствах, включая индивидуальных предпринимателей, в субъектах Российской Федерации:</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- 72259,566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- 3840,7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- 158,5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Ингушетия - 71,1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Кабардино-Балкарской Республике - 252,5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- 108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- 161,6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- 239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- 2850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8) площадь закладки многолетних насаждений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- 12,476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- 4,84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- 1,5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Ингушетия - 0,05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Кабардино-Балкарской Республике - 1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- 0,07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- 1,3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- 0,3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- 0,62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9) площадь виноградных насаждений в плодоносящем возрасте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- 67,9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- 24,3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- 18,1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- 0,0045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Ингушетия - 0,01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- 0,13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- 1,35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- 4,75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 xml:space="preserve">10) численность товарного поголовья коров </w:t>
            </w:r>
            <w:r>
              <w:lastRenderedPageBreak/>
              <w:t>специализированных мясных пород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- 918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- 110,17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- 26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Ингушетия - 2,2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Кабардино-Балкарской Республике - 15,77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- 40,2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- 5,5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- 2,3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- 18,2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11) маточное поголовье овец и коз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- 9292,853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- 5275,7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- 3030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Ингушетия - 70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Кабардино-Балкарской Республике - 148,8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- 945,7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- 34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- 67,2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- 980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12) объем реализации овец и коз на убой (в живом весе)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- 135,46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- 68,4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- 28,45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Ингушетия - 0,586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Кабардино-Балкарской Республике - 8,656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- 12,061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- 0,2937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- 1,802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- 16,548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13) поголовье мясных табунных лошадей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- 441,05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- 14,9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- 13,2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- 1,7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14) племенное маточное поголовье сельскохозяйственных животных (в пересчете на условные головы):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- 1788,9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- 147,28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- 33,9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Ингушетия - 0,6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Кабардино-Балкарской Республике - 19,4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- 30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- 3,7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- 0,48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- 59,2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15) количество проектов развития семейных ферм и "Агропрогресс", реализуемых с помощью грантовой поддержки:</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- 334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- 36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- 4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Ингушетия - 4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Кабардино-Балкарской Республике - 11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- 3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- 4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- 4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- 6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16) прирост объема сельскохозяйственной продукции, произведенной в отчетном году грантополучателями, реализующими проекты развития семейных ферм и "Агропрогресс" за последние 5 лет (включая отчетный год), по отношению к предыдущему году:</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- 3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Ингушетия - 1 процент;</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Кабардино-Балкарской Республике - 6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- 5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- 16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- 14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- 3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 xml:space="preserve">17) количество проектов развития материально-технической базы сельскохозяйственных потребительских кооперативов, реализуемых с помощью грантовой </w:t>
            </w:r>
            <w:r>
              <w:lastRenderedPageBreak/>
              <w:t>поддержки:</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- 128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- 12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- 2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Ингушетия - 2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Кабардино-Балкарской Республике - 1 единица;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- 1 единица;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- 2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- 2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- 2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18) прирост объема сельскохозяйственной продукции, реализованной в отчетном году сельскохозяйственными потребительскими кооперативами, получившими грантовую поддержку за последние 5 лет (включая отчетный год) по отношению к предыдущему году:</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Ингушетия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Кабардино-Балкарской Республике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19) доля застрахованного поголовья сельскохозяйственных животных в общем поголовье сельскохозяйственных животных:</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- 19,29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- 5,89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- 5,2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Ингушетия - 5,2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- 5,2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- 5,2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- 1,5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- 8,3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20) доля застрахованной посевной (посадочной) площади в общей посевной (посадочной) площади (в условных единицах площади):</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- 5,88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- 8,93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- 0,4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Ингушетия - 9,1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- 0,4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- 0,4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- 6,77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- 12,75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21) доля площади, засеваемой элитными семенами, в общей площади посевов, занятой семенами сортов растений: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- 7,8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- 5,56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- 3,6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Ингушетия - 9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Кабардино-Балкарской Республике - 4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- 8,46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- 4,05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- 6,26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- 7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22) прирост производства молока в сельскохозяйственных организациях, крестьянских (фермерских) хозяйствах, включая индивидуальных предпринимателей, за отчетный год по отношению к среднему за 5 лет, предшествующих текущему финансовому году, объему производства молока: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- 1268,1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- 58,7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- 19,7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Ингушетия - 3,8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Кабардино-Балкарской Республике - 18,1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- 3,9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- 9,5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- 4,3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23) прирост производства овощей открытого грунта в сельскохозяйственных организациях, крестьянских (фермерских) хозяйствах, включая индивидуальных предпринимателей, за отчетный год по отношению к показателю, предусмотренному соглашением с субъектом Российской Федерации за предыдущий год:</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- 21,28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- 9,55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- 0,5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Кабардино-Балкарской Республике - 9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- 0,05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 xml:space="preserve">24) прирост товарного поголовья коров специализированных мясных пород в сельскохозяйственных организациях, крестьянских (фермерских) хозяйствах, включая индивидуальных </w:t>
            </w:r>
            <w:r>
              <w:lastRenderedPageBreak/>
              <w:t>предпринимателей, за отчетный год по отношению к предыдущему году:</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- 2,2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- 3,26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- 0,5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Кабардино-Балкарской Республике - 0,16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- 1,6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- 0,5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- 0,1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25) прирост маточного поголовья овец и коз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- 49,54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- 11,1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- 3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Ингушетия - 1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Кабардино-Балкарской Республике - 1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- 0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- 1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- 0,1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16486" w:type="dxa"/>
            <w:gridSpan w:val="8"/>
            <w:tcBorders>
              <w:top w:val="nil"/>
              <w:left w:val="nil"/>
              <w:bottom w:val="nil"/>
              <w:right w:val="nil"/>
            </w:tcBorders>
          </w:tcPr>
          <w:p w:rsidR="00C7580C" w:rsidRDefault="00C7580C">
            <w:pPr>
              <w:pStyle w:val="ConsPlusNormal"/>
              <w:jc w:val="center"/>
              <w:outlineLvl w:val="3"/>
            </w:pPr>
            <w:r>
              <w:t xml:space="preserve">Арктическая зона Российской Федерации </w:t>
            </w:r>
            <w:hyperlink w:anchor="P35196" w:history="1">
              <w:r>
                <w:rPr>
                  <w:color w:val="0000FF"/>
                </w:rPr>
                <w:t>&lt;**&gt;</w:t>
              </w:r>
            </w:hyperlink>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r>
              <w:t>Ведомственный проект "Развитие отраслей агропромышленного комплекса, обеспечивающих ускоренное импортозамещение основных видов сельскохозяйственной продукции, сырья и продовольствия"</w:t>
            </w:r>
          </w:p>
        </w:tc>
        <w:tc>
          <w:tcPr>
            <w:tcW w:w="1077" w:type="dxa"/>
            <w:tcBorders>
              <w:top w:val="nil"/>
              <w:left w:val="nil"/>
              <w:bottom w:val="nil"/>
              <w:right w:val="nil"/>
            </w:tcBorders>
          </w:tcPr>
          <w:p w:rsidR="00C7580C" w:rsidRDefault="00C7580C">
            <w:pPr>
              <w:pStyle w:val="ConsPlusNormal"/>
              <w:jc w:val="center"/>
            </w:pPr>
            <w:r>
              <w:t>2021 - 2023 годы - всего</w:t>
            </w:r>
          </w:p>
        </w:tc>
        <w:tc>
          <w:tcPr>
            <w:tcW w:w="5771" w:type="dxa"/>
            <w:tcBorders>
              <w:top w:val="nil"/>
              <w:left w:val="nil"/>
              <w:bottom w:val="nil"/>
              <w:right w:val="nil"/>
            </w:tcBorders>
          </w:tcPr>
          <w:p w:rsidR="00C7580C" w:rsidRDefault="00C7580C">
            <w:pPr>
              <w:pStyle w:val="ConsPlusNormal"/>
            </w:pPr>
            <w:r>
              <w:t>увеличение объемов производства продукции растениеводства в субъектах Российской Федерации, отдельные территории которых входят в состав Арктической зоны Российской Федерации, в 2025 году на 8,5 процентов к уровню 2017 года, животноводства - на 4,4 процента, пищевых продуктов - на 2,9 процента;</w:t>
            </w:r>
          </w:p>
        </w:tc>
        <w:tc>
          <w:tcPr>
            <w:tcW w:w="1417" w:type="dxa"/>
            <w:tcBorders>
              <w:top w:val="nil"/>
              <w:left w:val="nil"/>
              <w:bottom w:val="nil"/>
              <w:right w:val="nil"/>
            </w:tcBorders>
          </w:tcPr>
          <w:p w:rsidR="00C7580C" w:rsidRDefault="00C7580C">
            <w:pPr>
              <w:pStyle w:val="ConsPlusNormal"/>
              <w:jc w:val="center"/>
            </w:pPr>
            <w:r>
              <w:t>7149773,2</w:t>
            </w:r>
          </w:p>
        </w:tc>
        <w:tc>
          <w:tcPr>
            <w:tcW w:w="1417" w:type="dxa"/>
            <w:tcBorders>
              <w:top w:val="nil"/>
              <w:left w:val="nil"/>
              <w:bottom w:val="nil"/>
              <w:right w:val="nil"/>
            </w:tcBorders>
          </w:tcPr>
          <w:p w:rsidR="00C7580C" w:rsidRDefault="00C7580C">
            <w:pPr>
              <w:pStyle w:val="ConsPlusNormal"/>
              <w:jc w:val="center"/>
            </w:pPr>
            <w:r>
              <w:t>6008343</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1141430,2</w:t>
            </w: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jc w:val="center"/>
            </w:pPr>
            <w:r>
              <w:t>в том числе:</w:t>
            </w:r>
          </w:p>
        </w:tc>
        <w:tc>
          <w:tcPr>
            <w:tcW w:w="5771"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jc w:val="center"/>
            </w:pPr>
            <w:r>
              <w:t>2021 год</w:t>
            </w:r>
          </w:p>
        </w:tc>
        <w:tc>
          <w:tcPr>
            <w:tcW w:w="5771" w:type="dxa"/>
            <w:tcBorders>
              <w:top w:val="nil"/>
              <w:left w:val="nil"/>
              <w:bottom w:val="nil"/>
              <w:right w:val="nil"/>
            </w:tcBorders>
          </w:tcPr>
          <w:p w:rsidR="00C7580C" w:rsidRDefault="00C7580C">
            <w:pPr>
              <w:pStyle w:val="ConsPlusNormal"/>
            </w:pPr>
            <w:r>
              <w:t>Финансирование на 2021 год по Арктической зоне Российской Федерации</w:t>
            </w:r>
          </w:p>
        </w:tc>
        <w:tc>
          <w:tcPr>
            <w:tcW w:w="1417" w:type="dxa"/>
            <w:tcBorders>
              <w:top w:val="nil"/>
              <w:left w:val="nil"/>
              <w:bottom w:val="nil"/>
              <w:right w:val="nil"/>
            </w:tcBorders>
          </w:tcPr>
          <w:p w:rsidR="00C7580C" w:rsidRDefault="00C7580C">
            <w:pPr>
              <w:pStyle w:val="ConsPlusNormal"/>
              <w:jc w:val="center"/>
            </w:pPr>
            <w:r>
              <w:t>2563365,1</w:t>
            </w:r>
          </w:p>
        </w:tc>
        <w:tc>
          <w:tcPr>
            <w:tcW w:w="1417" w:type="dxa"/>
            <w:tcBorders>
              <w:top w:val="nil"/>
              <w:left w:val="nil"/>
              <w:bottom w:val="nil"/>
              <w:right w:val="nil"/>
            </w:tcBorders>
          </w:tcPr>
          <w:p w:rsidR="00C7580C" w:rsidRDefault="00C7580C">
            <w:pPr>
              <w:pStyle w:val="ConsPlusNormal"/>
              <w:jc w:val="center"/>
            </w:pPr>
            <w:r>
              <w:t>2004662,2</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558702,9</w:t>
            </w: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 валовой сбор зерновых и зернобобовых культур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- 118648,3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- 2266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Красноярском крае - 2257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- 9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 валовой сбор картофеля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- 7150,9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- 167,6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Архангельской области - 21,4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Мурманской области - 0,05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Карелия - 7,5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Коми - 8,2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Ямало-Ненецком автономном округе - 0,25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Красноярском крае - 103,7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- 26,5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3) валовой сбор овощей открытого грунта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- 5326,4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- 52,67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Карелия - 1,24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Коми - 1,1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Архангельской области - 0,5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Красноярском крае - 33,93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- 15,9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4) валовой сбор масличных культур (за исключением рапса и сои)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- 12743,6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Красноярском крае - 2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5) производство молока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- 20123,9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- 753,95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Карелия - 60,09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Коми - 47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Архангельской области - 115,7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Мурманской области - 17,3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Ненецком автономном округе - 3,6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Ямало-Ненецком автономном округе - 1,8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Красноярском крае - 428,2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- 80,26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6) размер посевных площадей, занятых зерновыми, зернобобовыми, масличными (за исключением рапса и сои) и кормовыми сельскохозяйственными культурами, в сельскохозяйственных организациях, крестьянских (фермерских) хозяйствах, включая индивидуальных предпринимателей, в субъектах Российской Федерации:</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- 71475,392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- 1495,498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Карелия - 26,6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Коми - 32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Архангельской области - 57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Мурманской области - 5,5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Красноярском крае - 1332,34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- 42,058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 xml:space="preserve">7) посевная площадь кормовых культур по сельскохозяйственным организациям, крестьянским </w:t>
            </w:r>
            <w:r>
              <w:lastRenderedPageBreak/>
              <w:t>(фермерским) хозяйствам, включая индивидуальных предпринимателей, в районах Крайнего Севера и приравненных к ним местностях:</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- 105,85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- 51,6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Карелия - 6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Коми - 8,6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Архангельской области - 10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Мурманской области - 1,7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- 25,3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8) численность товарного поголовья коров специализированных мясных пород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- 903,2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- 4,08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Карелия - 1,4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Коми - 0,35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Красноярском крае - 1,8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- 0,53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9) поголовье северных оленей и маралов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- 1086,06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- 923,21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Коми - 67,5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Архангельской области - 1,32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Мурманской области - 52,6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Ненецком автономном округе - 151,4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Ямало-Ненецком автономном округе - 230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Красноярском крае - 130,05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- 155,3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Чукотском автономном округе - 135,04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10) поголовье мясных табунных лошадей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- 434,99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 xml:space="preserve">в субъектах Российской Федерации, отдельные территории </w:t>
            </w:r>
            <w:r>
              <w:lastRenderedPageBreak/>
              <w:t>которых входят в состав Арктической зоны Российской Федерации, - 131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- 131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11) племенное маточное поголовье сельскохозяйственных животных (в пересчете на условные головы):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- 1781,58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- 103,488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Карелия - 3,7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Коми - 11,5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Архангельской области - 10,1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Мурманской области - 4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Ненецком автономном округе - 12,7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Ямало-Ненецком автономном округе - 3,5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Красноярском крае - 37,488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- 11,1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Чукотском автономном округе - 9,4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12) количество проектов развития семейных ферм и "Агропрогресс", реализуемых с помощью грантовой поддержки:</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- 350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- 29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Карелия - 3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Коми - 2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Архангельской области - 3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Мурманской области - 2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Красноярском крае - 5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- 11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Ханты-Мансийском автономном округе - Югре - 1 единица;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Чукотском автономном округе - 2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13) прирост объема сельскохозяйственной продукции, произведенной в отчетном году грантополучателями, реализующими проекты развития семейных ферм и "Агропрогресс" за последние 5 лет (включая отчетный год), по отношению к предыдущему году:</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Карелия - 1 процент;</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Коми - 4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Архангельской области - 1 процент;</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Мурманской области - 4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Красноярском крае - 12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Ханты-Мансийском автономном округе - Югре - 3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Чукотском автономном округе - 16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14) количество проектов развития материально-технической базы сельскохозяйственных потребительских кооперативов, реализуемых с помощью грантовой поддержки:</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- 117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- 9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Карелия - 1 единица;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Коми - 1 единица;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Красноярском крае - 2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- 4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Ханты-Мансийском автономном округе - Югре 1 единица;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 xml:space="preserve">15) прирост объема сельскохозяйственной продукции, реализованной в отчетном году сельскохозяйственными потребительскими кооперативами, получившими </w:t>
            </w:r>
            <w:r>
              <w:lastRenderedPageBreak/>
              <w:t>грантовую поддержку за последние 5 лет (включая отчетный год) по отношению к предыдущему году:</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Карелия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Коми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Красноярском крае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Ханты-Мансийском автономном округе - Югре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16) площадь подготовки низкопродуктивной пашни (чистых паров):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- 324,4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- 9,4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- 9,4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17) доля застрахованного поголовья сельскохозяйственных животных в общем поголовье сельскохозяйственных животных:</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- 16,69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- 12,19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Карелия - 5,5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Коми - 16,1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Ненецком автономном округе - 3,1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Красноярском крае - 20,2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- 3,3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18) доля застрахованной посевной (посадочной) площади в общей посевной (посадочной) площади (в условных единицах площади):</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- 3,84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- 2,17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Карелия - 0,4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Красноярском крае - 1,9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- 11,3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19) доля площади, засеваемой элитными семенами, в общей площади посевов, занятой семенами сортов растений: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- 7,8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 xml:space="preserve">в субъектах Российской Федерации, отдельные территории </w:t>
            </w:r>
            <w:r>
              <w:lastRenderedPageBreak/>
              <w:t>которых входят в состав Арктической зоны Российской Федерации, - 9,22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Карелия - 2,5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Красноярском крае - 9,6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Архангельской области - 2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Коми - 0,22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- 3,8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20) прирост производства молока в сельскохозяйственных организациях, крестьянских (фермерских) хозяйствах, включая индивидуальных предпринимателей, за отчетный год по отношению к среднему за 5 лет, предшествующих текущему финансовому году, объему производства молока: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- 2041,5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- 41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Архангельской области - 7,8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Карелия - 0,2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Коми - 2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Красноярском крае - 33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Ненецком автономном округе - 0,2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 xml:space="preserve">21) прирост производства овощей открытого грунта в </w:t>
            </w:r>
            <w:r>
              <w:lastRenderedPageBreak/>
              <w:t>сельскохозяйственных организациях, крестьянских (фермерских) хозяйствах, включая индивидуальных предпринимателей, за отчетный год по отношению к показателю, предусмотренному соглашением с субъектом Российской Федерации за предыдущий год:</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- 30,35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- 0,01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Карелия - 0,01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22) прирост товарного поголовья коров специализированных мясных пород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- 9,09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23) доля застрахованного объема производства объектов товарной аквакультуры (товарного рыбоводства) в общем объеме производства объектов товарной аквакультуры (товарного рыбоводства):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- 0,8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 xml:space="preserve">в субъектах Российской Федерации, отдельные территории которых входят в состав Арктической зоны Российской </w:t>
            </w:r>
            <w:r>
              <w:lastRenderedPageBreak/>
              <w:t>Федерации, - 0,8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Карелия - 5,5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Мурманской области - 1 процент;</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jc w:val="center"/>
            </w:pPr>
            <w:r>
              <w:t>2022 год</w:t>
            </w:r>
          </w:p>
        </w:tc>
        <w:tc>
          <w:tcPr>
            <w:tcW w:w="5771" w:type="dxa"/>
            <w:tcBorders>
              <w:top w:val="nil"/>
              <w:left w:val="nil"/>
              <w:bottom w:val="nil"/>
              <w:right w:val="nil"/>
            </w:tcBorders>
          </w:tcPr>
          <w:p w:rsidR="00C7580C" w:rsidRDefault="00C7580C">
            <w:pPr>
              <w:pStyle w:val="ConsPlusNormal"/>
            </w:pPr>
            <w:r>
              <w:t>Финансирование на 2022 год по Арктической зоне Российской Федерации</w:t>
            </w:r>
          </w:p>
        </w:tc>
        <w:tc>
          <w:tcPr>
            <w:tcW w:w="1417" w:type="dxa"/>
            <w:tcBorders>
              <w:top w:val="nil"/>
              <w:left w:val="nil"/>
              <w:bottom w:val="nil"/>
              <w:right w:val="nil"/>
            </w:tcBorders>
          </w:tcPr>
          <w:p w:rsidR="00C7580C" w:rsidRDefault="00C7580C">
            <w:pPr>
              <w:pStyle w:val="ConsPlusNormal"/>
              <w:jc w:val="center"/>
            </w:pPr>
            <w:r>
              <w:t>2588359,1</w:t>
            </w:r>
          </w:p>
        </w:tc>
        <w:tc>
          <w:tcPr>
            <w:tcW w:w="1417" w:type="dxa"/>
            <w:tcBorders>
              <w:top w:val="nil"/>
              <w:left w:val="nil"/>
              <w:bottom w:val="nil"/>
              <w:right w:val="nil"/>
            </w:tcBorders>
          </w:tcPr>
          <w:p w:rsidR="00C7580C" w:rsidRDefault="00C7580C">
            <w:pPr>
              <w:pStyle w:val="ConsPlusNormal"/>
              <w:jc w:val="center"/>
            </w:pPr>
            <w:r>
              <w:t>2005631,8</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582727,3</w:t>
            </w: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 валовой сбор зерновых и зернобобовых культур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- 122903,3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- 2294,5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Красноярском крае - 2285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- 9,5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 валовой сбор картофеля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- 7250,81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- 167,7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Архангельской области - 21,4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Мурманской области - 0,05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Карелия - 7,5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Коми - 8,2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Ямало-Ненецком автономном округе - 0,25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Красноярском крае - 103,7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- 26,6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3) валовой сбор овощей открытого грунта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- 5445,48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- 52,91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Карелия - 1,25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Коми - 1,2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Архангельской области - 0,5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Красноярском крае - 33,96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- 16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4) валовой сбор масличных культур (за исключением рапса и сои)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- 13479,2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- 1,6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Красноярском крае - 1,6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5) производство молока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- 20244,8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- 761,523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Карелия - 60,09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Коми - 47,6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Ненецком автономном округе - 3,75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Ямало-Ненецком автономном округе - 1,8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Архангельской области - 116,6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Мурманской области - 17,4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Красноярском крае - 432,7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- 81,583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 xml:space="preserve">6) размер посевных площадей, занятых зерновыми, зернобобовыми, масличными (за исключением рапса и сои) и кормовыми сельскохозяйственными культурами, в сельскохозяйственных организациях, крестьянских (фермерских) хозяйствах, включая индивидуальных </w:t>
            </w:r>
            <w:r>
              <w:lastRenderedPageBreak/>
              <w:t>предпринимателей, в субъектах Российской Федерации:</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- 72017,154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- 1502,779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Карелия - 26,6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Коми - 32,5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Архангельской области - 57,1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Мурманской области - 5,5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Красноярском крае - 1338,05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- 43,029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7) посевная площадь кормовых культур по сельскохозяйственным организациям, крестьянским (фермерским) хозяйствам, включая индивидуальных предпринимателей, в районах Крайнего Севера и приравненных к ним местностях:</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- 107,7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- 52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Карелия - 6,1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Коми - 8,7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Архангельской области - 10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Мурманской области - 1,7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- 25,5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8) численность товарного поголовья коров специализированных мясных пород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- 915,8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- 4,24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Карелия - 1,5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Коми - 0,35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Красноярском крае - 1,86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- 0,53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9) поголовье северных оленей и маралов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- 1094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- 930,62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Коми - 67,6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Архангельской области - 1,32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Мурманской области - 52,6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Ненецком автономном округе - 151,4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Ямало-Ненецком автономном округе - 230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Красноярском крае - 130,06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- 159,9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Чукотском автономном округе - 137,74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10) поголовье мясных табунных лошадей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- 439,1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- 133,8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- 133,8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11) племенное маточное поголовье сельскохозяйственных животных (в пересчете на условные головы):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- 1785,92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- 103,588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Карелия - 3,8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Коми - 11,5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Архангельской области - 10,1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Мурманской области - 4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Ненецком автономном округе - 12,7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Ямало-Ненецком автономном округе - 3,5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Красноярском крае - 37,488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- 11,1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Чукотском автономном округе - 9,4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12) количество проектов развития семейных ферм и "Агропрогресс", реализуемых с помощью грантовой поддержки:</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- 333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- 29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Карелия - 3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Коми - 2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Архангельской области - 4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Мурманской области - 2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Красноярском крае - 4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- 11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Ханты-Мансийском автономном округе - Югре - 1 единица;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Чукотском автономном округе - 2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13) прирост объема сельскохозяйственной продукции, произведенной в отчетном году грантополучателями, реализующими проекты развития семейных ферм и "Агропрогресс" за последние 5 лет (включая отчетный год), по отношению к предыдущему году:</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Карелия - 1 процент;</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Коми - 4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Архангельской области - 1 процент;</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Мурманской области - 4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Красноярском крае - 15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Ханты-Мансийском автономном округе - Югре - 3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Чукотском автономном округе - 16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 xml:space="preserve">14) количество проектов развития материально-технической базы сельскохозяйственных потребительских кооперативов, реализуемых с помощью грантовой </w:t>
            </w:r>
            <w:r>
              <w:lastRenderedPageBreak/>
              <w:t>поддержки:</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- 128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- 9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Карелия - 1 единица;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Коми - 1 единица;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Красноярском крае - 2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- 4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Ханты-Мансийском автономном округе - Югре - 1 единица;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15) прирост объема сельскохозяйственной продукции, реализованной в отчетном году сельскохозяйственными потребительскими кооперативами, получившими грантовую поддержку за последние 5 лет (включая отчетный год) по отношению к предыдущему году:</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Карелия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Коми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Красноярском крае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Ханты-Мансийском автономном округе - Югре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16) площадь подготовки низкопродуктивной пашни (чистых паров):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- 336,5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- 9,5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- 9,5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17) доля застрахованного поголовья сельскохозяйственных животных в общем поголовье сельскохозяйственных животных:</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- 17,96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- 13,62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Карелия - 6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Коми - 17,3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Ненецком автономном округе - 3,6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Красноярском крае - 22,6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- 3,9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 xml:space="preserve">18) доля застрахованной посевной (посадочной) площади в </w:t>
            </w:r>
            <w:r>
              <w:lastRenderedPageBreak/>
              <w:t>общей посевной (посадочной) площади (в условных единицах площади):</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- 4,79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- 2,74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Карелия - 0,4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Красноярском крае - 2,5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- 12,4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19) доля площади, засеваемой элитными семенами, в общей площади посевов, занятой семенами сортов растений: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- 7,8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- 9,32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Карелия - 2,5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Красноярском крае - 9,7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Архангельской области - 2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Коми - 0,22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- 3,76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 xml:space="preserve">20) прирост производства молока в сельскохозяйственных организациях, крестьянских (фермерских) хозяйствах, </w:t>
            </w:r>
            <w:r>
              <w:lastRenderedPageBreak/>
              <w:t>включая индивидуальных предпринимателей, за отчетный год по отношению к среднему за 5 лет, предшествующих текущему финансовому году, объему производства молока: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- 1587,4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- 38,8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Архангельской области - 5,2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Карелия - 0,6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Коми - 2,1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Красноярском крае - 30,2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- 0,2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Ненецком автономном округе - 0,2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Мурманской области - 0,3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21) прирост производства овощей открытого грунта в сельскохозяйственных организациях, крестьянских (фермерских) хозяйствах, включая индивидуальных предпринимателей, за отчетный год по отношению к показателю, предусмотренному соглашением с субъектом Российской Федерации за предыдущий год:</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- 19,06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 xml:space="preserve">в субъектах Российской Федерации, отдельные территории которых входят в состав Арктической зоны Российской </w:t>
            </w:r>
            <w:r>
              <w:lastRenderedPageBreak/>
              <w:t>Федерации, - 0,01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Карелия - 0,01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22) прирост товарного поголовья коров специализированных мясных пород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- 8,63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23) доля застрахованного объема производства объектов товарной аквакультуры (товарного рыбоводства) в общем объеме производства объектов товарной аквакультуры (товарного рыбоводства):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- 0,8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- 0,8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Карелия - 6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Мурманской области - 1 процент;</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jc w:val="center"/>
            </w:pPr>
            <w:r>
              <w:t>2023 год</w:t>
            </w:r>
          </w:p>
        </w:tc>
        <w:tc>
          <w:tcPr>
            <w:tcW w:w="5771" w:type="dxa"/>
            <w:tcBorders>
              <w:top w:val="nil"/>
              <w:left w:val="nil"/>
              <w:bottom w:val="nil"/>
              <w:right w:val="nil"/>
            </w:tcBorders>
          </w:tcPr>
          <w:p w:rsidR="00C7580C" w:rsidRDefault="00C7580C">
            <w:pPr>
              <w:pStyle w:val="ConsPlusNormal"/>
            </w:pPr>
            <w:r>
              <w:t>Финансирование на 2023 год по Арктической зоне Российской Федерации</w:t>
            </w:r>
          </w:p>
        </w:tc>
        <w:tc>
          <w:tcPr>
            <w:tcW w:w="1417" w:type="dxa"/>
            <w:tcBorders>
              <w:top w:val="nil"/>
              <w:left w:val="nil"/>
              <w:bottom w:val="nil"/>
              <w:right w:val="nil"/>
            </w:tcBorders>
          </w:tcPr>
          <w:p w:rsidR="00C7580C" w:rsidRDefault="00C7580C">
            <w:pPr>
              <w:pStyle w:val="ConsPlusNormal"/>
              <w:jc w:val="center"/>
            </w:pPr>
            <w:r>
              <w:t>1998049</w:t>
            </w:r>
          </w:p>
        </w:tc>
        <w:tc>
          <w:tcPr>
            <w:tcW w:w="1417" w:type="dxa"/>
            <w:tcBorders>
              <w:top w:val="nil"/>
              <w:left w:val="nil"/>
              <w:bottom w:val="nil"/>
              <w:right w:val="nil"/>
            </w:tcBorders>
          </w:tcPr>
          <w:p w:rsidR="00C7580C" w:rsidRDefault="00C7580C">
            <w:pPr>
              <w:pStyle w:val="ConsPlusNormal"/>
              <w:jc w:val="center"/>
            </w:pPr>
            <w:r>
              <w:t>1998049</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 xml:space="preserve">1) валовой сбор зерновых и зернобобовых культур в </w:t>
            </w:r>
            <w:r>
              <w:lastRenderedPageBreak/>
              <w:t>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- 125915,7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- 2316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Красноярском крае - 2316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- 10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 валовой сбор картофеля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- 7359,43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- 167,8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Архангельской области - 21,4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Мурманской области - 0,05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Карелия - 7,5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Коми - 8,2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Ямало-Ненецком автономном округе - 0,25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Красноярском крае - 103,7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- 26,7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3) валовой сбор овощей открытого грунта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- 5574,71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- 52,95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Карелия - 1,26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Коми - 1,2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Архангельской области - 0,5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Красноярском крае - 33,99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- 16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4) валовой сбор масличных культур (за исключением рапса и сои)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- 14291,1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- 1,9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Красноярском крае - 1,9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 xml:space="preserve">5) производство молока в сельскохозяйственных организациях, крестьянских (фермерских) хозяйствах, </w:t>
            </w:r>
            <w:r>
              <w:lastRenderedPageBreak/>
              <w:t>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- 20503,2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- 769,679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Карелия - 60,5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Коми - 48,1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Ненецком автономном округе - 3,75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Ямало-Ненецком автономном округе - 2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Архангельской области - 117,5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Мурманской области - 17,5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Красноярском крае - 437,2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- 83,129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6) размер посевных площадей, занятых зерновыми, зернобобовыми, масличными (за исключением рапса и сои) и кормовыми сельскохозяйственными культурами, в сельскохозяйственных организациях, крестьянских (фермерских) хозяйствах, включая индивидуальных предпринимателей, в субъектах Российской Федерации:</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- 72259,566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- 1506,238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Карелия - 26,6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Коми - 32,9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Архангельской области - 57,3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Мурманской области - 5,5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Красноярском крае - 1339,91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- 44,028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7) посевная площадь кормовых культур по сельскохозяйственным организациям, крестьянским (фермерским) хозяйствам, включая индивидуальных предпринимателей, в районах Крайнего Севера и приравненных к ним местностях:</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- 109,45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- 52,5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Карелия - 6,3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Коми - 8,8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Архангельской области - 10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Мурманской области - 1,7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- 25,7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 xml:space="preserve">8) численность товарного поголовья коров специализированных мясных пород в сельскохозяйственных организациях, крестьянских </w:t>
            </w:r>
            <w:r>
              <w:lastRenderedPageBreak/>
              <w:t>(фермерских)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- 918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- 4,3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Карелия - 1,5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Коми - 0,35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Красноярском крае - 1,91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- 0,54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9) поголовье северных оленей и маралов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- 1102,2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- 938,38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Коми - 67,7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Архангельской области - 1,32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Мурманской области - 52,7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Ненецком автономном округе - 151,4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Ямало-Ненецком автономном округе - 230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Красноярском крае - 130,07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- 164,7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Чукотском автономном округе - 140,49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10) поголовье мясных табунных лошадей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- 441,05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- 134,5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- 134,5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11) племенное маточное поголовье сельскохозяйственных животных (в пересчете на условные головы):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- 1788,9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- 103,588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Карелия - 3,8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Коми - 11,5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Архангельской области - 10,1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Мурманской области - 4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Ненецком автономном округе - 12,7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Ямало-Ненецком автономном округе - 3,5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Красноярском крае - 37,488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- 11,1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Чукотском автономном округе - 9,4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12) количество проектов развития семейных ферм и "Агропрогресс", реализуемых с помощью грантовой поддержки:</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- 334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- 28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Карелия - 3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Коми - 2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Архангельской области - 3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Мурманской области - 2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Красноярском крае - 4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- 11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Ханты-Мансийском автономном округе - Югре - 1 единица;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Чукотском автономном округе - 2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 xml:space="preserve">13) прирост объема сельскохозяйственной продукции, произведенной в отчетном году грантополучателями, </w:t>
            </w:r>
            <w:r>
              <w:lastRenderedPageBreak/>
              <w:t>реализующими проекты развития семейных ферм и "Агропрогресс" за последние 5 лет (включая отчетный год), по отношению к предыдущему году:</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Карелия - 1 процент;</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Коми - 4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Архангельской области - 1 процент;</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Мурманской области - 4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Красноярском крае - 12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Ханты-Мансийском автономном округе - Югре - 3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Чукотском автономном округе - 16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14) количество проектов развития материально-технической базы сельскохозяйственных потребительских кооперативов, реализуемых с помощью грантовой поддержки:</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- 128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- 9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Карелия - 1 единица;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Коми - 1 единица;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Красноярском крае - 2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- 4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Ханты-Мансийском автономном округе - Югре - 1 единица;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15) прирост объема сельскохозяйственной продукции, реализованной в отчетном году сельскохозяйственными потребительскими кооперативами, получившими грантовую поддержку за последние 5 лет (включая отчетный год), по отношению к предыдущему году:</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Карелия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Коми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Красноярском крае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Ханты-Мансийском автономном округе - Югре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16) площадь подготовки низкопродуктивной пашни (чистых паров):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- 339,7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- 9,7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- 9,7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17) доля застрахованного поголовья сельскохозяйственных животных в общем поголовье сельскохозяйственных животных:</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- 19,29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- 15,26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Карелия - 6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Коми - 18,5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Ненецком автономном округе - 4,3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Красноярском крае - 25,3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- 4,7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18) доля застрахованной посевной (посадочной) площади в общей посевной (посадочной) площади (в условных единицах площади):</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- 5,88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- 3,49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Карелия - 0,5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Красноярском крае - 3,3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- 13,6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19) доля площади, засеваемой элитными семенами, в общей площади посевов, занятой семенами сортов растений: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- 7,8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- 9,42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Карелия - 2,6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Красноярском крае - 9,8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Архангельской области - 2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Коми - 0,22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- 3,72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20) прирост производства молока в сельскохозяйственных организациях, крестьянских (фермерских) хозяйствах, включая индивидуальных предпринимателей, за отчетный год по отношению к среднему за 5 лет, предшествующих текущему финансовому году, объему производства молока: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- 1268,1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 xml:space="preserve">в субъектах Российской Федерации, отдельные территории которых входят в состав Арктической зоны Российской </w:t>
            </w:r>
            <w:r>
              <w:lastRenderedPageBreak/>
              <w:t>Федерации, - 35,4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Архангельской области - 3,8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Карелия - 1,6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Коми - 1,9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Красноярском крае - 25,6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- 2,4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Ненецком автономном округе - 0,2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21) прирост производства овощей открытого грунта в сельскохозяйственных организациях, крестьянских (фермерских) хозяйствах, включая индивидуальных предпринимателей, за отчетный год по отношению к показателю, предусмотренному соглашением с субъектом Российской Федерации за предыдущий год:</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- 21,28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- 0,01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Карелия - 0,01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22) прирост товарного поголовья коров специализированных мясных пород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- 2,2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23) доля застрахованного объема производства объектов товарной аквакультуры (товарного рыбоводства) в общем объеме производства объектов товарной аквакультуры (товарного рыбоводства):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- 0,8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- 0,8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Карелия - 6,5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Мурманской области - 1 процент;</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16486" w:type="dxa"/>
            <w:gridSpan w:val="8"/>
            <w:tcBorders>
              <w:top w:val="nil"/>
              <w:left w:val="nil"/>
              <w:bottom w:val="nil"/>
              <w:right w:val="nil"/>
            </w:tcBorders>
          </w:tcPr>
          <w:p w:rsidR="00C7580C" w:rsidRDefault="00C7580C">
            <w:pPr>
              <w:pStyle w:val="ConsPlusNormal"/>
              <w:jc w:val="center"/>
              <w:outlineLvl w:val="3"/>
            </w:pPr>
            <w:r>
              <w:t>Калининградская область</w:t>
            </w: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r>
              <w:t>Ведомственный проект "Развитие отраслей агропромышленного комплекса, обеспечивающих ускоренное импортозамещение основных видов сельскохозяйственной продукции, сырья и продовольствия"</w:t>
            </w:r>
          </w:p>
        </w:tc>
        <w:tc>
          <w:tcPr>
            <w:tcW w:w="1077" w:type="dxa"/>
            <w:tcBorders>
              <w:top w:val="nil"/>
              <w:left w:val="nil"/>
              <w:bottom w:val="nil"/>
              <w:right w:val="nil"/>
            </w:tcBorders>
          </w:tcPr>
          <w:p w:rsidR="00C7580C" w:rsidRDefault="00C7580C">
            <w:pPr>
              <w:pStyle w:val="ConsPlusNormal"/>
              <w:jc w:val="center"/>
            </w:pPr>
            <w:r>
              <w:t>2021 - 2023 годы - всего</w:t>
            </w:r>
          </w:p>
        </w:tc>
        <w:tc>
          <w:tcPr>
            <w:tcW w:w="5771" w:type="dxa"/>
            <w:tcBorders>
              <w:top w:val="nil"/>
              <w:left w:val="nil"/>
              <w:bottom w:val="nil"/>
              <w:right w:val="nil"/>
            </w:tcBorders>
          </w:tcPr>
          <w:p w:rsidR="00C7580C" w:rsidRDefault="00C7580C">
            <w:pPr>
              <w:pStyle w:val="ConsPlusNormal"/>
            </w:pPr>
            <w:r>
              <w:t>обеспечение роста производства продукции растениеводства в Калининградской области в 2025 году на 14,7 процента к уровню 2017 года, продукции животноводства - на 19,1 процентов, пищевых продуктов - на 17,7 процента;</w:t>
            </w:r>
          </w:p>
        </w:tc>
        <w:tc>
          <w:tcPr>
            <w:tcW w:w="1417" w:type="dxa"/>
            <w:tcBorders>
              <w:top w:val="nil"/>
              <w:left w:val="nil"/>
              <w:bottom w:val="nil"/>
              <w:right w:val="nil"/>
            </w:tcBorders>
          </w:tcPr>
          <w:p w:rsidR="00C7580C" w:rsidRDefault="00C7580C">
            <w:pPr>
              <w:pStyle w:val="ConsPlusNormal"/>
              <w:jc w:val="center"/>
            </w:pPr>
            <w:r>
              <w:t>1744175,2</w:t>
            </w:r>
          </w:p>
        </w:tc>
        <w:tc>
          <w:tcPr>
            <w:tcW w:w="1417" w:type="dxa"/>
            <w:tcBorders>
              <w:top w:val="nil"/>
              <w:left w:val="nil"/>
              <w:bottom w:val="nil"/>
              <w:right w:val="nil"/>
            </w:tcBorders>
          </w:tcPr>
          <w:p w:rsidR="00C7580C" w:rsidRDefault="00C7580C">
            <w:pPr>
              <w:pStyle w:val="ConsPlusNormal"/>
              <w:jc w:val="center"/>
            </w:pPr>
            <w:r>
              <w:t>1554892,1</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189283,1</w:t>
            </w: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jc w:val="center"/>
            </w:pPr>
            <w:r>
              <w:t>в том числе:</w:t>
            </w:r>
          </w:p>
        </w:tc>
        <w:tc>
          <w:tcPr>
            <w:tcW w:w="12404" w:type="dxa"/>
            <w:gridSpan w:val="6"/>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jc w:val="center"/>
            </w:pPr>
            <w:r>
              <w:t>2021 год</w:t>
            </w:r>
          </w:p>
        </w:tc>
        <w:tc>
          <w:tcPr>
            <w:tcW w:w="5771" w:type="dxa"/>
            <w:tcBorders>
              <w:top w:val="nil"/>
              <w:left w:val="nil"/>
              <w:bottom w:val="nil"/>
              <w:right w:val="nil"/>
            </w:tcBorders>
          </w:tcPr>
          <w:p w:rsidR="00C7580C" w:rsidRDefault="00C7580C">
            <w:pPr>
              <w:pStyle w:val="ConsPlusNormal"/>
            </w:pPr>
            <w:r>
              <w:t>Финансирование на 2021 год по Калининградской области</w:t>
            </w:r>
          </w:p>
        </w:tc>
        <w:tc>
          <w:tcPr>
            <w:tcW w:w="1417" w:type="dxa"/>
            <w:tcBorders>
              <w:top w:val="nil"/>
              <w:left w:val="nil"/>
              <w:bottom w:val="nil"/>
              <w:right w:val="nil"/>
            </w:tcBorders>
          </w:tcPr>
          <w:p w:rsidR="00C7580C" w:rsidRDefault="00C7580C">
            <w:pPr>
              <w:pStyle w:val="ConsPlusNormal"/>
              <w:jc w:val="center"/>
            </w:pPr>
            <w:r>
              <w:t>707773,3</w:t>
            </w:r>
          </w:p>
        </w:tc>
        <w:tc>
          <w:tcPr>
            <w:tcW w:w="1417" w:type="dxa"/>
            <w:tcBorders>
              <w:top w:val="nil"/>
              <w:left w:val="nil"/>
              <w:bottom w:val="nil"/>
              <w:right w:val="nil"/>
            </w:tcBorders>
          </w:tcPr>
          <w:p w:rsidR="00C7580C" w:rsidRDefault="00C7580C">
            <w:pPr>
              <w:pStyle w:val="ConsPlusNormal"/>
              <w:jc w:val="center"/>
            </w:pPr>
            <w:r>
              <w:t>518490,2</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189283,1</w:t>
            </w: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 валовой сбор зерновых и зернобобовых культур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- 118648,3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Калининградской области - 516,1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 валовой сбор картофеля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- 7150,9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Калининградской области - 55,1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3) валовой сбор овощей открытого грунта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- 5326,4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Калининградской области - 26,5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4) валовой сбор масличных культур (за исключением рапса и сои)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- 12743,6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Калининградской области - 0,1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5) производство молока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- 20123,9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Калининградской области - 136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6) размер посевных площадей, занятых зерновыми, зернобобовыми, масличными (за исключением рапса и сои) и кормовыми сельскохозяйственными культурами, в сельскохозяйственных организациях, крестьянских (фермерских) хозяйствах, включая индивидуальных предпринимателей, в субъектах Российской Федерации:</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- 71475,392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Калининградской области - 198,5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7) площадь закладки многолетних насаждений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- 12,998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Калининградской области - 0,2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8) численность товарного поголовья коров специализированных мясных пород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- 903,2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Калининградской области - 26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9) племенное маточное поголовье сельскохозяйственных животных (в пересчете на условные головы):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- 1781,58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Калининградской области - 24,9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10) количество проектов развития семейных ферм и "Агропрогресс", реализуемых с помощью грантовой поддержки:</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- 350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Калининградской области - 3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11) прирост объема сельскохозяйственной продукции, произведенной в отчетном году грантополучателями, реализующими проекты развития семейных ферм и "Агропрогресс" за последние 5 лет (включая отчетный год), по отношению к предыдущему году:</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Калининградской области - 7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12) количество проектов развития материально-технической базы сельскохозяйственных потребительских кооперативов, реализуемых с помощью грантовой поддержки:</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- 117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Калининградской области - 1 единица;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 xml:space="preserve">13) прирост объема сельскохозяйственной продукции, </w:t>
            </w:r>
            <w:r>
              <w:lastRenderedPageBreak/>
              <w:t>реализованной в отчетном году сельскохозяйственными потребительскими кооперативами, получившими грантовую поддержку за последние 5 лет (включая отчетный год), по отношению к предыдущему году:</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Калининградской области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14) доля застрахованного поголовья сельскохозяйственных животных в общем поголовье сельскохозяйственных животных:</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- 16,69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Калининградской области - 36,5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15) доля застрахованной посевной (посадочной) площади в общей посевной (посадочной) площади (в условных единицах площади):</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- 3,84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Калининградской области - 5,4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16) доля площади, засеваемой элитными семенами, в общей площади посевов, занятой семенами сортов растений: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- 7,8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Калининградской области - 4,2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 xml:space="preserve">17) прирост производства молока в сельскохозяйственных организациях, крестьянских (фермерских) хозяйствах, включая индивидуальных предпринимателей, за отчетный </w:t>
            </w:r>
            <w:r>
              <w:lastRenderedPageBreak/>
              <w:t>год по отношению к среднему за 5 лет, предшествующих текущему финансовому году, объему производства молока: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- 2041,5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Калининградской области - 22,2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18) прирост товарного поголовья коров специализированных мясных пород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- 9,09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Калининградской области - 2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jc w:val="center"/>
            </w:pPr>
            <w:r>
              <w:t>2022 год</w:t>
            </w:r>
          </w:p>
        </w:tc>
        <w:tc>
          <w:tcPr>
            <w:tcW w:w="5771" w:type="dxa"/>
            <w:tcBorders>
              <w:top w:val="nil"/>
              <w:left w:val="nil"/>
              <w:bottom w:val="nil"/>
              <w:right w:val="nil"/>
            </w:tcBorders>
          </w:tcPr>
          <w:p w:rsidR="00C7580C" w:rsidRDefault="00C7580C">
            <w:pPr>
              <w:pStyle w:val="ConsPlusNormal"/>
            </w:pPr>
            <w:r>
              <w:t>Финансирование на 2022 год по Калининградской области</w:t>
            </w:r>
          </w:p>
        </w:tc>
        <w:tc>
          <w:tcPr>
            <w:tcW w:w="1417" w:type="dxa"/>
            <w:tcBorders>
              <w:top w:val="nil"/>
              <w:left w:val="nil"/>
              <w:bottom w:val="nil"/>
              <w:right w:val="nil"/>
            </w:tcBorders>
          </w:tcPr>
          <w:p w:rsidR="00C7580C" w:rsidRDefault="00C7580C">
            <w:pPr>
              <w:pStyle w:val="ConsPlusNormal"/>
              <w:jc w:val="center"/>
            </w:pPr>
            <w:r>
              <w:t>520863,6</w:t>
            </w:r>
          </w:p>
        </w:tc>
        <w:tc>
          <w:tcPr>
            <w:tcW w:w="1417" w:type="dxa"/>
            <w:tcBorders>
              <w:top w:val="nil"/>
              <w:left w:val="nil"/>
              <w:bottom w:val="nil"/>
              <w:right w:val="nil"/>
            </w:tcBorders>
          </w:tcPr>
          <w:p w:rsidR="00C7580C" w:rsidRDefault="00C7580C">
            <w:pPr>
              <w:pStyle w:val="ConsPlusNormal"/>
              <w:jc w:val="center"/>
            </w:pPr>
            <w:r>
              <w:t>520863,6</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 валовой сбор зерновых и зернобобовых культур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- 122903,3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Калининградской области - 527,3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 валовой сбор картофеля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- 7250,81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Калининградской области - 55,2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3) валовой сбор овощей открытого грунта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- 5445,48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Калининградской области - 26,8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4) валовой сбор масличных культур (за исключением рапса и сои)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- 13479,2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Калининградской области - 0,1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5) производство молока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- 20244,8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Калининградской области - 136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6) размер посевных площадей, занятых зерновыми, зернобобовыми, масличными (за исключением рапса и сои) и кормовыми сельскохозяйственными культурами, в сельскохозяйственных организациях, крестьянских (фермерских) хозяйствах, включая индивидуальных предпринимателей, в субъектах Российской Федерации:</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- 72017,154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Калининградской области - 201,5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7) площадь закладки многолетних насаждений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- 12,431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Калининградской области - 0,2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8) численность товарного поголовья коров специализированных мясных пород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- 915,8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Калининградской области - 28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9) племенное маточное поголовье сельскохозяйственных животных (в пересчете на условные головы):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- 1785,92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Калининградской области - 24,9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10) количество проектов развития семейных ферм и "Агропрогресс", реализуемых с помощью грантовой поддержки:</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- 333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Калининградской области - 3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 xml:space="preserve">11) прирост объема сельскохозяйственной продукции, </w:t>
            </w:r>
            <w:r>
              <w:lastRenderedPageBreak/>
              <w:t>произведенной в отчетном году грантополучателями, реализующими проекты развития семейных ферм и "Агропрогресс" за последние 5 лет (включая отчетный год), по отношению к предыдущему году:</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Калининградской области - 7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12) количество проектов развития материально-технической базы сельскохозяйственных потребительских кооперативов, реализуемых с помощью грантовой поддержки:</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- 128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Калининградской области - 1 единица;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13) прирост объема сельскохозяйственной продукции, реализованной в отчетном году сельскохозяйственными потребительскими кооперативами, получившими грантовую поддержку за последние 5 лет (включая отчетный год), по отношению к предыдущему году:</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Калининградской области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14) доля застрахованного поголовья сельскохозяйственных животных в общем поголовье сельскохозяйственных животных:</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- 17,96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Калининградской области - 38,3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15) доля застрахованной посевной (посадочной) площади в общей посевной (посадочной) площади (в условных единицах площади):</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- 4,79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Калининградской области - 6,3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16) доля площади, засеваемой элитными семенами, в общей площади посевов, занятой семенами сортов растений: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- 7,8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Калининградской области - 4,2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17) прирост производства молока в сельскохозяйственных организациях, крестьянских (фермерских) хозяйствах, включая индивидуальных предпринимателей, за отчетный год по отношению к среднему за 5 лет, предшествующих текущему финансовому году, объему производства молока: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- 1587,4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Калининградской области - 17,5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18) прирост товарного поголовья коров специализированных мясных пород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- 8,63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Калининградской области - 2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jc w:val="center"/>
            </w:pPr>
            <w:r>
              <w:t>2023 год</w:t>
            </w:r>
          </w:p>
        </w:tc>
        <w:tc>
          <w:tcPr>
            <w:tcW w:w="5771" w:type="dxa"/>
            <w:tcBorders>
              <w:top w:val="nil"/>
              <w:left w:val="nil"/>
              <w:bottom w:val="nil"/>
              <w:right w:val="nil"/>
            </w:tcBorders>
          </w:tcPr>
          <w:p w:rsidR="00C7580C" w:rsidRDefault="00C7580C">
            <w:pPr>
              <w:pStyle w:val="ConsPlusNormal"/>
            </w:pPr>
            <w:r>
              <w:t>Финансирование на 2023 год по Калининградской области</w:t>
            </w:r>
          </w:p>
        </w:tc>
        <w:tc>
          <w:tcPr>
            <w:tcW w:w="1417" w:type="dxa"/>
            <w:tcBorders>
              <w:top w:val="nil"/>
              <w:left w:val="nil"/>
              <w:bottom w:val="nil"/>
              <w:right w:val="nil"/>
            </w:tcBorders>
          </w:tcPr>
          <w:p w:rsidR="00C7580C" w:rsidRDefault="00C7580C">
            <w:pPr>
              <w:pStyle w:val="ConsPlusNormal"/>
              <w:jc w:val="center"/>
            </w:pPr>
            <w:r>
              <w:t>515538,3</w:t>
            </w:r>
          </w:p>
        </w:tc>
        <w:tc>
          <w:tcPr>
            <w:tcW w:w="1417" w:type="dxa"/>
            <w:tcBorders>
              <w:top w:val="nil"/>
              <w:left w:val="nil"/>
              <w:bottom w:val="nil"/>
              <w:right w:val="nil"/>
            </w:tcBorders>
          </w:tcPr>
          <w:p w:rsidR="00C7580C" w:rsidRDefault="00C7580C">
            <w:pPr>
              <w:pStyle w:val="ConsPlusNormal"/>
              <w:jc w:val="center"/>
            </w:pPr>
            <w:r>
              <w:t>515538,3</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 валовой сбор зерновых и зернобобовых культур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- 125915,7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Калининградской области - 529,3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 валовой сбор картофеля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- 7359,43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Калининградской области - 55,5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3) валовой сбор овощей открытого грунта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- 5574,71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Калининградской области - 28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4) валовой сбор масличных культур (за исключением рапса и сои)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- 14291,1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Калининградской области - 0,1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5) производство молока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- 20503,2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Калининградской области - 136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 xml:space="preserve">6) размер посевных площадей, занятых зерновыми, зернобобовыми, масличными (за исключением рапса и сои) и кормовыми сельскохозяйственными культурами, в сельскохозяйственных организациях, крестьянских (фермерских) хозяйствах, включая индивидуальных предпринимателей, в субъектах Российской Федерации </w:t>
            </w:r>
            <w:hyperlink w:anchor="P35195" w:history="1">
              <w:r>
                <w:rPr>
                  <w:color w:val="0000FF"/>
                </w:rPr>
                <w:t>&lt;*&gt;</w:t>
              </w:r>
            </w:hyperlink>
            <w:r>
              <w:t>:</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- 72259,566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Калининградской области - 204,5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7) площадь закладки многолетних насаждений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- 12,476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Калининградской области - 0,2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8) численность товарного поголовья коров специализированных мясных пород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- 918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Калининградской области - 28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9) племенное маточное поголовье сельскохозяйственных животных (в пересчете на условные головы):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- 1788,9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Калининградской области - 24,9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10) количество проектов развития семейных ферм и "Агропрогресс", реализуемых с помощью грантовой поддержки:</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- 334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Калининградской области - 3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11) прирост объема сельскохозяйственной продукции, произведенной в отчетном году грантополучателями, реализующими проекты развития семейных ферм и "Агропрогресс" за последние 5 лет (включая отчетный год), по отношению к предыдущему году:</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Калининградской области - 7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12) количество проектов развития материально-технической базы сельскохозяйственных потребительских кооперативов, реализуемых с помощью грантовой поддержки:</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- 128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Калининградской области - 1 единица;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13) прирост объема сельскохозяйственной продукции, реализованной в отчетном году сельскохозяйственными потребительскими кооперативами, получившими грантовую поддержку за последние 5 лет (включая отчетный год), по отношению к предыдущему году:</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Калининградской области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14) доля застрахованного поголовья сельскохозяйственных животных в общем поголовье сельскохозяйственных животных:</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- 19,29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Калининградской области - 40,2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15) доля застрахованной посевной (посадочной) площади в общей посевной (посадочной) площади (в условных единицах площади):</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- 5,88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Калининградской области - 7,5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16) доля площади, засеваемой элитными семенами, в общей площади посевов, занятой семенами сортов растений: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- 7,8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Калининградской области - 4,2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 xml:space="preserve">17) прирост производства молока в сельскохозяйственных организациях, крестьянских (фермерских) хозяйствах, </w:t>
            </w:r>
            <w:r>
              <w:lastRenderedPageBreak/>
              <w:t>включая индивидуальных предпринимателей, за отчетный год по отношению к среднему за 5 лет, предшествующих текущему финансовому году, объему производства молока: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- 1268,1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Калининградской области - 13,1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18) прирост товарного поголовья коров специализированных мясных пород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- 2,2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Калининградской области - 0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16486" w:type="dxa"/>
            <w:gridSpan w:val="8"/>
            <w:tcBorders>
              <w:top w:val="nil"/>
              <w:left w:val="nil"/>
              <w:bottom w:val="nil"/>
              <w:right w:val="nil"/>
            </w:tcBorders>
          </w:tcPr>
          <w:p w:rsidR="00C7580C" w:rsidRDefault="00C7580C">
            <w:pPr>
              <w:pStyle w:val="ConsPlusNormal"/>
              <w:jc w:val="center"/>
              <w:outlineLvl w:val="3"/>
            </w:pPr>
            <w:r>
              <w:t>Республика Крым</w:t>
            </w: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r>
              <w:t>Ведомственный проект "Развитие отраслей агропромышленного комплекса, обеспечивающих ускоренное импортозамещение основных видов сельскохозяйственной продукции, сырья и продовольствия"</w:t>
            </w:r>
          </w:p>
        </w:tc>
        <w:tc>
          <w:tcPr>
            <w:tcW w:w="1077" w:type="dxa"/>
            <w:tcBorders>
              <w:top w:val="nil"/>
              <w:left w:val="nil"/>
              <w:bottom w:val="nil"/>
              <w:right w:val="nil"/>
            </w:tcBorders>
          </w:tcPr>
          <w:p w:rsidR="00C7580C" w:rsidRDefault="00C7580C">
            <w:pPr>
              <w:pStyle w:val="ConsPlusNormal"/>
              <w:jc w:val="center"/>
            </w:pPr>
            <w:r>
              <w:t>2021 - 2023 годы - всего</w:t>
            </w:r>
          </w:p>
        </w:tc>
        <w:tc>
          <w:tcPr>
            <w:tcW w:w="5771" w:type="dxa"/>
            <w:tcBorders>
              <w:top w:val="nil"/>
              <w:left w:val="nil"/>
              <w:bottom w:val="nil"/>
              <w:right w:val="nil"/>
            </w:tcBorders>
          </w:tcPr>
          <w:p w:rsidR="00C7580C" w:rsidRDefault="00C7580C">
            <w:pPr>
              <w:pStyle w:val="ConsPlusNormal"/>
            </w:pPr>
            <w:r>
              <w:t>увеличение объемов производства продукции растениеводства в Республике Крым в 2025 году на 7,5 процента к уровню 2017 года, животноводства - на 4,1 процента, пищевых продуктов - на 5,7 процента;</w:t>
            </w:r>
          </w:p>
        </w:tc>
        <w:tc>
          <w:tcPr>
            <w:tcW w:w="1417" w:type="dxa"/>
            <w:tcBorders>
              <w:top w:val="nil"/>
              <w:left w:val="nil"/>
              <w:bottom w:val="nil"/>
              <w:right w:val="nil"/>
            </w:tcBorders>
          </w:tcPr>
          <w:p w:rsidR="00C7580C" w:rsidRDefault="00C7580C">
            <w:pPr>
              <w:pStyle w:val="ConsPlusNormal"/>
              <w:jc w:val="center"/>
            </w:pPr>
            <w:r>
              <w:t>5336459,1</w:t>
            </w:r>
          </w:p>
        </w:tc>
        <w:tc>
          <w:tcPr>
            <w:tcW w:w="1417" w:type="dxa"/>
            <w:tcBorders>
              <w:top w:val="nil"/>
              <w:left w:val="nil"/>
              <w:bottom w:val="nil"/>
              <w:right w:val="nil"/>
            </w:tcBorders>
          </w:tcPr>
          <w:p w:rsidR="00C7580C" w:rsidRDefault="00C7580C">
            <w:pPr>
              <w:pStyle w:val="ConsPlusNormal"/>
              <w:jc w:val="center"/>
            </w:pPr>
            <w:r>
              <w:t>5137848,7</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198610,4</w:t>
            </w: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jc w:val="center"/>
            </w:pPr>
            <w:r>
              <w:t>в том числе:</w:t>
            </w:r>
          </w:p>
        </w:tc>
        <w:tc>
          <w:tcPr>
            <w:tcW w:w="12404" w:type="dxa"/>
            <w:gridSpan w:val="6"/>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jc w:val="center"/>
            </w:pPr>
            <w:r>
              <w:t>2021 год</w:t>
            </w:r>
          </w:p>
        </w:tc>
        <w:tc>
          <w:tcPr>
            <w:tcW w:w="5771" w:type="dxa"/>
            <w:tcBorders>
              <w:top w:val="nil"/>
              <w:left w:val="nil"/>
              <w:bottom w:val="nil"/>
              <w:right w:val="nil"/>
            </w:tcBorders>
          </w:tcPr>
          <w:p w:rsidR="00C7580C" w:rsidRDefault="00C7580C">
            <w:pPr>
              <w:pStyle w:val="ConsPlusNormal"/>
            </w:pPr>
            <w:r>
              <w:t>Финансирование на 2021 год по Республике Крым</w:t>
            </w:r>
          </w:p>
        </w:tc>
        <w:tc>
          <w:tcPr>
            <w:tcW w:w="1417" w:type="dxa"/>
            <w:tcBorders>
              <w:top w:val="nil"/>
              <w:left w:val="nil"/>
              <w:bottom w:val="nil"/>
              <w:right w:val="nil"/>
            </w:tcBorders>
          </w:tcPr>
          <w:p w:rsidR="00C7580C" w:rsidRDefault="00C7580C">
            <w:pPr>
              <w:pStyle w:val="ConsPlusNormal"/>
              <w:jc w:val="center"/>
            </w:pPr>
            <w:r>
              <w:t>1775770,1</w:t>
            </w:r>
          </w:p>
        </w:tc>
        <w:tc>
          <w:tcPr>
            <w:tcW w:w="1417" w:type="dxa"/>
            <w:tcBorders>
              <w:top w:val="nil"/>
              <w:left w:val="nil"/>
              <w:bottom w:val="nil"/>
              <w:right w:val="nil"/>
            </w:tcBorders>
          </w:tcPr>
          <w:p w:rsidR="00C7580C" w:rsidRDefault="00C7580C">
            <w:pPr>
              <w:pStyle w:val="ConsPlusNormal"/>
              <w:jc w:val="center"/>
            </w:pPr>
            <w:r>
              <w:t>1678555</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97215,1</w:t>
            </w: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 валовой сбор зерновых и зернобобовых культур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- 118648,3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- 1383,1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 валовой сбор картофеля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- 7150,9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- 13,1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3) валовой сбор овощей открытого грунта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- 5326,4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- 47,1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4) валовой сбор масличных культур (за исключением рапса и сои)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- 12743,6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- 136,1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 xml:space="preserve">5) производство молока в сельскохозяйственных </w:t>
            </w:r>
            <w:r>
              <w:lastRenderedPageBreak/>
              <w:t>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- 20123,9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- 75,6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6) объем произведенной шерсти, полученной от тонкорунных и полутонкорунных пород овец в сельскохозяйственных организациях, крестьянских (фермерских) хозяйствах, включая индивидуальных предпринимателей, реализующих такую продукцию отечественным перерабатывающим организациям:</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- 17,697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- 0,019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7) размер посевных площадей, занятых зерновыми, зернобобовыми, масличными (за исключением рапса и сои) и кормовыми сельскохозяйственными культурами, в сельскохозяйственных организациях, крестьянских (фермерских) хозяйствах, включая индивидуальных предпринимателей, в субъектах Российской Федерации:</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- 71475,392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- 715,5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8) площадь закладки многолетних насаждений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- 12,998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- 0,7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9) численность товарного поголовья коров специализированных мясных пород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- 903,2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- 0,028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10) площадь виноградных насаждений в плодоносящем возрасте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- 65,6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- 14,9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11) маточное поголовье овец и коз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- 9185,196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- 25,8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12) племенное маточное поголовье сельскохозяйственных животных (в пересчете на условные головы):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- 1781,58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- 6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 xml:space="preserve">13) количество проектов развития семейных ферм и </w:t>
            </w:r>
            <w:r>
              <w:lastRenderedPageBreak/>
              <w:t>"Агропрогресс", реализуемых с помощью грантовой поддержки:</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- 350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- 2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14) прирост объема сельскохозяйственной продукции, произведенной в отчетном году грантополучателями, реализующими проекты развития семейных ферм и "Агропрогресс" за последние 5 лет (включая отчетный год), по отношению к предыдущему году:</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- 16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15) количество проектов развития материально-технической базы сельскохозяйственных потребительских кооперативов, реализуемых с помощью грантовой поддержки:</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- 117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- 1 единица;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16) прирост объема сельскохозяйственной продукции, реализованной в отчетном году сельскохозяйственными потребительскими кооперативами, получившими грантовую поддержку за последние 5 лет (включая отчетный год) по отношению к предыдущему году:</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17) доля застрахованного поголовья сельскохозяйственных животных в общем поголовье сельскохозяйственных животных:</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- 16,69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- 7,93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18) доля застрахованной посевной (посадочной) площади в общей посевной (посадочной) площади (в условных единицах площади):</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- 3,84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- 0,34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19) доля площади, засеваемой элитными семенами, в общей площади посевов, занятой семенами сортов растений: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- 7,8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- 1,71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20) прирост производства молока в сельскохозяйственных организациях, крестьянских (фермерских) хозяйствах, включая индивидуальных предпринимателей, за отчетный год по отношению к среднему за 5 лет, предшествующих текущему финансовому году, объему производства молока: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- 2041,5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- 22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 xml:space="preserve">21) прирост товарного поголовья коров </w:t>
            </w:r>
            <w:r>
              <w:lastRenderedPageBreak/>
              <w:t>специализированных мясных пород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- 9,09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- 0,001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jc w:val="center"/>
            </w:pPr>
            <w:r>
              <w:t>2022 год</w:t>
            </w:r>
          </w:p>
        </w:tc>
        <w:tc>
          <w:tcPr>
            <w:tcW w:w="5771" w:type="dxa"/>
            <w:tcBorders>
              <w:top w:val="nil"/>
              <w:left w:val="nil"/>
              <w:bottom w:val="nil"/>
              <w:right w:val="nil"/>
            </w:tcBorders>
          </w:tcPr>
          <w:p w:rsidR="00C7580C" w:rsidRDefault="00C7580C">
            <w:pPr>
              <w:pStyle w:val="ConsPlusNormal"/>
            </w:pPr>
            <w:r>
              <w:t>Финансирование на 2022 год по Республике Крым</w:t>
            </w:r>
          </w:p>
        </w:tc>
        <w:tc>
          <w:tcPr>
            <w:tcW w:w="1417" w:type="dxa"/>
            <w:tcBorders>
              <w:top w:val="nil"/>
              <w:left w:val="nil"/>
              <w:bottom w:val="nil"/>
              <w:right w:val="nil"/>
            </w:tcBorders>
          </w:tcPr>
          <w:p w:rsidR="00C7580C" w:rsidRDefault="00C7580C">
            <w:pPr>
              <w:pStyle w:val="ConsPlusNormal"/>
              <w:jc w:val="center"/>
            </w:pPr>
            <w:r>
              <w:t>1827947,6</w:t>
            </w:r>
          </w:p>
        </w:tc>
        <w:tc>
          <w:tcPr>
            <w:tcW w:w="1417" w:type="dxa"/>
            <w:tcBorders>
              <w:top w:val="nil"/>
              <w:left w:val="nil"/>
              <w:bottom w:val="nil"/>
              <w:right w:val="nil"/>
            </w:tcBorders>
          </w:tcPr>
          <w:p w:rsidR="00C7580C" w:rsidRDefault="00C7580C">
            <w:pPr>
              <w:pStyle w:val="ConsPlusNormal"/>
              <w:jc w:val="center"/>
            </w:pPr>
            <w:r>
              <w:t>1726552,3</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101395,3</w:t>
            </w: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 валовой сбор зерновых и зернобобовых культур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- 122903,3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- 1407,7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 валовой сбор картофеля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- 7250,81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- 13,2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3) валовой сбор овощей открытого грунта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- 5445,48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- 47,4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4) валовой сбор масличных культур (за исключением рапса и сои)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- 13479,2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- 139,8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5) производство молока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- 20244,8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- 76,1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6) объем произведенной шерсти, полученной от тонкорунных и полутонкорунных пород овец в сельскохозяйственных организациях, крестьянских (фермерских) хозяйствах, включая индивидуальных предпринимателей, реализующих такую продукцию отечественным перерабатывающим организациям:</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- 17,729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- 0,02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7) размер посевных площадей, занятых зерновыми, зернобобовыми, масличными (за исключением рапса и сои) и кормовыми сельскохозяйственными культурами, в сельскохозяйственных организациях, крестьянских (фермерских) хозяйствах, включая индивидуальных предпринимателей, в субъектах Российской Федерации:</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- 72017,154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- 716,3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8) площадь закладки многолетних насаждений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- 12,431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- 0,8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9) численность товарного поголовья коров специализированных мясных пород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- 915,8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- 0,029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10) площадь виноградных насаждений в плодоносящем возрасте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- 66,9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- 15,1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11) маточное поголовье овец и коз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- 9244,62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- 26,8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12) племенное маточное поголовье сельскохозяйственных животных (в пересчете на условные головы):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- 1785,92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- 6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13) количество проектов развития семейных ферм и "Агропрогресс", реализуемых с помощью грантовой поддержки:</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- 333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- 2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14) прирост объема сельскохозяйственной продукции, произведенной в отчетном году грантополучателями, реализующими проекты развития семейных ферм и "Агропрогресс" за последние 5 лет (включая отчетный год), по отношению к предыдущему году:</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- 16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15) количество проектов развития материально-технической базы сельскохозяйственных потребительских кооперативов, реализуемых с помощью грантовой поддержки:</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- 128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- 1 единица;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16) прирост объема сельскохозяйственной продукции, реализованной в отчетном году сельскохозяйственными потребительскими кооперативами, получившими грантовую поддержку за последние 5 лет (включая отчетный год) по отношению к предыдущему году:</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17) доля застрахованного поголовья сельскохозяйственных животных в общем поголовье сельскохозяйственных животных:</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- 17,96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- 8,01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18) доля застрахованной посевной (посадочной) площади в общей посевной (посадочной) площади (в условных единицах площади):</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- 4,79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- 0,34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19) доля площади, засеваемой элитными семенами, в общей площади посевов, занятой семенами сортов растений: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- 7,8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- 1,8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 xml:space="preserve">20) прирост производства молока в сельскохозяйственных организациях, крестьянских (фермерских) хозяйствах, </w:t>
            </w:r>
            <w:r>
              <w:lastRenderedPageBreak/>
              <w:t>включая индивидуальных предпринимателей, за отчетный год по отношению к среднему за 5 лет, предшествующих текущему финансовому году, объему производства молока: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- 1587,4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- 11,7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21) прирост товарного поголовья коров специализированных мясных пород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- 8,63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- 0,001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jc w:val="center"/>
            </w:pPr>
            <w:r>
              <w:t>2023 год</w:t>
            </w:r>
          </w:p>
        </w:tc>
        <w:tc>
          <w:tcPr>
            <w:tcW w:w="5771" w:type="dxa"/>
            <w:tcBorders>
              <w:top w:val="nil"/>
              <w:left w:val="nil"/>
              <w:bottom w:val="nil"/>
              <w:right w:val="nil"/>
            </w:tcBorders>
          </w:tcPr>
          <w:p w:rsidR="00C7580C" w:rsidRDefault="00C7580C">
            <w:pPr>
              <w:pStyle w:val="ConsPlusNormal"/>
            </w:pPr>
            <w:r>
              <w:t>Финансирование на 2023 год по Республике Крым</w:t>
            </w:r>
          </w:p>
        </w:tc>
        <w:tc>
          <w:tcPr>
            <w:tcW w:w="1417" w:type="dxa"/>
            <w:tcBorders>
              <w:top w:val="nil"/>
              <w:left w:val="nil"/>
              <w:bottom w:val="nil"/>
              <w:right w:val="nil"/>
            </w:tcBorders>
          </w:tcPr>
          <w:p w:rsidR="00C7580C" w:rsidRDefault="00C7580C">
            <w:pPr>
              <w:pStyle w:val="ConsPlusNormal"/>
              <w:jc w:val="center"/>
            </w:pPr>
            <w:r>
              <w:t>1732741,4</w:t>
            </w:r>
          </w:p>
        </w:tc>
        <w:tc>
          <w:tcPr>
            <w:tcW w:w="1417" w:type="dxa"/>
            <w:tcBorders>
              <w:top w:val="nil"/>
              <w:left w:val="nil"/>
              <w:bottom w:val="nil"/>
              <w:right w:val="nil"/>
            </w:tcBorders>
          </w:tcPr>
          <w:p w:rsidR="00C7580C" w:rsidRDefault="00C7580C">
            <w:pPr>
              <w:pStyle w:val="ConsPlusNormal"/>
              <w:jc w:val="center"/>
            </w:pPr>
            <w:r>
              <w:t>1732741,4</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 валовой сбор зерновых и зернобобовых культур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- 125915,7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- 1425,9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 валовой сбор картофеля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- 7359,43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- 13,2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3) валовой сбор овощей открытого грунта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- 5574,71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- 47,9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4) валовой сбор масличных культур (за исключением рапса и сои)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- 14291,1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- 140,1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5) производство молока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- 20503,2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- 76,6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6) объем произведенной шерсти, полученной от тонкорунных и полутонкорунных пород овец в сельскохозяйственных организациях, крестьянских (фермерских) хозяйствах, включая индивидуальных предпринимателей, реализующих такую продукцию отечественным перерабатывающим организациям:</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- 17,848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- 0,02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7) размер посевных площадей, занятых зерновыми, зернобобовыми, масличными (за исключением рапса и сои) и кормовыми сельскохозяйственными культурами, в сельскохозяйственных организациях, крестьянских (фермерских) хозяйствах, включая индивидуальных предпринимателей, в субъектах Российской Федерации:</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- 72259,566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- 716,3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8) площадь закладки многолетних насаждений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- 12,476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- 0,9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9) численность товарного поголовья коров специализированных мясных пород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- 918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- 0,3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10) площадь виноградных насаждений в плодоносящем возрасте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- 67,9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- 15,3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11) маточное поголовье овец и коз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- 9292,853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- 27,8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12) племенное маточное поголовье сельскохозяйственных животных (в пересчете на условные головы):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- 1788,9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- 6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13) количество проектов развития семейных ферм и "Агропрогресс", реализуемых с помощью грантовой поддержки:</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- 334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- 2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14) прирост объема сельскохозяйственной продукции, произведенной в отчетном году грантополучателями, реализующими проекты развития семейных ферм и "Агропрогресс" за последние 5 лет (включая отчетный год), по отношению к предыдущему году:</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- 16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15) количество проектов развития материально-технической базы сельскохозяйственных потребительских кооперативов, реализуемых с помощью грантовой поддержки:</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- 128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- 1 единица;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16) прирост объема сельскохозяйственной продукции, реализованной в отчетном году сельскохозяйственными потребительскими кооперативами, получившими грантовую поддержку за последние 5 лет (включая отчетный год) по отношению к предыдущему году:</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17) доля застрахованного поголовья сельскохозяйственных животных в общем поголовье сельскохозяйственных животных:</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- 19,29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- 10,5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18) доля застрахованной посевной (посадочной) площади в общей посевной (посадочной) площади (в условных единицах площади):</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- 5,88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- 0,6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 xml:space="preserve">19) доля площади, засеваемой элитными семенами, в </w:t>
            </w:r>
            <w:r>
              <w:lastRenderedPageBreak/>
              <w:t>общей площади посевов, занятой семенами сортов растений: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- 7,8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- 1,89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20) прирост производства молока в сельскохозяйственных организациях, крестьянских (фермерских) хозяйствах, включая индивидуальных предпринимателей, за отчетный год по отношению к среднему за 5 лет, предшествующих текущему финансовому году, объему производства молока: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- 1268,1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- 5,8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21) прирост товарного поголовья коров специализированных мясных пород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- 2,2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- 0,001 тыс. голов;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16486" w:type="dxa"/>
            <w:gridSpan w:val="8"/>
            <w:tcBorders>
              <w:top w:val="nil"/>
              <w:left w:val="nil"/>
              <w:bottom w:val="nil"/>
              <w:right w:val="nil"/>
            </w:tcBorders>
          </w:tcPr>
          <w:p w:rsidR="00C7580C" w:rsidRDefault="00C7580C">
            <w:pPr>
              <w:pStyle w:val="ConsPlusNormal"/>
              <w:jc w:val="center"/>
              <w:outlineLvl w:val="3"/>
            </w:pPr>
            <w:r>
              <w:t>Город Севастополь</w:t>
            </w: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r>
              <w:t xml:space="preserve">Ведомственный проект "Развитие отраслей агропромышленного комплекса, обеспечивающих ускоренное </w:t>
            </w:r>
            <w:r>
              <w:lastRenderedPageBreak/>
              <w:t>импортозамещение основных видов сельскохозяйственной продукции, сырья и продовольствия"</w:t>
            </w:r>
          </w:p>
        </w:tc>
        <w:tc>
          <w:tcPr>
            <w:tcW w:w="1077" w:type="dxa"/>
            <w:tcBorders>
              <w:top w:val="nil"/>
              <w:left w:val="nil"/>
              <w:bottom w:val="nil"/>
              <w:right w:val="nil"/>
            </w:tcBorders>
          </w:tcPr>
          <w:p w:rsidR="00C7580C" w:rsidRDefault="00C7580C">
            <w:pPr>
              <w:pStyle w:val="ConsPlusNormal"/>
              <w:jc w:val="center"/>
            </w:pPr>
            <w:r>
              <w:lastRenderedPageBreak/>
              <w:t>2021 - 2023 годы - всего</w:t>
            </w:r>
          </w:p>
        </w:tc>
        <w:tc>
          <w:tcPr>
            <w:tcW w:w="5771" w:type="dxa"/>
            <w:tcBorders>
              <w:top w:val="nil"/>
              <w:left w:val="nil"/>
              <w:bottom w:val="nil"/>
              <w:right w:val="nil"/>
            </w:tcBorders>
          </w:tcPr>
          <w:p w:rsidR="00C7580C" w:rsidRDefault="00C7580C">
            <w:pPr>
              <w:pStyle w:val="ConsPlusNormal"/>
            </w:pPr>
            <w:r>
              <w:t>увеличение объемов производства продукции растениеводства в городе Севастополе в 2025 году на 40,9 процента к уровню 2017 года, животноводства - на 35,3 процента, пищевых продуктов - на 16,9 процента;</w:t>
            </w:r>
          </w:p>
        </w:tc>
        <w:tc>
          <w:tcPr>
            <w:tcW w:w="1417" w:type="dxa"/>
            <w:tcBorders>
              <w:top w:val="nil"/>
              <w:left w:val="nil"/>
              <w:bottom w:val="nil"/>
              <w:right w:val="nil"/>
            </w:tcBorders>
          </w:tcPr>
          <w:p w:rsidR="00C7580C" w:rsidRDefault="00C7580C">
            <w:pPr>
              <w:pStyle w:val="ConsPlusNormal"/>
              <w:jc w:val="center"/>
            </w:pPr>
            <w:r>
              <w:t>925982</w:t>
            </w:r>
          </w:p>
        </w:tc>
        <w:tc>
          <w:tcPr>
            <w:tcW w:w="1417" w:type="dxa"/>
            <w:tcBorders>
              <w:top w:val="nil"/>
              <w:left w:val="nil"/>
              <w:bottom w:val="nil"/>
              <w:right w:val="nil"/>
            </w:tcBorders>
          </w:tcPr>
          <w:p w:rsidR="00C7580C" w:rsidRDefault="00C7580C">
            <w:pPr>
              <w:pStyle w:val="ConsPlusNormal"/>
              <w:jc w:val="center"/>
            </w:pPr>
            <w:r>
              <w:t>890016,9</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35965,1</w:t>
            </w: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jc w:val="center"/>
            </w:pPr>
            <w:r>
              <w:t>в том числе:</w:t>
            </w:r>
          </w:p>
        </w:tc>
        <w:tc>
          <w:tcPr>
            <w:tcW w:w="12404" w:type="dxa"/>
            <w:gridSpan w:val="6"/>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jc w:val="center"/>
            </w:pPr>
            <w:r>
              <w:t>2021 год</w:t>
            </w:r>
          </w:p>
        </w:tc>
        <w:tc>
          <w:tcPr>
            <w:tcW w:w="5771" w:type="dxa"/>
            <w:tcBorders>
              <w:top w:val="nil"/>
              <w:left w:val="nil"/>
              <w:bottom w:val="nil"/>
              <w:right w:val="nil"/>
            </w:tcBorders>
          </w:tcPr>
          <w:p w:rsidR="00C7580C" w:rsidRDefault="00C7580C">
            <w:pPr>
              <w:pStyle w:val="ConsPlusNormal"/>
            </w:pPr>
            <w:r>
              <w:t>Финансирование на 2021 год по городу федерального значения Севастополю</w:t>
            </w:r>
          </w:p>
        </w:tc>
        <w:tc>
          <w:tcPr>
            <w:tcW w:w="1417" w:type="dxa"/>
            <w:tcBorders>
              <w:top w:val="nil"/>
              <w:left w:val="nil"/>
              <w:bottom w:val="nil"/>
              <w:right w:val="nil"/>
            </w:tcBorders>
          </w:tcPr>
          <w:p w:rsidR="00C7580C" w:rsidRDefault="00C7580C">
            <w:pPr>
              <w:pStyle w:val="ConsPlusNormal"/>
              <w:jc w:val="center"/>
            </w:pPr>
            <w:r>
              <w:t>314194,5</w:t>
            </w:r>
          </w:p>
        </w:tc>
        <w:tc>
          <w:tcPr>
            <w:tcW w:w="1417" w:type="dxa"/>
            <w:tcBorders>
              <w:top w:val="nil"/>
              <w:left w:val="nil"/>
              <w:bottom w:val="nil"/>
              <w:right w:val="nil"/>
            </w:tcBorders>
          </w:tcPr>
          <w:p w:rsidR="00C7580C" w:rsidRDefault="00C7580C">
            <w:pPr>
              <w:pStyle w:val="ConsPlusNormal"/>
              <w:jc w:val="center"/>
            </w:pPr>
            <w:r>
              <w:t>296590,4</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17604,1</w:t>
            </w: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 валовой сбор овощей открытого грунта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- 5326,4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городе Севастополе - 0,5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 площадь закладки многолетних насаждений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- 12,998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городе Севастополе - 0,028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3) площадь виноградных насаждений в плодоносящем возрасте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- 65,6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городе Севастополе - 4,98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4) количество проектов развития семейных ферм и "Агропрогресс", реализуемых с помощью грантовой поддержки:</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- 350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городе Севастополе - 12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5) прирост объема сельскохозяйственной продукции, произведенной в отчетном году грантополучателями, реализующими проекты развития семейных ферм и "Агропрогресс" за последние 5 лет (включая отчетный год), по отношению к предыдущему году:</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городе Севастополе - 3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6) количество проектов развития материально-технической базы сельскохозяйственных потребительских кооперативов, реализуемых с помощью грантовой поддержки:</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- 0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городе Севастополе - 0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7) прирост объема сельскохозяйственной продукции, реализованной в отчетном году сельскохозяйственными потребительскими кооперативами, получившими грантовую поддержку за последние 5 лет (включая отчетный год) по отношению к предыдущему году:</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- 0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городе Севастополе - 0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8) производство молока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- 20123,9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городе Севастополе - 0,497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9) прирост производства молока в сельскохозяйственных организациях, крестьянских (фермерских) хозяйствах, включая индивидуальных предпринимателей, за отчетный год по отношению к среднему за 5 лет, предшествующих текущему финансовому году, объему производства молока: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- 2041,5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городе Севастополе - 0,004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jc w:val="center"/>
            </w:pPr>
            <w:r>
              <w:t>2022 год</w:t>
            </w:r>
          </w:p>
        </w:tc>
        <w:tc>
          <w:tcPr>
            <w:tcW w:w="5771" w:type="dxa"/>
            <w:tcBorders>
              <w:top w:val="nil"/>
              <w:left w:val="nil"/>
              <w:bottom w:val="nil"/>
              <w:right w:val="nil"/>
            </w:tcBorders>
          </w:tcPr>
          <w:p w:rsidR="00C7580C" w:rsidRDefault="00C7580C">
            <w:pPr>
              <w:pStyle w:val="ConsPlusNormal"/>
            </w:pPr>
            <w:r>
              <w:t>Финансирование на 2022 год по городу федерального значения Севастополю</w:t>
            </w:r>
          </w:p>
        </w:tc>
        <w:tc>
          <w:tcPr>
            <w:tcW w:w="1417" w:type="dxa"/>
            <w:tcBorders>
              <w:top w:val="nil"/>
              <w:left w:val="nil"/>
              <w:bottom w:val="nil"/>
              <w:right w:val="nil"/>
            </w:tcBorders>
          </w:tcPr>
          <w:p w:rsidR="00C7580C" w:rsidRDefault="00C7580C">
            <w:pPr>
              <w:pStyle w:val="ConsPlusNormal"/>
              <w:jc w:val="center"/>
            </w:pPr>
            <w:r>
              <w:t>315074,4</w:t>
            </w:r>
          </w:p>
        </w:tc>
        <w:tc>
          <w:tcPr>
            <w:tcW w:w="1417" w:type="dxa"/>
            <w:tcBorders>
              <w:top w:val="nil"/>
              <w:left w:val="nil"/>
              <w:bottom w:val="nil"/>
              <w:right w:val="nil"/>
            </w:tcBorders>
          </w:tcPr>
          <w:p w:rsidR="00C7580C" w:rsidRDefault="00C7580C">
            <w:pPr>
              <w:pStyle w:val="ConsPlusNormal"/>
              <w:jc w:val="center"/>
            </w:pPr>
            <w:r>
              <w:t>296713,4</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18361</w:t>
            </w: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 валовой сбор овощей открытого грунта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- 5445,5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городе Севастополе - 0,5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 xml:space="preserve">2) площадь закладки многолетних насаждений в сельскохозяйственных организациях, крестьянских (фермерских) хозяйствах, включая индивидуальных </w:t>
            </w:r>
            <w:r>
              <w:lastRenderedPageBreak/>
              <w:t>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- 12,431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городе Севастополе - 0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3) площадь виноградных насаждений в плодоносящем возрасте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- 66,9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городе Севастополе - 5,28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4) количество проектов развития семейных ферм и "Агропрогресс", реализуемых с помощью грантовой поддержки:</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- 333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городе Севастополе - 9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5) прирост объема сельскохозяйственной продукции, произведенной в отчетном году грантополучателями, реализующими проекты развития семейных ферм и "Агропрогресс" за последние 5 лет (включая отчетный год), по отношению к предыдущему году:</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городе Севастополе - 3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 xml:space="preserve">6) количество проектов развития материально-технической базы сельскохозяйственных потребительских кооперативов, реализуемых с помощью грантовой </w:t>
            </w:r>
            <w:r>
              <w:lastRenderedPageBreak/>
              <w:t>поддержки:</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- 128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городе Севастополе - 3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7) прирост объема сельскохозяйственной продукции, реализованной в отчетном году сельскохозяйственными потребительскими кооперативами, получившими грантовую поддержку за последние 5 лет (включая отчетный год) по отношению к предыдущему году:</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городе Севастополе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8) производство молока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- 20244,8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городе Севастополе - 0,5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9) прирост производства молока в сельскохозяйственных организациях, крестьянских (фермерских) хозяйствах, включая индивидуальных предпринимателей, за отчетный год по отношению к среднему за 5 лет, предшествующих текущему финансовому году, объему производства молока: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- 1587,4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городе Севастополе - 0,003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jc w:val="center"/>
            </w:pPr>
            <w:r>
              <w:t>2023 год</w:t>
            </w:r>
          </w:p>
        </w:tc>
        <w:tc>
          <w:tcPr>
            <w:tcW w:w="5771" w:type="dxa"/>
            <w:tcBorders>
              <w:top w:val="nil"/>
              <w:left w:val="nil"/>
              <w:bottom w:val="nil"/>
              <w:right w:val="nil"/>
            </w:tcBorders>
          </w:tcPr>
          <w:p w:rsidR="00C7580C" w:rsidRDefault="00C7580C">
            <w:pPr>
              <w:pStyle w:val="ConsPlusNormal"/>
            </w:pPr>
            <w:r>
              <w:t xml:space="preserve">Финансирование на 2023 год по городу федерального </w:t>
            </w:r>
            <w:r>
              <w:lastRenderedPageBreak/>
              <w:t>значения Севастополю</w:t>
            </w:r>
          </w:p>
        </w:tc>
        <w:tc>
          <w:tcPr>
            <w:tcW w:w="1417" w:type="dxa"/>
            <w:tcBorders>
              <w:top w:val="nil"/>
              <w:left w:val="nil"/>
              <w:bottom w:val="nil"/>
              <w:right w:val="nil"/>
            </w:tcBorders>
          </w:tcPr>
          <w:p w:rsidR="00C7580C" w:rsidRDefault="00C7580C">
            <w:pPr>
              <w:pStyle w:val="ConsPlusNormal"/>
              <w:jc w:val="center"/>
            </w:pPr>
            <w:r>
              <w:lastRenderedPageBreak/>
              <w:t>296713,1</w:t>
            </w:r>
          </w:p>
        </w:tc>
        <w:tc>
          <w:tcPr>
            <w:tcW w:w="1417" w:type="dxa"/>
            <w:tcBorders>
              <w:top w:val="nil"/>
              <w:left w:val="nil"/>
              <w:bottom w:val="nil"/>
              <w:right w:val="nil"/>
            </w:tcBorders>
          </w:tcPr>
          <w:p w:rsidR="00C7580C" w:rsidRDefault="00C7580C">
            <w:pPr>
              <w:pStyle w:val="ConsPlusNormal"/>
              <w:jc w:val="center"/>
            </w:pPr>
            <w:r>
              <w:t>296713,1</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1) валовой сбор овощей открытого грунта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- 5574,71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городе Севастополе - 0,5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 площадь закладки многолетних насаждений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- 12,476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городе Севастополе - 0,015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3) площадь виноградных насаждений в плодоносящем возрасте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- 67,9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городе Севастополе - 5,43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4) количество проектов развития семейных ферм и "Агропрогресс", реализуемых с помощью грантовой поддержки:</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- 334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городе Севастополе - 9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5) прирост объема сельскохозяйственной продукции, произведенной в отчетном году грантополучателями, реализующими проекты развития семейных ферм и "Агропрогресс" за последние 5 лет (включая отчетный год), по отношению к предыдущему году:</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городе Севастополе - 3 процента;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6) количество проектов развития материально-технической базы сельскохозяйственных потребительских кооперативов, реализуемых с помощью грантовой поддержки:</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- 128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городе Севастополе - 3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7) прирост объема сельскохозяйственной продукции, реализованной в отчетном году сельскохозяйственными потребительскими кооперативами, получившими грантовую поддержку за последние 5 лет (включая отчетный год) по отношению к предыдущему году:</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городе Севастополе - 8 процентов;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8) производство молока в сельскохозяйственных организациях, крестьянских (фермерских) хозяйствах, включая индивидуальных предпринимателей: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- 20503,2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городе Севастополе - 0,503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9) прирост производства молока в сельскохозяйственных организациях, крестьянских (фермерских) хозяйствах, включая индивидуальных предпринимателей, за отчетный год по отношению к среднему за 5 лет, предшествующих текущему финансовому году, объему производства молока: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- 1268,1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городе Севастополе - 0,003 тыс. тонн;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16486" w:type="dxa"/>
            <w:gridSpan w:val="8"/>
            <w:tcBorders>
              <w:top w:val="nil"/>
              <w:left w:val="nil"/>
              <w:bottom w:val="nil"/>
              <w:right w:val="nil"/>
            </w:tcBorders>
          </w:tcPr>
          <w:p w:rsidR="00C7580C" w:rsidRDefault="00C7580C">
            <w:pPr>
              <w:pStyle w:val="ConsPlusNormal"/>
              <w:jc w:val="center"/>
              <w:outlineLvl w:val="3"/>
            </w:pPr>
            <w:r>
              <w:t>Дальневосточный федеральный округ</w:t>
            </w: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r>
              <w:t xml:space="preserve">Мероприятие "Поддержка субъектов МСП в агропромышленном комплексе" федерального </w:t>
            </w:r>
            <w:hyperlink r:id="rId32" w:history="1">
              <w:r>
                <w:rPr>
                  <w:color w:val="0000FF"/>
                </w:rPr>
                <w:t>проекта</w:t>
              </w:r>
            </w:hyperlink>
            <w:r>
              <w:t xml:space="preserve"> "Акселерация субъектов малого и среднего предпринимательства"</w:t>
            </w:r>
          </w:p>
        </w:tc>
        <w:tc>
          <w:tcPr>
            <w:tcW w:w="1077" w:type="dxa"/>
            <w:tcBorders>
              <w:top w:val="nil"/>
              <w:left w:val="nil"/>
              <w:bottom w:val="nil"/>
              <w:right w:val="nil"/>
            </w:tcBorders>
          </w:tcPr>
          <w:p w:rsidR="00C7580C" w:rsidRDefault="00C7580C">
            <w:pPr>
              <w:pStyle w:val="ConsPlusNormal"/>
              <w:jc w:val="center"/>
            </w:pPr>
            <w:r>
              <w:t>2021 - 2023 годы - всего</w:t>
            </w:r>
          </w:p>
        </w:tc>
        <w:tc>
          <w:tcPr>
            <w:tcW w:w="5771" w:type="dxa"/>
            <w:tcBorders>
              <w:top w:val="nil"/>
              <w:left w:val="nil"/>
              <w:bottom w:val="nil"/>
              <w:right w:val="nil"/>
            </w:tcBorders>
          </w:tcPr>
          <w:p w:rsidR="00C7580C" w:rsidRDefault="00C7580C">
            <w:pPr>
              <w:pStyle w:val="ConsPlusNormal"/>
            </w:pPr>
            <w:r>
              <w:t>обеспечение количества вновь вовлеченных в субъекты малого и среднего предпринимательства (далее - МСП) в сельском хозяйстве к 2024 году не менее 4,7 тыс. человек, создание и развитие субъектов МСП в агропромышленном комплексе (далее - АПК), в том числе крестьянских (фермерских) хозяйств и сельскохозяйственных потребительских кооперативов в ДФО</w:t>
            </w:r>
          </w:p>
        </w:tc>
        <w:tc>
          <w:tcPr>
            <w:tcW w:w="1417" w:type="dxa"/>
            <w:tcBorders>
              <w:top w:val="nil"/>
              <w:left w:val="nil"/>
              <w:bottom w:val="nil"/>
              <w:right w:val="nil"/>
            </w:tcBorders>
          </w:tcPr>
          <w:p w:rsidR="00C7580C" w:rsidRDefault="00C7580C">
            <w:pPr>
              <w:pStyle w:val="ConsPlusNormal"/>
              <w:jc w:val="center"/>
            </w:pPr>
            <w:r>
              <w:t>1501999,1</w:t>
            </w:r>
          </w:p>
        </w:tc>
        <w:tc>
          <w:tcPr>
            <w:tcW w:w="1417" w:type="dxa"/>
            <w:tcBorders>
              <w:top w:val="nil"/>
              <w:left w:val="nil"/>
              <w:bottom w:val="nil"/>
              <w:right w:val="nil"/>
            </w:tcBorders>
          </w:tcPr>
          <w:p w:rsidR="00C7580C" w:rsidRDefault="00C7580C">
            <w:pPr>
              <w:pStyle w:val="ConsPlusNormal"/>
              <w:jc w:val="center"/>
            </w:pPr>
            <w:r>
              <w:t>1427540,7</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74458,4</w:t>
            </w: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jc w:val="center"/>
            </w:pPr>
            <w:r>
              <w:t>в том числе:</w:t>
            </w:r>
          </w:p>
        </w:tc>
        <w:tc>
          <w:tcPr>
            <w:tcW w:w="5771"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jc w:val="center"/>
            </w:pPr>
            <w:r>
              <w:t>2021 год</w:t>
            </w:r>
          </w:p>
        </w:tc>
        <w:tc>
          <w:tcPr>
            <w:tcW w:w="5771" w:type="dxa"/>
            <w:tcBorders>
              <w:top w:val="nil"/>
              <w:left w:val="nil"/>
              <w:bottom w:val="nil"/>
              <w:right w:val="nil"/>
            </w:tcBorders>
          </w:tcPr>
          <w:p w:rsidR="00C7580C" w:rsidRDefault="00C7580C">
            <w:pPr>
              <w:pStyle w:val="ConsPlusNormal"/>
            </w:pPr>
            <w:r>
              <w:t>1) количество субъектов МСП в сфере АПК, получивших поддержку, в том числе в результате услуг, оказанных центрами компетенций в сфере сельскохозяйственной кооперации и поддержки фермеров:</w:t>
            </w:r>
          </w:p>
        </w:tc>
        <w:tc>
          <w:tcPr>
            <w:tcW w:w="1417" w:type="dxa"/>
            <w:tcBorders>
              <w:top w:val="nil"/>
              <w:left w:val="nil"/>
              <w:bottom w:val="nil"/>
              <w:right w:val="nil"/>
            </w:tcBorders>
          </w:tcPr>
          <w:p w:rsidR="00C7580C" w:rsidRDefault="00C7580C">
            <w:pPr>
              <w:pStyle w:val="ConsPlusNormal"/>
              <w:jc w:val="center"/>
            </w:pPr>
            <w:r>
              <w:t>512368,6</w:t>
            </w:r>
          </w:p>
        </w:tc>
        <w:tc>
          <w:tcPr>
            <w:tcW w:w="1417" w:type="dxa"/>
            <w:tcBorders>
              <w:top w:val="nil"/>
              <w:left w:val="nil"/>
              <w:bottom w:val="nil"/>
              <w:right w:val="nil"/>
            </w:tcBorders>
          </w:tcPr>
          <w:p w:rsidR="00C7580C" w:rsidRDefault="00C7580C">
            <w:pPr>
              <w:pStyle w:val="ConsPlusNormal"/>
              <w:jc w:val="center"/>
            </w:pPr>
            <w:r>
              <w:t>495088,7</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17279,9</w:t>
            </w: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- 1594 человека;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- 123 человека;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- 33 человека;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Камчатском крае - 4 человека;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Приморском крае - 9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Хабаровском крае - 12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Амурской области - 11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Магаданской области - 2 человека;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Сахалинской области - 5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Еврейской автономной области - 5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Чукотском автономном округе - 2 человека;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Бурятия - 20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- 20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 количество работников в расчете на 1 субъект МСП, получивший комплексную поддержку в сфере АПК: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- 1200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- 92 человека;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- 24 человека;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Камчатском крае - 4 человека;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Приморском крае - 7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Хабаровском крае - 10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Амурской области - 7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Магаданской области - 2 человека;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Сахалинской области - 4 человека;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Еврейской автономной области - 4 человека;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Чукотском автономном округе - 2 человека;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Бурятия - 14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- 14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3) в сельскохозяйственную потребительскую кооперацию вовлечены новые члены из числа субъектов МСП в АПК и личных подсобных хозяйств граждан: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- 9107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- 709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- 200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Приморском крае - 10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Хабаровском крае - 13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Амурской области - 100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Сахалинской области - 13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Еврейской автономной области - 7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Бурятия - 186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- 180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jc w:val="center"/>
            </w:pPr>
            <w:r>
              <w:t>2022 год</w:t>
            </w:r>
          </w:p>
        </w:tc>
        <w:tc>
          <w:tcPr>
            <w:tcW w:w="5771" w:type="dxa"/>
            <w:tcBorders>
              <w:top w:val="nil"/>
              <w:left w:val="nil"/>
              <w:bottom w:val="nil"/>
              <w:right w:val="nil"/>
            </w:tcBorders>
          </w:tcPr>
          <w:p w:rsidR="00C7580C" w:rsidRDefault="00C7580C">
            <w:pPr>
              <w:pStyle w:val="ConsPlusNormal"/>
            </w:pPr>
            <w:r>
              <w:t>1) количество субъектов МСП в сфере АПК, получивших поддержку, в том числе в результате услуг, оказанных центрами компетенций в сфере сельскохозяйственной кооперации и поддержки фермеров:</w:t>
            </w:r>
          </w:p>
        </w:tc>
        <w:tc>
          <w:tcPr>
            <w:tcW w:w="1417" w:type="dxa"/>
            <w:tcBorders>
              <w:top w:val="nil"/>
              <w:left w:val="nil"/>
              <w:bottom w:val="nil"/>
              <w:right w:val="nil"/>
            </w:tcBorders>
          </w:tcPr>
          <w:p w:rsidR="00C7580C" w:rsidRDefault="00C7580C">
            <w:pPr>
              <w:pStyle w:val="ConsPlusNormal"/>
              <w:jc w:val="center"/>
            </w:pPr>
            <w:r>
              <w:t>465374,8</w:t>
            </w:r>
          </w:p>
        </w:tc>
        <w:tc>
          <w:tcPr>
            <w:tcW w:w="1417" w:type="dxa"/>
            <w:tcBorders>
              <w:top w:val="nil"/>
              <w:left w:val="nil"/>
              <w:bottom w:val="nil"/>
              <w:right w:val="nil"/>
            </w:tcBorders>
          </w:tcPr>
          <w:p w:rsidR="00C7580C" w:rsidRDefault="00C7580C">
            <w:pPr>
              <w:pStyle w:val="ConsPlusNormal"/>
              <w:jc w:val="center"/>
            </w:pPr>
            <w:r>
              <w:t>443449,1</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21925,7</w:t>
            </w: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- 1647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- 106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- 26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Камчатском крае - 4 человека;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Приморском крае - 10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Хабаровском крае - 9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Амурской области - 13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Магаданской области - 4 человека;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Сахалинской области - 7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Еврейской автономной области - 4 человека;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Чукотском автономном округе - 1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Бурятия - 14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- 14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 количество работников в расчете на 1 субъект МСП, получивший комплексную поддержку в сфере АПК: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- 1077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- 67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- 14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Камчатском крае - 4 человека;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Приморском крае - 9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Хабаровском крае - 6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Амурской области - 9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Магаданской области - 3 человека;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Сахалинской области - 4 человека;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Еврейской автономной области - 2 человека;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Чукотском автономном округе - 1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Бурятия - 7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- 8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3) в сельскохозяйственную потребительскую кооперацию вовлечены новые члены из числа субъектов МСП в АПК и личных подсобных хозяйств граждан: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- 13579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- 956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- 350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Приморском крае - 40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Хабаровском крае - 16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Амурской области - 100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Магаданской области - 5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Сахалинской области - 16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Еврейской автономной области - 8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Бурятия - 201 единица;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- 220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jc w:val="center"/>
            </w:pPr>
            <w:r>
              <w:t>2023 год</w:t>
            </w:r>
          </w:p>
        </w:tc>
        <w:tc>
          <w:tcPr>
            <w:tcW w:w="5771" w:type="dxa"/>
            <w:tcBorders>
              <w:top w:val="nil"/>
              <w:left w:val="nil"/>
              <w:bottom w:val="nil"/>
              <w:right w:val="nil"/>
            </w:tcBorders>
          </w:tcPr>
          <w:p w:rsidR="00C7580C" w:rsidRDefault="00C7580C">
            <w:pPr>
              <w:pStyle w:val="ConsPlusNormal"/>
            </w:pPr>
            <w:r>
              <w:t>1) количество субъектов МСП в сфере АПК, получивших поддержку, в том числе в результате услуг, оказанных центрами компетенций в сфере сельскохозяйственной кооперации и поддержки фермеров:</w:t>
            </w:r>
          </w:p>
        </w:tc>
        <w:tc>
          <w:tcPr>
            <w:tcW w:w="1417" w:type="dxa"/>
            <w:tcBorders>
              <w:top w:val="nil"/>
              <w:left w:val="nil"/>
              <w:bottom w:val="nil"/>
              <w:right w:val="nil"/>
            </w:tcBorders>
          </w:tcPr>
          <w:p w:rsidR="00C7580C" w:rsidRDefault="00C7580C">
            <w:pPr>
              <w:pStyle w:val="ConsPlusNormal"/>
              <w:jc w:val="center"/>
            </w:pPr>
            <w:r>
              <w:t>524255,7</w:t>
            </w:r>
          </w:p>
        </w:tc>
        <w:tc>
          <w:tcPr>
            <w:tcW w:w="1417" w:type="dxa"/>
            <w:tcBorders>
              <w:top w:val="nil"/>
              <w:left w:val="nil"/>
              <w:bottom w:val="nil"/>
              <w:right w:val="nil"/>
            </w:tcBorders>
          </w:tcPr>
          <w:p w:rsidR="00C7580C" w:rsidRDefault="00C7580C">
            <w:pPr>
              <w:pStyle w:val="ConsPlusNormal"/>
              <w:jc w:val="center"/>
            </w:pPr>
            <w:r>
              <w:t>489002,9</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35252,8</w:t>
            </w: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- 1731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- 117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- 23 человека;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Камчатском крае - 3 человека;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Приморском крае - 8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Хабаровском крае - 12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Амурской области - 13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Магаданской области - 4 человека;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Сахалинской области - 15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Еврейской автономной области - 5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Чукотском автономном округе - 1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Бурятия - 19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- 14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 количество работников в расчете на 1 субъект МСП, получивший комплексную поддержку в сфере АПК: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- 922 человека;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- 60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- 9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Камчатском крае - 3 человека;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Приморском крае - 7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Хабаровском крае - 8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Амурской области - 8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Магаданской области - 3 человека;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Сахалинской области - 5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Еврейской автономной области - 2 человека;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Чукотском автономном округе - 1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Бурятия - 10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- 4 человека;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3) в сельскохозяйственную потребительскую кооперацию вовлечены новые члены из числа субъектов МСП в АПК и личных подсобных хозяйств граждан: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- 19409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ДФО - 1202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- 350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Приморском крае - 40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Хабаровском крае - 40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Амурской области - 100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Магаданской области - 5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Сахалинской области - 140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Еврейской автономной области - 17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Бурятия - 230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Забайкальском крае - 280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16486" w:type="dxa"/>
            <w:gridSpan w:val="8"/>
            <w:tcBorders>
              <w:top w:val="nil"/>
              <w:left w:val="nil"/>
              <w:bottom w:val="nil"/>
              <w:right w:val="nil"/>
            </w:tcBorders>
          </w:tcPr>
          <w:p w:rsidR="00C7580C" w:rsidRDefault="00C7580C">
            <w:pPr>
              <w:pStyle w:val="ConsPlusNormal"/>
              <w:jc w:val="center"/>
              <w:outlineLvl w:val="3"/>
            </w:pPr>
            <w:r>
              <w:t>Северо-Кавказский федеральный округ</w:t>
            </w: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r>
              <w:t xml:space="preserve">Мероприятие "Поддержка субъектов МСП в агропромышленном комплексе" федерального </w:t>
            </w:r>
            <w:hyperlink r:id="rId33" w:history="1">
              <w:r>
                <w:rPr>
                  <w:color w:val="0000FF"/>
                </w:rPr>
                <w:t>проекта</w:t>
              </w:r>
            </w:hyperlink>
            <w:r>
              <w:t xml:space="preserve"> "Акселерация субъектов малого и среднего предпринимательства"</w:t>
            </w:r>
          </w:p>
        </w:tc>
        <w:tc>
          <w:tcPr>
            <w:tcW w:w="1077" w:type="dxa"/>
            <w:tcBorders>
              <w:top w:val="nil"/>
              <w:left w:val="nil"/>
              <w:bottom w:val="nil"/>
              <w:right w:val="nil"/>
            </w:tcBorders>
          </w:tcPr>
          <w:p w:rsidR="00C7580C" w:rsidRDefault="00C7580C">
            <w:pPr>
              <w:pStyle w:val="ConsPlusNormal"/>
              <w:jc w:val="center"/>
            </w:pPr>
            <w:r>
              <w:t>2021 - 2023 годы - всего</w:t>
            </w:r>
          </w:p>
        </w:tc>
        <w:tc>
          <w:tcPr>
            <w:tcW w:w="5771" w:type="dxa"/>
            <w:tcBorders>
              <w:top w:val="nil"/>
              <w:left w:val="nil"/>
              <w:bottom w:val="nil"/>
              <w:right w:val="nil"/>
            </w:tcBorders>
          </w:tcPr>
          <w:p w:rsidR="00C7580C" w:rsidRDefault="00C7580C">
            <w:pPr>
              <w:pStyle w:val="ConsPlusNormal"/>
            </w:pPr>
            <w:r>
              <w:t>обеспечение количества вновь вовлеченных в субъекты МСП в сельском хозяйстве к 2024 году не менее 3,5 тыс. человек, создание и развитие субъектов МСП в АПК, в том числе крестьянских (фермерских) хозяйств и сельскохозяйственных потребительских кооперативов, в СКФО</w:t>
            </w:r>
          </w:p>
        </w:tc>
        <w:tc>
          <w:tcPr>
            <w:tcW w:w="1417" w:type="dxa"/>
            <w:tcBorders>
              <w:top w:val="nil"/>
              <w:left w:val="nil"/>
              <w:bottom w:val="nil"/>
              <w:right w:val="nil"/>
            </w:tcBorders>
          </w:tcPr>
          <w:p w:rsidR="00C7580C" w:rsidRDefault="00C7580C">
            <w:pPr>
              <w:pStyle w:val="ConsPlusNormal"/>
              <w:jc w:val="center"/>
            </w:pPr>
            <w:r>
              <w:t>2711965,6</w:t>
            </w:r>
          </w:p>
        </w:tc>
        <w:tc>
          <w:tcPr>
            <w:tcW w:w="1417" w:type="dxa"/>
            <w:tcBorders>
              <w:top w:val="nil"/>
              <w:left w:val="nil"/>
              <w:bottom w:val="nil"/>
              <w:right w:val="nil"/>
            </w:tcBorders>
          </w:tcPr>
          <w:p w:rsidR="00C7580C" w:rsidRDefault="00C7580C">
            <w:pPr>
              <w:pStyle w:val="ConsPlusNormal"/>
              <w:jc w:val="center"/>
            </w:pPr>
            <w:r>
              <w:t>2684846</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27119,7</w:t>
            </w: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jc w:val="center"/>
            </w:pPr>
            <w:r>
              <w:t>в том числе:</w:t>
            </w:r>
          </w:p>
        </w:tc>
        <w:tc>
          <w:tcPr>
            <w:tcW w:w="5771"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jc w:val="center"/>
            </w:pPr>
            <w:r>
              <w:t>2021 год</w:t>
            </w:r>
          </w:p>
        </w:tc>
        <w:tc>
          <w:tcPr>
            <w:tcW w:w="5771" w:type="dxa"/>
            <w:tcBorders>
              <w:top w:val="nil"/>
              <w:left w:val="nil"/>
              <w:bottom w:val="nil"/>
              <w:right w:val="nil"/>
            </w:tcBorders>
          </w:tcPr>
          <w:p w:rsidR="00C7580C" w:rsidRDefault="00C7580C">
            <w:pPr>
              <w:pStyle w:val="ConsPlusNormal"/>
            </w:pPr>
            <w:r>
              <w:t>1) количество субъектов МСП в сфере АПК, получивших поддержку, в том числе в результате услуг, оказанных центрами компетенций в сфере сельскохозяйственной кооперации и поддержки фермеров:</w:t>
            </w:r>
          </w:p>
        </w:tc>
        <w:tc>
          <w:tcPr>
            <w:tcW w:w="1417" w:type="dxa"/>
            <w:tcBorders>
              <w:top w:val="nil"/>
              <w:left w:val="nil"/>
              <w:bottom w:val="nil"/>
              <w:right w:val="nil"/>
            </w:tcBorders>
          </w:tcPr>
          <w:p w:rsidR="00C7580C" w:rsidRDefault="00C7580C">
            <w:pPr>
              <w:pStyle w:val="ConsPlusNormal"/>
              <w:jc w:val="center"/>
            </w:pPr>
            <w:r>
              <w:t>696128,8</w:t>
            </w:r>
          </w:p>
        </w:tc>
        <w:tc>
          <w:tcPr>
            <w:tcW w:w="1417" w:type="dxa"/>
            <w:tcBorders>
              <w:top w:val="nil"/>
              <w:left w:val="nil"/>
              <w:bottom w:val="nil"/>
              <w:right w:val="nil"/>
            </w:tcBorders>
          </w:tcPr>
          <w:p w:rsidR="00C7580C" w:rsidRDefault="00C7580C">
            <w:pPr>
              <w:pStyle w:val="ConsPlusNormal"/>
              <w:jc w:val="center"/>
            </w:pPr>
            <w:r>
              <w:t>689167,6</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6961,3</w:t>
            </w: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- 1594 человека;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- 340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- 30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Ингушетия - 55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Кабардино-Балкарской Республике - 73 человека;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- 93 человека;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- 46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- 27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- 16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 количество работников в расчете на 1 субъект МСП, получивший комплексную поддержку в сфере АПК: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- 1200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- 306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- 25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Ингушетия - 50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Кабардино-Балкарской Республике - 70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- 88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- 37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- 25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- 11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3) в сельскохозяйственную потребительскую кооперацию вовлечены новые члены из числа субъектов МСП в АПК и личных подсобных хозяйств граждан: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- 9107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- 706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- 100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Ингушетия - 200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Кабардино-Балкарской Республике - 50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- 100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- 126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- 40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- 90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jc w:val="center"/>
            </w:pPr>
            <w:r>
              <w:t>2022 год</w:t>
            </w:r>
          </w:p>
        </w:tc>
        <w:tc>
          <w:tcPr>
            <w:tcW w:w="5771" w:type="dxa"/>
            <w:tcBorders>
              <w:top w:val="nil"/>
              <w:left w:val="nil"/>
              <w:bottom w:val="nil"/>
              <w:right w:val="nil"/>
            </w:tcBorders>
          </w:tcPr>
          <w:p w:rsidR="00C7580C" w:rsidRDefault="00C7580C">
            <w:pPr>
              <w:pStyle w:val="ConsPlusNormal"/>
            </w:pPr>
            <w:r>
              <w:t>1) количество субъектов МСП в сфере АПК, получивших поддержку, в том числе в результате услуг, оказанных центрами компетенций в сфере сельскохозяйственной кооперации и поддержки фермеров:</w:t>
            </w:r>
          </w:p>
        </w:tc>
        <w:tc>
          <w:tcPr>
            <w:tcW w:w="1417" w:type="dxa"/>
            <w:tcBorders>
              <w:top w:val="nil"/>
              <w:left w:val="nil"/>
              <w:bottom w:val="nil"/>
              <w:right w:val="nil"/>
            </w:tcBorders>
          </w:tcPr>
          <w:p w:rsidR="00C7580C" w:rsidRDefault="00C7580C">
            <w:pPr>
              <w:pStyle w:val="ConsPlusNormal"/>
              <w:jc w:val="center"/>
            </w:pPr>
            <w:r>
              <w:t>908059,7</w:t>
            </w:r>
          </w:p>
        </w:tc>
        <w:tc>
          <w:tcPr>
            <w:tcW w:w="1417" w:type="dxa"/>
            <w:tcBorders>
              <w:top w:val="nil"/>
              <w:left w:val="nil"/>
              <w:bottom w:val="nil"/>
              <w:right w:val="nil"/>
            </w:tcBorders>
          </w:tcPr>
          <w:p w:rsidR="00C7580C" w:rsidRDefault="00C7580C">
            <w:pPr>
              <w:pStyle w:val="ConsPlusNormal"/>
              <w:jc w:val="center"/>
            </w:pPr>
            <w:r>
              <w:t>898979,1</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9080,6</w:t>
            </w: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- 1647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- 375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- 64 человека;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Ингушетия - 75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Кабардино-Балкарской Республике - 64 человека;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- 82 человека;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- 49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- 23 человека;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- 18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 количество работников в расчете на 1 субъект МСП, получивший комплексную поддержку в сфере АПК: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- 1077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- 303 человека;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- 39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Ингушетия - 66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Кабардино-Балкарской Республике - 60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- 75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- 38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- 16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- 9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3) в сельскохозяйственную потребительскую кооперацию вовлечены новые члены из числа субъектов МСП в АПК и личных подсобных хозяйств граждан: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- 13579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- 1461 единица;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- 746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Ингушетия - 130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Кабардино-Балкарской Республике - 110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- 110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- 150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- 95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- 120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jc w:val="center"/>
            </w:pPr>
            <w:r>
              <w:t>2023 год</w:t>
            </w:r>
          </w:p>
        </w:tc>
        <w:tc>
          <w:tcPr>
            <w:tcW w:w="5771" w:type="dxa"/>
            <w:tcBorders>
              <w:top w:val="nil"/>
              <w:left w:val="nil"/>
              <w:bottom w:val="nil"/>
              <w:right w:val="nil"/>
            </w:tcBorders>
          </w:tcPr>
          <w:p w:rsidR="00C7580C" w:rsidRDefault="00C7580C">
            <w:pPr>
              <w:pStyle w:val="ConsPlusNormal"/>
            </w:pPr>
            <w:r>
              <w:t>1) количество субъектов МСП в сфере АПК, получивших поддержку, в том числе в результате услуг, оказанных центрами компетенций в сфере сельскохозяйственной кооперации и поддержки фермеров:</w:t>
            </w:r>
          </w:p>
        </w:tc>
        <w:tc>
          <w:tcPr>
            <w:tcW w:w="1417" w:type="dxa"/>
            <w:tcBorders>
              <w:top w:val="nil"/>
              <w:left w:val="nil"/>
              <w:bottom w:val="nil"/>
              <w:right w:val="nil"/>
            </w:tcBorders>
          </w:tcPr>
          <w:p w:rsidR="00C7580C" w:rsidRDefault="00C7580C">
            <w:pPr>
              <w:pStyle w:val="ConsPlusNormal"/>
              <w:jc w:val="center"/>
            </w:pPr>
            <w:r>
              <w:t>1107777,1</w:t>
            </w:r>
          </w:p>
        </w:tc>
        <w:tc>
          <w:tcPr>
            <w:tcW w:w="1417" w:type="dxa"/>
            <w:tcBorders>
              <w:top w:val="nil"/>
              <w:left w:val="nil"/>
              <w:bottom w:val="nil"/>
              <w:right w:val="nil"/>
            </w:tcBorders>
          </w:tcPr>
          <w:p w:rsidR="00C7580C" w:rsidRDefault="00C7580C">
            <w:pPr>
              <w:pStyle w:val="ConsPlusNormal"/>
              <w:jc w:val="center"/>
            </w:pPr>
            <w:r>
              <w:t>1096699</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11077,8</w:t>
            </w: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- 1731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- 404 человека;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- 70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Ингушетия - 83 человека;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Кабардино-Балкарской Республике - 66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- 73 человека;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- 55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- 30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- 27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 количество работников в расчете на 1 субъект МСП, получивший комплексную поддержку в сфере АПК: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- 922 человека;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- 284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- 34 человека;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Ингушетия - 70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Кабардино-Балкарской Республике - 59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- 61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- 35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- 13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- 12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3) в сельскохозяйственную потребительскую кооперацию вовлечены новые члены из числа субъектов МСП в АПК и личных подсобных хозяйств граждан: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- 19409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СКФО - 2714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Дагестан - 1222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Ингушетия - 530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Кабардино-Балкарской Республике - 120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Карачаево-Черкесской Республике - 150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Северная Осетия - Алания - 180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Чеченской Республике - 262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Ставропольском крае - 250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16486" w:type="dxa"/>
            <w:gridSpan w:val="8"/>
            <w:tcBorders>
              <w:top w:val="nil"/>
              <w:left w:val="nil"/>
              <w:bottom w:val="nil"/>
              <w:right w:val="nil"/>
            </w:tcBorders>
          </w:tcPr>
          <w:p w:rsidR="00C7580C" w:rsidRDefault="00C7580C">
            <w:pPr>
              <w:pStyle w:val="ConsPlusNormal"/>
              <w:jc w:val="center"/>
              <w:outlineLvl w:val="3"/>
            </w:pPr>
            <w:r>
              <w:t xml:space="preserve">Арктическая зона Российской Федерации </w:t>
            </w:r>
            <w:hyperlink w:anchor="P35196" w:history="1">
              <w:r>
                <w:rPr>
                  <w:color w:val="0000FF"/>
                </w:rPr>
                <w:t>&lt;**&gt;</w:t>
              </w:r>
            </w:hyperlink>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r>
              <w:t xml:space="preserve">Мероприятие "Поддержка субъектов МСП в агропромышленном </w:t>
            </w:r>
            <w:r>
              <w:lastRenderedPageBreak/>
              <w:t xml:space="preserve">комплексе" федерального </w:t>
            </w:r>
            <w:hyperlink r:id="rId34" w:history="1">
              <w:r>
                <w:rPr>
                  <w:color w:val="0000FF"/>
                </w:rPr>
                <w:t>проекта</w:t>
              </w:r>
            </w:hyperlink>
            <w:r>
              <w:t xml:space="preserve"> "Акселерация субъектов малого и среднего предпринимательства"</w:t>
            </w:r>
          </w:p>
        </w:tc>
        <w:tc>
          <w:tcPr>
            <w:tcW w:w="1077" w:type="dxa"/>
            <w:tcBorders>
              <w:top w:val="nil"/>
              <w:left w:val="nil"/>
              <w:bottom w:val="nil"/>
              <w:right w:val="nil"/>
            </w:tcBorders>
          </w:tcPr>
          <w:p w:rsidR="00C7580C" w:rsidRDefault="00C7580C">
            <w:pPr>
              <w:pStyle w:val="ConsPlusNormal"/>
              <w:jc w:val="center"/>
            </w:pPr>
            <w:r>
              <w:lastRenderedPageBreak/>
              <w:t xml:space="preserve">2021 - 2023 годы - </w:t>
            </w:r>
            <w:r>
              <w:lastRenderedPageBreak/>
              <w:t>всего</w:t>
            </w:r>
          </w:p>
        </w:tc>
        <w:tc>
          <w:tcPr>
            <w:tcW w:w="5771" w:type="dxa"/>
            <w:tcBorders>
              <w:top w:val="nil"/>
              <w:left w:val="nil"/>
              <w:bottom w:val="nil"/>
              <w:right w:val="nil"/>
            </w:tcBorders>
          </w:tcPr>
          <w:p w:rsidR="00C7580C" w:rsidRDefault="00C7580C">
            <w:pPr>
              <w:pStyle w:val="ConsPlusNormal"/>
            </w:pPr>
            <w:r>
              <w:lastRenderedPageBreak/>
              <w:t xml:space="preserve">обеспечение количества вновь вовлеченных в субъекты МСП в сельском хозяйстве к 2024 году не менее 1,8 тыс. человек, создание и развитие субъектов МСП в АПК, в том </w:t>
            </w:r>
            <w:r>
              <w:lastRenderedPageBreak/>
              <w:t>числе крестьянских (фермерских) хозяйств и сельскохозяйственных потребительских кооперативов, в субъектах Российской Федерации, отдельные территории которых входят в состав Арктической зоны Российской Федерации</w:t>
            </w:r>
          </w:p>
        </w:tc>
        <w:tc>
          <w:tcPr>
            <w:tcW w:w="1417" w:type="dxa"/>
            <w:tcBorders>
              <w:top w:val="nil"/>
              <w:left w:val="nil"/>
              <w:bottom w:val="nil"/>
              <w:right w:val="nil"/>
            </w:tcBorders>
          </w:tcPr>
          <w:p w:rsidR="00C7580C" w:rsidRDefault="00C7580C">
            <w:pPr>
              <w:pStyle w:val="ConsPlusNormal"/>
              <w:jc w:val="center"/>
            </w:pPr>
            <w:r>
              <w:lastRenderedPageBreak/>
              <w:t>772582,2</w:t>
            </w:r>
          </w:p>
        </w:tc>
        <w:tc>
          <w:tcPr>
            <w:tcW w:w="1417" w:type="dxa"/>
            <w:tcBorders>
              <w:top w:val="nil"/>
              <w:left w:val="nil"/>
              <w:bottom w:val="nil"/>
              <w:right w:val="nil"/>
            </w:tcBorders>
          </w:tcPr>
          <w:p w:rsidR="00C7580C" w:rsidRDefault="00C7580C">
            <w:pPr>
              <w:pStyle w:val="ConsPlusNormal"/>
              <w:jc w:val="center"/>
            </w:pPr>
            <w:r>
              <w:t>620593,8</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151988,4</w:t>
            </w: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jc w:val="center"/>
            </w:pPr>
            <w:r>
              <w:t>в том числе:</w:t>
            </w:r>
          </w:p>
        </w:tc>
        <w:tc>
          <w:tcPr>
            <w:tcW w:w="5771"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jc w:val="center"/>
            </w:pPr>
            <w:r>
              <w:t>2021 год</w:t>
            </w:r>
          </w:p>
        </w:tc>
        <w:tc>
          <w:tcPr>
            <w:tcW w:w="5771" w:type="dxa"/>
            <w:tcBorders>
              <w:top w:val="nil"/>
              <w:left w:val="nil"/>
              <w:bottom w:val="nil"/>
              <w:right w:val="nil"/>
            </w:tcBorders>
          </w:tcPr>
          <w:p w:rsidR="00C7580C" w:rsidRDefault="00C7580C">
            <w:pPr>
              <w:pStyle w:val="ConsPlusNormal"/>
            </w:pPr>
            <w:r>
              <w:t>1) количество субъектов МСП в сфере АПК, получивших поддержку, в том числе в результате услуг, оказанных центрами компетенций в сфере сельскохозяйственной кооперации и поддержки фермеров:</w:t>
            </w:r>
          </w:p>
        </w:tc>
        <w:tc>
          <w:tcPr>
            <w:tcW w:w="1417" w:type="dxa"/>
            <w:tcBorders>
              <w:top w:val="nil"/>
              <w:left w:val="nil"/>
              <w:bottom w:val="nil"/>
              <w:right w:val="nil"/>
            </w:tcBorders>
          </w:tcPr>
          <w:p w:rsidR="00C7580C" w:rsidRDefault="00C7580C">
            <w:pPr>
              <w:pStyle w:val="ConsPlusNormal"/>
              <w:jc w:val="center"/>
            </w:pPr>
            <w:r>
              <w:t>258837,4</w:t>
            </w:r>
          </w:p>
        </w:tc>
        <w:tc>
          <w:tcPr>
            <w:tcW w:w="1417" w:type="dxa"/>
            <w:tcBorders>
              <w:top w:val="nil"/>
              <w:left w:val="nil"/>
              <w:bottom w:val="nil"/>
              <w:right w:val="nil"/>
            </w:tcBorders>
          </w:tcPr>
          <w:p w:rsidR="00C7580C" w:rsidRDefault="00C7580C">
            <w:pPr>
              <w:pStyle w:val="ConsPlusNormal"/>
              <w:jc w:val="center"/>
            </w:pPr>
            <w:r>
              <w:t>218825,6</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40011,8</w:t>
            </w: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- 1594 человека;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- 62 человека;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Мурманской области - 1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Ненецком автономном округе - 2 человека;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Чукотском автономном округе - 2 человека;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Ямало-Ненецком автономном округе - 6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Коми - 5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- 33 человека;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Архангельской области - 2 человека;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Красноярском крае - 11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 xml:space="preserve">2) количество работников в расчете на 1 субъект МСП, </w:t>
            </w:r>
            <w:r>
              <w:lastRenderedPageBreak/>
              <w:t>получивший комплексную поддержку в сфере АПК: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- 1200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- 47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Мурманской области - 1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Ненецком автономном округе - 2 человека;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Чукотском автономном округе - 2 человека;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Ямало-Ненецком автономном округе - 5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Коми - 3 человека;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- 24 человека;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Архангельской области - 2 человека;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Красноярском крае - 8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3) в сельскохозяйственную потребительскую кооперацию вовлечены новые члены из числа субъектов МСП в АПК и личных подсобных хозяйств граждан: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- 9107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- 229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Коми - 13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- 200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Ямало-Ненецком автономном округе - 5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Красноярском крае - 11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jc w:val="center"/>
            </w:pPr>
            <w:r>
              <w:t>2022 год</w:t>
            </w:r>
          </w:p>
        </w:tc>
        <w:tc>
          <w:tcPr>
            <w:tcW w:w="5771" w:type="dxa"/>
            <w:tcBorders>
              <w:top w:val="nil"/>
              <w:left w:val="nil"/>
              <w:bottom w:val="nil"/>
              <w:right w:val="nil"/>
            </w:tcBorders>
          </w:tcPr>
          <w:p w:rsidR="00C7580C" w:rsidRDefault="00C7580C">
            <w:pPr>
              <w:pStyle w:val="ConsPlusNormal"/>
            </w:pPr>
            <w:r>
              <w:t>1) количество субъектов МСП в сфере АПК, получивших поддержку, в том числе в результате услуг, оказанных центрами компетенций в сфере сельскохозяйственной кооперации и поддержки фермеров:</w:t>
            </w:r>
          </w:p>
        </w:tc>
        <w:tc>
          <w:tcPr>
            <w:tcW w:w="1417" w:type="dxa"/>
            <w:tcBorders>
              <w:top w:val="nil"/>
              <w:left w:val="nil"/>
              <w:bottom w:val="nil"/>
              <w:right w:val="nil"/>
            </w:tcBorders>
          </w:tcPr>
          <w:p w:rsidR="00C7580C" w:rsidRDefault="00C7580C">
            <w:pPr>
              <w:pStyle w:val="ConsPlusNormal"/>
              <w:jc w:val="center"/>
            </w:pPr>
            <w:r>
              <w:t>271881,9</w:t>
            </w:r>
          </w:p>
        </w:tc>
        <w:tc>
          <w:tcPr>
            <w:tcW w:w="1417" w:type="dxa"/>
            <w:tcBorders>
              <w:top w:val="nil"/>
              <w:left w:val="nil"/>
              <w:bottom w:val="nil"/>
              <w:right w:val="nil"/>
            </w:tcBorders>
          </w:tcPr>
          <w:p w:rsidR="00C7580C" w:rsidRDefault="00C7580C">
            <w:pPr>
              <w:pStyle w:val="ConsPlusNormal"/>
              <w:jc w:val="center"/>
            </w:pPr>
            <w:r>
              <w:t>211271,7</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60610,2</w:t>
            </w: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- 1647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- 61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Мурманской области - 1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Ненецком автономном округе - 1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Чукотском автономном округе - 1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Ямало-Ненецком автономном округе - 14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Коми - 4 человека;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- 26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Архангельской области - 1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Красноярском крае - 13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 количество работников в расчете на 1 субъект МСП, получивший комплексную поддержку в сфере АПК: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- 1077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 xml:space="preserve">в субъектах Российской Федерации, отдельные территории </w:t>
            </w:r>
            <w:r>
              <w:lastRenderedPageBreak/>
              <w:t>которых входят в состав Арктической зоны Российской Федерации, - 41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Мурманской области - 1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Ненецком автономном округе - 1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Чукотском автономном округе - 1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Ямало-Ненецком автономном округе - 13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Коми - 2 человека;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- 14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Архангельской области - 1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Красноярском крае - 8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3) в сельскохозяйственную потребительскую кооперацию вовлечены новые члены из числа субъектов МСП в АПК и личных подсобных хозяйств граждан: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- 13579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- 414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Коми - 16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- 350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Ямало-Ненецком автономном округе - 3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Красноярском крае - 14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jc w:val="center"/>
            </w:pPr>
            <w:r>
              <w:t>2023 год</w:t>
            </w:r>
          </w:p>
        </w:tc>
        <w:tc>
          <w:tcPr>
            <w:tcW w:w="5771" w:type="dxa"/>
            <w:tcBorders>
              <w:top w:val="nil"/>
              <w:left w:val="nil"/>
              <w:bottom w:val="nil"/>
              <w:right w:val="nil"/>
            </w:tcBorders>
          </w:tcPr>
          <w:p w:rsidR="00C7580C" w:rsidRDefault="00C7580C">
            <w:pPr>
              <w:pStyle w:val="ConsPlusNormal"/>
            </w:pPr>
            <w:r>
              <w:t>1) количество субъектов МСП в сфере АПК, получивших поддержку, в том числе в результате услуг, оказанных центрами компетенций в сфере сельскохозяйственной кооперации и поддержки фермеров:</w:t>
            </w:r>
          </w:p>
        </w:tc>
        <w:tc>
          <w:tcPr>
            <w:tcW w:w="1417" w:type="dxa"/>
            <w:tcBorders>
              <w:top w:val="nil"/>
              <w:left w:val="nil"/>
              <w:bottom w:val="nil"/>
              <w:right w:val="nil"/>
            </w:tcBorders>
          </w:tcPr>
          <w:p w:rsidR="00C7580C" w:rsidRDefault="00C7580C">
            <w:pPr>
              <w:pStyle w:val="ConsPlusNormal"/>
              <w:jc w:val="center"/>
            </w:pPr>
            <w:r>
              <w:t>241862,9</w:t>
            </w:r>
          </w:p>
        </w:tc>
        <w:tc>
          <w:tcPr>
            <w:tcW w:w="1417" w:type="dxa"/>
            <w:tcBorders>
              <w:top w:val="nil"/>
              <w:left w:val="nil"/>
              <w:bottom w:val="nil"/>
              <w:right w:val="nil"/>
            </w:tcBorders>
          </w:tcPr>
          <w:p w:rsidR="00C7580C" w:rsidRDefault="00C7580C">
            <w:pPr>
              <w:pStyle w:val="ConsPlusNormal"/>
              <w:jc w:val="center"/>
            </w:pPr>
            <w:r>
              <w:t>190496,5</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51366,4</w:t>
            </w: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- 1731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- 50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Мурманской области - 1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Ненецком автономном округе - 1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Чукотском автономном округе - 1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Ямало-Ненецком автономном округе - 10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Коми - 4 человека;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- 23 человека;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Архангельской области - 1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Красноярском крае - 9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 количество работников в расчете на 1 субъект МСП, получивший комплексную поддержку в сфере АПК: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- 922 человека;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- 25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Мурманской области - 1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Ненецком автономном округе - 1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Чукотском автономном округе - 1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Ямало-Ненецком автономном округе - 9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Коми - 1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- 9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Архангельской области - 1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Красноярском крае - 2 человека;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3) в сельскохозяйственную потребительскую кооперацию вовлечены новые члены из числа субъектов МСП в АПК и личных подсобных хозяйств граждан: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- 19409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- 391 единица;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Коми - 25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Саха (Якутия) - 350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Ямало-Ненецком автономном округе - 2 единицы;</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Красноярском крае - 14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16486" w:type="dxa"/>
            <w:gridSpan w:val="8"/>
            <w:tcBorders>
              <w:top w:val="nil"/>
              <w:left w:val="nil"/>
              <w:bottom w:val="nil"/>
              <w:right w:val="nil"/>
            </w:tcBorders>
          </w:tcPr>
          <w:p w:rsidR="00C7580C" w:rsidRDefault="00C7580C">
            <w:pPr>
              <w:pStyle w:val="ConsPlusNormal"/>
              <w:jc w:val="center"/>
              <w:outlineLvl w:val="3"/>
            </w:pPr>
            <w:r>
              <w:t>Калининградская область</w:t>
            </w: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r>
              <w:t xml:space="preserve">Мероприятие "Поддержка субъектов МСП в агропромышленном </w:t>
            </w:r>
            <w:r>
              <w:lastRenderedPageBreak/>
              <w:t xml:space="preserve">комплексе" федерального </w:t>
            </w:r>
            <w:hyperlink r:id="rId35" w:history="1">
              <w:r>
                <w:rPr>
                  <w:color w:val="0000FF"/>
                </w:rPr>
                <w:t>проекта</w:t>
              </w:r>
            </w:hyperlink>
            <w:r>
              <w:t xml:space="preserve"> "Акселерация субъектов малого и среднего предпринимательства"</w:t>
            </w:r>
          </w:p>
        </w:tc>
        <w:tc>
          <w:tcPr>
            <w:tcW w:w="1077" w:type="dxa"/>
            <w:tcBorders>
              <w:top w:val="nil"/>
              <w:left w:val="nil"/>
              <w:bottom w:val="nil"/>
              <w:right w:val="nil"/>
            </w:tcBorders>
          </w:tcPr>
          <w:p w:rsidR="00C7580C" w:rsidRDefault="00C7580C">
            <w:pPr>
              <w:pStyle w:val="ConsPlusNormal"/>
              <w:jc w:val="center"/>
            </w:pPr>
            <w:r>
              <w:lastRenderedPageBreak/>
              <w:t xml:space="preserve">2021 - 2023 годы - </w:t>
            </w:r>
            <w:r>
              <w:lastRenderedPageBreak/>
              <w:t>всего</w:t>
            </w:r>
          </w:p>
        </w:tc>
        <w:tc>
          <w:tcPr>
            <w:tcW w:w="5771" w:type="dxa"/>
            <w:tcBorders>
              <w:top w:val="nil"/>
              <w:left w:val="nil"/>
              <w:bottom w:val="nil"/>
              <w:right w:val="nil"/>
            </w:tcBorders>
          </w:tcPr>
          <w:p w:rsidR="00C7580C" w:rsidRDefault="00C7580C">
            <w:pPr>
              <w:pStyle w:val="ConsPlusNormal"/>
            </w:pPr>
            <w:r>
              <w:lastRenderedPageBreak/>
              <w:t xml:space="preserve">обеспечение в Калининградской области количества вновь вовлеченных в субъекты МСП в сельском хозяйстве к 2024 году не менее 122 человек, создание и развитие субъектов </w:t>
            </w:r>
            <w:r>
              <w:lastRenderedPageBreak/>
              <w:t>МСП в АПК, в том числе крестьянских (фермерских) хозяйств и сельскохозяйственных потребительских кооперативов</w:t>
            </w:r>
          </w:p>
        </w:tc>
        <w:tc>
          <w:tcPr>
            <w:tcW w:w="1417" w:type="dxa"/>
            <w:tcBorders>
              <w:top w:val="nil"/>
              <w:left w:val="nil"/>
              <w:bottom w:val="nil"/>
              <w:right w:val="nil"/>
            </w:tcBorders>
          </w:tcPr>
          <w:p w:rsidR="00C7580C" w:rsidRDefault="00C7580C">
            <w:pPr>
              <w:pStyle w:val="ConsPlusNormal"/>
              <w:jc w:val="center"/>
            </w:pPr>
            <w:r>
              <w:lastRenderedPageBreak/>
              <w:t>160987,4</w:t>
            </w:r>
          </w:p>
        </w:tc>
        <w:tc>
          <w:tcPr>
            <w:tcW w:w="1417" w:type="dxa"/>
            <w:tcBorders>
              <w:top w:val="nil"/>
              <w:left w:val="nil"/>
              <w:bottom w:val="nil"/>
              <w:right w:val="nil"/>
            </w:tcBorders>
          </w:tcPr>
          <w:p w:rsidR="00C7580C" w:rsidRDefault="00C7580C">
            <w:pPr>
              <w:pStyle w:val="ConsPlusNormal"/>
              <w:jc w:val="center"/>
            </w:pPr>
            <w:r>
              <w:t>156157,8</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4829,6</w:t>
            </w: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jc w:val="center"/>
            </w:pPr>
            <w:r>
              <w:t>в том числе:</w:t>
            </w:r>
          </w:p>
        </w:tc>
        <w:tc>
          <w:tcPr>
            <w:tcW w:w="5771"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jc w:val="center"/>
            </w:pPr>
            <w:r>
              <w:t>2021 год</w:t>
            </w:r>
          </w:p>
        </w:tc>
        <w:tc>
          <w:tcPr>
            <w:tcW w:w="5771" w:type="dxa"/>
            <w:tcBorders>
              <w:top w:val="nil"/>
              <w:left w:val="nil"/>
              <w:bottom w:val="nil"/>
              <w:right w:val="nil"/>
            </w:tcBorders>
          </w:tcPr>
          <w:p w:rsidR="00C7580C" w:rsidRDefault="00C7580C">
            <w:pPr>
              <w:pStyle w:val="ConsPlusNormal"/>
            </w:pPr>
            <w:r>
              <w:t>1) количество субъектов МСП в сфере АПК, получивших поддержку, в том числе в результате услуг, оказанных центрами компетенций в сфере сельскохозяйственной кооперации и поддержки фермеров:</w:t>
            </w:r>
          </w:p>
        </w:tc>
        <w:tc>
          <w:tcPr>
            <w:tcW w:w="1417" w:type="dxa"/>
            <w:tcBorders>
              <w:top w:val="nil"/>
              <w:left w:val="nil"/>
              <w:bottom w:val="nil"/>
              <w:right w:val="nil"/>
            </w:tcBorders>
          </w:tcPr>
          <w:p w:rsidR="00C7580C" w:rsidRDefault="00C7580C">
            <w:pPr>
              <w:pStyle w:val="ConsPlusNormal"/>
              <w:jc w:val="center"/>
            </w:pPr>
            <w:r>
              <w:t>53136,6</w:t>
            </w:r>
          </w:p>
        </w:tc>
        <w:tc>
          <w:tcPr>
            <w:tcW w:w="1417" w:type="dxa"/>
            <w:tcBorders>
              <w:top w:val="nil"/>
              <w:left w:val="nil"/>
              <w:bottom w:val="nil"/>
              <w:right w:val="nil"/>
            </w:tcBorders>
          </w:tcPr>
          <w:p w:rsidR="00C7580C" w:rsidRDefault="00C7580C">
            <w:pPr>
              <w:pStyle w:val="ConsPlusNormal"/>
              <w:jc w:val="center"/>
            </w:pPr>
            <w:r>
              <w:t>51542,5</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1594,1</w:t>
            </w: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- 1594 человека;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Калининградской области - 14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 количество работников в расчете на 1 субъект МСП, получивший комплексную поддержку в сфере АПК: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- 1200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Калининградской области - 11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3) в сельскохозяйственную потребительскую кооперацию вовлечены новые члены из числа субъектов МСП в АПК и личных подсобных хозяйств граждан: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- 9107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Калининградской области - 10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jc w:val="center"/>
            </w:pPr>
            <w:r>
              <w:t>2022 год</w:t>
            </w:r>
          </w:p>
        </w:tc>
        <w:tc>
          <w:tcPr>
            <w:tcW w:w="5771" w:type="dxa"/>
            <w:tcBorders>
              <w:top w:val="nil"/>
              <w:left w:val="nil"/>
              <w:bottom w:val="nil"/>
              <w:right w:val="nil"/>
            </w:tcBorders>
          </w:tcPr>
          <w:p w:rsidR="00C7580C" w:rsidRDefault="00C7580C">
            <w:pPr>
              <w:pStyle w:val="ConsPlusNormal"/>
            </w:pPr>
            <w:r>
              <w:t>1) количество субъектов МСП в сфере АПК, получивших поддержку, в том числе в результате услуг, оказанных центрами компетенций в сфере сельскохозяйственной кооперации и поддержки фермеров:</w:t>
            </w:r>
          </w:p>
        </w:tc>
        <w:tc>
          <w:tcPr>
            <w:tcW w:w="1417" w:type="dxa"/>
            <w:tcBorders>
              <w:top w:val="nil"/>
              <w:left w:val="nil"/>
              <w:bottom w:val="nil"/>
              <w:right w:val="nil"/>
            </w:tcBorders>
          </w:tcPr>
          <w:p w:rsidR="00C7580C" w:rsidRDefault="00C7580C">
            <w:pPr>
              <w:pStyle w:val="ConsPlusNormal"/>
              <w:jc w:val="center"/>
            </w:pPr>
            <w:r>
              <w:t>49138,3</w:t>
            </w:r>
          </w:p>
        </w:tc>
        <w:tc>
          <w:tcPr>
            <w:tcW w:w="1417" w:type="dxa"/>
            <w:tcBorders>
              <w:top w:val="nil"/>
              <w:left w:val="nil"/>
              <w:bottom w:val="nil"/>
              <w:right w:val="nil"/>
            </w:tcBorders>
          </w:tcPr>
          <w:p w:rsidR="00C7580C" w:rsidRDefault="00C7580C">
            <w:pPr>
              <w:pStyle w:val="ConsPlusNormal"/>
              <w:jc w:val="center"/>
            </w:pPr>
            <w:r>
              <w:t>47664,2</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1474,2</w:t>
            </w: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- 1647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Калининградской области - 12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 количество работников в расчете на 1 субъект МСП, получивший комплексную поддержку в сфере АПК: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- 1077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Калининградской области - 10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3) в сельскохозяйственную потребительскую кооперацию вовлечены новые члены из числа субъектов МСП в АПК и личных подсобных хозяйств граждан: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- 13579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Калининградской области - 10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Финансирование федерального проекта в Калининградской области в 2023 году</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jc w:val="center"/>
            </w:pPr>
            <w:r>
              <w:t>2023 год</w:t>
            </w:r>
          </w:p>
        </w:tc>
        <w:tc>
          <w:tcPr>
            <w:tcW w:w="5771" w:type="dxa"/>
            <w:tcBorders>
              <w:top w:val="nil"/>
              <w:left w:val="nil"/>
              <w:bottom w:val="nil"/>
              <w:right w:val="nil"/>
            </w:tcBorders>
          </w:tcPr>
          <w:p w:rsidR="00C7580C" w:rsidRDefault="00C7580C">
            <w:pPr>
              <w:pStyle w:val="ConsPlusNormal"/>
            </w:pPr>
            <w:r>
              <w:t>1) количество субъектов МСП в сфере АПК, получивших поддержку, в том числе в результате услуг, оказанных центрами компетенций в сфере сельскохозяйственной кооперации и поддержки фермеров:</w:t>
            </w:r>
          </w:p>
        </w:tc>
        <w:tc>
          <w:tcPr>
            <w:tcW w:w="1417" w:type="dxa"/>
            <w:tcBorders>
              <w:top w:val="nil"/>
              <w:left w:val="nil"/>
              <w:bottom w:val="nil"/>
              <w:right w:val="nil"/>
            </w:tcBorders>
          </w:tcPr>
          <w:p w:rsidR="00C7580C" w:rsidRDefault="00C7580C">
            <w:pPr>
              <w:pStyle w:val="ConsPlusNormal"/>
              <w:jc w:val="center"/>
            </w:pPr>
            <w:r>
              <w:t>58712,5</w:t>
            </w:r>
          </w:p>
        </w:tc>
        <w:tc>
          <w:tcPr>
            <w:tcW w:w="1417" w:type="dxa"/>
            <w:tcBorders>
              <w:top w:val="nil"/>
              <w:left w:val="nil"/>
              <w:bottom w:val="nil"/>
              <w:right w:val="nil"/>
            </w:tcBorders>
          </w:tcPr>
          <w:p w:rsidR="00C7580C" w:rsidRDefault="00C7580C">
            <w:pPr>
              <w:pStyle w:val="ConsPlusNormal"/>
              <w:jc w:val="center"/>
            </w:pPr>
            <w:r>
              <w:t>56951,1</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1761,4</w:t>
            </w: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- 1731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Калининградской области - 13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 количество работников в расчете на 1 субъект МСП, получивший комплексную поддержку в сфере АПК: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- 922 человека;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Калининградской области - 10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3) в сельскохозяйственную потребительскую кооперацию вовлечены новые члены из числа субъектов МСП в АПК и личных подсобных хозяйств граждан: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- 19409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Калининградской области - 10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16486" w:type="dxa"/>
            <w:gridSpan w:val="8"/>
            <w:tcBorders>
              <w:top w:val="nil"/>
              <w:left w:val="nil"/>
              <w:bottom w:val="nil"/>
              <w:right w:val="nil"/>
            </w:tcBorders>
          </w:tcPr>
          <w:p w:rsidR="00C7580C" w:rsidRDefault="00C7580C">
            <w:pPr>
              <w:pStyle w:val="ConsPlusNormal"/>
              <w:jc w:val="center"/>
              <w:outlineLvl w:val="3"/>
            </w:pPr>
            <w:r>
              <w:t>Республика Крым</w:t>
            </w: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r>
              <w:t xml:space="preserve">Мероприятие "Поддержка субъектов МСП в агропромышленном комплексе" федерального </w:t>
            </w:r>
            <w:hyperlink r:id="rId36" w:history="1">
              <w:r>
                <w:rPr>
                  <w:color w:val="0000FF"/>
                </w:rPr>
                <w:t>проекта</w:t>
              </w:r>
            </w:hyperlink>
            <w:r>
              <w:t xml:space="preserve"> "Акселерация субъектов малого и среднего предпринимательства"</w:t>
            </w:r>
          </w:p>
        </w:tc>
        <w:tc>
          <w:tcPr>
            <w:tcW w:w="1077" w:type="dxa"/>
            <w:tcBorders>
              <w:top w:val="nil"/>
              <w:left w:val="nil"/>
              <w:bottom w:val="nil"/>
              <w:right w:val="nil"/>
            </w:tcBorders>
          </w:tcPr>
          <w:p w:rsidR="00C7580C" w:rsidRDefault="00C7580C">
            <w:pPr>
              <w:pStyle w:val="ConsPlusNormal"/>
              <w:jc w:val="center"/>
            </w:pPr>
            <w:r>
              <w:t>2021 - 2023 годы - всего</w:t>
            </w:r>
          </w:p>
        </w:tc>
        <w:tc>
          <w:tcPr>
            <w:tcW w:w="5771" w:type="dxa"/>
            <w:tcBorders>
              <w:top w:val="nil"/>
              <w:left w:val="nil"/>
              <w:bottom w:val="nil"/>
              <w:right w:val="nil"/>
            </w:tcBorders>
          </w:tcPr>
          <w:p w:rsidR="00C7580C" w:rsidRDefault="00C7580C">
            <w:pPr>
              <w:pStyle w:val="ConsPlusNormal"/>
            </w:pPr>
            <w:r>
              <w:t>обеспечение в Республике Крым количества вновь вовлеченных в субъекты МСП в сельском хозяйстве к 2024 году не менее 0,2 тыс. человек, создание и развитие субъектов МСП в АПК, в том числе крестьянских (фермерских) хозяйств и сельскохозяйственных потребительских кооперативов</w:t>
            </w:r>
          </w:p>
        </w:tc>
        <w:tc>
          <w:tcPr>
            <w:tcW w:w="1417" w:type="dxa"/>
            <w:tcBorders>
              <w:top w:val="nil"/>
              <w:left w:val="nil"/>
              <w:bottom w:val="nil"/>
              <w:right w:val="nil"/>
            </w:tcBorders>
          </w:tcPr>
          <w:p w:rsidR="00C7580C" w:rsidRDefault="00C7580C">
            <w:pPr>
              <w:pStyle w:val="ConsPlusNormal"/>
              <w:jc w:val="center"/>
            </w:pPr>
            <w:r>
              <w:t>132558,7</w:t>
            </w:r>
          </w:p>
        </w:tc>
        <w:tc>
          <w:tcPr>
            <w:tcW w:w="1417" w:type="dxa"/>
            <w:tcBorders>
              <w:top w:val="nil"/>
              <w:left w:val="nil"/>
              <w:bottom w:val="nil"/>
              <w:right w:val="nil"/>
            </w:tcBorders>
          </w:tcPr>
          <w:p w:rsidR="00C7580C" w:rsidRDefault="00C7580C">
            <w:pPr>
              <w:pStyle w:val="ConsPlusNormal"/>
              <w:jc w:val="center"/>
            </w:pPr>
            <w:r>
              <w:t>131233,1</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1325,6</w:t>
            </w: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jc w:val="center"/>
            </w:pPr>
            <w:r>
              <w:t>в том числе:</w:t>
            </w:r>
          </w:p>
        </w:tc>
        <w:tc>
          <w:tcPr>
            <w:tcW w:w="5771"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jc w:val="center"/>
            </w:pPr>
            <w:r>
              <w:t>2021 год</w:t>
            </w:r>
          </w:p>
        </w:tc>
        <w:tc>
          <w:tcPr>
            <w:tcW w:w="5771" w:type="dxa"/>
            <w:tcBorders>
              <w:top w:val="nil"/>
              <w:left w:val="nil"/>
              <w:bottom w:val="nil"/>
              <w:right w:val="nil"/>
            </w:tcBorders>
          </w:tcPr>
          <w:p w:rsidR="00C7580C" w:rsidRDefault="00C7580C">
            <w:pPr>
              <w:pStyle w:val="ConsPlusNormal"/>
            </w:pPr>
            <w:r>
              <w:t>1) количество субъектов МСП в сфере АПК, получивших поддержку, в том числе в результате услуг, оказанных центрами компетенций в сфере сельскохозяйственной кооперации и поддержки фермеров:</w:t>
            </w:r>
          </w:p>
        </w:tc>
        <w:tc>
          <w:tcPr>
            <w:tcW w:w="1417" w:type="dxa"/>
            <w:tcBorders>
              <w:top w:val="nil"/>
              <w:left w:val="nil"/>
              <w:bottom w:val="nil"/>
              <w:right w:val="nil"/>
            </w:tcBorders>
          </w:tcPr>
          <w:p w:rsidR="00C7580C" w:rsidRDefault="00C7580C">
            <w:pPr>
              <w:pStyle w:val="ConsPlusNormal"/>
              <w:jc w:val="center"/>
            </w:pPr>
            <w:r>
              <w:t>38 183</w:t>
            </w:r>
          </w:p>
        </w:tc>
        <w:tc>
          <w:tcPr>
            <w:tcW w:w="1417" w:type="dxa"/>
            <w:tcBorders>
              <w:top w:val="nil"/>
              <w:left w:val="nil"/>
              <w:bottom w:val="nil"/>
              <w:right w:val="nil"/>
            </w:tcBorders>
          </w:tcPr>
          <w:p w:rsidR="00C7580C" w:rsidRDefault="00C7580C">
            <w:pPr>
              <w:pStyle w:val="ConsPlusNormal"/>
              <w:jc w:val="center"/>
            </w:pPr>
            <w:r>
              <w:t>37 801,1</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381,8</w:t>
            </w: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- 1594 человека;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- 12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 количество работников в расчете на 1 субъект МСП, получивший комплексную поддержку в сфере АПК: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- 1200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- 10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3) в сельскохозяйственную потребительскую кооперацию вовлечены новые члены из числа субъектов МСП в АПК и личных подсобных хозяйств граждан: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- 9107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- 20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jc w:val="center"/>
            </w:pPr>
            <w:r>
              <w:t>2022 год</w:t>
            </w:r>
          </w:p>
        </w:tc>
        <w:tc>
          <w:tcPr>
            <w:tcW w:w="5771" w:type="dxa"/>
            <w:tcBorders>
              <w:top w:val="nil"/>
              <w:left w:val="nil"/>
              <w:bottom w:val="nil"/>
              <w:right w:val="nil"/>
            </w:tcBorders>
          </w:tcPr>
          <w:p w:rsidR="00C7580C" w:rsidRDefault="00C7580C">
            <w:pPr>
              <w:pStyle w:val="ConsPlusNormal"/>
            </w:pPr>
            <w:r>
              <w:t>1) количество субъектов МСП в сфере АПК, получивших поддержку, в том числе в результате услуг, оказанных центрами компетенций в сфере сельскохозяйственной кооперации и поддержки фермеров:</w:t>
            </w:r>
          </w:p>
        </w:tc>
        <w:tc>
          <w:tcPr>
            <w:tcW w:w="1417" w:type="dxa"/>
            <w:tcBorders>
              <w:top w:val="nil"/>
              <w:left w:val="nil"/>
              <w:bottom w:val="nil"/>
              <w:right w:val="nil"/>
            </w:tcBorders>
          </w:tcPr>
          <w:p w:rsidR="00C7580C" w:rsidRDefault="00C7580C">
            <w:pPr>
              <w:pStyle w:val="ConsPlusNormal"/>
              <w:jc w:val="center"/>
            </w:pPr>
            <w:r>
              <w:t>42536,3</w:t>
            </w:r>
          </w:p>
        </w:tc>
        <w:tc>
          <w:tcPr>
            <w:tcW w:w="1417" w:type="dxa"/>
            <w:tcBorders>
              <w:top w:val="nil"/>
              <w:left w:val="nil"/>
              <w:bottom w:val="nil"/>
              <w:right w:val="nil"/>
            </w:tcBorders>
          </w:tcPr>
          <w:p w:rsidR="00C7580C" w:rsidRDefault="00C7580C">
            <w:pPr>
              <w:pStyle w:val="ConsPlusNormal"/>
              <w:jc w:val="center"/>
            </w:pPr>
            <w:r>
              <w:t>42111</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425,4</w:t>
            </w: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- 1647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- 12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 количество работников в расчете на 1 субъект МСП, получивший комплексную поддержку в сфере АПК: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- 1077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- 8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3) в сельскохозяйственную потребительскую кооперацию вовлечены новые члены из числа субъектов МСП в АПК и личных подсобных хозяйств граждан: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- 13579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- 20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jc w:val="center"/>
            </w:pPr>
            <w:r>
              <w:t>2023 год</w:t>
            </w:r>
          </w:p>
        </w:tc>
        <w:tc>
          <w:tcPr>
            <w:tcW w:w="5771" w:type="dxa"/>
            <w:tcBorders>
              <w:top w:val="nil"/>
              <w:left w:val="nil"/>
              <w:bottom w:val="nil"/>
              <w:right w:val="nil"/>
            </w:tcBorders>
          </w:tcPr>
          <w:p w:rsidR="00C7580C" w:rsidRDefault="00C7580C">
            <w:pPr>
              <w:pStyle w:val="ConsPlusNormal"/>
            </w:pPr>
            <w:r>
              <w:t>1) количество субъектов МСП в сфере АПК, получивших поддержку, в том числе в результате услуг, оказанных центрами компетенций в сфере сельскохозяйственной кооперации и поддержки фермеров:</w:t>
            </w:r>
          </w:p>
        </w:tc>
        <w:tc>
          <w:tcPr>
            <w:tcW w:w="1417" w:type="dxa"/>
            <w:tcBorders>
              <w:top w:val="nil"/>
              <w:left w:val="nil"/>
              <w:bottom w:val="nil"/>
              <w:right w:val="nil"/>
            </w:tcBorders>
          </w:tcPr>
          <w:p w:rsidR="00C7580C" w:rsidRDefault="00C7580C">
            <w:pPr>
              <w:pStyle w:val="ConsPlusNormal"/>
              <w:jc w:val="center"/>
            </w:pPr>
            <w:r>
              <w:t>51839,4</w:t>
            </w:r>
          </w:p>
        </w:tc>
        <w:tc>
          <w:tcPr>
            <w:tcW w:w="1417" w:type="dxa"/>
            <w:tcBorders>
              <w:top w:val="nil"/>
              <w:left w:val="nil"/>
              <w:bottom w:val="nil"/>
              <w:right w:val="nil"/>
            </w:tcBorders>
          </w:tcPr>
          <w:p w:rsidR="00C7580C" w:rsidRDefault="00C7580C">
            <w:pPr>
              <w:pStyle w:val="ConsPlusNormal"/>
              <w:jc w:val="center"/>
            </w:pPr>
            <w:r>
              <w:t>51321</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518,4</w:t>
            </w: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- 1731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- 14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2) количество работников в расчете на 1 субъект МСП, получивший комплексную поддержку в сфере АПК: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- 922 человека;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- 8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3) в сельскохозяйственную потребительскую кооперацию вовлечены новые члены из числа субъектов МСП в АПК и личных подсобных хозяйств граждан: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Российской Федерации - 19409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5771" w:type="dxa"/>
            <w:tcBorders>
              <w:top w:val="nil"/>
              <w:left w:val="nil"/>
              <w:bottom w:val="nil"/>
              <w:right w:val="nil"/>
            </w:tcBorders>
          </w:tcPr>
          <w:p w:rsidR="00C7580C" w:rsidRDefault="00C7580C">
            <w:pPr>
              <w:pStyle w:val="ConsPlusNormal"/>
            </w:pPr>
            <w:r>
              <w:t>в Республике Крым - 20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16486" w:type="dxa"/>
            <w:gridSpan w:val="8"/>
            <w:tcBorders>
              <w:top w:val="nil"/>
              <w:left w:val="nil"/>
              <w:bottom w:val="nil"/>
              <w:right w:val="nil"/>
            </w:tcBorders>
          </w:tcPr>
          <w:p w:rsidR="00C7580C" w:rsidRDefault="00C7580C">
            <w:pPr>
              <w:pStyle w:val="ConsPlusNormal"/>
              <w:jc w:val="center"/>
              <w:outlineLvl w:val="3"/>
            </w:pPr>
            <w:r>
              <w:t>Город Севастополь</w:t>
            </w: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r>
              <w:t xml:space="preserve">Мероприятие "Поддержка субъектов МСП в агропромышленном комплексе" федерального </w:t>
            </w:r>
            <w:hyperlink r:id="rId37" w:history="1">
              <w:r>
                <w:rPr>
                  <w:color w:val="0000FF"/>
                </w:rPr>
                <w:t>проекта</w:t>
              </w:r>
            </w:hyperlink>
            <w:r>
              <w:t xml:space="preserve"> "Акселерация субъектов малого и среднего предпринимательства"</w:t>
            </w:r>
          </w:p>
        </w:tc>
        <w:tc>
          <w:tcPr>
            <w:tcW w:w="1077" w:type="dxa"/>
            <w:tcBorders>
              <w:top w:val="nil"/>
              <w:left w:val="nil"/>
              <w:bottom w:val="nil"/>
              <w:right w:val="nil"/>
            </w:tcBorders>
          </w:tcPr>
          <w:p w:rsidR="00C7580C" w:rsidRDefault="00C7580C">
            <w:pPr>
              <w:pStyle w:val="ConsPlusNormal"/>
              <w:jc w:val="center"/>
            </w:pPr>
            <w:r>
              <w:t>2021 - 2023 годы - всего</w:t>
            </w:r>
          </w:p>
        </w:tc>
        <w:tc>
          <w:tcPr>
            <w:tcW w:w="5771" w:type="dxa"/>
            <w:tcBorders>
              <w:top w:val="nil"/>
              <w:left w:val="nil"/>
              <w:bottom w:val="nil"/>
              <w:right w:val="nil"/>
            </w:tcBorders>
          </w:tcPr>
          <w:p w:rsidR="00C7580C" w:rsidRDefault="00C7580C">
            <w:pPr>
              <w:pStyle w:val="ConsPlusNormal"/>
            </w:pPr>
            <w:r>
              <w:t>обеспечение в городе Севастополе количества вновь вовлеченных в субъекты МСП в сельском хозяйстве к 2024 году не менее 37 человек, создание и развитие субъектов МСП в АПК, в том числе крестьянских (фермерских) хозяйств и сельскохозяйственных потребительских кооперативов</w:t>
            </w:r>
          </w:p>
        </w:tc>
        <w:tc>
          <w:tcPr>
            <w:tcW w:w="1417" w:type="dxa"/>
            <w:tcBorders>
              <w:top w:val="nil"/>
              <w:left w:val="nil"/>
              <w:bottom w:val="nil"/>
              <w:right w:val="nil"/>
            </w:tcBorders>
          </w:tcPr>
          <w:p w:rsidR="00C7580C" w:rsidRDefault="00C7580C">
            <w:pPr>
              <w:pStyle w:val="ConsPlusNormal"/>
              <w:jc w:val="center"/>
            </w:pPr>
            <w:r>
              <w:t>36264,1</w:t>
            </w:r>
          </w:p>
        </w:tc>
        <w:tc>
          <w:tcPr>
            <w:tcW w:w="1417" w:type="dxa"/>
            <w:tcBorders>
              <w:top w:val="nil"/>
              <w:left w:val="nil"/>
              <w:bottom w:val="nil"/>
              <w:right w:val="nil"/>
            </w:tcBorders>
          </w:tcPr>
          <w:p w:rsidR="00C7580C" w:rsidRDefault="00C7580C">
            <w:pPr>
              <w:pStyle w:val="ConsPlusNormal"/>
              <w:jc w:val="center"/>
            </w:pPr>
            <w:r>
              <w:t>35901,5</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362,6</w:t>
            </w: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jc w:val="center"/>
            </w:pPr>
            <w:r>
              <w:t>в том числе:</w:t>
            </w:r>
          </w:p>
        </w:tc>
        <w:tc>
          <w:tcPr>
            <w:tcW w:w="5771"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val="restart"/>
            <w:tcBorders>
              <w:top w:val="nil"/>
              <w:left w:val="nil"/>
              <w:bottom w:val="nil"/>
              <w:right w:val="nil"/>
            </w:tcBorders>
          </w:tcPr>
          <w:p w:rsidR="00C7580C" w:rsidRDefault="00C7580C">
            <w:pPr>
              <w:pStyle w:val="ConsPlusNormal"/>
            </w:pPr>
          </w:p>
        </w:tc>
        <w:tc>
          <w:tcPr>
            <w:tcW w:w="1077" w:type="dxa"/>
            <w:vMerge w:val="restart"/>
            <w:tcBorders>
              <w:top w:val="nil"/>
              <w:left w:val="nil"/>
              <w:bottom w:val="nil"/>
              <w:right w:val="nil"/>
            </w:tcBorders>
          </w:tcPr>
          <w:p w:rsidR="00C7580C" w:rsidRDefault="00C7580C">
            <w:pPr>
              <w:pStyle w:val="ConsPlusNormal"/>
              <w:jc w:val="center"/>
            </w:pPr>
            <w:r>
              <w:t>2021 год</w:t>
            </w:r>
          </w:p>
        </w:tc>
        <w:tc>
          <w:tcPr>
            <w:tcW w:w="5771" w:type="dxa"/>
            <w:tcBorders>
              <w:top w:val="nil"/>
              <w:left w:val="nil"/>
              <w:bottom w:val="nil"/>
              <w:right w:val="nil"/>
            </w:tcBorders>
          </w:tcPr>
          <w:p w:rsidR="00C7580C" w:rsidRDefault="00C7580C">
            <w:pPr>
              <w:pStyle w:val="ConsPlusNormal"/>
            </w:pPr>
            <w:r>
              <w:t>1) количество субъектов МСП в сфере АПК, получивших поддержку, в том числе в результате услуг, оказанных центрами компетенций в сфере сельскохозяйственной кооперации и поддержки фермеров:</w:t>
            </w:r>
          </w:p>
        </w:tc>
        <w:tc>
          <w:tcPr>
            <w:tcW w:w="1417" w:type="dxa"/>
            <w:tcBorders>
              <w:top w:val="nil"/>
              <w:left w:val="nil"/>
              <w:bottom w:val="nil"/>
              <w:right w:val="nil"/>
            </w:tcBorders>
          </w:tcPr>
          <w:p w:rsidR="00C7580C" w:rsidRDefault="00C7580C">
            <w:pPr>
              <w:pStyle w:val="ConsPlusNormal"/>
              <w:jc w:val="center"/>
            </w:pPr>
            <w:r>
              <w:t>12042,6</w:t>
            </w:r>
          </w:p>
        </w:tc>
        <w:tc>
          <w:tcPr>
            <w:tcW w:w="1417" w:type="dxa"/>
            <w:tcBorders>
              <w:top w:val="nil"/>
              <w:left w:val="nil"/>
              <w:bottom w:val="nil"/>
              <w:right w:val="nil"/>
            </w:tcBorders>
          </w:tcPr>
          <w:p w:rsidR="00C7580C" w:rsidRDefault="00C7580C">
            <w:pPr>
              <w:pStyle w:val="ConsPlusNormal"/>
              <w:jc w:val="center"/>
            </w:pPr>
            <w:r>
              <w:t>11922,2</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120,4</w:t>
            </w: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Российской Федерации - 1594 человека;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городе Севастополе - 3 человека;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2) количество работников в расчете на 1 субъект МСП, получивший комплексную поддержку в сфере АПК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Российской Федерации - 1200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городе Севастополе - 3 человека;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3) в сельскохозяйственную потребительскую кооперацию вовлечены новые члены из числа субъектов МСП в АПК и личных подсобных хозяйств граждан: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Российской Федерации - 9107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городе Севастополе - 0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val="restart"/>
            <w:tcBorders>
              <w:top w:val="nil"/>
              <w:left w:val="nil"/>
              <w:bottom w:val="nil"/>
              <w:right w:val="nil"/>
            </w:tcBorders>
          </w:tcPr>
          <w:p w:rsidR="00C7580C" w:rsidRDefault="00C7580C">
            <w:pPr>
              <w:pStyle w:val="ConsPlusNormal"/>
            </w:pPr>
          </w:p>
        </w:tc>
        <w:tc>
          <w:tcPr>
            <w:tcW w:w="1077" w:type="dxa"/>
            <w:vMerge w:val="restart"/>
            <w:tcBorders>
              <w:top w:val="nil"/>
              <w:left w:val="nil"/>
              <w:bottom w:val="nil"/>
              <w:right w:val="nil"/>
            </w:tcBorders>
          </w:tcPr>
          <w:p w:rsidR="00C7580C" w:rsidRDefault="00C7580C">
            <w:pPr>
              <w:pStyle w:val="ConsPlusNormal"/>
              <w:jc w:val="center"/>
            </w:pPr>
            <w:r>
              <w:t>2022 год</w:t>
            </w:r>
          </w:p>
        </w:tc>
        <w:tc>
          <w:tcPr>
            <w:tcW w:w="5771" w:type="dxa"/>
            <w:tcBorders>
              <w:top w:val="nil"/>
              <w:left w:val="nil"/>
              <w:bottom w:val="nil"/>
              <w:right w:val="nil"/>
            </w:tcBorders>
          </w:tcPr>
          <w:p w:rsidR="00C7580C" w:rsidRDefault="00C7580C">
            <w:pPr>
              <w:pStyle w:val="ConsPlusNormal"/>
            </w:pPr>
            <w:r>
              <w:t>1) количество субъектов МСП в сфере АПК, получивших поддержку, в том числе в результате услуг, оказанных центрами компетенций в сфере сельскохозяйственной кооперации и поддержки фермеров:</w:t>
            </w:r>
          </w:p>
        </w:tc>
        <w:tc>
          <w:tcPr>
            <w:tcW w:w="1417" w:type="dxa"/>
            <w:tcBorders>
              <w:top w:val="nil"/>
              <w:left w:val="nil"/>
              <w:bottom w:val="nil"/>
              <w:right w:val="nil"/>
            </w:tcBorders>
          </w:tcPr>
          <w:p w:rsidR="00C7580C" w:rsidRDefault="00C7580C">
            <w:pPr>
              <w:pStyle w:val="ConsPlusNormal"/>
              <w:jc w:val="center"/>
            </w:pPr>
            <w:r>
              <w:t>8699,4</w:t>
            </w:r>
          </w:p>
        </w:tc>
        <w:tc>
          <w:tcPr>
            <w:tcW w:w="1417" w:type="dxa"/>
            <w:tcBorders>
              <w:top w:val="nil"/>
              <w:left w:val="nil"/>
              <w:bottom w:val="nil"/>
              <w:right w:val="nil"/>
            </w:tcBorders>
          </w:tcPr>
          <w:p w:rsidR="00C7580C" w:rsidRDefault="00C7580C">
            <w:pPr>
              <w:pStyle w:val="ConsPlusNormal"/>
              <w:jc w:val="center"/>
            </w:pPr>
            <w:r>
              <w:t>8612,4</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87</w:t>
            </w: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Российской Федерации - 1647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городе Севастополе - 2 человека;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2) количество работников в расчете на 1 субъект МСП, получивший комплексную поддержку в сфере АПК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Российской Федерации - 1077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городе Севастополе - 2 человека;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 xml:space="preserve">3) в сельскохозяйственную потребительскую кооперацию вовлечены новые члены из числа субъектов МСП в АПК и </w:t>
            </w:r>
            <w:r>
              <w:lastRenderedPageBreak/>
              <w:t>личных подсобных хозяйств граждан: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Российской Федерации - 13579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городе Севастополе - 0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val="restart"/>
            <w:tcBorders>
              <w:top w:val="nil"/>
              <w:left w:val="nil"/>
              <w:bottom w:val="nil"/>
              <w:right w:val="nil"/>
            </w:tcBorders>
          </w:tcPr>
          <w:p w:rsidR="00C7580C" w:rsidRDefault="00C7580C">
            <w:pPr>
              <w:pStyle w:val="ConsPlusNormal"/>
            </w:pPr>
          </w:p>
        </w:tc>
        <w:tc>
          <w:tcPr>
            <w:tcW w:w="1077" w:type="dxa"/>
            <w:vMerge w:val="restart"/>
            <w:tcBorders>
              <w:top w:val="nil"/>
              <w:left w:val="nil"/>
              <w:bottom w:val="nil"/>
              <w:right w:val="nil"/>
            </w:tcBorders>
          </w:tcPr>
          <w:p w:rsidR="00C7580C" w:rsidRDefault="00C7580C">
            <w:pPr>
              <w:pStyle w:val="ConsPlusNormal"/>
              <w:jc w:val="center"/>
            </w:pPr>
            <w:r>
              <w:t>2023 год</w:t>
            </w:r>
          </w:p>
        </w:tc>
        <w:tc>
          <w:tcPr>
            <w:tcW w:w="5771" w:type="dxa"/>
            <w:tcBorders>
              <w:top w:val="nil"/>
              <w:left w:val="nil"/>
              <w:bottom w:val="nil"/>
              <w:right w:val="nil"/>
            </w:tcBorders>
          </w:tcPr>
          <w:p w:rsidR="00C7580C" w:rsidRDefault="00C7580C">
            <w:pPr>
              <w:pStyle w:val="ConsPlusNormal"/>
            </w:pPr>
            <w:r>
              <w:t>1) количество субъектов МСП в сфере АПК, получивших поддержку, в том числе в результате услуг, оказанных центрами компетенций в сфере сельскохозяйственной кооперации и поддержки фермеров:</w:t>
            </w:r>
          </w:p>
        </w:tc>
        <w:tc>
          <w:tcPr>
            <w:tcW w:w="1417" w:type="dxa"/>
            <w:tcBorders>
              <w:top w:val="nil"/>
              <w:left w:val="nil"/>
              <w:bottom w:val="nil"/>
              <w:right w:val="nil"/>
            </w:tcBorders>
          </w:tcPr>
          <w:p w:rsidR="00C7580C" w:rsidRDefault="00C7580C">
            <w:pPr>
              <w:pStyle w:val="ConsPlusNormal"/>
              <w:jc w:val="center"/>
            </w:pPr>
            <w:r>
              <w:t>15522,1</w:t>
            </w:r>
          </w:p>
        </w:tc>
        <w:tc>
          <w:tcPr>
            <w:tcW w:w="1417" w:type="dxa"/>
            <w:tcBorders>
              <w:top w:val="nil"/>
              <w:left w:val="nil"/>
              <w:bottom w:val="nil"/>
              <w:right w:val="nil"/>
            </w:tcBorders>
          </w:tcPr>
          <w:p w:rsidR="00C7580C" w:rsidRDefault="00C7580C">
            <w:pPr>
              <w:pStyle w:val="ConsPlusNormal"/>
              <w:jc w:val="center"/>
            </w:pPr>
            <w:r>
              <w:t>15366,9</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155,2</w:t>
            </w: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Российской Федерации - 1731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городе Севастополе - 4 человека;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2) количество работников в расчете на 1 субъект МСП, получивший комплексную поддержку в сфере АПК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Российской Федерации - 922 человека;</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городе Севастополе - 1 человек;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3) в сельскохозяйственную потребительскую кооперацию вовлечены новые члены из числа субъектов МСП в АПК и личных подсобных хозяйств граждан:</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Российской Федерации - 19409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городе Севастополе - 10 единиц;</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16486" w:type="dxa"/>
            <w:gridSpan w:val="8"/>
            <w:tcBorders>
              <w:top w:val="nil"/>
              <w:left w:val="nil"/>
              <w:bottom w:val="nil"/>
              <w:right w:val="nil"/>
            </w:tcBorders>
          </w:tcPr>
          <w:p w:rsidR="00C7580C" w:rsidRDefault="00C7580C">
            <w:pPr>
              <w:pStyle w:val="ConsPlusNormal"/>
              <w:jc w:val="center"/>
              <w:outlineLvl w:val="2"/>
            </w:pPr>
            <w:r>
              <w:t>II. Направление (подпрограмма) "Обеспечение условий развития агропромышленного комплекса"</w:t>
            </w:r>
          </w:p>
        </w:tc>
      </w:tr>
      <w:tr w:rsidR="00C7580C">
        <w:tblPrEx>
          <w:tblBorders>
            <w:insideH w:val="none" w:sz="0" w:space="0" w:color="auto"/>
            <w:insideV w:val="none" w:sz="0" w:space="0" w:color="auto"/>
          </w:tblBorders>
        </w:tblPrEx>
        <w:tc>
          <w:tcPr>
            <w:tcW w:w="16486" w:type="dxa"/>
            <w:gridSpan w:val="8"/>
            <w:tcBorders>
              <w:top w:val="nil"/>
              <w:left w:val="nil"/>
              <w:bottom w:val="nil"/>
              <w:right w:val="nil"/>
            </w:tcBorders>
          </w:tcPr>
          <w:p w:rsidR="00C7580C" w:rsidRDefault="00C7580C">
            <w:pPr>
              <w:pStyle w:val="ConsPlusNormal"/>
              <w:jc w:val="center"/>
              <w:outlineLvl w:val="3"/>
            </w:pPr>
            <w:r>
              <w:t>Дальневосточный федеральный округ</w:t>
            </w:r>
          </w:p>
        </w:tc>
      </w:tr>
      <w:tr w:rsidR="00C7580C">
        <w:tblPrEx>
          <w:tblBorders>
            <w:insideH w:val="none" w:sz="0" w:space="0" w:color="auto"/>
            <w:insideV w:val="none" w:sz="0" w:space="0" w:color="auto"/>
          </w:tblBorders>
        </w:tblPrEx>
        <w:tc>
          <w:tcPr>
            <w:tcW w:w="3005" w:type="dxa"/>
            <w:vMerge w:val="restart"/>
            <w:tcBorders>
              <w:top w:val="nil"/>
              <w:left w:val="nil"/>
              <w:bottom w:val="nil"/>
              <w:right w:val="nil"/>
            </w:tcBorders>
          </w:tcPr>
          <w:p w:rsidR="00C7580C" w:rsidRDefault="00C7580C">
            <w:pPr>
              <w:pStyle w:val="ConsPlusNormal"/>
            </w:pPr>
            <w:r>
              <w:t>Ведомственная программа "Развитие мелиоративного комплекса России"</w:t>
            </w:r>
          </w:p>
        </w:tc>
        <w:tc>
          <w:tcPr>
            <w:tcW w:w="1077" w:type="dxa"/>
            <w:tcBorders>
              <w:top w:val="nil"/>
              <w:left w:val="nil"/>
              <w:bottom w:val="nil"/>
              <w:right w:val="nil"/>
            </w:tcBorders>
          </w:tcPr>
          <w:p w:rsidR="00C7580C" w:rsidRDefault="00C7580C">
            <w:pPr>
              <w:pStyle w:val="ConsPlusNormal"/>
              <w:jc w:val="center"/>
            </w:pPr>
            <w:r>
              <w:t xml:space="preserve">2021 - 2023 годы - </w:t>
            </w:r>
            <w:r>
              <w:lastRenderedPageBreak/>
              <w:t>всего</w:t>
            </w:r>
          </w:p>
        </w:tc>
        <w:tc>
          <w:tcPr>
            <w:tcW w:w="5771" w:type="dxa"/>
            <w:vMerge w:val="restart"/>
            <w:tcBorders>
              <w:top w:val="nil"/>
              <w:left w:val="nil"/>
              <w:bottom w:val="nil"/>
              <w:right w:val="nil"/>
            </w:tcBorders>
          </w:tcPr>
          <w:p w:rsidR="00C7580C" w:rsidRDefault="00C7580C">
            <w:pPr>
              <w:pStyle w:val="ConsPlusNormal"/>
            </w:pPr>
            <w:r>
              <w:lastRenderedPageBreak/>
              <w:t>Обеспечение прироста объема производства продукции растениеводства на мелиорируемых землях регионами ДФО за счет:</w:t>
            </w:r>
          </w:p>
          <w:p w:rsidR="00C7580C" w:rsidRDefault="00C7580C">
            <w:pPr>
              <w:pStyle w:val="ConsPlusNormal"/>
            </w:pPr>
            <w:r>
              <w:lastRenderedPageBreak/>
              <w:t>- ввода в эксплуатацию не менее 4 тыс. гектаров мелиорируемых земель за счет реконструкции, технического перевооружения и строительства новых мелиоративных систем общего и индивидуального пользования;</w:t>
            </w:r>
          </w:p>
          <w:p w:rsidR="00C7580C" w:rsidRDefault="00C7580C">
            <w:pPr>
              <w:pStyle w:val="ConsPlusNormal"/>
            </w:pPr>
            <w:r>
              <w:t>- вовлечения в оборот не менее 54,06 тыс. гектаров выбывших сельскохозяйственных угодий за счет проведения культуртехнических работ сельскохозяйственными товаропроизводителями;</w:t>
            </w:r>
          </w:p>
        </w:tc>
        <w:tc>
          <w:tcPr>
            <w:tcW w:w="1417" w:type="dxa"/>
            <w:tcBorders>
              <w:top w:val="nil"/>
              <w:left w:val="nil"/>
              <w:bottom w:val="nil"/>
              <w:right w:val="nil"/>
            </w:tcBorders>
          </w:tcPr>
          <w:p w:rsidR="00C7580C" w:rsidRDefault="00C7580C">
            <w:pPr>
              <w:pStyle w:val="ConsPlusNormal"/>
              <w:jc w:val="center"/>
            </w:pPr>
            <w:r>
              <w:lastRenderedPageBreak/>
              <w:t>1301613,9</w:t>
            </w:r>
          </w:p>
        </w:tc>
        <w:tc>
          <w:tcPr>
            <w:tcW w:w="1417" w:type="dxa"/>
            <w:tcBorders>
              <w:top w:val="nil"/>
              <w:left w:val="nil"/>
              <w:bottom w:val="nil"/>
              <w:right w:val="nil"/>
            </w:tcBorders>
          </w:tcPr>
          <w:p w:rsidR="00C7580C" w:rsidRDefault="00C7580C">
            <w:pPr>
              <w:pStyle w:val="ConsPlusNormal"/>
              <w:jc w:val="center"/>
            </w:pPr>
            <w:r>
              <w:t>646245</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199567,6</w:t>
            </w:r>
          </w:p>
        </w:tc>
        <w:tc>
          <w:tcPr>
            <w:tcW w:w="1191" w:type="dxa"/>
            <w:tcBorders>
              <w:top w:val="nil"/>
              <w:left w:val="nil"/>
              <w:bottom w:val="nil"/>
              <w:right w:val="nil"/>
            </w:tcBorders>
          </w:tcPr>
          <w:p w:rsidR="00C7580C" w:rsidRDefault="00C7580C">
            <w:pPr>
              <w:pStyle w:val="ConsPlusNormal"/>
              <w:jc w:val="center"/>
            </w:pPr>
            <w:r>
              <w:t>455801,2</w:t>
            </w: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tcBorders>
              <w:top w:val="nil"/>
              <w:left w:val="nil"/>
              <w:bottom w:val="nil"/>
              <w:right w:val="nil"/>
            </w:tcBorders>
          </w:tcPr>
          <w:p w:rsidR="00C7580C" w:rsidRDefault="00C7580C">
            <w:pPr>
              <w:pStyle w:val="ConsPlusNormal"/>
              <w:jc w:val="center"/>
            </w:pPr>
            <w:r>
              <w:t>в том числе:</w:t>
            </w:r>
          </w:p>
        </w:tc>
        <w:tc>
          <w:tcPr>
            <w:tcW w:w="5771" w:type="dxa"/>
            <w:vMerge/>
            <w:tcBorders>
              <w:top w:val="nil"/>
              <w:left w:val="nil"/>
              <w:bottom w:val="nil"/>
              <w:right w:val="nil"/>
            </w:tcBorders>
          </w:tcPr>
          <w:p w:rsidR="00C7580C" w:rsidRDefault="00C7580C"/>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tcBorders>
              <w:top w:val="nil"/>
              <w:left w:val="nil"/>
              <w:bottom w:val="nil"/>
              <w:right w:val="nil"/>
            </w:tcBorders>
          </w:tcPr>
          <w:p w:rsidR="00C7580C" w:rsidRDefault="00C7580C">
            <w:pPr>
              <w:pStyle w:val="ConsPlusNormal"/>
              <w:jc w:val="center"/>
            </w:pPr>
            <w:r>
              <w:t>2021 год</w:t>
            </w:r>
          </w:p>
        </w:tc>
        <w:tc>
          <w:tcPr>
            <w:tcW w:w="5771" w:type="dxa"/>
            <w:vMerge/>
            <w:tcBorders>
              <w:top w:val="nil"/>
              <w:left w:val="nil"/>
              <w:bottom w:val="nil"/>
              <w:right w:val="nil"/>
            </w:tcBorders>
          </w:tcPr>
          <w:p w:rsidR="00C7580C" w:rsidRDefault="00C7580C"/>
        </w:tc>
        <w:tc>
          <w:tcPr>
            <w:tcW w:w="1417" w:type="dxa"/>
            <w:tcBorders>
              <w:top w:val="nil"/>
              <w:left w:val="nil"/>
              <w:bottom w:val="nil"/>
              <w:right w:val="nil"/>
            </w:tcBorders>
          </w:tcPr>
          <w:p w:rsidR="00C7580C" w:rsidRDefault="00C7580C">
            <w:pPr>
              <w:pStyle w:val="ConsPlusNormal"/>
              <w:jc w:val="center"/>
            </w:pPr>
            <w:r>
              <w:t>443985</w:t>
            </w:r>
          </w:p>
        </w:tc>
        <w:tc>
          <w:tcPr>
            <w:tcW w:w="1417" w:type="dxa"/>
            <w:tcBorders>
              <w:top w:val="nil"/>
              <w:left w:val="nil"/>
              <w:bottom w:val="nil"/>
              <w:right w:val="nil"/>
            </w:tcBorders>
          </w:tcPr>
          <w:p w:rsidR="00C7580C" w:rsidRDefault="00C7580C">
            <w:pPr>
              <w:pStyle w:val="ConsPlusNormal"/>
              <w:jc w:val="center"/>
            </w:pPr>
            <w:r>
              <w:t>187627</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64926,3</w:t>
            </w:r>
          </w:p>
        </w:tc>
        <w:tc>
          <w:tcPr>
            <w:tcW w:w="1191" w:type="dxa"/>
            <w:tcBorders>
              <w:top w:val="nil"/>
              <w:left w:val="nil"/>
              <w:bottom w:val="nil"/>
              <w:right w:val="nil"/>
            </w:tcBorders>
          </w:tcPr>
          <w:p w:rsidR="00C7580C" w:rsidRDefault="00C7580C">
            <w:pPr>
              <w:pStyle w:val="ConsPlusNormal"/>
              <w:jc w:val="center"/>
            </w:pPr>
            <w:r>
              <w:t>191431,7</w:t>
            </w: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tcBorders>
              <w:top w:val="nil"/>
              <w:left w:val="nil"/>
              <w:bottom w:val="nil"/>
              <w:right w:val="nil"/>
            </w:tcBorders>
          </w:tcPr>
          <w:p w:rsidR="00C7580C" w:rsidRDefault="00C7580C">
            <w:pPr>
              <w:pStyle w:val="ConsPlusNormal"/>
              <w:jc w:val="center"/>
            </w:pPr>
            <w:r>
              <w:t>2022 год</w:t>
            </w:r>
          </w:p>
        </w:tc>
        <w:tc>
          <w:tcPr>
            <w:tcW w:w="5771" w:type="dxa"/>
            <w:vMerge/>
            <w:tcBorders>
              <w:top w:val="nil"/>
              <w:left w:val="nil"/>
              <w:bottom w:val="nil"/>
              <w:right w:val="nil"/>
            </w:tcBorders>
          </w:tcPr>
          <w:p w:rsidR="00C7580C" w:rsidRDefault="00C7580C"/>
        </w:tc>
        <w:tc>
          <w:tcPr>
            <w:tcW w:w="1417" w:type="dxa"/>
            <w:tcBorders>
              <w:top w:val="nil"/>
              <w:left w:val="nil"/>
              <w:bottom w:val="nil"/>
              <w:right w:val="nil"/>
            </w:tcBorders>
          </w:tcPr>
          <w:p w:rsidR="00C7580C" w:rsidRDefault="00C7580C">
            <w:pPr>
              <w:pStyle w:val="ConsPlusNormal"/>
              <w:jc w:val="center"/>
            </w:pPr>
            <w:r>
              <w:t>428814,4</w:t>
            </w:r>
          </w:p>
        </w:tc>
        <w:tc>
          <w:tcPr>
            <w:tcW w:w="1417" w:type="dxa"/>
            <w:tcBorders>
              <w:top w:val="nil"/>
              <w:left w:val="nil"/>
              <w:bottom w:val="nil"/>
              <w:right w:val="nil"/>
            </w:tcBorders>
          </w:tcPr>
          <w:p w:rsidR="00C7580C" w:rsidRDefault="00C7580C">
            <w:pPr>
              <w:pStyle w:val="ConsPlusNormal"/>
              <w:jc w:val="center"/>
            </w:pPr>
            <w:r>
              <w:t>229309</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67320,7</w:t>
            </w:r>
          </w:p>
        </w:tc>
        <w:tc>
          <w:tcPr>
            <w:tcW w:w="1191" w:type="dxa"/>
            <w:tcBorders>
              <w:top w:val="nil"/>
              <w:left w:val="nil"/>
              <w:bottom w:val="nil"/>
              <w:right w:val="nil"/>
            </w:tcBorders>
          </w:tcPr>
          <w:p w:rsidR="00C7580C" w:rsidRDefault="00C7580C">
            <w:pPr>
              <w:pStyle w:val="ConsPlusNormal"/>
              <w:jc w:val="center"/>
            </w:pPr>
            <w:r>
              <w:t>132184,8</w:t>
            </w: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tcBorders>
              <w:top w:val="nil"/>
              <w:left w:val="nil"/>
              <w:bottom w:val="nil"/>
              <w:right w:val="nil"/>
            </w:tcBorders>
          </w:tcPr>
          <w:p w:rsidR="00C7580C" w:rsidRDefault="00C7580C">
            <w:pPr>
              <w:pStyle w:val="ConsPlusNormal"/>
              <w:jc w:val="center"/>
            </w:pPr>
            <w:r>
              <w:t>2023 год</w:t>
            </w:r>
          </w:p>
        </w:tc>
        <w:tc>
          <w:tcPr>
            <w:tcW w:w="5771" w:type="dxa"/>
            <w:vMerge/>
            <w:tcBorders>
              <w:top w:val="nil"/>
              <w:left w:val="nil"/>
              <w:bottom w:val="nil"/>
              <w:right w:val="nil"/>
            </w:tcBorders>
          </w:tcPr>
          <w:p w:rsidR="00C7580C" w:rsidRDefault="00C7580C"/>
        </w:tc>
        <w:tc>
          <w:tcPr>
            <w:tcW w:w="1417" w:type="dxa"/>
            <w:tcBorders>
              <w:top w:val="nil"/>
              <w:left w:val="nil"/>
              <w:bottom w:val="nil"/>
              <w:right w:val="nil"/>
            </w:tcBorders>
          </w:tcPr>
          <w:p w:rsidR="00C7580C" w:rsidRDefault="00C7580C">
            <w:pPr>
              <w:pStyle w:val="ConsPlusNormal"/>
              <w:jc w:val="center"/>
            </w:pPr>
            <w:r>
              <w:t>428814,4</w:t>
            </w:r>
          </w:p>
        </w:tc>
        <w:tc>
          <w:tcPr>
            <w:tcW w:w="1417" w:type="dxa"/>
            <w:tcBorders>
              <w:top w:val="nil"/>
              <w:left w:val="nil"/>
              <w:bottom w:val="nil"/>
              <w:right w:val="nil"/>
            </w:tcBorders>
          </w:tcPr>
          <w:p w:rsidR="00C7580C" w:rsidRDefault="00C7580C">
            <w:pPr>
              <w:pStyle w:val="ConsPlusNormal"/>
              <w:jc w:val="center"/>
            </w:pPr>
            <w:r>
              <w:t>229309</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67320,7</w:t>
            </w:r>
          </w:p>
        </w:tc>
        <w:tc>
          <w:tcPr>
            <w:tcW w:w="1191" w:type="dxa"/>
            <w:tcBorders>
              <w:top w:val="nil"/>
              <w:left w:val="nil"/>
              <w:bottom w:val="nil"/>
              <w:right w:val="nil"/>
            </w:tcBorders>
          </w:tcPr>
          <w:p w:rsidR="00C7580C" w:rsidRDefault="00C7580C">
            <w:pPr>
              <w:pStyle w:val="ConsPlusNormal"/>
              <w:jc w:val="center"/>
            </w:pPr>
            <w:r>
              <w:t>132184,8</w:t>
            </w: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r>
              <w:t>Ведомственный проект "Поддержка реализации государственных программ (подпрограмм) субъектов Российской Федерации в области мелиорации"</w:t>
            </w:r>
          </w:p>
        </w:tc>
        <w:tc>
          <w:tcPr>
            <w:tcW w:w="1077" w:type="dxa"/>
            <w:tcBorders>
              <w:top w:val="nil"/>
              <w:left w:val="nil"/>
              <w:bottom w:val="nil"/>
              <w:right w:val="nil"/>
            </w:tcBorders>
          </w:tcPr>
          <w:p w:rsidR="00C7580C" w:rsidRDefault="00C7580C">
            <w:pPr>
              <w:pStyle w:val="ConsPlusNormal"/>
              <w:jc w:val="center"/>
            </w:pPr>
            <w:r>
              <w:t>2021 - 2023 годы - всего</w:t>
            </w:r>
          </w:p>
        </w:tc>
        <w:tc>
          <w:tcPr>
            <w:tcW w:w="5771"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jc w:val="center"/>
            </w:pPr>
            <w:r>
              <w:t>1301613,9</w:t>
            </w:r>
          </w:p>
        </w:tc>
        <w:tc>
          <w:tcPr>
            <w:tcW w:w="1417" w:type="dxa"/>
            <w:tcBorders>
              <w:top w:val="nil"/>
              <w:left w:val="nil"/>
              <w:bottom w:val="nil"/>
              <w:right w:val="nil"/>
            </w:tcBorders>
          </w:tcPr>
          <w:p w:rsidR="00C7580C" w:rsidRDefault="00C7580C">
            <w:pPr>
              <w:pStyle w:val="ConsPlusNormal"/>
              <w:jc w:val="center"/>
            </w:pPr>
            <w:r>
              <w:t>646245</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199567,6</w:t>
            </w:r>
          </w:p>
        </w:tc>
        <w:tc>
          <w:tcPr>
            <w:tcW w:w="1191" w:type="dxa"/>
            <w:tcBorders>
              <w:top w:val="nil"/>
              <w:left w:val="nil"/>
              <w:bottom w:val="nil"/>
              <w:right w:val="nil"/>
            </w:tcBorders>
          </w:tcPr>
          <w:p w:rsidR="00C7580C" w:rsidRDefault="00C7580C">
            <w:pPr>
              <w:pStyle w:val="ConsPlusNormal"/>
              <w:jc w:val="center"/>
            </w:pPr>
            <w:r>
              <w:t>455801,2</w:t>
            </w: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jc w:val="center"/>
            </w:pPr>
            <w:r>
              <w:t>в том числе:</w:t>
            </w:r>
          </w:p>
        </w:tc>
        <w:tc>
          <w:tcPr>
            <w:tcW w:w="5771"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val="restart"/>
            <w:tcBorders>
              <w:top w:val="nil"/>
              <w:left w:val="nil"/>
              <w:bottom w:val="nil"/>
              <w:right w:val="nil"/>
            </w:tcBorders>
          </w:tcPr>
          <w:p w:rsidR="00C7580C" w:rsidRDefault="00C7580C">
            <w:pPr>
              <w:pStyle w:val="ConsPlusNormal"/>
            </w:pPr>
          </w:p>
        </w:tc>
        <w:tc>
          <w:tcPr>
            <w:tcW w:w="1077" w:type="dxa"/>
            <w:vMerge w:val="restart"/>
            <w:tcBorders>
              <w:top w:val="nil"/>
              <w:left w:val="nil"/>
              <w:bottom w:val="nil"/>
              <w:right w:val="nil"/>
            </w:tcBorders>
          </w:tcPr>
          <w:p w:rsidR="00C7580C" w:rsidRDefault="00C7580C">
            <w:pPr>
              <w:pStyle w:val="ConsPlusNormal"/>
              <w:jc w:val="center"/>
            </w:pPr>
            <w:r>
              <w:t>2021 год</w:t>
            </w:r>
          </w:p>
        </w:tc>
        <w:tc>
          <w:tcPr>
            <w:tcW w:w="5771" w:type="dxa"/>
            <w:tcBorders>
              <w:top w:val="nil"/>
              <w:left w:val="nil"/>
              <w:bottom w:val="nil"/>
              <w:right w:val="nil"/>
            </w:tcBorders>
          </w:tcPr>
          <w:p w:rsidR="00C7580C" w:rsidRDefault="00C7580C">
            <w:pPr>
              <w:pStyle w:val="ConsPlusNormal"/>
            </w:pPr>
            <w:r>
              <w:t>1) площадь мелиорируемых земель, введенных в эксплуатацию за счет реконструкции, технического перевооружения и строительства новых мелиоративных систем общего и индивидуального пользования:</w:t>
            </w:r>
          </w:p>
        </w:tc>
        <w:tc>
          <w:tcPr>
            <w:tcW w:w="1417" w:type="dxa"/>
            <w:tcBorders>
              <w:top w:val="nil"/>
              <w:left w:val="nil"/>
              <w:bottom w:val="nil"/>
              <w:right w:val="nil"/>
            </w:tcBorders>
          </w:tcPr>
          <w:p w:rsidR="00C7580C" w:rsidRDefault="00C7580C">
            <w:pPr>
              <w:pStyle w:val="ConsPlusNormal"/>
              <w:jc w:val="center"/>
            </w:pPr>
            <w:r>
              <w:t>443985</w:t>
            </w:r>
          </w:p>
        </w:tc>
        <w:tc>
          <w:tcPr>
            <w:tcW w:w="1417" w:type="dxa"/>
            <w:tcBorders>
              <w:top w:val="nil"/>
              <w:left w:val="nil"/>
              <w:bottom w:val="nil"/>
              <w:right w:val="nil"/>
            </w:tcBorders>
          </w:tcPr>
          <w:p w:rsidR="00C7580C" w:rsidRDefault="00C7580C">
            <w:pPr>
              <w:pStyle w:val="ConsPlusNormal"/>
              <w:jc w:val="center"/>
            </w:pPr>
            <w:r>
              <w:t>187627</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64926,3</w:t>
            </w:r>
          </w:p>
        </w:tc>
        <w:tc>
          <w:tcPr>
            <w:tcW w:w="1191" w:type="dxa"/>
            <w:tcBorders>
              <w:top w:val="nil"/>
              <w:left w:val="nil"/>
              <w:bottom w:val="nil"/>
              <w:right w:val="nil"/>
            </w:tcBorders>
          </w:tcPr>
          <w:p w:rsidR="00C7580C" w:rsidRDefault="00C7580C">
            <w:pPr>
              <w:pStyle w:val="ConsPlusNormal"/>
              <w:jc w:val="center"/>
            </w:pPr>
            <w:r>
              <w:t>191431,7</w:t>
            </w: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Российской Федерации - 29,88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ДФО - 1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Амурской области - 1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2) вовлечение в оборот выбывших сельскохозяйственных угодий за счет проведения культуртехнических мероприятий: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Российской Федерации - 241,81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ДФО - 20,4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Республике Бурятия - 0,5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Забайкальском крае - 13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Приморском крае - 0,8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Хабаровском крае - 2,1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Амурской области - 1,8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Магаданской области - 0,7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Сахалинской области - 0,1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Еврейской автономной области - 1,4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val="restart"/>
            <w:tcBorders>
              <w:top w:val="nil"/>
              <w:left w:val="nil"/>
              <w:bottom w:val="nil"/>
              <w:right w:val="nil"/>
            </w:tcBorders>
          </w:tcPr>
          <w:p w:rsidR="00C7580C" w:rsidRDefault="00C7580C">
            <w:pPr>
              <w:pStyle w:val="ConsPlusNormal"/>
            </w:pPr>
          </w:p>
        </w:tc>
        <w:tc>
          <w:tcPr>
            <w:tcW w:w="1077" w:type="dxa"/>
            <w:vMerge w:val="restart"/>
            <w:tcBorders>
              <w:top w:val="nil"/>
              <w:left w:val="nil"/>
              <w:bottom w:val="nil"/>
              <w:right w:val="nil"/>
            </w:tcBorders>
          </w:tcPr>
          <w:p w:rsidR="00C7580C" w:rsidRDefault="00C7580C">
            <w:pPr>
              <w:pStyle w:val="ConsPlusNormal"/>
              <w:jc w:val="center"/>
            </w:pPr>
            <w:r>
              <w:t>2022 год</w:t>
            </w:r>
          </w:p>
        </w:tc>
        <w:tc>
          <w:tcPr>
            <w:tcW w:w="5771" w:type="dxa"/>
            <w:tcBorders>
              <w:top w:val="nil"/>
              <w:left w:val="nil"/>
              <w:bottom w:val="nil"/>
              <w:right w:val="nil"/>
            </w:tcBorders>
          </w:tcPr>
          <w:p w:rsidR="00C7580C" w:rsidRDefault="00C7580C">
            <w:pPr>
              <w:pStyle w:val="ConsPlusNormal"/>
            </w:pPr>
            <w:r>
              <w:t>1) площадь мелиорируемых земель, введенных в эксплуатацию за счет реконструкции, технического перевооружения и строительства новых мелиоративных систем общего и индивидуального пользования:</w:t>
            </w:r>
          </w:p>
        </w:tc>
        <w:tc>
          <w:tcPr>
            <w:tcW w:w="1417" w:type="dxa"/>
            <w:tcBorders>
              <w:top w:val="nil"/>
              <w:left w:val="nil"/>
              <w:bottom w:val="nil"/>
              <w:right w:val="nil"/>
            </w:tcBorders>
          </w:tcPr>
          <w:p w:rsidR="00C7580C" w:rsidRDefault="00C7580C">
            <w:pPr>
              <w:pStyle w:val="ConsPlusNormal"/>
              <w:jc w:val="center"/>
            </w:pPr>
            <w:r>
              <w:t>428814,4</w:t>
            </w:r>
          </w:p>
        </w:tc>
        <w:tc>
          <w:tcPr>
            <w:tcW w:w="1417" w:type="dxa"/>
            <w:tcBorders>
              <w:top w:val="nil"/>
              <w:left w:val="nil"/>
              <w:bottom w:val="nil"/>
              <w:right w:val="nil"/>
            </w:tcBorders>
          </w:tcPr>
          <w:p w:rsidR="00C7580C" w:rsidRDefault="00C7580C">
            <w:pPr>
              <w:pStyle w:val="ConsPlusNormal"/>
              <w:jc w:val="center"/>
            </w:pPr>
            <w:r>
              <w:t>229309</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67320,7</w:t>
            </w:r>
          </w:p>
        </w:tc>
        <w:tc>
          <w:tcPr>
            <w:tcW w:w="1191" w:type="dxa"/>
            <w:tcBorders>
              <w:top w:val="nil"/>
              <w:left w:val="nil"/>
              <w:bottom w:val="nil"/>
              <w:right w:val="nil"/>
            </w:tcBorders>
          </w:tcPr>
          <w:p w:rsidR="00C7580C" w:rsidRDefault="00C7580C">
            <w:pPr>
              <w:pStyle w:val="ConsPlusNormal"/>
              <w:jc w:val="center"/>
            </w:pPr>
            <w:r>
              <w:t>132184,8</w:t>
            </w: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Российской Федерации - 54,3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ДФО - 1,5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Республике Саха (Якутия) - 0,4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Амурской области - 1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Сахалинской области - 0,1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 xml:space="preserve">2) вовлечение в оборот выбывших сельскохозяйственных угодий за счет проведения культуртехнических </w:t>
            </w:r>
            <w:r>
              <w:lastRenderedPageBreak/>
              <w:t>мероприятий: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Российской Федерации - 53,3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ДФО - 16,83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Забайкальском крае - 13,52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Амурской области - 1,8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Магаданской области - 0,56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Сахалинской области - 0,45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Еврейской автономной области - 0,5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val="restart"/>
            <w:tcBorders>
              <w:top w:val="nil"/>
              <w:left w:val="nil"/>
              <w:bottom w:val="nil"/>
              <w:right w:val="nil"/>
            </w:tcBorders>
          </w:tcPr>
          <w:p w:rsidR="00C7580C" w:rsidRDefault="00C7580C">
            <w:pPr>
              <w:pStyle w:val="ConsPlusNormal"/>
            </w:pPr>
          </w:p>
        </w:tc>
        <w:tc>
          <w:tcPr>
            <w:tcW w:w="1077" w:type="dxa"/>
            <w:vMerge w:val="restart"/>
            <w:tcBorders>
              <w:top w:val="nil"/>
              <w:left w:val="nil"/>
              <w:bottom w:val="nil"/>
              <w:right w:val="nil"/>
            </w:tcBorders>
          </w:tcPr>
          <w:p w:rsidR="00C7580C" w:rsidRDefault="00C7580C">
            <w:pPr>
              <w:pStyle w:val="ConsPlusNormal"/>
              <w:jc w:val="center"/>
            </w:pPr>
            <w:r>
              <w:t>2023 год</w:t>
            </w:r>
          </w:p>
        </w:tc>
        <w:tc>
          <w:tcPr>
            <w:tcW w:w="5771" w:type="dxa"/>
            <w:tcBorders>
              <w:top w:val="nil"/>
              <w:left w:val="nil"/>
              <w:bottom w:val="nil"/>
              <w:right w:val="nil"/>
            </w:tcBorders>
          </w:tcPr>
          <w:p w:rsidR="00C7580C" w:rsidRDefault="00C7580C">
            <w:pPr>
              <w:pStyle w:val="ConsPlusNormal"/>
            </w:pPr>
            <w:r>
              <w:t>1) площадь мелиорируемых земель, введенных в эксплуатацию за счет реконструкции, технического перевооружения и строительства новых мелиоративных систем общего и индивидуального пользования:</w:t>
            </w:r>
          </w:p>
        </w:tc>
        <w:tc>
          <w:tcPr>
            <w:tcW w:w="1417" w:type="dxa"/>
            <w:tcBorders>
              <w:top w:val="nil"/>
              <w:left w:val="nil"/>
              <w:bottom w:val="nil"/>
              <w:right w:val="nil"/>
            </w:tcBorders>
          </w:tcPr>
          <w:p w:rsidR="00C7580C" w:rsidRDefault="00C7580C">
            <w:pPr>
              <w:pStyle w:val="ConsPlusNormal"/>
              <w:jc w:val="center"/>
            </w:pPr>
            <w:r>
              <w:t>428814,4</w:t>
            </w:r>
          </w:p>
        </w:tc>
        <w:tc>
          <w:tcPr>
            <w:tcW w:w="1417" w:type="dxa"/>
            <w:tcBorders>
              <w:top w:val="nil"/>
              <w:left w:val="nil"/>
              <w:bottom w:val="nil"/>
              <w:right w:val="nil"/>
            </w:tcBorders>
          </w:tcPr>
          <w:p w:rsidR="00C7580C" w:rsidRDefault="00C7580C">
            <w:pPr>
              <w:pStyle w:val="ConsPlusNormal"/>
              <w:jc w:val="center"/>
            </w:pPr>
            <w:r>
              <w:t>229309</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67320,7</w:t>
            </w:r>
          </w:p>
        </w:tc>
        <w:tc>
          <w:tcPr>
            <w:tcW w:w="1191" w:type="dxa"/>
            <w:tcBorders>
              <w:top w:val="nil"/>
              <w:left w:val="nil"/>
              <w:bottom w:val="nil"/>
              <w:right w:val="nil"/>
            </w:tcBorders>
          </w:tcPr>
          <w:p w:rsidR="00C7580C" w:rsidRDefault="00C7580C">
            <w:pPr>
              <w:pStyle w:val="ConsPlusNormal"/>
              <w:jc w:val="center"/>
            </w:pPr>
            <w:r>
              <w:t>132184,8</w:t>
            </w: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Российской Федерации - 54,3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ДФО - 1,5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Республике Саха (Якутия) - 0,4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Амурской области - 1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Сахалинской области - 0,1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2) вовлечение в оборот выбывших сельскохозяйственных угодий за счет проведения культуртехнических мероприятий: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Российской Федерации - 53,3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ДФО - 16,83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Забайкальском крае - 13,52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Амурской области - 1,8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Магаданской области - 0,56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Сахалинской области - 0,45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Еврейской автономной области - 0,5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16486" w:type="dxa"/>
            <w:gridSpan w:val="8"/>
            <w:tcBorders>
              <w:top w:val="nil"/>
              <w:left w:val="nil"/>
              <w:bottom w:val="nil"/>
              <w:right w:val="nil"/>
            </w:tcBorders>
          </w:tcPr>
          <w:p w:rsidR="00C7580C" w:rsidRDefault="00C7580C">
            <w:pPr>
              <w:pStyle w:val="ConsPlusNormal"/>
              <w:jc w:val="center"/>
              <w:outlineLvl w:val="3"/>
            </w:pPr>
            <w:r>
              <w:t>Северо-Кавказский федеральный округ</w:t>
            </w:r>
          </w:p>
        </w:tc>
      </w:tr>
      <w:tr w:rsidR="00C7580C">
        <w:tblPrEx>
          <w:tblBorders>
            <w:insideH w:val="none" w:sz="0" w:space="0" w:color="auto"/>
            <w:insideV w:val="none" w:sz="0" w:space="0" w:color="auto"/>
          </w:tblBorders>
        </w:tblPrEx>
        <w:tc>
          <w:tcPr>
            <w:tcW w:w="3005" w:type="dxa"/>
            <w:vMerge w:val="restart"/>
            <w:tcBorders>
              <w:top w:val="nil"/>
              <w:left w:val="nil"/>
              <w:bottom w:val="nil"/>
              <w:right w:val="nil"/>
            </w:tcBorders>
          </w:tcPr>
          <w:p w:rsidR="00C7580C" w:rsidRDefault="00C7580C">
            <w:pPr>
              <w:pStyle w:val="ConsPlusNormal"/>
            </w:pPr>
            <w:r>
              <w:t>Ведомственная программа "Развитие мелиоративного комплекса России"</w:t>
            </w:r>
          </w:p>
        </w:tc>
        <w:tc>
          <w:tcPr>
            <w:tcW w:w="1077" w:type="dxa"/>
            <w:tcBorders>
              <w:top w:val="nil"/>
              <w:left w:val="nil"/>
              <w:bottom w:val="nil"/>
              <w:right w:val="nil"/>
            </w:tcBorders>
          </w:tcPr>
          <w:p w:rsidR="00C7580C" w:rsidRDefault="00C7580C">
            <w:pPr>
              <w:pStyle w:val="ConsPlusNormal"/>
              <w:jc w:val="center"/>
            </w:pPr>
            <w:r>
              <w:t>2021 - 2023 годы - всего</w:t>
            </w:r>
          </w:p>
        </w:tc>
        <w:tc>
          <w:tcPr>
            <w:tcW w:w="5771" w:type="dxa"/>
            <w:vMerge w:val="restart"/>
            <w:tcBorders>
              <w:top w:val="nil"/>
              <w:left w:val="nil"/>
              <w:bottom w:val="nil"/>
              <w:right w:val="nil"/>
            </w:tcBorders>
          </w:tcPr>
          <w:p w:rsidR="00C7580C" w:rsidRDefault="00C7580C">
            <w:pPr>
              <w:pStyle w:val="ConsPlusNormal"/>
            </w:pPr>
            <w:r>
              <w:t>Обеспечение прироста объема производства продукции растениеводства на мелиорируемых землях регионами СКФО за счет:</w:t>
            </w:r>
          </w:p>
          <w:p w:rsidR="00C7580C" w:rsidRDefault="00C7580C">
            <w:pPr>
              <w:pStyle w:val="ConsPlusNormal"/>
            </w:pPr>
            <w:r>
              <w:t>- ввода в эксплуатацию не менее 41,8 тыс. гектаров мелиорируемых земель за счет реконструкции, технического перевооружения и строительства новых мелиоративных систем общего и индивидуального пользования;</w:t>
            </w:r>
          </w:p>
          <w:p w:rsidR="00C7580C" w:rsidRDefault="00C7580C">
            <w:pPr>
              <w:pStyle w:val="ConsPlusNormal"/>
            </w:pPr>
            <w:r>
              <w:t>- вовлечения в оборот не менее 3,7 тыс. гектаров выбывших сельскохозяйственных угодий за счет проведения культуртехнических работ сельскохозяйственными товаропроизводителями; - защиты и сохранения не менее 15,23 тыс. гектаров сельскохозяйственных угодий от ветровой эрозии и опустынивания за счет проведения агролесомелиоративных мероприятий, а также за счет проведения фитомелиоративных мероприятий</w:t>
            </w:r>
          </w:p>
        </w:tc>
        <w:tc>
          <w:tcPr>
            <w:tcW w:w="1417" w:type="dxa"/>
            <w:tcBorders>
              <w:top w:val="nil"/>
              <w:left w:val="nil"/>
              <w:bottom w:val="nil"/>
              <w:right w:val="nil"/>
            </w:tcBorders>
          </w:tcPr>
          <w:p w:rsidR="00C7580C" w:rsidRDefault="00C7580C">
            <w:pPr>
              <w:pStyle w:val="ConsPlusNormal"/>
              <w:jc w:val="center"/>
            </w:pPr>
            <w:r>
              <w:t>6708596</w:t>
            </w:r>
          </w:p>
        </w:tc>
        <w:tc>
          <w:tcPr>
            <w:tcW w:w="1417" w:type="dxa"/>
            <w:tcBorders>
              <w:top w:val="nil"/>
              <w:left w:val="nil"/>
              <w:bottom w:val="nil"/>
              <w:right w:val="nil"/>
            </w:tcBorders>
          </w:tcPr>
          <w:p w:rsidR="00C7580C" w:rsidRDefault="00C7580C">
            <w:pPr>
              <w:pStyle w:val="ConsPlusNormal"/>
              <w:jc w:val="center"/>
            </w:pPr>
            <w:r>
              <w:t>2349493,4</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169129,7</w:t>
            </w:r>
          </w:p>
        </w:tc>
        <w:tc>
          <w:tcPr>
            <w:tcW w:w="1191" w:type="dxa"/>
            <w:tcBorders>
              <w:top w:val="nil"/>
              <w:left w:val="nil"/>
              <w:bottom w:val="nil"/>
              <w:right w:val="nil"/>
            </w:tcBorders>
          </w:tcPr>
          <w:p w:rsidR="00C7580C" w:rsidRDefault="00C7580C">
            <w:pPr>
              <w:pStyle w:val="ConsPlusNormal"/>
              <w:jc w:val="center"/>
            </w:pPr>
            <w:r>
              <w:t>4189972,9</w:t>
            </w: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tcBorders>
              <w:top w:val="nil"/>
              <w:left w:val="nil"/>
              <w:bottom w:val="nil"/>
              <w:right w:val="nil"/>
            </w:tcBorders>
          </w:tcPr>
          <w:p w:rsidR="00C7580C" w:rsidRDefault="00C7580C">
            <w:pPr>
              <w:pStyle w:val="ConsPlusNormal"/>
              <w:jc w:val="center"/>
            </w:pPr>
            <w:r>
              <w:t>в том числе:</w:t>
            </w:r>
          </w:p>
        </w:tc>
        <w:tc>
          <w:tcPr>
            <w:tcW w:w="5771" w:type="dxa"/>
            <w:vMerge/>
            <w:tcBorders>
              <w:top w:val="nil"/>
              <w:left w:val="nil"/>
              <w:bottom w:val="nil"/>
              <w:right w:val="nil"/>
            </w:tcBorders>
          </w:tcPr>
          <w:p w:rsidR="00C7580C" w:rsidRDefault="00C7580C"/>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tcBorders>
              <w:top w:val="nil"/>
              <w:left w:val="nil"/>
              <w:bottom w:val="nil"/>
              <w:right w:val="nil"/>
            </w:tcBorders>
          </w:tcPr>
          <w:p w:rsidR="00C7580C" w:rsidRDefault="00C7580C">
            <w:pPr>
              <w:pStyle w:val="ConsPlusNormal"/>
              <w:jc w:val="center"/>
            </w:pPr>
            <w:r>
              <w:t>2021 год</w:t>
            </w:r>
          </w:p>
        </w:tc>
        <w:tc>
          <w:tcPr>
            <w:tcW w:w="5771" w:type="dxa"/>
            <w:vMerge/>
            <w:tcBorders>
              <w:top w:val="nil"/>
              <w:left w:val="nil"/>
              <w:bottom w:val="nil"/>
              <w:right w:val="nil"/>
            </w:tcBorders>
          </w:tcPr>
          <w:p w:rsidR="00C7580C" w:rsidRDefault="00C7580C"/>
        </w:tc>
        <w:tc>
          <w:tcPr>
            <w:tcW w:w="1417" w:type="dxa"/>
            <w:tcBorders>
              <w:top w:val="nil"/>
              <w:left w:val="nil"/>
              <w:bottom w:val="nil"/>
              <w:right w:val="nil"/>
            </w:tcBorders>
          </w:tcPr>
          <w:p w:rsidR="00C7580C" w:rsidRDefault="00C7580C">
            <w:pPr>
              <w:pStyle w:val="ConsPlusNormal"/>
              <w:jc w:val="center"/>
            </w:pPr>
            <w:r>
              <w:t>2222439,4</w:t>
            </w:r>
          </w:p>
        </w:tc>
        <w:tc>
          <w:tcPr>
            <w:tcW w:w="1417" w:type="dxa"/>
            <w:tcBorders>
              <w:top w:val="nil"/>
              <w:left w:val="nil"/>
              <w:bottom w:val="nil"/>
              <w:right w:val="nil"/>
            </w:tcBorders>
          </w:tcPr>
          <w:p w:rsidR="00C7580C" w:rsidRDefault="00C7580C">
            <w:pPr>
              <w:pStyle w:val="ConsPlusNormal"/>
              <w:jc w:val="center"/>
            </w:pPr>
            <w:r>
              <w:t>906364</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71048,5</w:t>
            </w:r>
          </w:p>
        </w:tc>
        <w:tc>
          <w:tcPr>
            <w:tcW w:w="1191" w:type="dxa"/>
            <w:tcBorders>
              <w:top w:val="nil"/>
              <w:left w:val="nil"/>
              <w:bottom w:val="nil"/>
              <w:right w:val="nil"/>
            </w:tcBorders>
          </w:tcPr>
          <w:p w:rsidR="00C7580C" w:rsidRDefault="00C7580C">
            <w:pPr>
              <w:pStyle w:val="ConsPlusNormal"/>
              <w:jc w:val="center"/>
            </w:pPr>
            <w:r>
              <w:t>1245026,9</w:t>
            </w: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tcBorders>
              <w:top w:val="nil"/>
              <w:left w:val="nil"/>
              <w:bottom w:val="nil"/>
              <w:right w:val="nil"/>
            </w:tcBorders>
          </w:tcPr>
          <w:p w:rsidR="00C7580C" w:rsidRDefault="00C7580C">
            <w:pPr>
              <w:pStyle w:val="ConsPlusNormal"/>
              <w:jc w:val="center"/>
            </w:pPr>
            <w:r>
              <w:t>2022 год</w:t>
            </w:r>
          </w:p>
        </w:tc>
        <w:tc>
          <w:tcPr>
            <w:tcW w:w="5771" w:type="dxa"/>
            <w:vMerge/>
            <w:tcBorders>
              <w:top w:val="nil"/>
              <w:left w:val="nil"/>
              <w:bottom w:val="nil"/>
              <w:right w:val="nil"/>
            </w:tcBorders>
          </w:tcPr>
          <w:p w:rsidR="00C7580C" w:rsidRDefault="00C7580C"/>
        </w:tc>
        <w:tc>
          <w:tcPr>
            <w:tcW w:w="1417" w:type="dxa"/>
            <w:tcBorders>
              <w:top w:val="nil"/>
              <w:left w:val="nil"/>
              <w:bottom w:val="nil"/>
              <w:right w:val="nil"/>
            </w:tcBorders>
          </w:tcPr>
          <w:p w:rsidR="00C7580C" w:rsidRDefault="00C7580C">
            <w:pPr>
              <w:pStyle w:val="ConsPlusNormal"/>
              <w:jc w:val="center"/>
            </w:pPr>
            <w:r>
              <w:t>2243078,3</w:t>
            </w:r>
          </w:p>
        </w:tc>
        <w:tc>
          <w:tcPr>
            <w:tcW w:w="1417" w:type="dxa"/>
            <w:tcBorders>
              <w:top w:val="nil"/>
              <w:left w:val="nil"/>
              <w:bottom w:val="nil"/>
              <w:right w:val="nil"/>
            </w:tcBorders>
          </w:tcPr>
          <w:p w:rsidR="00C7580C" w:rsidRDefault="00C7580C">
            <w:pPr>
              <w:pStyle w:val="ConsPlusNormal"/>
              <w:jc w:val="center"/>
            </w:pPr>
            <w:r>
              <w:t>721564,7</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49040,6</w:t>
            </w:r>
          </w:p>
        </w:tc>
        <w:tc>
          <w:tcPr>
            <w:tcW w:w="1191" w:type="dxa"/>
            <w:tcBorders>
              <w:top w:val="nil"/>
              <w:left w:val="nil"/>
              <w:bottom w:val="nil"/>
              <w:right w:val="nil"/>
            </w:tcBorders>
          </w:tcPr>
          <w:p w:rsidR="00C7580C" w:rsidRDefault="00C7580C">
            <w:pPr>
              <w:pStyle w:val="ConsPlusNormal"/>
              <w:jc w:val="center"/>
            </w:pPr>
            <w:r>
              <w:t>1472473</w:t>
            </w: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tcBorders>
              <w:top w:val="nil"/>
              <w:left w:val="nil"/>
              <w:bottom w:val="nil"/>
              <w:right w:val="nil"/>
            </w:tcBorders>
          </w:tcPr>
          <w:p w:rsidR="00C7580C" w:rsidRDefault="00C7580C">
            <w:pPr>
              <w:pStyle w:val="ConsPlusNormal"/>
              <w:jc w:val="center"/>
            </w:pPr>
            <w:r>
              <w:t>2023 год</w:t>
            </w:r>
          </w:p>
        </w:tc>
        <w:tc>
          <w:tcPr>
            <w:tcW w:w="5771" w:type="dxa"/>
            <w:vMerge/>
            <w:tcBorders>
              <w:top w:val="nil"/>
              <w:left w:val="nil"/>
              <w:bottom w:val="nil"/>
              <w:right w:val="nil"/>
            </w:tcBorders>
          </w:tcPr>
          <w:p w:rsidR="00C7580C" w:rsidRDefault="00C7580C"/>
        </w:tc>
        <w:tc>
          <w:tcPr>
            <w:tcW w:w="1417" w:type="dxa"/>
            <w:tcBorders>
              <w:top w:val="nil"/>
              <w:left w:val="nil"/>
              <w:bottom w:val="nil"/>
              <w:right w:val="nil"/>
            </w:tcBorders>
          </w:tcPr>
          <w:p w:rsidR="00C7580C" w:rsidRDefault="00C7580C">
            <w:pPr>
              <w:pStyle w:val="ConsPlusNormal"/>
              <w:jc w:val="center"/>
            </w:pPr>
            <w:r>
              <w:t>2243078,3</w:t>
            </w:r>
          </w:p>
        </w:tc>
        <w:tc>
          <w:tcPr>
            <w:tcW w:w="1417" w:type="dxa"/>
            <w:tcBorders>
              <w:top w:val="nil"/>
              <w:left w:val="nil"/>
              <w:bottom w:val="nil"/>
              <w:right w:val="nil"/>
            </w:tcBorders>
          </w:tcPr>
          <w:p w:rsidR="00C7580C" w:rsidRDefault="00C7580C">
            <w:pPr>
              <w:pStyle w:val="ConsPlusNormal"/>
              <w:jc w:val="center"/>
            </w:pPr>
            <w:r>
              <w:t>721564,7</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49040,6</w:t>
            </w:r>
          </w:p>
        </w:tc>
        <w:tc>
          <w:tcPr>
            <w:tcW w:w="1191" w:type="dxa"/>
            <w:tcBorders>
              <w:top w:val="nil"/>
              <w:left w:val="nil"/>
              <w:bottom w:val="nil"/>
              <w:right w:val="nil"/>
            </w:tcBorders>
          </w:tcPr>
          <w:p w:rsidR="00C7580C" w:rsidRDefault="00C7580C">
            <w:pPr>
              <w:pStyle w:val="ConsPlusNormal"/>
              <w:jc w:val="center"/>
            </w:pPr>
            <w:r>
              <w:t>1472473</w:t>
            </w: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r>
              <w:t xml:space="preserve">Ведомственный проект "Поддержка реализации государственных программ </w:t>
            </w:r>
            <w:r>
              <w:lastRenderedPageBreak/>
              <w:t>(подпрограмм) субъектов Российской Федерации в области мелиорации"</w:t>
            </w:r>
          </w:p>
        </w:tc>
        <w:tc>
          <w:tcPr>
            <w:tcW w:w="1077" w:type="dxa"/>
            <w:tcBorders>
              <w:top w:val="nil"/>
              <w:left w:val="nil"/>
              <w:bottom w:val="nil"/>
              <w:right w:val="nil"/>
            </w:tcBorders>
          </w:tcPr>
          <w:p w:rsidR="00C7580C" w:rsidRDefault="00C7580C">
            <w:pPr>
              <w:pStyle w:val="ConsPlusNormal"/>
              <w:jc w:val="center"/>
            </w:pPr>
            <w:r>
              <w:lastRenderedPageBreak/>
              <w:t xml:space="preserve">2021 - 2023 годы - </w:t>
            </w:r>
            <w:r>
              <w:lastRenderedPageBreak/>
              <w:t>всего</w:t>
            </w:r>
          </w:p>
        </w:tc>
        <w:tc>
          <w:tcPr>
            <w:tcW w:w="5771"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jc w:val="center"/>
            </w:pPr>
            <w:r>
              <w:t>6708596</w:t>
            </w:r>
          </w:p>
        </w:tc>
        <w:tc>
          <w:tcPr>
            <w:tcW w:w="1417" w:type="dxa"/>
            <w:tcBorders>
              <w:top w:val="nil"/>
              <w:left w:val="nil"/>
              <w:bottom w:val="nil"/>
              <w:right w:val="nil"/>
            </w:tcBorders>
          </w:tcPr>
          <w:p w:rsidR="00C7580C" w:rsidRDefault="00C7580C">
            <w:pPr>
              <w:pStyle w:val="ConsPlusNormal"/>
              <w:jc w:val="center"/>
            </w:pPr>
            <w:r>
              <w:t>2349493,4</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169129,7</w:t>
            </w:r>
          </w:p>
        </w:tc>
        <w:tc>
          <w:tcPr>
            <w:tcW w:w="1191" w:type="dxa"/>
            <w:tcBorders>
              <w:top w:val="nil"/>
              <w:left w:val="nil"/>
              <w:bottom w:val="nil"/>
              <w:right w:val="nil"/>
            </w:tcBorders>
          </w:tcPr>
          <w:p w:rsidR="00C7580C" w:rsidRDefault="00C7580C">
            <w:pPr>
              <w:pStyle w:val="ConsPlusNormal"/>
              <w:jc w:val="center"/>
            </w:pPr>
            <w:r>
              <w:t>4189972,9</w:t>
            </w: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jc w:val="center"/>
            </w:pPr>
            <w:r>
              <w:t>в том числе:</w:t>
            </w:r>
          </w:p>
        </w:tc>
        <w:tc>
          <w:tcPr>
            <w:tcW w:w="5771"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val="restart"/>
            <w:tcBorders>
              <w:top w:val="nil"/>
              <w:left w:val="nil"/>
              <w:bottom w:val="nil"/>
              <w:right w:val="nil"/>
            </w:tcBorders>
          </w:tcPr>
          <w:p w:rsidR="00C7580C" w:rsidRDefault="00C7580C">
            <w:pPr>
              <w:pStyle w:val="ConsPlusNormal"/>
            </w:pPr>
          </w:p>
        </w:tc>
        <w:tc>
          <w:tcPr>
            <w:tcW w:w="1077" w:type="dxa"/>
            <w:vMerge w:val="restart"/>
            <w:tcBorders>
              <w:top w:val="nil"/>
              <w:left w:val="nil"/>
              <w:bottom w:val="nil"/>
              <w:right w:val="nil"/>
            </w:tcBorders>
          </w:tcPr>
          <w:p w:rsidR="00C7580C" w:rsidRDefault="00C7580C">
            <w:pPr>
              <w:pStyle w:val="ConsPlusNormal"/>
              <w:jc w:val="center"/>
            </w:pPr>
            <w:r>
              <w:t>2021 год</w:t>
            </w:r>
          </w:p>
        </w:tc>
        <w:tc>
          <w:tcPr>
            <w:tcW w:w="5771" w:type="dxa"/>
            <w:tcBorders>
              <w:top w:val="nil"/>
              <w:left w:val="nil"/>
              <w:bottom w:val="nil"/>
              <w:right w:val="nil"/>
            </w:tcBorders>
          </w:tcPr>
          <w:p w:rsidR="00C7580C" w:rsidRDefault="00C7580C">
            <w:pPr>
              <w:pStyle w:val="ConsPlusNormal"/>
            </w:pPr>
            <w:r>
              <w:t>1) площадь мелиорируемых земель, введенных в эксплуатацию за счет реконструкции, технического перевооружения и строительства новых мелиоративных систем общего и индивидуального пользования:</w:t>
            </w:r>
          </w:p>
        </w:tc>
        <w:tc>
          <w:tcPr>
            <w:tcW w:w="1417" w:type="dxa"/>
            <w:tcBorders>
              <w:top w:val="nil"/>
              <w:left w:val="nil"/>
              <w:bottom w:val="nil"/>
              <w:right w:val="nil"/>
            </w:tcBorders>
          </w:tcPr>
          <w:p w:rsidR="00C7580C" w:rsidRDefault="00C7580C">
            <w:pPr>
              <w:pStyle w:val="ConsPlusNormal"/>
              <w:jc w:val="center"/>
            </w:pPr>
            <w:r>
              <w:t>2222439,4</w:t>
            </w:r>
          </w:p>
        </w:tc>
        <w:tc>
          <w:tcPr>
            <w:tcW w:w="1417" w:type="dxa"/>
            <w:tcBorders>
              <w:top w:val="nil"/>
              <w:left w:val="nil"/>
              <w:bottom w:val="nil"/>
              <w:right w:val="nil"/>
            </w:tcBorders>
          </w:tcPr>
          <w:p w:rsidR="00C7580C" w:rsidRDefault="00C7580C">
            <w:pPr>
              <w:pStyle w:val="ConsPlusNormal"/>
              <w:jc w:val="center"/>
            </w:pPr>
            <w:r>
              <w:t>906364</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71048,5</w:t>
            </w:r>
          </w:p>
        </w:tc>
        <w:tc>
          <w:tcPr>
            <w:tcW w:w="1191" w:type="dxa"/>
            <w:tcBorders>
              <w:top w:val="nil"/>
              <w:left w:val="nil"/>
              <w:bottom w:val="nil"/>
              <w:right w:val="nil"/>
            </w:tcBorders>
          </w:tcPr>
          <w:p w:rsidR="00C7580C" w:rsidRDefault="00C7580C">
            <w:pPr>
              <w:pStyle w:val="ConsPlusNormal"/>
              <w:jc w:val="center"/>
            </w:pPr>
            <w:r>
              <w:t>1245026,9</w:t>
            </w: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Российской Федерации - 29,88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СКФО - 12,5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Кабардино-Балкарской Республике - 3,82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Чеченской Республике - 3,5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Ставропольском крае - 5,19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2) вовлечение в оборот выбывших сельскохозяйственных угодий за счет проведения культуртехнических мероприятий: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Российской Федерации - 241,81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СКФО - 3,7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Республике Дагестан - 3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Чеченской Республике - 0,7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 xml:space="preserve">3) защита и сохранение сельскохозяйственных угодий от ветровой эрозии и опустынивания за счет проведения агролесомелиоративных мероприятий (площадь посадок), </w:t>
            </w:r>
            <w:r>
              <w:lastRenderedPageBreak/>
              <w:t>а также за счет проведения фитомелиоративных мероприятий (площадь посадок):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Российской Федерации - 15,44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СКФО - 5,01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Республике Дагестан - 4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Чеченской Республике - 1,01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val="restart"/>
            <w:tcBorders>
              <w:top w:val="nil"/>
              <w:left w:val="nil"/>
              <w:bottom w:val="nil"/>
              <w:right w:val="nil"/>
            </w:tcBorders>
          </w:tcPr>
          <w:p w:rsidR="00C7580C" w:rsidRDefault="00C7580C">
            <w:pPr>
              <w:pStyle w:val="ConsPlusNormal"/>
            </w:pPr>
          </w:p>
        </w:tc>
        <w:tc>
          <w:tcPr>
            <w:tcW w:w="1077" w:type="dxa"/>
            <w:vMerge w:val="restart"/>
            <w:tcBorders>
              <w:top w:val="nil"/>
              <w:left w:val="nil"/>
              <w:bottom w:val="nil"/>
              <w:right w:val="nil"/>
            </w:tcBorders>
          </w:tcPr>
          <w:p w:rsidR="00C7580C" w:rsidRDefault="00C7580C">
            <w:pPr>
              <w:pStyle w:val="ConsPlusNormal"/>
              <w:jc w:val="center"/>
            </w:pPr>
            <w:r>
              <w:t>2022 год</w:t>
            </w:r>
          </w:p>
        </w:tc>
        <w:tc>
          <w:tcPr>
            <w:tcW w:w="5771" w:type="dxa"/>
            <w:tcBorders>
              <w:top w:val="nil"/>
              <w:left w:val="nil"/>
              <w:bottom w:val="nil"/>
              <w:right w:val="nil"/>
            </w:tcBorders>
          </w:tcPr>
          <w:p w:rsidR="00C7580C" w:rsidRDefault="00C7580C">
            <w:pPr>
              <w:pStyle w:val="ConsPlusNormal"/>
            </w:pPr>
            <w:r>
              <w:t>1) площадь мелиорируемых земель, введенных в эксплуатацию за счет реконструкции, технического перевооружения и строительства новых мелиоративных систем общего и индивидуального пользования:</w:t>
            </w:r>
          </w:p>
        </w:tc>
        <w:tc>
          <w:tcPr>
            <w:tcW w:w="1417" w:type="dxa"/>
            <w:tcBorders>
              <w:top w:val="nil"/>
              <w:left w:val="nil"/>
              <w:bottom w:val="nil"/>
              <w:right w:val="nil"/>
            </w:tcBorders>
          </w:tcPr>
          <w:p w:rsidR="00C7580C" w:rsidRDefault="00C7580C">
            <w:pPr>
              <w:pStyle w:val="ConsPlusNormal"/>
              <w:jc w:val="center"/>
            </w:pPr>
            <w:r>
              <w:t>2243078,3</w:t>
            </w:r>
          </w:p>
        </w:tc>
        <w:tc>
          <w:tcPr>
            <w:tcW w:w="1417" w:type="dxa"/>
            <w:tcBorders>
              <w:top w:val="nil"/>
              <w:left w:val="nil"/>
              <w:bottom w:val="nil"/>
              <w:right w:val="nil"/>
            </w:tcBorders>
          </w:tcPr>
          <w:p w:rsidR="00C7580C" w:rsidRDefault="00C7580C">
            <w:pPr>
              <w:pStyle w:val="ConsPlusNormal"/>
              <w:jc w:val="center"/>
            </w:pPr>
            <w:r>
              <w:t>721564,7</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49040,6</w:t>
            </w:r>
          </w:p>
        </w:tc>
        <w:tc>
          <w:tcPr>
            <w:tcW w:w="1191" w:type="dxa"/>
            <w:tcBorders>
              <w:top w:val="nil"/>
              <w:left w:val="nil"/>
              <w:bottom w:val="nil"/>
              <w:right w:val="nil"/>
            </w:tcBorders>
          </w:tcPr>
          <w:p w:rsidR="00C7580C" w:rsidRDefault="00C7580C">
            <w:pPr>
              <w:pStyle w:val="ConsPlusNormal"/>
              <w:jc w:val="center"/>
            </w:pPr>
            <w:r>
              <w:t>1472473</w:t>
            </w: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Российской Федерации - 54,3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СКФО - 14,63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Республике Дагестан - 4,48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Республике Ингушетия - 0,65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Кабардино-Балкарской Республике - 2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Чеченской Республике - 3,5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Ставропольском крае - 4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2) вовлечение в оборот выбывших сельскохозяйственных угодий за счет проведения культуртехнических мероприятий: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Российской Федерации - 53,3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СКФО - 0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3) защита и сохранение сельскохозяйственных угодий от ветровой эрозии и опустынивания за счет проведения агролесомелиоративных мероприятий (площадь посадок), а также за счет проведения фитомелиоративных мероприятий (площадь посадок):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Российской Федерации - 15,64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СКФО - 5,11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Республике Дагестан - 4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Чеченской Республике - 1,11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val="restart"/>
            <w:tcBorders>
              <w:top w:val="nil"/>
              <w:left w:val="nil"/>
              <w:bottom w:val="nil"/>
              <w:right w:val="nil"/>
            </w:tcBorders>
          </w:tcPr>
          <w:p w:rsidR="00C7580C" w:rsidRDefault="00C7580C">
            <w:pPr>
              <w:pStyle w:val="ConsPlusNormal"/>
            </w:pPr>
          </w:p>
        </w:tc>
        <w:tc>
          <w:tcPr>
            <w:tcW w:w="1077" w:type="dxa"/>
            <w:vMerge w:val="restart"/>
            <w:tcBorders>
              <w:top w:val="nil"/>
              <w:left w:val="nil"/>
              <w:bottom w:val="nil"/>
              <w:right w:val="nil"/>
            </w:tcBorders>
          </w:tcPr>
          <w:p w:rsidR="00C7580C" w:rsidRDefault="00C7580C">
            <w:pPr>
              <w:pStyle w:val="ConsPlusNormal"/>
              <w:jc w:val="center"/>
            </w:pPr>
            <w:r>
              <w:t>2023 год</w:t>
            </w:r>
          </w:p>
        </w:tc>
        <w:tc>
          <w:tcPr>
            <w:tcW w:w="5771" w:type="dxa"/>
            <w:tcBorders>
              <w:top w:val="nil"/>
              <w:left w:val="nil"/>
              <w:bottom w:val="nil"/>
              <w:right w:val="nil"/>
            </w:tcBorders>
          </w:tcPr>
          <w:p w:rsidR="00C7580C" w:rsidRDefault="00C7580C">
            <w:pPr>
              <w:pStyle w:val="ConsPlusNormal"/>
            </w:pPr>
            <w:r>
              <w:t>1) площадь мелиорируемых земель, введенных в эксплуатацию за счет реконструкции, технического перевооружения и строительства новых мелиоративных систем общего и индивидуального пользования:</w:t>
            </w:r>
          </w:p>
        </w:tc>
        <w:tc>
          <w:tcPr>
            <w:tcW w:w="1417" w:type="dxa"/>
            <w:tcBorders>
              <w:top w:val="nil"/>
              <w:left w:val="nil"/>
              <w:bottom w:val="nil"/>
              <w:right w:val="nil"/>
            </w:tcBorders>
          </w:tcPr>
          <w:p w:rsidR="00C7580C" w:rsidRDefault="00C7580C">
            <w:pPr>
              <w:pStyle w:val="ConsPlusNormal"/>
              <w:jc w:val="center"/>
            </w:pPr>
            <w:r>
              <w:t>2243078,3</w:t>
            </w:r>
          </w:p>
        </w:tc>
        <w:tc>
          <w:tcPr>
            <w:tcW w:w="1417" w:type="dxa"/>
            <w:tcBorders>
              <w:top w:val="nil"/>
              <w:left w:val="nil"/>
              <w:bottom w:val="nil"/>
              <w:right w:val="nil"/>
            </w:tcBorders>
          </w:tcPr>
          <w:p w:rsidR="00C7580C" w:rsidRDefault="00C7580C">
            <w:pPr>
              <w:pStyle w:val="ConsPlusNormal"/>
              <w:jc w:val="center"/>
            </w:pPr>
            <w:r>
              <w:t>721564,7</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49040,6</w:t>
            </w:r>
          </w:p>
        </w:tc>
        <w:tc>
          <w:tcPr>
            <w:tcW w:w="1191" w:type="dxa"/>
            <w:tcBorders>
              <w:top w:val="nil"/>
              <w:left w:val="nil"/>
              <w:bottom w:val="nil"/>
              <w:right w:val="nil"/>
            </w:tcBorders>
          </w:tcPr>
          <w:p w:rsidR="00C7580C" w:rsidRDefault="00C7580C">
            <w:pPr>
              <w:pStyle w:val="ConsPlusNormal"/>
              <w:jc w:val="center"/>
            </w:pPr>
            <w:r>
              <w:t>1472473</w:t>
            </w: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Российской Федерации - 54,3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СКФО - 14,63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Республике Дагестан - 4,48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Республике Ингушетия - 0,65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Кабардино-Балкарской Республике - 2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Чеченской Республике - 3,5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Ставропольском крае - 4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2) вовлечение в оборот выбывших сельскохозяйственных угодий за счет проведения культуртехнических мероприятий: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Российской Федерации - 53,3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СКФО - 0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3) защита и сохранение сельскохозяйственных угодий от ветровой эрозии и опустынивания за счет проведения агролесомелиоративных мероприятий (площадь посадок), а также за счет проведения фитомелиоративных мероприятий (площадь посадок):</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Российской Федерации - 15,64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СКФО - 5,11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Республике Дагестан - 4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Чеченской Республике - 1,11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16486" w:type="dxa"/>
            <w:gridSpan w:val="8"/>
            <w:tcBorders>
              <w:top w:val="nil"/>
              <w:left w:val="nil"/>
              <w:bottom w:val="nil"/>
              <w:right w:val="nil"/>
            </w:tcBorders>
          </w:tcPr>
          <w:p w:rsidR="00C7580C" w:rsidRDefault="00C7580C">
            <w:pPr>
              <w:pStyle w:val="ConsPlusNormal"/>
              <w:jc w:val="center"/>
              <w:outlineLvl w:val="3"/>
            </w:pPr>
            <w:r>
              <w:t xml:space="preserve">Арктическая зона Российской Федерации </w:t>
            </w:r>
            <w:hyperlink w:anchor="P35196" w:history="1">
              <w:r>
                <w:rPr>
                  <w:color w:val="0000FF"/>
                </w:rPr>
                <w:t>&lt;**&gt;</w:t>
              </w:r>
            </w:hyperlink>
          </w:p>
        </w:tc>
      </w:tr>
      <w:tr w:rsidR="00C7580C">
        <w:tblPrEx>
          <w:tblBorders>
            <w:insideH w:val="none" w:sz="0" w:space="0" w:color="auto"/>
            <w:insideV w:val="none" w:sz="0" w:space="0" w:color="auto"/>
          </w:tblBorders>
        </w:tblPrEx>
        <w:tc>
          <w:tcPr>
            <w:tcW w:w="3005" w:type="dxa"/>
            <w:vMerge w:val="restart"/>
            <w:tcBorders>
              <w:top w:val="nil"/>
              <w:left w:val="nil"/>
              <w:bottom w:val="nil"/>
              <w:right w:val="nil"/>
            </w:tcBorders>
          </w:tcPr>
          <w:p w:rsidR="00C7580C" w:rsidRDefault="00C7580C">
            <w:pPr>
              <w:pStyle w:val="ConsPlusNormal"/>
            </w:pPr>
            <w:r>
              <w:t>Ведомственная программа "Развитие мелиоративного комплекса России"</w:t>
            </w:r>
          </w:p>
        </w:tc>
        <w:tc>
          <w:tcPr>
            <w:tcW w:w="1077" w:type="dxa"/>
            <w:tcBorders>
              <w:top w:val="nil"/>
              <w:left w:val="nil"/>
              <w:bottom w:val="nil"/>
              <w:right w:val="nil"/>
            </w:tcBorders>
          </w:tcPr>
          <w:p w:rsidR="00C7580C" w:rsidRDefault="00C7580C">
            <w:pPr>
              <w:pStyle w:val="ConsPlusNormal"/>
              <w:jc w:val="center"/>
            </w:pPr>
            <w:r>
              <w:t>2021 - 2023 годы - всего</w:t>
            </w:r>
          </w:p>
        </w:tc>
        <w:tc>
          <w:tcPr>
            <w:tcW w:w="5771" w:type="dxa"/>
            <w:vMerge w:val="restart"/>
            <w:tcBorders>
              <w:top w:val="nil"/>
              <w:left w:val="nil"/>
              <w:bottom w:val="nil"/>
              <w:right w:val="nil"/>
            </w:tcBorders>
          </w:tcPr>
          <w:p w:rsidR="00C7580C" w:rsidRDefault="00C7580C">
            <w:pPr>
              <w:pStyle w:val="ConsPlusNormal"/>
            </w:pPr>
            <w:r>
              <w:t>Обеспечение прироста объема производства продукции растениеводства на мелиорируемых землях регионами Арктической зоны за счет:</w:t>
            </w:r>
          </w:p>
          <w:p w:rsidR="00C7580C" w:rsidRDefault="00C7580C">
            <w:pPr>
              <w:pStyle w:val="ConsPlusNormal"/>
            </w:pPr>
            <w:r>
              <w:t>- ввода в эксплуатацию не менее 7,1 тыс. гектаров мелиорируемых земель за счет реконструкции, технического перевооружения и строительства новых мелиоративных систем общего и индивидуального пользования;</w:t>
            </w:r>
          </w:p>
          <w:p w:rsidR="00C7580C" w:rsidRDefault="00C7580C">
            <w:pPr>
              <w:pStyle w:val="ConsPlusNormal"/>
            </w:pPr>
            <w:r>
              <w:t>- вовлечения в оборот не менее 16,8 тыс. гектаров выбывших сельскохозяйственных угодий за счет проведения культуртехнических работ сельскохозяйственными товаропроизводителями;</w:t>
            </w:r>
          </w:p>
        </w:tc>
        <w:tc>
          <w:tcPr>
            <w:tcW w:w="1417" w:type="dxa"/>
            <w:tcBorders>
              <w:top w:val="nil"/>
              <w:left w:val="nil"/>
              <w:bottom w:val="nil"/>
              <w:right w:val="nil"/>
            </w:tcBorders>
          </w:tcPr>
          <w:p w:rsidR="00C7580C" w:rsidRDefault="00C7580C">
            <w:pPr>
              <w:pStyle w:val="ConsPlusNormal"/>
              <w:jc w:val="center"/>
            </w:pPr>
            <w:r>
              <w:t>623957,5</w:t>
            </w:r>
          </w:p>
        </w:tc>
        <w:tc>
          <w:tcPr>
            <w:tcW w:w="1417" w:type="dxa"/>
            <w:tcBorders>
              <w:top w:val="nil"/>
              <w:left w:val="nil"/>
              <w:bottom w:val="nil"/>
              <w:right w:val="nil"/>
            </w:tcBorders>
          </w:tcPr>
          <w:p w:rsidR="00C7580C" w:rsidRDefault="00C7580C">
            <w:pPr>
              <w:pStyle w:val="ConsPlusNormal"/>
              <w:jc w:val="center"/>
            </w:pPr>
            <w:r>
              <w:t>252202</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30653,2</w:t>
            </w:r>
          </w:p>
        </w:tc>
        <w:tc>
          <w:tcPr>
            <w:tcW w:w="1191" w:type="dxa"/>
            <w:tcBorders>
              <w:top w:val="nil"/>
              <w:left w:val="nil"/>
              <w:bottom w:val="nil"/>
              <w:right w:val="nil"/>
            </w:tcBorders>
          </w:tcPr>
          <w:p w:rsidR="00C7580C" w:rsidRDefault="00C7580C">
            <w:pPr>
              <w:pStyle w:val="ConsPlusNormal"/>
              <w:jc w:val="center"/>
            </w:pPr>
            <w:r>
              <w:t>341102,2</w:t>
            </w: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tcBorders>
              <w:top w:val="nil"/>
              <w:left w:val="nil"/>
              <w:bottom w:val="nil"/>
              <w:right w:val="nil"/>
            </w:tcBorders>
          </w:tcPr>
          <w:p w:rsidR="00C7580C" w:rsidRDefault="00C7580C">
            <w:pPr>
              <w:pStyle w:val="ConsPlusNormal"/>
              <w:jc w:val="center"/>
            </w:pPr>
            <w:r>
              <w:t>в том числе:</w:t>
            </w:r>
          </w:p>
        </w:tc>
        <w:tc>
          <w:tcPr>
            <w:tcW w:w="5771" w:type="dxa"/>
            <w:vMerge/>
            <w:tcBorders>
              <w:top w:val="nil"/>
              <w:left w:val="nil"/>
              <w:bottom w:val="nil"/>
              <w:right w:val="nil"/>
            </w:tcBorders>
          </w:tcPr>
          <w:p w:rsidR="00C7580C" w:rsidRDefault="00C7580C"/>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tcBorders>
              <w:top w:val="nil"/>
              <w:left w:val="nil"/>
              <w:bottom w:val="nil"/>
              <w:right w:val="nil"/>
            </w:tcBorders>
          </w:tcPr>
          <w:p w:rsidR="00C7580C" w:rsidRDefault="00C7580C">
            <w:pPr>
              <w:pStyle w:val="ConsPlusNormal"/>
              <w:jc w:val="center"/>
            </w:pPr>
            <w:r>
              <w:t>2021 год</w:t>
            </w:r>
          </w:p>
        </w:tc>
        <w:tc>
          <w:tcPr>
            <w:tcW w:w="5771" w:type="dxa"/>
            <w:vMerge/>
            <w:tcBorders>
              <w:top w:val="nil"/>
              <w:left w:val="nil"/>
              <w:bottom w:val="nil"/>
              <w:right w:val="nil"/>
            </w:tcBorders>
          </w:tcPr>
          <w:p w:rsidR="00C7580C" w:rsidRDefault="00C7580C"/>
        </w:tc>
        <w:tc>
          <w:tcPr>
            <w:tcW w:w="1417" w:type="dxa"/>
            <w:tcBorders>
              <w:top w:val="nil"/>
              <w:left w:val="nil"/>
              <w:bottom w:val="nil"/>
              <w:right w:val="nil"/>
            </w:tcBorders>
          </w:tcPr>
          <w:p w:rsidR="00C7580C" w:rsidRDefault="00C7580C">
            <w:pPr>
              <w:pStyle w:val="ConsPlusNormal"/>
              <w:jc w:val="center"/>
            </w:pPr>
            <w:r>
              <w:t>147889,8</w:t>
            </w:r>
          </w:p>
        </w:tc>
        <w:tc>
          <w:tcPr>
            <w:tcW w:w="1417" w:type="dxa"/>
            <w:tcBorders>
              <w:top w:val="nil"/>
              <w:left w:val="nil"/>
              <w:bottom w:val="nil"/>
              <w:right w:val="nil"/>
            </w:tcBorders>
          </w:tcPr>
          <w:p w:rsidR="00C7580C" w:rsidRDefault="00C7580C">
            <w:pPr>
              <w:pStyle w:val="ConsPlusNormal"/>
              <w:jc w:val="center"/>
            </w:pPr>
            <w:r>
              <w:t>63688</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15441,3</w:t>
            </w:r>
          </w:p>
        </w:tc>
        <w:tc>
          <w:tcPr>
            <w:tcW w:w="1191" w:type="dxa"/>
            <w:tcBorders>
              <w:top w:val="nil"/>
              <w:left w:val="nil"/>
              <w:bottom w:val="nil"/>
              <w:right w:val="nil"/>
            </w:tcBorders>
          </w:tcPr>
          <w:p w:rsidR="00C7580C" w:rsidRDefault="00C7580C">
            <w:pPr>
              <w:pStyle w:val="ConsPlusNormal"/>
              <w:jc w:val="center"/>
            </w:pPr>
            <w:r>
              <w:t>68760,6</w:t>
            </w: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tcBorders>
              <w:top w:val="nil"/>
              <w:left w:val="nil"/>
              <w:bottom w:val="nil"/>
              <w:right w:val="nil"/>
            </w:tcBorders>
          </w:tcPr>
          <w:p w:rsidR="00C7580C" w:rsidRDefault="00C7580C">
            <w:pPr>
              <w:pStyle w:val="ConsPlusNormal"/>
              <w:jc w:val="center"/>
            </w:pPr>
            <w:r>
              <w:t>2022 год</w:t>
            </w:r>
          </w:p>
        </w:tc>
        <w:tc>
          <w:tcPr>
            <w:tcW w:w="5771" w:type="dxa"/>
            <w:vMerge/>
            <w:tcBorders>
              <w:top w:val="nil"/>
              <w:left w:val="nil"/>
              <w:bottom w:val="nil"/>
              <w:right w:val="nil"/>
            </w:tcBorders>
          </w:tcPr>
          <w:p w:rsidR="00C7580C" w:rsidRDefault="00C7580C"/>
        </w:tc>
        <w:tc>
          <w:tcPr>
            <w:tcW w:w="1417" w:type="dxa"/>
            <w:tcBorders>
              <w:top w:val="nil"/>
              <w:left w:val="nil"/>
              <w:bottom w:val="nil"/>
              <w:right w:val="nil"/>
            </w:tcBorders>
          </w:tcPr>
          <w:p w:rsidR="00C7580C" w:rsidRDefault="00C7580C">
            <w:pPr>
              <w:pStyle w:val="ConsPlusNormal"/>
              <w:jc w:val="center"/>
            </w:pPr>
            <w:r>
              <w:t>238033,8</w:t>
            </w:r>
          </w:p>
        </w:tc>
        <w:tc>
          <w:tcPr>
            <w:tcW w:w="1417" w:type="dxa"/>
            <w:tcBorders>
              <w:top w:val="nil"/>
              <w:left w:val="nil"/>
              <w:bottom w:val="nil"/>
              <w:right w:val="nil"/>
            </w:tcBorders>
          </w:tcPr>
          <w:p w:rsidR="00C7580C" w:rsidRDefault="00C7580C">
            <w:pPr>
              <w:pStyle w:val="ConsPlusNormal"/>
              <w:jc w:val="center"/>
            </w:pPr>
            <w:r>
              <w:t>94257</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7606</w:t>
            </w:r>
          </w:p>
        </w:tc>
        <w:tc>
          <w:tcPr>
            <w:tcW w:w="1191" w:type="dxa"/>
            <w:tcBorders>
              <w:top w:val="nil"/>
              <w:left w:val="nil"/>
              <w:bottom w:val="nil"/>
              <w:right w:val="nil"/>
            </w:tcBorders>
          </w:tcPr>
          <w:p w:rsidR="00C7580C" w:rsidRDefault="00C7580C">
            <w:pPr>
              <w:pStyle w:val="ConsPlusNormal"/>
              <w:jc w:val="center"/>
            </w:pPr>
            <w:r>
              <w:t>136170,8</w:t>
            </w: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tcBorders>
              <w:top w:val="nil"/>
              <w:left w:val="nil"/>
              <w:bottom w:val="nil"/>
              <w:right w:val="nil"/>
            </w:tcBorders>
          </w:tcPr>
          <w:p w:rsidR="00C7580C" w:rsidRDefault="00C7580C">
            <w:pPr>
              <w:pStyle w:val="ConsPlusNormal"/>
              <w:jc w:val="center"/>
            </w:pPr>
            <w:r>
              <w:t>2023 год</w:t>
            </w:r>
          </w:p>
        </w:tc>
        <w:tc>
          <w:tcPr>
            <w:tcW w:w="5771" w:type="dxa"/>
            <w:vMerge/>
            <w:tcBorders>
              <w:top w:val="nil"/>
              <w:left w:val="nil"/>
              <w:bottom w:val="nil"/>
              <w:right w:val="nil"/>
            </w:tcBorders>
          </w:tcPr>
          <w:p w:rsidR="00C7580C" w:rsidRDefault="00C7580C"/>
        </w:tc>
        <w:tc>
          <w:tcPr>
            <w:tcW w:w="1417" w:type="dxa"/>
            <w:tcBorders>
              <w:top w:val="nil"/>
              <w:left w:val="nil"/>
              <w:bottom w:val="nil"/>
              <w:right w:val="nil"/>
            </w:tcBorders>
          </w:tcPr>
          <w:p w:rsidR="00C7580C" w:rsidRDefault="00C7580C">
            <w:pPr>
              <w:pStyle w:val="ConsPlusNormal"/>
              <w:jc w:val="center"/>
            </w:pPr>
            <w:r>
              <w:t>238033,8</w:t>
            </w:r>
          </w:p>
        </w:tc>
        <w:tc>
          <w:tcPr>
            <w:tcW w:w="1417" w:type="dxa"/>
            <w:tcBorders>
              <w:top w:val="nil"/>
              <w:left w:val="nil"/>
              <w:bottom w:val="nil"/>
              <w:right w:val="nil"/>
            </w:tcBorders>
          </w:tcPr>
          <w:p w:rsidR="00C7580C" w:rsidRDefault="00C7580C">
            <w:pPr>
              <w:pStyle w:val="ConsPlusNormal"/>
              <w:jc w:val="center"/>
            </w:pPr>
            <w:r>
              <w:t>94257</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7606</w:t>
            </w:r>
          </w:p>
        </w:tc>
        <w:tc>
          <w:tcPr>
            <w:tcW w:w="1191" w:type="dxa"/>
            <w:tcBorders>
              <w:top w:val="nil"/>
              <w:left w:val="nil"/>
              <w:bottom w:val="nil"/>
              <w:right w:val="nil"/>
            </w:tcBorders>
          </w:tcPr>
          <w:p w:rsidR="00C7580C" w:rsidRDefault="00C7580C">
            <w:pPr>
              <w:pStyle w:val="ConsPlusNormal"/>
              <w:jc w:val="center"/>
            </w:pPr>
            <w:r>
              <w:t>136170,8</w:t>
            </w: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r>
              <w:t xml:space="preserve">Ведомственный проект "Поддержка реализации государственных программ </w:t>
            </w:r>
            <w:r>
              <w:lastRenderedPageBreak/>
              <w:t>(подпрограмм) субъектов Российской Федерации в области мелиорации"</w:t>
            </w:r>
          </w:p>
        </w:tc>
        <w:tc>
          <w:tcPr>
            <w:tcW w:w="1077" w:type="dxa"/>
            <w:tcBorders>
              <w:top w:val="nil"/>
              <w:left w:val="nil"/>
              <w:bottom w:val="nil"/>
              <w:right w:val="nil"/>
            </w:tcBorders>
          </w:tcPr>
          <w:p w:rsidR="00C7580C" w:rsidRDefault="00C7580C">
            <w:pPr>
              <w:pStyle w:val="ConsPlusNormal"/>
              <w:jc w:val="center"/>
            </w:pPr>
            <w:r>
              <w:lastRenderedPageBreak/>
              <w:t xml:space="preserve">2021 - 2023 годы - </w:t>
            </w:r>
            <w:r>
              <w:lastRenderedPageBreak/>
              <w:t>всего</w:t>
            </w:r>
          </w:p>
        </w:tc>
        <w:tc>
          <w:tcPr>
            <w:tcW w:w="5771"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jc w:val="center"/>
            </w:pPr>
            <w:r>
              <w:t>623957,5</w:t>
            </w:r>
          </w:p>
        </w:tc>
        <w:tc>
          <w:tcPr>
            <w:tcW w:w="1417" w:type="dxa"/>
            <w:tcBorders>
              <w:top w:val="nil"/>
              <w:left w:val="nil"/>
              <w:bottom w:val="nil"/>
              <w:right w:val="nil"/>
            </w:tcBorders>
          </w:tcPr>
          <w:p w:rsidR="00C7580C" w:rsidRDefault="00C7580C">
            <w:pPr>
              <w:pStyle w:val="ConsPlusNormal"/>
              <w:jc w:val="center"/>
            </w:pPr>
            <w:r>
              <w:t>252202</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30653,2</w:t>
            </w:r>
          </w:p>
        </w:tc>
        <w:tc>
          <w:tcPr>
            <w:tcW w:w="1191" w:type="dxa"/>
            <w:tcBorders>
              <w:top w:val="nil"/>
              <w:left w:val="nil"/>
              <w:bottom w:val="nil"/>
              <w:right w:val="nil"/>
            </w:tcBorders>
          </w:tcPr>
          <w:p w:rsidR="00C7580C" w:rsidRDefault="00C7580C">
            <w:pPr>
              <w:pStyle w:val="ConsPlusNormal"/>
              <w:jc w:val="center"/>
            </w:pPr>
            <w:r>
              <w:t>341102,2</w:t>
            </w: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jc w:val="center"/>
            </w:pPr>
            <w:r>
              <w:t>в том числе:</w:t>
            </w:r>
          </w:p>
        </w:tc>
        <w:tc>
          <w:tcPr>
            <w:tcW w:w="12404" w:type="dxa"/>
            <w:gridSpan w:val="6"/>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val="restart"/>
            <w:tcBorders>
              <w:top w:val="nil"/>
              <w:left w:val="nil"/>
              <w:bottom w:val="nil"/>
              <w:right w:val="nil"/>
            </w:tcBorders>
          </w:tcPr>
          <w:p w:rsidR="00C7580C" w:rsidRDefault="00C7580C">
            <w:pPr>
              <w:pStyle w:val="ConsPlusNormal"/>
            </w:pPr>
          </w:p>
        </w:tc>
        <w:tc>
          <w:tcPr>
            <w:tcW w:w="1077" w:type="dxa"/>
            <w:vMerge w:val="restart"/>
            <w:tcBorders>
              <w:top w:val="nil"/>
              <w:left w:val="nil"/>
              <w:bottom w:val="nil"/>
              <w:right w:val="nil"/>
            </w:tcBorders>
          </w:tcPr>
          <w:p w:rsidR="00C7580C" w:rsidRDefault="00C7580C">
            <w:pPr>
              <w:pStyle w:val="ConsPlusNormal"/>
              <w:jc w:val="center"/>
            </w:pPr>
            <w:r>
              <w:t>2021 год</w:t>
            </w:r>
          </w:p>
        </w:tc>
        <w:tc>
          <w:tcPr>
            <w:tcW w:w="5771" w:type="dxa"/>
            <w:tcBorders>
              <w:top w:val="nil"/>
              <w:left w:val="nil"/>
              <w:bottom w:val="nil"/>
              <w:right w:val="nil"/>
            </w:tcBorders>
          </w:tcPr>
          <w:p w:rsidR="00C7580C" w:rsidRDefault="00C7580C">
            <w:pPr>
              <w:pStyle w:val="ConsPlusNormal"/>
            </w:pPr>
            <w:r>
              <w:t>1) площадь мелиорируемых земель, введенных в эксплуатацию за счет реконструкции, технического перевооружения и строительства новых мелиоративных систем общего и индивидуального пользования:</w:t>
            </w:r>
          </w:p>
        </w:tc>
        <w:tc>
          <w:tcPr>
            <w:tcW w:w="1417" w:type="dxa"/>
            <w:vMerge w:val="restart"/>
            <w:tcBorders>
              <w:top w:val="nil"/>
              <w:left w:val="nil"/>
              <w:bottom w:val="nil"/>
              <w:right w:val="nil"/>
            </w:tcBorders>
          </w:tcPr>
          <w:p w:rsidR="00C7580C" w:rsidRDefault="00C7580C">
            <w:pPr>
              <w:pStyle w:val="ConsPlusNormal"/>
              <w:jc w:val="center"/>
            </w:pPr>
            <w:r>
              <w:t>147889,8</w:t>
            </w:r>
          </w:p>
        </w:tc>
        <w:tc>
          <w:tcPr>
            <w:tcW w:w="1417" w:type="dxa"/>
            <w:vMerge w:val="restart"/>
            <w:tcBorders>
              <w:top w:val="nil"/>
              <w:left w:val="nil"/>
              <w:bottom w:val="nil"/>
              <w:right w:val="nil"/>
            </w:tcBorders>
          </w:tcPr>
          <w:p w:rsidR="00C7580C" w:rsidRDefault="00C7580C">
            <w:pPr>
              <w:pStyle w:val="ConsPlusNormal"/>
              <w:jc w:val="center"/>
            </w:pPr>
            <w:r>
              <w:t>63688</w:t>
            </w:r>
          </w:p>
        </w:tc>
        <w:tc>
          <w:tcPr>
            <w:tcW w:w="1077" w:type="dxa"/>
            <w:vMerge w:val="restart"/>
            <w:tcBorders>
              <w:top w:val="nil"/>
              <w:left w:val="nil"/>
              <w:bottom w:val="nil"/>
              <w:right w:val="nil"/>
            </w:tcBorders>
          </w:tcPr>
          <w:p w:rsidR="00C7580C" w:rsidRDefault="00C7580C">
            <w:pPr>
              <w:pStyle w:val="ConsPlusNormal"/>
            </w:pPr>
          </w:p>
        </w:tc>
        <w:tc>
          <w:tcPr>
            <w:tcW w:w="1531" w:type="dxa"/>
            <w:vMerge w:val="restart"/>
            <w:tcBorders>
              <w:top w:val="nil"/>
              <w:left w:val="nil"/>
              <w:bottom w:val="nil"/>
              <w:right w:val="nil"/>
            </w:tcBorders>
          </w:tcPr>
          <w:p w:rsidR="00C7580C" w:rsidRDefault="00C7580C">
            <w:pPr>
              <w:pStyle w:val="ConsPlusNormal"/>
              <w:jc w:val="center"/>
            </w:pPr>
            <w:r>
              <w:t>15441,3</w:t>
            </w:r>
          </w:p>
        </w:tc>
        <w:tc>
          <w:tcPr>
            <w:tcW w:w="1191" w:type="dxa"/>
            <w:vMerge w:val="restart"/>
            <w:tcBorders>
              <w:top w:val="nil"/>
              <w:left w:val="nil"/>
              <w:bottom w:val="nil"/>
              <w:right w:val="nil"/>
            </w:tcBorders>
          </w:tcPr>
          <w:p w:rsidR="00C7580C" w:rsidRDefault="00C7580C">
            <w:pPr>
              <w:pStyle w:val="ConsPlusNormal"/>
              <w:jc w:val="center"/>
            </w:pPr>
            <w:r>
              <w:t>68760,6</w:t>
            </w: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Российской Федерации - 29,88 тыс. гектаров;</w:t>
            </w:r>
          </w:p>
        </w:tc>
        <w:tc>
          <w:tcPr>
            <w:tcW w:w="1417"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1531" w:type="dxa"/>
            <w:vMerge/>
            <w:tcBorders>
              <w:top w:val="nil"/>
              <w:left w:val="nil"/>
              <w:bottom w:val="nil"/>
              <w:right w:val="nil"/>
            </w:tcBorders>
          </w:tcPr>
          <w:p w:rsidR="00C7580C" w:rsidRDefault="00C7580C"/>
        </w:tc>
        <w:tc>
          <w:tcPr>
            <w:tcW w:w="1191" w:type="dxa"/>
            <w:vMerge/>
            <w:tcBorders>
              <w:top w:val="nil"/>
              <w:left w:val="nil"/>
              <w:bottom w:val="nil"/>
              <w:right w:val="nil"/>
            </w:tcBorders>
          </w:tcPr>
          <w:p w:rsidR="00C7580C" w:rsidRDefault="00C7580C"/>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- 1,64 тыс. гектаров;</w:t>
            </w:r>
          </w:p>
        </w:tc>
        <w:tc>
          <w:tcPr>
            <w:tcW w:w="1417"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1531" w:type="dxa"/>
            <w:vMerge/>
            <w:tcBorders>
              <w:top w:val="nil"/>
              <w:left w:val="nil"/>
              <w:bottom w:val="nil"/>
              <w:right w:val="nil"/>
            </w:tcBorders>
          </w:tcPr>
          <w:p w:rsidR="00C7580C" w:rsidRDefault="00C7580C"/>
        </w:tc>
        <w:tc>
          <w:tcPr>
            <w:tcW w:w="1191" w:type="dxa"/>
            <w:vMerge/>
            <w:tcBorders>
              <w:top w:val="nil"/>
              <w:left w:val="nil"/>
              <w:bottom w:val="nil"/>
              <w:right w:val="nil"/>
            </w:tcBorders>
          </w:tcPr>
          <w:p w:rsidR="00C7580C" w:rsidRDefault="00C7580C"/>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Архангельской области - 1,64 тыс. гектаров;</w:t>
            </w:r>
          </w:p>
        </w:tc>
        <w:tc>
          <w:tcPr>
            <w:tcW w:w="1417"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1531" w:type="dxa"/>
            <w:vMerge/>
            <w:tcBorders>
              <w:top w:val="nil"/>
              <w:left w:val="nil"/>
              <w:bottom w:val="nil"/>
              <w:right w:val="nil"/>
            </w:tcBorders>
          </w:tcPr>
          <w:p w:rsidR="00C7580C" w:rsidRDefault="00C7580C"/>
        </w:tc>
        <w:tc>
          <w:tcPr>
            <w:tcW w:w="1191" w:type="dxa"/>
            <w:vMerge/>
            <w:tcBorders>
              <w:top w:val="nil"/>
              <w:left w:val="nil"/>
              <w:bottom w:val="nil"/>
              <w:right w:val="nil"/>
            </w:tcBorders>
          </w:tcPr>
          <w:p w:rsidR="00C7580C" w:rsidRDefault="00C7580C"/>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2) вовлечение в оборот выбывших сельскохозяйственных угодий за счет проведения культуртехнических мероприятий:</w:t>
            </w:r>
          </w:p>
        </w:tc>
        <w:tc>
          <w:tcPr>
            <w:tcW w:w="1417"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1531" w:type="dxa"/>
            <w:vMerge/>
            <w:tcBorders>
              <w:top w:val="nil"/>
              <w:left w:val="nil"/>
              <w:bottom w:val="nil"/>
              <w:right w:val="nil"/>
            </w:tcBorders>
          </w:tcPr>
          <w:p w:rsidR="00C7580C" w:rsidRDefault="00C7580C"/>
        </w:tc>
        <w:tc>
          <w:tcPr>
            <w:tcW w:w="1191" w:type="dxa"/>
            <w:vMerge/>
            <w:tcBorders>
              <w:top w:val="nil"/>
              <w:left w:val="nil"/>
              <w:bottom w:val="nil"/>
              <w:right w:val="nil"/>
            </w:tcBorders>
          </w:tcPr>
          <w:p w:rsidR="00C7580C" w:rsidRDefault="00C7580C"/>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Российской Федерации - 241,81 тыс. гектаров;</w:t>
            </w:r>
          </w:p>
        </w:tc>
        <w:tc>
          <w:tcPr>
            <w:tcW w:w="1417"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1531" w:type="dxa"/>
            <w:vMerge/>
            <w:tcBorders>
              <w:top w:val="nil"/>
              <w:left w:val="nil"/>
              <w:bottom w:val="nil"/>
              <w:right w:val="nil"/>
            </w:tcBorders>
          </w:tcPr>
          <w:p w:rsidR="00C7580C" w:rsidRDefault="00C7580C"/>
        </w:tc>
        <w:tc>
          <w:tcPr>
            <w:tcW w:w="1191" w:type="dxa"/>
            <w:vMerge/>
            <w:tcBorders>
              <w:top w:val="nil"/>
              <w:left w:val="nil"/>
              <w:bottom w:val="nil"/>
              <w:right w:val="nil"/>
            </w:tcBorders>
          </w:tcPr>
          <w:p w:rsidR="00C7580C" w:rsidRDefault="00C7580C"/>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- 1,61 тыс. гектаров;</w:t>
            </w:r>
          </w:p>
        </w:tc>
        <w:tc>
          <w:tcPr>
            <w:tcW w:w="1417"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1531" w:type="dxa"/>
            <w:vMerge/>
            <w:tcBorders>
              <w:top w:val="nil"/>
              <w:left w:val="nil"/>
              <w:bottom w:val="nil"/>
              <w:right w:val="nil"/>
            </w:tcBorders>
          </w:tcPr>
          <w:p w:rsidR="00C7580C" w:rsidRDefault="00C7580C"/>
        </w:tc>
        <w:tc>
          <w:tcPr>
            <w:tcW w:w="1191" w:type="dxa"/>
            <w:vMerge/>
            <w:tcBorders>
              <w:top w:val="nil"/>
              <w:left w:val="nil"/>
              <w:bottom w:val="nil"/>
              <w:right w:val="nil"/>
            </w:tcBorders>
          </w:tcPr>
          <w:p w:rsidR="00C7580C" w:rsidRDefault="00C7580C"/>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Республике Карелия - 0,45 тыс. гектаров;</w:t>
            </w:r>
          </w:p>
        </w:tc>
        <w:tc>
          <w:tcPr>
            <w:tcW w:w="1417"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1531" w:type="dxa"/>
            <w:vMerge/>
            <w:tcBorders>
              <w:top w:val="nil"/>
              <w:left w:val="nil"/>
              <w:bottom w:val="nil"/>
              <w:right w:val="nil"/>
            </w:tcBorders>
          </w:tcPr>
          <w:p w:rsidR="00C7580C" w:rsidRDefault="00C7580C"/>
        </w:tc>
        <w:tc>
          <w:tcPr>
            <w:tcW w:w="1191" w:type="dxa"/>
            <w:vMerge/>
            <w:tcBorders>
              <w:top w:val="nil"/>
              <w:left w:val="nil"/>
              <w:bottom w:val="nil"/>
              <w:right w:val="nil"/>
            </w:tcBorders>
          </w:tcPr>
          <w:p w:rsidR="00C7580C" w:rsidRDefault="00C7580C"/>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Архангельской области - 0,46 тыс. гектаров;</w:t>
            </w:r>
          </w:p>
        </w:tc>
        <w:tc>
          <w:tcPr>
            <w:tcW w:w="1417"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1531" w:type="dxa"/>
            <w:vMerge/>
            <w:tcBorders>
              <w:top w:val="nil"/>
              <w:left w:val="nil"/>
              <w:bottom w:val="nil"/>
              <w:right w:val="nil"/>
            </w:tcBorders>
          </w:tcPr>
          <w:p w:rsidR="00C7580C" w:rsidRDefault="00C7580C"/>
        </w:tc>
        <w:tc>
          <w:tcPr>
            <w:tcW w:w="1191" w:type="dxa"/>
            <w:vMerge/>
            <w:tcBorders>
              <w:top w:val="nil"/>
              <w:left w:val="nil"/>
              <w:bottom w:val="nil"/>
              <w:right w:val="nil"/>
            </w:tcBorders>
          </w:tcPr>
          <w:p w:rsidR="00C7580C" w:rsidRDefault="00C7580C"/>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Республике Коми - 0,7 тыс. гектаров;</w:t>
            </w:r>
          </w:p>
        </w:tc>
        <w:tc>
          <w:tcPr>
            <w:tcW w:w="1417"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1531" w:type="dxa"/>
            <w:vMerge/>
            <w:tcBorders>
              <w:top w:val="nil"/>
              <w:left w:val="nil"/>
              <w:bottom w:val="nil"/>
              <w:right w:val="nil"/>
            </w:tcBorders>
          </w:tcPr>
          <w:p w:rsidR="00C7580C" w:rsidRDefault="00C7580C"/>
        </w:tc>
        <w:tc>
          <w:tcPr>
            <w:tcW w:w="1191" w:type="dxa"/>
            <w:vMerge/>
            <w:tcBorders>
              <w:top w:val="nil"/>
              <w:left w:val="nil"/>
              <w:bottom w:val="nil"/>
              <w:right w:val="nil"/>
            </w:tcBorders>
          </w:tcPr>
          <w:p w:rsidR="00C7580C" w:rsidRDefault="00C7580C"/>
        </w:tc>
      </w:tr>
      <w:tr w:rsidR="00C7580C">
        <w:tblPrEx>
          <w:tblBorders>
            <w:insideH w:val="none" w:sz="0" w:space="0" w:color="auto"/>
            <w:insideV w:val="none" w:sz="0" w:space="0" w:color="auto"/>
          </w:tblBorders>
        </w:tblPrEx>
        <w:tc>
          <w:tcPr>
            <w:tcW w:w="3005" w:type="dxa"/>
            <w:vMerge w:val="restart"/>
            <w:tcBorders>
              <w:top w:val="nil"/>
              <w:left w:val="nil"/>
              <w:bottom w:val="nil"/>
              <w:right w:val="nil"/>
            </w:tcBorders>
          </w:tcPr>
          <w:p w:rsidR="00C7580C" w:rsidRDefault="00C7580C">
            <w:pPr>
              <w:pStyle w:val="ConsPlusNormal"/>
            </w:pPr>
          </w:p>
        </w:tc>
        <w:tc>
          <w:tcPr>
            <w:tcW w:w="1077" w:type="dxa"/>
            <w:vMerge w:val="restart"/>
            <w:tcBorders>
              <w:top w:val="nil"/>
              <w:left w:val="nil"/>
              <w:bottom w:val="nil"/>
              <w:right w:val="nil"/>
            </w:tcBorders>
          </w:tcPr>
          <w:p w:rsidR="00C7580C" w:rsidRDefault="00C7580C">
            <w:pPr>
              <w:pStyle w:val="ConsPlusNormal"/>
              <w:jc w:val="center"/>
            </w:pPr>
            <w:r>
              <w:t>2022 год</w:t>
            </w:r>
          </w:p>
        </w:tc>
        <w:tc>
          <w:tcPr>
            <w:tcW w:w="5771" w:type="dxa"/>
            <w:tcBorders>
              <w:top w:val="nil"/>
              <w:left w:val="nil"/>
              <w:bottom w:val="nil"/>
              <w:right w:val="nil"/>
            </w:tcBorders>
          </w:tcPr>
          <w:p w:rsidR="00C7580C" w:rsidRDefault="00C7580C">
            <w:pPr>
              <w:pStyle w:val="ConsPlusNormal"/>
            </w:pPr>
            <w:r>
              <w:t>1) площадь мелиорируемых земель, введенных в эксплуатацию за счет реконструкции, технического перевооружения и строительства новых мелиоративных систем общего и индивидуального пользования:</w:t>
            </w:r>
          </w:p>
        </w:tc>
        <w:tc>
          <w:tcPr>
            <w:tcW w:w="1417" w:type="dxa"/>
            <w:vMerge w:val="restart"/>
            <w:tcBorders>
              <w:top w:val="nil"/>
              <w:left w:val="nil"/>
              <w:bottom w:val="nil"/>
              <w:right w:val="nil"/>
            </w:tcBorders>
          </w:tcPr>
          <w:p w:rsidR="00C7580C" w:rsidRDefault="00C7580C">
            <w:pPr>
              <w:pStyle w:val="ConsPlusNormal"/>
              <w:jc w:val="center"/>
            </w:pPr>
            <w:r>
              <w:t>238033,8</w:t>
            </w:r>
          </w:p>
        </w:tc>
        <w:tc>
          <w:tcPr>
            <w:tcW w:w="1417" w:type="dxa"/>
            <w:vMerge w:val="restart"/>
            <w:tcBorders>
              <w:top w:val="nil"/>
              <w:left w:val="nil"/>
              <w:bottom w:val="nil"/>
              <w:right w:val="nil"/>
            </w:tcBorders>
          </w:tcPr>
          <w:p w:rsidR="00C7580C" w:rsidRDefault="00C7580C">
            <w:pPr>
              <w:pStyle w:val="ConsPlusNormal"/>
              <w:jc w:val="center"/>
            </w:pPr>
            <w:r>
              <w:t>94257</w:t>
            </w:r>
          </w:p>
        </w:tc>
        <w:tc>
          <w:tcPr>
            <w:tcW w:w="1077" w:type="dxa"/>
            <w:vMerge w:val="restart"/>
            <w:tcBorders>
              <w:top w:val="nil"/>
              <w:left w:val="nil"/>
              <w:bottom w:val="nil"/>
              <w:right w:val="nil"/>
            </w:tcBorders>
          </w:tcPr>
          <w:p w:rsidR="00C7580C" w:rsidRDefault="00C7580C">
            <w:pPr>
              <w:pStyle w:val="ConsPlusNormal"/>
            </w:pPr>
          </w:p>
        </w:tc>
        <w:tc>
          <w:tcPr>
            <w:tcW w:w="1531" w:type="dxa"/>
            <w:vMerge w:val="restart"/>
            <w:tcBorders>
              <w:top w:val="nil"/>
              <w:left w:val="nil"/>
              <w:bottom w:val="nil"/>
              <w:right w:val="nil"/>
            </w:tcBorders>
          </w:tcPr>
          <w:p w:rsidR="00C7580C" w:rsidRDefault="00C7580C">
            <w:pPr>
              <w:pStyle w:val="ConsPlusNormal"/>
              <w:jc w:val="center"/>
            </w:pPr>
            <w:r>
              <w:t>7606</w:t>
            </w:r>
          </w:p>
        </w:tc>
        <w:tc>
          <w:tcPr>
            <w:tcW w:w="1191" w:type="dxa"/>
            <w:vMerge w:val="restart"/>
            <w:tcBorders>
              <w:top w:val="nil"/>
              <w:left w:val="nil"/>
              <w:bottom w:val="nil"/>
              <w:right w:val="nil"/>
            </w:tcBorders>
          </w:tcPr>
          <w:p w:rsidR="00C7580C" w:rsidRDefault="00C7580C">
            <w:pPr>
              <w:pStyle w:val="ConsPlusNormal"/>
              <w:jc w:val="center"/>
            </w:pPr>
            <w:r>
              <w:t>136170,8</w:t>
            </w: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Российской Федерации - 54,3 тыс. гектаров;</w:t>
            </w:r>
          </w:p>
        </w:tc>
        <w:tc>
          <w:tcPr>
            <w:tcW w:w="1417"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1531" w:type="dxa"/>
            <w:vMerge/>
            <w:tcBorders>
              <w:top w:val="nil"/>
              <w:left w:val="nil"/>
              <w:bottom w:val="nil"/>
              <w:right w:val="nil"/>
            </w:tcBorders>
          </w:tcPr>
          <w:p w:rsidR="00C7580C" w:rsidRDefault="00C7580C"/>
        </w:tc>
        <w:tc>
          <w:tcPr>
            <w:tcW w:w="1191" w:type="dxa"/>
            <w:vMerge/>
            <w:tcBorders>
              <w:top w:val="nil"/>
              <w:left w:val="nil"/>
              <w:bottom w:val="nil"/>
              <w:right w:val="nil"/>
            </w:tcBorders>
          </w:tcPr>
          <w:p w:rsidR="00C7580C" w:rsidRDefault="00C7580C"/>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- 1,63 тыс. гектаров;</w:t>
            </w:r>
          </w:p>
        </w:tc>
        <w:tc>
          <w:tcPr>
            <w:tcW w:w="1417"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1531" w:type="dxa"/>
            <w:vMerge/>
            <w:tcBorders>
              <w:top w:val="nil"/>
              <w:left w:val="nil"/>
              <w:bottom w:val="nil"/>
              <w:right w:val="nil"/>
            </w:tcBorders>
          </w:tcPr>
          <w:p w:rsidR="00C7580C" w:rsidRDefault="00C7580C"/>
        </w:tc>
        <w:tc>
          <w:tcPr>
            <w:tcW w:w="1191" w:type="dxa"/>
            <w:vMerge/>
            <w:tcBorders>
              <w:top w:val="nil"/>
              <w:left w:val="nil"/>
              <w:bottom w:val="nil"/>
              <w:right w:val="nil"/>
            </w:tcBorders>
          </w:tcPr>
          <w:p w:rsidR="00C7580C" w:rsidRDefault="00C7580C"/>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Республике Карелия - 0,71 тыс. гектаров;</w:t>
            </w:r>
          </w:p>
        </w:tc>
        <w:tc>
          <w:tcPr>
            <w:tcW w:w="1417"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1531" w:type="dxa"/>
            <w:vMerge/>
            <w:tcBorders>
              <w:top w:val="nil"/>
              <w:left w:val="nil"/>
              <w:bottom w:val="nil"/>
              <w:right w:val="nil"/>
            </w:tcBorders>
          </w:tcPr>
          <w:p w:rsidR="00C7580C" w:rsidRDefault="00C7580C"/>
        </w:tc>
        <w:tc>
          <w:tcPr>
            <w:tcW w:w="1191" w:type="dxa"/>
            <w:vMerge/>
            <w:tcBorders>
              <w:top w:val="nil"/>
              <w:left w:val="nil"/>
              <w:bottom w:val="nil"/>
              <w:right w:val="nil"/>
            </w:tcBorders>
          </w:tcPr>
          <w:p w:rsidR="00C7580C" w:rsidRDefault="00C7580C"/>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Республике Саха (Якутия) - 0,4 тыс. гектаров;</w:t>
            </w:r>
          </w:p>
        </w:tc>
        <w:tc>
          <w:tcPr>
            <w:tcW w:w="1417"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1531" w:type="dxa"/>
            <w:vMerge/>
            <w:tcBorders>
              <w:top w:val="nil"/>
              <w:left w:val="nil"/>
              <w:bottom w:val="nil"/>
              <w:right w:val="nil"/>
            </w:tcBorders>
          </w:tcPr>
          <w:p w:rsidR="00C7580C" w:rsidRDefault="00C7580C"/>
        </w:tc>
        <w:tc>
          <w:tcPr>
            <w:tcW w:w="1191" w:type="dxa"/>
            <w:vMerge/>
            <w:tcBorders>
              <w:top w:val="nil"/>
              <w:left w:val="nil"/>
              <w:bottom w:val="nil"/>
              <w:right w:val="nil"/>
            </w:tcBorders>
          </w:tcPr>
          <w:p w:rsidR="00C7580C" w:rsidRDefault="00C7580C"/>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Архангельской области - 0,52 тыс. гектаров;</w:t>
            </w:r>
          </w:p>
        </w:tc>
        <w:tc>
          <w:tcPr>
            <w:tcW w:w="1417"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1531" w:type="dxa"/>
            <w:vMerge/>
            <w:tcBorders>
              <w:top w:val="nil"/>
              <w:left w:val="nil"/>
              <w:bottom w:val="nil"/>
              <w:right w:val="nil"/>
            </w:tcBorders>
          </w:tcPr>
          <w:p w:rsidR="00C7580C" w:rsidRDefault="00C7580C"/>
        </w:tc>
        <w:tc>
          <w:tcPr>
            <w:tcW w:w="1191" w:type="dxa"/>
            <w:vMerge/>
            <w:tcBorders>
              <w:top w:val="nil"/>
              <w:left w:val="nil"/>
              <w:bottom w:val="nil"/>
              <w:right w:val="nil"/>
            </w:tcBorders>
          </w:tcPr>
          <w:p w:rsidR="00C7580C" w:rsidRDefault="00C7580C"/>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2) вовлечение в оборот выбывших сельскохозяйственных угодий за счет проведения культуртехнических мероприятий:</w:t>
            </w:r>
          </w:p>
        </w:tc>
        <w:tc>
          <w:tcPr>
            <w:tcW w:w="1417"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1531" w:type="dxa"/>
            <w:vMerge/>
            <w:tcBorders>
              <w:top w:val="nil"/>
              <w:left w:val="nil"/>
              <w:bottom w:val="nil"/>
              <w:right w:val="nil"/>
            </w:tcBorders>
          </w:tcPr>
          <w:p w:rsidR="00C7580C" w:rsidRDefault="00C7580C"/>
        </w:tc>
        <w:tc>
          <w:tcPr>
            <w:tcW w:w="1191" w:type="dxa"/>
            <w:vMerge/>
            <w:tcBorders>
              <w:top w:val="nil"/>
              <w:left w:val="nil"/>
              <w:bottom w:val="nil"/>
              <w:right w:val="nil"/>
            </w:tcBorders>
          </w:tcPr>
          <w:p w:rsidR="00C7580C" w:rsidRDefault="00C7580C"/>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Российской Федерации - 53,3 тыс. гектаров;</w:t>
            </w:r>
          </w:p>
        </w:tc>
        <w:tc>
          <w:tcPr>
            <w:tcW w:w="1417"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1531" w:type="dxa"/>
            <w:vMerge/>
            <w:tcBorders>
              <w:top w:val="nil"/>
              <w:left w:val="nil"/>
              <w:bottom w:val="nil"/>
              <w:right w:val="nil"/>
            </w:tcBorders>
          </w:tcPr>
          <w:p w:rsidR="00C7580C" w:rsidRDefault="00C7580C"/>
        </w:tc>
        <w:tc>
          <w:tcPr>
            <w:tcW w:w="1191" w:type="dxa"/>
            <w:vMerge/>
            <w:tcBorders>
              <w:top w:val="nil"/>
              <w:left w:val="nil"/>
              <w:bottom w:val="nil"/>
              <w:right w:val="nil"/>
            </w:tcBorders>
          </w:tcPr>
          <w:p w:rsidR="00C7580C" w:rsidRDefault="00C7580C"/>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- 1,81 тыс. гектаров;</w:t>
            </w:r>
          </w:p>
        </w:tc>
        <w:tc>
          <w:tcPr>
            <w:tcW w:w="1417"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1531" w:type="dxa"/>
            <w:vMerge/>
            <w:tcBorders>
              <w:top w:val="nil"/>
              <w:left w:val="nil"/>
              <w:bottom w:val="nil"/>
              <w:right w:val="nil"/>
            </w:tcBorders>
          </w:tcPr>
          <w:p w:rsidR="00C7580C" w:rsidRDefault="00C7580C"/>
        </w:tc>
        <w:tc>
          <w:tcPr>
            <w:tcW w:w="1191" w:type="dxa"/>
            <w:vMerge/>
            <w:tcBorders>
              <w:top w:val="nil"/>
              <w:left w:val="nil"/>
              <w:bottom w:val="nil"/>
              <w:right w:val="nil"/>
            </w:tcBorders>
          </w:tcPr>
          <w:p w:rsidR="00C7580C" w:rsidRDefault="00C7580C"/>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Республике Карелия - 0,71 тыс. гектаров;</w:t>
            </w:r>
          </w:p>
        </w:tc>
        <w:tc>
          <w:tcPr>
            <w:tcW w:w="1417"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1531" w:type="dxa"/>
            <w:vMerge/>
            <w:tcBorders>
              <w:top w:val="nil"/>
              <w:left w:val="nil"/>
              <w:bottom w:val="nil"/>
              <w:right w:val="nil"/>
            </w:tcBorders>
          </w:tcPr>
          <w:p w:rsidR="00C7580C" w:rsidRDefault="00C7580C"/>
        </w:tc>
        <w:tc>
          <w:tcPr>
            <w:tcW w:w="1191" w:type="dxa"/>
            <w:vMerge/>
            <w:tcBorders>
              <w:top w:val="nil"/>
              <w:left w:val="nil"/>
              <w:bottom w:val="nil"/>
              <w:right w:val="nil"/>
            </w:tcBorders>
          </w:tcPr>
          <w:p w:rsidR="00C7580C" w:rsidRDefault="00C7580C"/>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Архангельской области - 0,4 тыс. гектаров;</w:t>
            </w:r>
          </w:p>
        </w:tc>
        <w:tc>
          <w:tcPr>
            <w:tcW w:w="1417"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1531" w:type="dxa"/>
            <w:vMerge/>
            <w:tcBorders>
              <w:top w:val="nil"/>
              <w:left w:val="nil"/>
              <w:bottom w:val="nil"/>
              <w:right w:val="nil"/>
            </w:tcBorders>
          </w:tcPr>
          <w:p w:rsidR="00C7580C" w:rsidRDefault="00C7580C"/>
        </w:tc>
        <w:tc>
          <w:tcPr>
            <w:tcW w:w="1191" w:type="dxa"/>
            <w:vMerge/>
            <w:tcBorders>
              <w:top w:val="nil"/>
              <w:left w:val="nil"/>
              <w:bottom w:val="nil"/>
              <w:right w:val="nil"/>
            </w:tcBorders>
          </w:tcPr>
          <w:p w:rsidR="00C7580C" w:rsidRDefault="00C7580C"/>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Республике Коми - 0,7 тыс. гектаров;</w:t>
            </w:r>
          </w:p>
        </w:tc>
        <w:tc>
          <w:tcPr>
            <w:tcW w:w="1417"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1531" w:type="dxa"/>
            <w:vMerge/>
            <w:tcBorders>
              <w:top w:val="nil"/>
              <w:left w:val="nil"/>
              <w:bottom w:val="nil"/>
              <w:right w:val="nil"/>
            </w:tcBorders>
          </w:tcPr>
          <w:p w:rsidR="00C7580C" w:rsidRDefault="00C7580C"/>
        </w:tc>
        <w:tc>
          <w:tcPr>
            <w:tcW w:w="1191" w:type="dxa"/>
            <w:vMerge/>
            <w:tcBorders>
              <w:top w:val="nil"/>
              <w:left w:val="nil"/>
              <w:bottom w:val="nil"/>
              <w:right w:val="nil"/>
            </w:tcBorders>
          </w:tcPr>
          <w:p w:rsidR="00C7580C" w:rsidRDefault="00C7580C"/>
        </w:tc>
      </w:tr>
      <w:tr w:rsidR="00C7580C">
        <w:tblPrEx>
          <w:tblBorders>
            <w:insideH w:val="none" w:sz="0" w:space="0" w:color="auto"/>
            <w:insideV w:val="none" w:sz="0" w:space="0" w:color="auto"/>
          </w:tblBorders>
        </w:tblPrEx>
        <w:tc>
          <w:tcPr>
            <w:tcW w:w="3005" w:type="dxa"/>
            <w:vMerge w:val="restart"/>
            <w:tcBorders>
              <w:top w:val="nil"/>
              <w:left w:val="nil"/>
              <w:bottom w:val="nil"/>
              <w:right w:val="nil"/>
            </w:tcBorders>
          </w:tcPr>
          <w:p w:rsidR="00C7580C" w:rsidRDefault="00C7580C">
            <w:pPr>
              <w:pStyle w:val="ConsPlusNormal"/>
            </w:pPr>
          </w:p>
        </w:tc>
        <w:tc>
          <w:tcPr>
            <w:tcW w:w="1077" w:type="dxa"/>
            <w:vMerge w:val="restart"/>
            <w:tcBorders>
              <w:top w:val="nil"/>
              <w:left w:val="nil"/>
              <w:bottom w:val="nil"/>
              <w:right w:val="nil"/>
            </w:tcBorders>
          </w:tcPr>
          <w:p w:rsidR="00C7580C" w:rsidRDefault="00C7580C">
            <w:pPr>
              <w:pStyle w:val="ConsPlusNormal"/>
              <w:jc w:val="center"/>
            </w:pPr>
            <w:r>
              <w:t>2023 год</w:t>
            </w:r>
          </w:p>
        </w:tc>
        <w:tc>
          <w:tcPr>
            <w:tcW w:w="5771" w:type="dxa"/>
            <w:tcBorders>
              <w:top w:val="nil"/>
              <w:left w:val="nil"/>
              <w:bottom w:val="nil"/>
              <w:right w:val="nil"/>
            </w:tcBorders>
          </w:tcPr>
          <w:p w:rsidR="00C7580C" w:rsidRDefault="00C7580C">
            <w:pPr>
              <w:pStyle w:val="ConsPlusNormal"/>
            </w:pPr>
            <w:r>
              <w:t xml:space="preserve">1) площадь мелиорируемых земель, введенных в эксплуатацию за счет реконструкции, технического перевооружения и строительства новых мелиоративных </w:t>
            </w:r>
            <w:r>
              <w:lastRenderedPageBreak/>
              <w:t>систем общего и индивидуального пользования:</w:t>
            </w:r>
          </w:p>
        </w:tc>
        <w:tc>
          <w:tcPr>
            <w:tcW w:w="1417" w:type="dxa"/>
            <w:vMerge w:val="restart"/>
            <w:tcBorders>
              <w:top w:val="nil"/>
              <w:left w:val="nil"/>
              <w:bottom w:val="nil"/>
              <w:right w:val="nil"/>
            </w:tcBorders>
          </w:tcPr>
          <w:p w:rsidR="00C7580C" w:rsidRDefault="00C7580C">
            <w:pPr>
              <w:pStyle w:val="ConsPlusNormal"/>
              <w:jc w:val="center"/>
            </w:pPr>
            <w:r>
              <w:lastRenderedPageBreak/>
              <w:t>238033,8</w:t>
            </w:r>
          </w:p>
        </w:tc>
        <w:tc>
          <w:tcPr>
            <w:tcW w:w="1417" w:type="dxa"/>
            <w:vMerge w:val="restart"/>
            <w:tcBorders>
              <w:top w:val="nil"/>
              <w:left w:val="nil"/>
              <w:bottom w:val="nil"/>
              <w:right w:val="nil"/>
            </w:tcBorders>
          </w:tcPr>
          <w:p w:rsidR="00C7580C" w:rsidRDefault="00C7580C">
            <w:pPr>
              <w:pStyle w:val="ConsPlusNormal"/>
              <w:jc w:val="center"/>
            </w:pPr>
            <w:r>
              <w:t>94257</w:t>
            </w:r>
          </w:p>
        </w:tc>
        <w:tc>
          <w:tcPr>
            <w:tcW w:w="1077" w:type="dxa"/>
            <w:vMerge w:val="restart"/>
            <w:tcBorders>
              <w:top w:val="nil"/>
              <w:left w:val="nil"/>
              <w:bottom w:val="nil"/>
              <w:right w:val="nil"/>
            </w:tcBorders>
          </w:tcPr>
          <w:p w:rsidR="00C7580C" w:rsidRDefault="00C7580C">
            <w:pPr>
              <w:pStyle w:val="ConsPlusNormal"/>
            </w:pPr>
          </w:p>
        </w:tc>
        <w:tc>
          <w:tcPr>
            <w:tcW w:w="1531" w:type="dxa"/>
            <w:vMerge w:val="restart"/>
            <w:tcBorders>
              <w:top w:val="nil"/>
              <w:left w:val="nil"/>
              <w:bottom w:val="nil"/>
              <w:right w:val="nil"/>
            </w:tcBorders>
          </w:tcPr>
          <w:p w:rsidR="00C7580C" w:rsidRDefault="00C7580C">
            <w:pPr>
              <w:pStyle w:val="ConsPlusNormal"/>
              <w:jc w:val="center"/>
            </w:pPr>
            <w:r>
              <w:t>7606</w:t>
            </w:r>
          </w:p>
        </w:tc>
        <w:tc>
          <w:tcPr>
            <w:tcW w:w="1191" w:type="dxa"/>
            <w:vMerge w:val="restart"/>
            <w:tcBorders>
              <w:top w:val="nil"/>
              <w:left w:val="nil"/>
              <w:bottom w:val="nil"/>
              <w:right w:val="nil"/>
            </w:tcBorders>
          </w:tcPr>
          <w:p w:rsidR="00C7580C" w:rsidRDefault="00C7580C">
            <w:pPr>
              <w:pStyle w:val="ConsPlusNormal"/>
              <w:jc w:val="center"/>
            </w:pPr>
            <w:r>
              <w:t>136170,8</w:t>
            </w: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Российской Федерации - 54,3 тыс. гектаров;</w:t>
            </w:r>
          </w:p>
        </w:tc>
        <w:tc>
          <w:tcPr>
            <w:tcW w:w="1417"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1531" w:type="dxa"/>
            <w:vMerge/>
            <w:tcBorders>
              <w:top w:val="nil"/>
              <w:left w:val="nil"/>
              <w:bottom w:val="nil"/>
              <w:right w:val="nil"/>
            </w:tcBorders>
          </w:tcPr>
          <w:p w:rsidR="00C7580C" w:rsidRDefault="00C7580C"/>
        </w:tc>
        <w:tc>
          <w:tcPr>
            <w:tcW w:w="1191" w:type="dxa"/>
            <w:vMerge/>
            <w:tcBorders>
              <w:top w:val="nil"/>
              <w:left w:val="nil"/>
              <w:bottom w:val="nil"/>
              <w:right w:val="nil"/>
            </w:tcBorders>
          </w:tcPr>
          <w:p w:rsidR="00C7580C" w:rsidRDefault="00C7580C"/>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- 1,63 тыс. гектаров;</w:t>
            </w:r>
          </w:p>
        </w:tc>
        <w:tc>
          <w:tcPr>
            <w:tcW w:w="1417"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1531" w:type="dxa"/>
            <w:vMerge/>
            <w:tcBorders>
              <w:top w:val="nil"/>
              <w:left w:val="nil"/>
              <w:bottom w:val="nil"/>
              <w:right w:val="nil"/>
            </w:tcBorders>
          </w:tcPr>
          <w:p w:rsidR="00C7580C" w:rsidRDefault="00C7580C"/>
        </w:tc>
        <w:tc>
          <w:tcPr>
            <w:tcW w:w="1191" w:type="dxa"/>
            <w:vMerge/>
            <w:tcBorders>
              <w:top w:val="nil"/>
              <w:left w:val="nil"/>
              <w:bottom w:val="nil"/>
              <w:right w:val="nil"/>
            </w:tcBorders>
          </w:tcPr>
          <w:p w:rsidR="00C7580C" w:rsidRDefault="00C7580C"/>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Республике Карелия - 0,71 тыс. гектаров;</w:t>
            </w:r>
          </w:p>
        </w:tc>
        <w:tc>
          <w:tcPr>
            <w:tcW w:w="1417"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1531" w:type="dxa"/>
            <w:vMerge/>
            <w:tcBorders>
              <w:top w:val="nil"/>
              <w:left w:val="nil"/>
              <w:bottom w:val="nil"/>
              <w:right w:val="nil"/>
            </w:tcBorders>
          </w:tcPr>
          <w:p w:rsidR="00C7580C" w:rsidRDefault="00C7580C"/>
        </w:tc>
        <w:tc>
          <w:tcPr>
            <w:tcW w:w="1191" w:type="dxa"/>
            <w:vMerge/>
            <w:tcBorders>
              <w:top w:val="nil"/>
              <w:left w:val="nil"/>
              <w:bottom w:val="nil"/>
              <w:right w:val="nil"/>
            </w:tcBorders>
          </w:tcPr>
          <w:p w:rsidR="00C7580C" w:rsidRDefault="00C7580C"/>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Республике Саха (Якутия) - 0,4 тыс. гектаров;</w:t>
            </w:r>
          </w:p>
        </w:tc>
        <w:tc>
          <w:tcPr>
            <w:tcW w:w="1417"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1531" w:type="dxa"/>
            <w:vMerge/>
            <w:tcBorders>
              <w:top w:val="nil"/>
              <w:left w:val="nil"/>
              <w:bottom w:val="nil"/>
              <w:right w:val="nil"/>
            </w:tcBorders>
          </w:tcPr>
          <w:p w:rsidR="00C7580C" w:rsidRDefault="00C7580C"/>
        </w:tc>
        <w:tc>
          <w:tcPr>
            <w:tcW w:w="1191" w:type="dxa"/>
            <w:vMerge/>
            <w:tcBorders>
              <w:top w:val="nil"/>
              <w:left w:val="nil"/>
              <w:bottom w:val="nil"/>
              <w:right w:val="nil"/>
            </w:tcBorders>
          </w:tcPr>
          <w:p w:rsidR="00C7580C" w:rsidRDefault="00C7580C"/>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Архангельской области - 0,52 тыс. гектаров;</w:t>
            </w:r>
          </w:p>
        </w:tc>
        <w:tc>
          <w:tcPr>
            <w:tcW w:w="1417"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1531" w:type="dxa"/>
            <w:vMerge/>
            <w:tcBorders>
              <w:top w:val="nil"/>
              <w:left w:val="nil"/>
              <w:bottom w:val="nil"/>
              <w:right w:val="nil"/>
            </w:tcBorders>
          </w:tcPr>
          <w:p w:rsidR="00C7580C" w:rsidRDefault="00C7580C"/>
        </w:tc>
        <w:tc>
          <w:tcPr>
            <w:tcW w:w="1191" w:type="dxa"/>
            <w:vMerge/>
            <w:tcBorders>
              <w:top w:val="nil"/>
              <w:left w:val="nil"/>
              <w:bottom w:val="nil"/>
              <w:right w:val="nil"/>
            </w:tcBorders>
          </w:tcPr>
          <w:p w:rsidR="00C7580C" w:rsidRDefault="00C7580C"/>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2) вовлечение в оборот выбывших сельскохозяйственных угодий за счет проведения культуртехнических мероприятий:</w:t>
            </w:r>
          </w:p>
        </w:tc>
        <w:tc>
          <w:tcPr>
            <w:tcW w:w="1417"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1531" w:type="dxa"/>
            <w:vMerge/>
            <w:tcBorders>
              <w:top w:val="nil"/>
              <w:left w:val="nil"/>
              <w:bottom w:val="nil"/>
              <w:right w:val="nil"/>
            </w:tcBorders>
          </w:tcPr>
          <w:p w:rsidR="00C7580C" w:rsidRDefault="00C7580C"/>
        </w:tc>
        <w:tc>
          <w:tcPr>
            <w:tcW w:w="1191" w:type="dxa"/>
            <w:vMerge/>
            <w:tcBorders>
              <w:top w:val="nil"/>
              <w:left w:val="nil"/>
              <w:bottom w:val="nil"/>
              <w:right w:val="nil"/>
            </w:tcBorders>
          </w:tcPr>
          <w:p w:rsidR="00C7580C" w:rsidRDefault="00C7580C"/>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Российской Федерации - 53,3 тыс. гектаров;</w:t>
            </w:r>
          </w:p>
        </w:tc>
        <w:tc>
          <w:tcPr>
            <w:tcW w:w="1417"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1531" w:type="dxa"/>
            <w:vMerge/>
            <w:tcBorders>
              <w:top w:val="nil"/>
              <w:left w:val="nil"/>
              <w:bottom w:val="nil"/>
              <w:right w:val="nil"/>
            </w:tcBorders>
          </w:tcPr>
          <w:p w:rsidR="00C7580C" w:rsidRDefault="00C7580C"/>
        </w:tc>
        <w:tc>
          <w:tcPr>
            <w:tcW w:w="1191" w:type="dxa"/>
            <w:vMerge/>
            <w:tcBorders>
              <w:top w:val="nil"/>
              <w:left w:val="nil"/>
              <w:bottom w:val="nil"/>
              <w:right w:val="nil"/>
            </w:tcBorders>
          </w:tcPr>
          <w:p w:rsidR="00C7580C" w:rsidRDefault="00C7580C"/>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субъектах Российской Федерации, отдельные территории которых входят в состав Арктической зоны Российской Федерации, - 1,81 тыс. гектаров;</w:t>
            </w:r>
          </w:p>
        </w:tc>
        <w:tc>
          <w:tcPr>
            <w:tcW w:w="1417"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1531" w:type="dxa"/>
            <w:vMerge/>
            <w:tcBorders>
              <w:top w:val="nil"/>
              <w:left w:val="nil"/>
              <w:bottom w:val="nil"/>
              <w:right w:val="nil"/>
            </w:tcBorders>
          </w:tcPr>
          <w:p w:rsidR="00C7580C" w:rsidRDefault="00C7580C"/>
        </w:tc>
        <w:tc>
          <w:tcPr>
            <w:tcW w:w="1191" w:type="dxa"/>
            <w:vMerge/>
            <w:tcBorders>
              <w:top w:val="nil"/>
              <w:left w:val="nil"/>
              <w:bottom w:val="nil"/>
              <w:right w:val="nil"/>
            </w:tcBorders>
          </w:tcPr>
          <w:p w:rsidR="00C7580C" w:rsidRDefault="00C7580C"/>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Республике Карелия - 0,71 тыс. гектаров;</w:t>
            </w:r>
          </w:p>
        </w:tc>
        <w:tc>
          <w:tcPr>
            <w:tcW w:w="1417"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1531" w:type="dxa"/>
            <w:vMerge/>
            <w:tcBorders>
              <w:top w:val="nil"/>
              <w:left w:val="nil"/>
              <w:bottom w:val="nil"/>
              <w:right w:val="nil"/>
            </w:tcBorders>
          </w:tcPr>
          <w:p w:rsidR="00C7580C" w:rsidRDefault="00C7580C"/>
        </w:tc>
        <w:tc>
          <w:tcPr>
            <w:tcW w:w="1191" w:type="dxa"/>
            <w:vMerge/>
            <w:tcBorders>
              <w:top w:val="nil"/>
              <w:left w:val="nil"/>
              <w:bottom w:val="nil"/>
              <w:right w:val="nil"/>
            </w:tcBorders>
          </w:tcPr>
          <w:p w:rsidR="00C7580C" w:rsidRDefault="00C7580C"/>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Архангельской области - 0,4 тыс. гектаров;</w:t>
            </w:r>
          </w:p>
        </w:tc>
        <w:tc>
          <w:tcPr>
            <w:tcW w:w="1417"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1531" w:type="dxa"/>
            <w:vMerge/>
            <w:tcBorders>
              <w:top w:val="nil"/>
              <w:left w:val="nil"/>
              <w:bottom w:val="nil"/>
              <w:right w:val="nil"/>
            </w:tcBorders>
          </w:tcPr>
          <w:p w:rsidR="00C7580C" w:rsidRDefault="00C7580C"/>
        </w:tc>
        <w:tc>
          <w:tcPr>
            <w:tcW w:w="1191" w:type="dxa"/>
            <w:vMerge/>
            <w:tcBorders>
              <w:top w:val="nil"/>
              <w:left w:val="nil"/>
              <w:bottom w:val="nil"/>
              <w:right w:val="nil"/>
            </w:tcBorders>
          </w:tcPr>
          <w:p w:rsidR="00C7580C" w:rsidRDefault="00C7580C"/>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Республике Коми - 0,7 тыс. гектаров;</w:t>
            </w:r>
          </w:p>
        </w:tc>
        <w:tc>
          <w:tcPr>
            <w:tcW w:w="1417"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1531" w:type="dxa"/>
            <w:vMerge/>
            <w:tcBorders>
              <w:top w:val="nil"/>
              <w:left w:val="nil"/>
              <w:bottom w:val="nil"/>
              <w:right w:val="nil"/>
            </w:tcBorders>
          </w:tcPr>
          <w:p w:rsidR="00C7580C" w:rsidRDefault="00C7580C"/>
        </w:tc>
        <w:tc>
          <w:tcPr>
            <w:tcW w:w="1191" w:type="dxa"/>
            <w:vMerge/>
            <w:tcBorders>
              <w:top w:val="nil"/>
              <w:left w:val="nil"/>
              <w:bottom w:val="nil"/>
              <w:right w:val="nil"/>
            </w:tcBorders>
          </w:tcPr>
          <w:p w:rsidR="00C7580C" w:rsidRDefault="00C7580C"/>
        </w:tc>
      </w:tr>
      <w:tr w:rsidR="00C7580C">
        <w:tblPrEx>
          <w:tblBorders>
            <w:insideH w:val="none" w:sz="0" w:space="0" w:color="auto"/>
            <w:insideV w:val="none" w:sz="0" w:space="0" w:color="auto"/>
          </w:tblBorders>
        </w:tblPrEx>
        <w:tc>
          <w:tcPr>
            <w:tcW w:w="16486" w:type="dxa"/>
            <w:gridSpan w:val="8"/>
            <w:tcBorders>
              <w:top w:val="nil"/>
              <w:left w:val="nil"/>
              <w:bottom w:val="nil"/>
              <w:right w:val="nil"/>
            </w:tcBorders>
          </w:tcPr>
          <w:p w:rsidR="00C7580C" w:rsidRDefault="00C7580C">
            <w:pPr>
              <w:pStyle w:val="ConsPlusNormal"/>
              <w:jc w:val="center"/>
              <w:outlineLvl w:val="3"/>
            </w:pPr>
            <w:r>
              <w:t>Калининградская область</w:t>
            </w:r>
          </w:p>
        </w:tc>
      </w:tr>
      <w:tr w:rsidR="00C7580C">
        <w:tblPrEx>
          <w:tblBorders>
            <w:insideH w:val="none" w:sz="0" w:space="0" w:color="auto"/>
            <w:insideV w:val="none" w:sz="0" w:space="0" w:color="auto"/>
          </w:tblBorders>
        </w:tblPrEx>
        <w:tc>
          <w:tcPr>
            <w:tcW w:w="3005" w:type="dxa"/>
            <w:vMerge w:val="restart"/>
            <w:tcBorders>
              <w:top w:val="nil"/>
              <w:left w:val="nil"/>
              <w:bottom w:val="nil"/>
              <w:right w:val="nil"/>
            </w:tcBorders>
          </w:tcPr>
          <w:p w:rsidR="00C7580C" w:rsidRDefault="00C7580C">
            <w:pPr>
              <w:pStyle w:val="ConsPlusNormal"/>
            </w:pPr>
            <w:r>
              <w:t>Ведомственная программа "Развитие мелиоративного комплекса России"</w:t>
            </w:r>
          </w:p>
        </w:tc>
        <w:tc>
          <w:tcPr>
            <w:tcW w:w="1077" w:type="dxa"/>
            <w:tcBorders>
              <w:top w:val="nil"/>
              <w:left w:val="nil"/>
              <w:bottom w:val="nil"/>
              <w:right w:val="nil"/>
            </w:tcBorders>
          </w:tcPr>
          <w:p w:rsidR="00C7580C" w:rsidRDefault="00C7580C">
            <w:pPr>
              <w:pStyle w:val="ConsPlusNormal"/>
              <w:jc w:val="center"/>
            </w:pPr>
            <w:r>
              <w:t>2021 - 2023 годы - всего</w:t>
            </w:r>
          </w:p>
        </w:tc>
        <w:tc>
          <w:tcPr>
            <w:tcW w:w="5771" w:type="dxa"/>
            <w:vMerge w:val="restart"/>
            <w:tcBorders>
              <w:top w:val="nil"/>
              <w:left w:val="nil"/>
              <w:bottom w:val="nil"/>
              <w:right w:val="nil"/>
            </w:tcBorders>
          </w:tcPr>
          <w:p w:rsidR="00C7580C" w:rsidRDefault="00C7580C">
            <w:pPr>
              <w:pStyle w:val="ConsPlusNormal"/>
            </w:pPr>
            <w:r>
              <w:t>Обеспечение прироста объема производства продукции растениеводства на мелиорируемых землях Калининградской области за счет:</w:t>
            </w:r>
          </w:p>
          <w:p w:rsidR="00C7580C" w:rsidRDefault="00C7580C">
            <w:pPr>
              <w:pStyle w:val="ConsPlusNormal"/>
            </w:pPr>
            <w:r>
              <w:t xml:space="preserve">- вовлечения в оборот не менее 13,37 тыс. гектаров </w:t>
            </w:r>
            <w:r>
              <w:lastRenderedPageBreak/>
              <w:t>выбывших сельскохозяйственных угодий за счет проведения культуртехнических работ сельскохозяйственными товаропроизводителями;</w:t>
            </w:r>
          </w:p>
        </w:tc>
        <w:tc>
          <w:tcPr>
            <w:tcW w:w="1417" w:type="dxa"/>
            <w:tcBorders>
              <w:top w:val="nil"/>
              <w:left w:val="nil"/>
              <w:bottom w:val="nil"/>
              <w:right w:val="nil"/>
            </w:tcBorders>
          </w:tcPr>
          <w:p w:rsidR="00C7580C" w:rsidRDefault="00C7580C">
            <w:pPr>
              <w:pStyle w:val="ConsPlusNormal"/>
              <w:jc w:val="center"/>
            </w:pPr>
            <w:r>
              <w:lastRenderedPageBreak/>
              <w:t>313210</w:t>
            </w:r>
          </w:p>
        </w:tc>
        <w:tc>
          <w:tcPr>
            <w:tcW w:w="1417" w:type="dxa"/>
            <w:tcBorders>
              <w:top w:val="nil"/>
              <w:left w:val="nil"/>
              <w:bottom w:val="nil"/>
              <w:right w:val="nil"/>
            </w:tcBorders>
          </w:tcPr>
          <w:p w:rsidR="00C7580C" w:rsidRDefault="00C7580C">
            <w:pPr>
              <w:pStyle w:val="ConsPlusNormal"/>
              <w:jc w:val="center"/>
            </w:pPr>
            <w:r>
              <w:t>143474</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75774</w:t>
            </w:r>
          </w:p>
        </w:tc>
        <w:tc>
          <w:tcPr>
            <w:tcW w:w="1191" w:type="dxa"/>
            <w:tcBorders>
              <w:top w:val="nil"/>
              <w:left w:val="nil"/>
              <w:bottom w:val="nil"/>
              <w:right w:val="nil"/>
            </w:tcBorders>
          </w:tcPr>
          <w:p w:rsidR="00C7580C" w:rsidRDefault="00C7580C">
            <w:pPr>
              <w:pStyle w:val="ConsPlusNormal"/>
              <w:jc w:val="center"/>
            </w:pPr>
            <w:r>
              <w:t>93962</w:t>
            </w: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tcBorders>
              <w:top w:val="nil"/>
              <w:left w:val="nil"/>
              <w:bottom w:val="nil"/>
              <w:right w:val="nil"/>
            </w:tcBorders>
          </w:tcPr>
          <w:p w:rsidR="00C7580C" w:rsidRDefault="00C7580C">
            <w:pPr>
              <w:pStyle w:val="ConsPlusNormal"/>
              <w:jc w:val="center"/>
            </w:pPr>
            <w:r>
              <w:t>в том числе:</w:t>
            </w:r>
          </w:p>
        </w:tc>
        <w:tc>
          <w:tcPr>
            <w:tcW w:w="5771" w:type="dxa"/>
            <w:vMerge/>
            <w:tcBorders>
              <w:top w:val="nil"/>
              <w:left w:val="nil"/>
              <w:bottom w:val="nil"/>
              <w:right w:val="nil"/>
            </w:tcBorders>
          </w:tcPr>
          <w:p w:rsidR="00C7580C" w:rsidRDefault="00C7580C"/>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tcBorders>
              <w:top w:val="nil"/>
              <w:left w:val="nil"/>
              <w:bottom w:val="nil"/>
              <w:right w:val="nil"/>
            </w:tcBorders>
          </w:tcPr>
          <w:p w:rsidR="00C7580C" w:rsidRDefault="00C7580C">
            <w:pPr>
              <w:pStyle w:val="ConsPlusNormal"/>
              <w:jc w:val="center"/>
            </w:pPr>
            <w:r>
              <w:t>2021 год</w:t>
            </w:r>
          </w:p>
        </w:tc>
        <w:tc>
          <w:tcPr>
            <w:tcW w:w="5771" w:type="dxa"/>
            <w:vMerge/>
            <w:tcBorders>
              <w:top w:val="nil"/>
              <w:left w:val="nil"/>
              <w:bottom w:val="nil"/>
              <w:right w:val="nil"/>
            </w:tcBorders>
          </w:tcPr>
          <w:p w:rsidR="00C7580C" w:rsidRDefault="00C7580C"/>
        </w:tc>
        <w:tc>
          <w:tcPr>
            <w:tcW w:w="1417" w:type="dxa"/>
            <w:tcBorders>
              <w:top w:val="nil"/>
              <w:left w:val="nil"/>
              <w:bottom w:val="nil"/>
              <w:right w:val="nil"/>
            </w:tcBorders>
          </w:tcPr>
          <w:p w:rsidR="00C7580C" w:rsidRDefault="00C7580C">
            <w:pPr>
              <w:pStyle w:val="ConsPlusNormal"/>
              <w:jc w:val="center"/>
            </w:pPr>
            <w:r>
              <w:t>84210</w:t>
            </w:r>
          </w:p>
        </w:tc>
        <w:tc>
          <w:tcPr>
            <w:tcW w:w="1417" w:type="dxa"/>
            <w:tcBorders>
              <w:top w:val="nil"/>
              <w:left w:val="nil"/>
              <w:bottom w:val="nil"/>
              <w:right w:val="nil"/>
            </w:tcBorders>
          </w:tcPr>
          <w:p w:rsidR="00C7580C" w:rsidRDefault="00C7580C">
            <w:pPr>
              <w:pStyle w:val="ConsPlusNormal"/>
              <w:jc w:val="center"/>
            </w:pPr>
            <w:r>
              <w:t>20042</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38905</w:t>
            </w:r>
          </w:p>
        </w:tc>
        <w:tc>
          <w:tcPr>
            <w:tcW w:w="1191" w:type="dxa"/>
            <w:tcBorders>
              <w:top w:val="nil"/>
              <w:left w:val="nil"/>
              <w:bottom w:val="nil"/>
              <w:right w:val="nil"/>
            </w:tcBorders>
          </w:tcPr>
          <w:p w:rsidR="00C7580C" w:rsidRDefault="00C7580C">
            <w:pPr>
              <w:pStyle w:val="ConsPlusNormal"/>
              <w:jc w:val="center"/>
            </w:pPr>
            <w:r>
              <w:t>25263</w:t>
            </w: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tcBorders>
              <w:top w:val="nil"/>
              <w:left w:val="nil"/>
              <w:bottom w:val="nil"/>
              <w:right w:val="nil"/>
            </w:tcBorders>
          </w:tcPr>
          <w:p w:rsidR="00C7580C" w:rsidRDefault="00C7580C">
            <w:pPr>
              <w:pStyle w:val="ConsPlusNormal"/>
              <w:jc w:val="center"/>
            </w:pPr>
            <w:r>
              <w:t>2022 год</w:t>
            </w:r>
          </w:p>
        </w:tc>
        <w:tc>
          <w:tcPr>
            <w:tcW w:w="5771" w:type="dxa"/>
            <w:vMerge/>
            <w:tcBorders>
              <w:top w:val="nil"/>
              <w:left w:val="nil"/>
              <w:bottom w:val="nil"/>
              <w:right w:val="nil"/>
            </w:tcBorders>
          </w:tcPr>
          <w:p w:rsidR="00C7580C" w:rsidRDefault="00C7580C"/>
        </w:tc>
        <w:tc>
          <w:tcPr>
            <w:tcW w:w="1417" w:type="dxa"/>
            <w:tcBorders>
              <w:top w:val="nil"/>
              <w:left w:val="nil"/>
              <w:bottom w:val="nil"/>
              <w:right w:val="nil"/>
            </w:tcBorders>
          </w:tcPr>
          <w:p w:rsidR="00C7580C" w:rsidRDefault="00C7580C">
            <w:pPr>
              <w:pStyle w:val="ConsPlusNormal"/>
              <w:jc w:val="center"/>
            </w:pPr>
            <w:r>
              <w:t>114500</w:t>
            </w:r>
          </w:p>
        </w:tc>
        <w:tc>
          <w:tcPr>
            <w:tcW w:w="1417" w:type="dxa"/>
            <w:tcBorders>
              <w:top w:val="nil"/>
              <w:left w:val="nil"/>
              <w:bottom w:val="nil"/>
              <w:right w:val="nil"/>
            </w:tcBorders>
          </w:tcPr>
          <w:p w:rsidR="00C7580C" w:rsidRDefault="00C7580C">
            <w:pPr>
              <w:pStyle w:val="ConsPlusNormal"/>
              <w:jc w:val="center"/>
            </w:pPr>
            <w:r>
              <w:t>61716</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18434,5</w:t>
            </w:r>
          </w:p>
        </w:tc>
        <w:tc>
          <w:tcPr>
            <w:tcW w:w="1191" w:type="dxa"/>
            <w:tcBorders>
              <w:top w:val="nil"/>
              <w:left w:val="nil"/>
              <w:bottom w:val="nil"/>
              <w:right w:val="nil"/>
            </w:tcBorders>
          </w:tcPr>
          <w:p w:rsidR="00C7580C" w:rsidRDefault="00C7580C">
            <w:pPr>
              <w:pStyle w:val="ConsPlusNormal"/>
              <w:jc w:val="center"/>
            </w:pPr>
            <w:r>
              <w:t>34349,5</w:t>
            </w: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tcBorders>
              <w:top w:val="nil"/>
              <w:left w:val="nil"/>
              <w:bottom w:val="nil"/>
              <w:right w:val="nil"/>
            </w:tcBorders>
          </w:tcPr>
          <w:p w:rsidR="00C7580C" w:rsidRDefault="00C7580C">
            <w:pPr>
              <w:pStyle w:val="ConsPlusNormal"/>
              <w:jc w:val="center"/>
            </w:pPr>
            <w:r>
              <w:t>2023 год</w:t>
            </w:r>
          </w:p>
        </w:tc>
        <w:tc>
          <w:tcPr>
            <w:tcW w:w="5771" w:type="dxa"/>
            <w:vMerge/>
            <w:tcBorders>
              <w:top w:val="nil"/>
              <w:left w:val="nil"/>
              <w:bottom w:val="nil"/>
              <w:right w:val="nil"/>
            </w:tcBorders>
          </w:tcPr>
          <w:p w:rsidR="00C7580C" w:rsidRDefault="00C7580C"/>
        </w:tc>
        <w:tc>
          <w:tcPr>
            <w:tcW w:w="1417" w:type="dxa"/>
            <w:tcBorders>
              <w:top w:val="nil"/>
              <w:left w:val="nil"/>
              <w:bottom w:val="nil"/>
              <w:right w:val="nil"/>
            </w:tcBorders>
          </w:tcPr>
          <w:p w:rsidR="00C7580C" w:rsidRDefault="00C7580C">
            <w:pPr>
              <w:pStyle w:val="ConsPlusNormal"/>
              <w:jc w:val="center"/>
            </w:pPr>
            <w:r>
              <w:t>114500</w:t>
            </w:r>
          </w:p>
        </w:tc>
        <w:tc>
          <w:tcPr>
            <w:tcW w:w="1417" w:type="dxa"/>
            <w:tcBorders>
              <w:top w:val="nil"/>
              <w:left w:val="nil"/>
              <w:bottom w:val="nil"/>
              <w:right w:val="nil"/>
            </w:tcBorders>
          </w:tcPr>
          <w:p w:rsidR="00C7580C" w:rsidRDefault="00C7580C">
            <w:pPr>
              <w:pStyle w:val="ConsPlusNormal"/>
              <w:jc w:val="center"/>
            </w:pPr>
            <w:r>
              <w:t>61716</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18434,5</w:t>
            </w:r>
          </w:p>
        </w:tc>
        <w:tc>
          <w:tcPr>
            <w:tcW w:w="1191" w:type="dxa"/>
            <w:tcBorders>
              <w:top w:val="nil"/>
              <w:left w:val="nil"/>
              <w:bottom w:val="nil"/>
              <w:right w:val="nil"/>
            </w:tcBorders>
          </w:tcPr>
          <w:p w:rsidR="00C7580C" w:rsidRDefault="00C7580C">
            <w:pPr>
              <w:pStyle w:val="ConsPlusNormal"/>
              <w:jc w:val="center"/>
            </w:pPr>
            <w:r>
              <w:t>34349,5</w:t>
            </w: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r>
              <w:t>Ведомственный проект "Поддержка реализации государственных программ (подпрограмм) субъектов Российской Федерации в области мелиорации"</w:t>
            </w:r>
          </w:p>
        </w:tc>
        <w:tc>
          <w:tcPr>
            <w:tcW w:w="1077" w:type="dxa"/>
            <w:tcBorders>
              <w:top w:val="nil"/>
              <w:left w:val="nil"/>
              <w:bottom w:val="nil"/>
              <w:right w:val="nil"/>
            </w:tcBorders>
          </w:tcPr>
          <w:p w:rsidR="00C7580C" w:rsidRDefault="00C7580C">
            <w:pPr>
              <w:pStyle w:val="ConsPlusNormal"/>
              <w:jc w:val="center"/>
            </w:pPr>
            <w:r>
              <w:t>2021 - 2023 годы - всего</w:t>
            </w:r>
          </w:p>
        </w:tc>
        <w:tc>
          <w:tcPr>
            <w:tcW w:w="5771"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jc w:val="center"/>
            </w:pPr>
            <w:r>
              <w:t>313210</w:t>
            </w:r>
          </w:p>
        </w:tc>
        <w:tc>
          <w:tcPr>
            <w:tcW w:w="1417" w:type="dxa"/>
            <w:tcBorders>
              <w:top w:val="nil"/>
              <w:left w:val="nil"/>
              <w:bottom w:val="nil"/>
              <w:right w:val="nil"/>
            </w:tcBorders>
          </w:tcPr>
          <w:p w:rsidR="00C7580C" w:rsidRDefault="00C7580C">
            <w:pPr>
              <w:pStyle w:val="ConsPlusNormal"/>
              <w:jc w:val="center"/>
            </w:pPr>
            <w:r>
              <w:t>143474</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75774</w:t>
            </w:r>
          </w:p>
        </w:tc>
        <w:tc>
          <w:tcPr>
            <w:tcW w:w="1191" w:type="dxa"/>
            <w:tcBorders>
              <w:top w:val="nil"/>
              <w:left w:val="nil"/>
              <w:bottom w:val="nil"/>
              <w:right w:val="nil"/>
            </w:tcBorders>
          </w:tcPr>
          <w:p w:rsidR="00C7580C" w:rsidRDefault="00C7580C">
            <w:pPr>
              <w:pStyle w:val="ConsPlusNormal"/>
              <w:jc w:val="center"/>
            </w:pPr>
            <w:r>
              <w:t>93962</w:t>
            </w:r>
          </w:p>
        </w:tc>
      </w:tr>
      <w:tr w:rsidR="00C7580C">
        <w:tblPrEx>
          <w:tblBorders>
            <w:insideH w:val="none" w:sz="0" w:space="0" w:color="auto"/>
            <w:insideV w:val="none" w:sz="0" w:space="0" w:color="auto"/>
          </w:tblBorders>
        </w:tblPrEx>
        <w:tc>
          <w:tcPr>
            <w:tcW w:w="3005"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jc w:val="center"/>
            </w:pPr>
            <w:r>
              <w:t>в том числе:</w:t>
            </w:r>
          </w:p>
        </w:tc>
        <w:tc>
          <w:tcPr>
            <w:tcW w:w="5771"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val="restart"/>
            <w:tcBorders>
              <w:top w:val="nil"/>
              <w:left w:val="nil"/>
              <w:bottom w:val="nil"/>
              <w:right w:val="nil"/>
            </w:tcBorders>
          </w:tcPr>
          <w:p w:rsidR="00C7580C" w:rsidRDefault="00C7580C">
            <w:pPr>
              <w:pStyle w:val="ConsPlusNormal"/>
            </w:pPr>
          </w:p>
        </w:tc>
        <w:tc>
          <w:tcPr>
            <w:tcW w:w="1077" w:type="dxa"/>
            <w:vMerge w:val="restart"/>
            <w:tcBorders>
              <w:top w:val="nil"/>
              <w:left w:val="nil"/>
              <w:bottom w:val="nil"/>
              <w:right w:val="nil"/>
            </w:tcBorders>
          </w:tcPr>
          <w:p w:rsidR="00C7580C" w:rsidRDefault="00C7580C">
            <w:pPr>
              <w:pStyle w:val="ConsPlusNormal"/>
              <w:jc w:val="center"/>
            </w:pPr>
            <w:r>
              <w:t>2021 год</w:t>
            </w:r>
          </w:p>
        </w:tc>
        <w:tc>
          <w:tcPr>
            <w:tcW w:w="5771" w:type="dxa"/>
            <w:tcBorders>
              <w:top w:val="nil"/>
              <w:left w:val="nil"/>
              <w:bottom w:val="nil"/>
              <w:right w:val="nil"/>
            </w:tcBorders>
          </w:tcPr>
          <w:p w:rsidR="00C7580C" w:rsidRDefault="00C7580C">
            <w:pPr>
              <w:pStyle w:val="ConsPlusNormal"/>
            </w:pPr>
            <w:r>
              <w:t>1) площадь мелиорируемых земель, введенных в эксплуатацию за счет реконструкции, технического перевооружения и строительства новых мелиоративных систем общего и индивидуального пользования:</w:t>
            </w:r>
          </w:p>
        </w:tc>
        <w:tc>
          <w:tcPr>
            <w:tcW w:w="1417" w:type="dxa"/>
            <w:tcBorders>
              <w:top w:val="nil"/>
              <w:left w:val="nil"/>
              <w:bottom w:val="nil"/>
              <w:right w:val="nil"/>
            </w:tcBorders>
          </w:tcPr>
          <w:p w:rsidR="00C7580C" w:rsidRDefault="00C7580C">
            <w:pPr>
              <w:pStyle w:val="ConsPlusNormal"/>
              <w:jc w:val="center"/>
            </w:pPr>
            <w:r>
              <w:t>84210</w:t>
            </w:r>
          </w:p>
        </w:tc>
        <w:tc>
          <w:tcPr>
            <w:tcW w:w="1417" w:type="dxa"/>
            <w:tcBorders>
              <w:top w:val="nil"/>
              <w:left w:val="nil"/>
              <w:bottom w:val="nil"/>
              <w:right w:val="nil"/>
            </w:tcBorders>
          </w:tcPr>
          <w:p w:rsidR="00C7580C" w:rsidRDefault="00C7580C">
            <w:pPr>
              <w:pStyle w:val="ConsPlusNormal"/>
              <w:jc w:val="center"/>
            </w:pPr>
            <w:r>
              <w:t>20042</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38905</w:t>
            </w:r>
          </w:p>
        </w:tc>
        <w:tc>
          <w:tcPr>
            <w:tcW w:w="1191" w:type="dxa"/>
            <w:tcBorders>
              <w:top w:val="nil"/>
              <w:left w:val="nil"/>
              <w:bottom w:val="nil"/>
              <w:right w:val="nil"/>
            </w:tcBorders>
          </w:tcPr>
          <w:p w:rsidR="00C7580C" w:rsidRDefault="00C7580C">
            <w:pPr>
              <w:pStyle w:val="ConsPlusNormal"/>
              <w:jc w:val="center"/>
            </w:pPr>
            <w:r>
              <w:t>25263</w:t>
            </w: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Российской Федерации - 29,88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Калининградской области - 0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2) вовлечение в оборот выбывших сельскохозяйственных угодий за счет проведения культуртехнических мероприятий: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Российской Федерации - 241,81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Калининградской области - 3,37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val="restart"/>
            <w:tcBorders>
              <w:top w:val="nil"/>
              <w:left w:val="nil"/>
              <w:bottom w:val="nil"/>
              <w:right w:val="nil"/>
            </w:tcBorders>
          </w:tcPr>
          <w:p w:rsidR="00C7580C" w:rsidRDefault="00C7580C">
            <w:pPr>
              <w:pStyle w:val="ConsPlusNormal"/>
            </w:pPr>
          </w:p>
        </w:tc>
        <w:tc>
          <w:tcPr>
            <w:tcW w:w="1077" w:type="dxa"/>
            <w:vMerge w:val="restart"/>
            <w:tcBorders>
              <w:top w:val="nil"/>
              <w:left w:val="nil"/>
              <w:bottom w:val="nil"/>
              <w:right w:val="nil"/>
            </w:tcBorders>
          </w:tcPr>
          <w:p w:rsidR="00C7580C" w:rsidRDefault="00C7580C">
            <w:pPr>
              <w:pStyle w:val="ConsPlusNormal"/>
              <w:jc w:val="center"/>
            </w:pPr>
            <w:r>
              <w:t>2022 год</w:t>
            </w:r>
          </w:p>
        </w:tc>
        <w:tc>
          <w:tcPr>
            <w:tcW w:w="5771" w:type="dxa"/>
            <w:tcBorders>
              <w:top w:val="nil"/>
              <w:left w:val="nil"/>
              <w:bottom w:val="nil"/>
              <w:right w:val="nil"/>
            </w:tcBorders>
          </w:tcPr>
          <w:p w:rsidR="00C7580C" w:rsidRDefault="00C7580C">
            <w:pPr>
              <w:pStyle w:val="ConsPlusNormal"/>
            </w:pPr>
            <w:r>
              <w:t>1) площадь мелиорируемых земель, введенных в эксплуатацию за счет реконструкции, технического перевооружения и строительства новых мелиоративных систем общего и индивидуального пользования:</w:t>
            </w:r>
          </w:p>
        </w:tc>
        <w:tc>
          <w:tcPr>
            <w:tcW w:w="1417" w:type="dxa"/>
            <w:tcBorders>
              <w:top w:val="nil"/>
              <w:left w:val="nil"/>
              <w:bottom w:val="nil"/>
              <w:right w:val="nil"/>
            </w:tcBorders>
          </w:tcPr>
          <w:p w:rsidR="00C7580C" w:rsidRDefault="00C7580C">
            <w:pPr>
              <w:pStyle w:val="ConsPlusNormal"/>
              <w:jc w:val="center"/>
            </w:pPr>
            <w:r>
              <w:t>114500</w:t>
            </w:r>
          </w:p>
        </w:tc>
        <w:tc>
          <w:tcPr>
            <w:tcW w:w="1417" w:type="dxa"/>
            <w:tcBorders>
              <w:top w:val="nil"/>
              <w:left w:val="nil"/>
              <w:bottom w:val="nil"/>
              <w:right w:val="nil"/>
            </w:tcBorders>
          </w:tcPr>
          <w:p w:rsidR="00C7580C" w:rsidRDefault="00C7580C">
            <w:pPr>
              <w:pStyle w:val="ConsPlusNormal"/>
              <w:jc w:val="center"/>
            </w:pPr>
            <w:r>
              <w:t>61716</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18434,5</w:t>
            </w:r>
          </w:p>
        </w:tc>
        <w:tc>
          <w:tcPr>
            <w:tcW w:w="1191" w:type="dxa"/>
            <w:tcBorders>
              <w:top w:val="nil"/>
              <w:left w:val="nil"/>
              <w:bottom w:val="nil"/>
              <w:right w:val="nil"/>
            </w:tcBorders>
          </w:tcPr>
          <w:p w:rsidR="00C7580C" w:rsidRDefault="00C7580C">
            <w:pPr>
              <w:pStyle w:val="ConsPlusNormal"/>
              <w:jc w:val="center"/>
            </w:pPr>
            <w:r>
              <w:t>34349,5</w:t>
            </w: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Российской Федерации - 54,3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Калининградской области - 0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2) вовлечение в оборот выбывших сельскохозяйственных угодий за счет проведения культуртехнических мероприятий: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Российской Федерации - 53,3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Калининградской области - 5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val="restart"/>
            <w:tcBorders>
              <w:top w:val="nil"/>
              <w:left w:val="nil"/>
              <w:bottom w:val="nil"/>
              <w:right w:val="nil"/>
            </w:tcBorders>
          </w:tcPr>
          <w:p w:rsidR="00C7580C" w:rsidRDefault="00C7580C">
            <w:pPr>
              <w:pStyle w:val="ConsPlusNormal"/>
            </w:pPr>
          </w:p>
        </w:tc>
        <w:tc>
          <w:tcPr>
            <w:tcW w:w="1077" w:type="dxa"/>
            <w:vMerge w:val="restart"/>
            <w:tcBorders>
              <w:top w:val="nil"/>
              <w:left w:val="nil"/>
              <w:bottom w:val="nil"/>
              <w:right w:val="nil"/>
            </w:tcBorders>
          </w:tcPr>
          <w:p w:rsidR="00C7580C" w:rsidRDefault="00C7580C">
            <w:pPr>
              <w:pStyle w:val="ConsPlusNormal"/>
              <w:jc w:val="center"/>
            </w:pPr>
            <w:r>
              <w:t>2023 год</w:t>
            </w:r>
          </w:p>
        </w:tc>
        <w:tc>
          <w:tcPr>
            <w:tcW w:w="5771" w:type="dxa"/>
            <w:tcBorders>
              <w:top w:val="nil"/>
              <w:left w:val="nil"/>
              <w:bottom w:val="nil"/>
              <w:right w:val="nil"/>
            </w:tcBorders>
          </w:tcPr>
          <w:p w:rsidR="00C7580C" w:rsidRDefault="00C7580C">
            <w:pPr>
              <w:pStyle w:val="ConsPlusNormal"/>
            </w:pPr>
            <w:r>
              <w:t>1) площадь мелиорируемых земель, введенных в эксплуатацию за счет реконструкции, технического перевооружения и строительства новых мелиоративных систем общего и индивидуального пользования:</w:t>
            </w:r>
          </w:p>
        </w:tc>
        <w:tc>
          <w:tcPr>
            <w:tcW w:w="1417" w:type="dxa"/>
            <w:tcBorders>
              <w:top w:val="nil"/>
              <w:left w:val="nil"/>
              <w:bottom w:val="nil"/>
              <w:right w:val="nil"/>
            </w:tcBorders>
          </w:tcPr>
          <w:p w:rsidR="00C7580C" w:rsidRDefault="00C7580C">
            <w:pPr>
              <w:pStyle w:val="ConsPlusNormal"/>
              <w:jc w:val="center"/>
            </w:pPr>
            <w:r>
              <w:t>114500</w:t>
            </w:r>
          </w:p>
        </w:tc>
        <w:tc>
          <w:tcPr>
            <w:tcW w:w="1417" w:type="dxa"/>
            <w:tcBorders>
              <w:top w:val="nil"/>
              <w:left w:val="nil"/>
              <w:bottom w:val="nil"/>
              <w:right w:val="nil"/>
            </w:tcBorders>
          </w:tcPr>
          <w:p w:rsidR="00C7580C" w:rsidRDefault="00C7580C">
            <w:pPr>
              <w:pStyle w:val="ConsPlusNormal"/>
              <w:jc w:val="center"/>
            </w:pPr>
            <w:r>
              <w:t>61716</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18434,5</w:t>
            </w:r>
          </w:p>
        </w:tc>
        <w:tc>
          <w:tcPr>
            <w:tcW w:w="1191" w:type="dxa"/>
            <w:tcBorders>
              <w:top w:val="nil"/>
              <w:left w:val="nil"/>
              <w:bottom w:val="nil"/>
              <w:right w:val="nil"/>
            </w:tcBorders>
          </w:tcPr>
          <w:p w:rsidR="00C7580C" w:rsidRDefault="00C7580C">
            <w:pPr>
              <w:pStyle w:val="ConsPlusNormal"/>
              <w:jc w:val="center"/>
            </w:pPr>
            <w:r>
              <w:t>34349,5</w:t>
            </w: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Российской Федерации - 54,3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Калининградской области - 0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2) вовлечение в оборот выбывших сельскохозяйственных угодий за счет проведения культуртехнических мероприятий:</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Российской Федерации - 53,3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Калининградской области - 5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16486" w:type="dxa"/>
            <w:gridSpan w:val="8"/>
            <w:tcBorders>
              <w:top w:val="nil"/>
              <w:left w:val="nil"/>
              <w:bottom w:val="nil"/>
              <w:right w:val="nil"/>
            </w:tcBorders>
          </w:tcPr>
          <w:p w:rsidR="00C7580C" w:rsidRDefault="00C7580C">
            <w:pPr>
              <w:pStyle w:val="ConsPlusNormal"/>
              <w:jc w:val="center"/>
              <w:outlineLvl w:val="3"/>
            </w:pPr>
            <w:r>
              <w:t>Республика Крым</w:t>
            </w:r>
          </w:p>
        </w:tc>
      </w:tr>
      <w:tr w:rsidR="00C7580C">
        <w:tblPrEx>
          <w:tblBorders>
            <w:insideH w:val="none" w:sz="0" w:space="0" w:color="auto"/>
            <w:insideV w:val="none" w:sz="0" w:space="0" w:color="auto"/>
          </w:tblBorders>
        </w:tblPrEx>
        <w:tc>
          <w:tcPr>
            <w:tcW w:w="3005" w:type="dxa"/>
            <w:vMerge w:val="restart"/>
            <w:tcBorders>
              <w:top w:val="nil"/>
              <w:left w:val="nil"/>
              <w:bottom w:val="nil"/>
              <w:right w:val="nil"/>
            </w:tcBorders>
          </w:tcPr>
          <w:p w:rsidR="00C7580C" w:rsidRDefault="00C7580C">
            <w:pPr>
              <w:pStyle w:val="ConsPlusNormal"/>
            </w:pPr>
            <w:r>
              <w:t xml:space="preserve">Ведомственная программа </w:t>
            </w:r>
            <w:r>
              <w:lastRenderedPageBreak/>
              <w:t>"Развитие мелиоративного комплекса России"</w:t>
            </w:r>
          </w:p>
        </w:tc>
        <w:tc>
          <w:tcPr>
            <w:tcW w:w="1077" w:type="dxa"/>
            <w:tcBorders>
              <w:top w:val="nil"/>
              <w:left w:val="nil"/>
              <w:bottom w:val="nil"/>
              <w:right w:val="nil"/>
            </w:tcBorders>
          </w:tcPr>
          <w:p w:rsidR="00C7580C" w:rsidRDefault="00C7580C">
            <w:pPr>
              <w:pStyle w:val="ConsPlusNormal"/>
              <w:jc w:val="center"/>
            </w:pPr>
            <w:r>
              <w:lastRenderedPageBreak/>
              <w:t xml:space="preserve">2021 - </w:t>
            </w:r>
            <w:r>
              <w:lastRenderedPageBreak/>
              <w:t>2023 годы - всего</w:t>
            </w:r>
          </w:p>
        </w:tc>
        <w:tc>
          <w:tcPr>
            <w:tcW w:w="5771" w:type="dxa"/>
            <w:vMerge w:val="restart"/>
            <w:tcBorders>
              <w:top w:val="nil"/>
              <w:left w:val="nil"/>
              <w:bottom w:val="nil"/>
              <w:right w:val="nil"/>
            </w:tcBorders>
          </w:tcPr>
          <w:p w:rsidR="00C7580C" w:rsidRDefault="00C7580C">
            <w:pPr>
              <w:pStyle w:val="ConsPlusNormal"/>
            </w:pPr>
            <w:r>
              <w:lastRenderedPageBreak/>
              <w:t xml:space="preserve">Обеспечение прироста объема производства продукции </w:t>
            </w:r>
            <w:r>
              <w:lastRenderedPageBreak/>
              <w:t>растениеводства на мелиорируемых землях Республики Крым за счет:</w:t>
            </w:r>
          </w:p>
          <w:p w:rsidR="00C7580C" w:rsidRDefault="00C7580C">
            <w:pPr>
              <w:pStyle w:val="ConsPlusNormal"/>
            </w:pPr>
            <w:r>
              <w:t>- ввода в эксплуатацию не менее 2,04 тыс. гектаров мелиорируемых земель за счет реконструкции, технического перевооружения и строительства новых мелиоративных систем общего и индивидуального пользования;</w:t>
            </w:r>
          </w:p>
        </w:tc>
        <w:tc>
          <w:tcPr>
            <w:tcW w:w="1417" w:type="dxa"/>
            <w:tcBorders>
              <w:top w:val="nil"/>
              <w:left w:val="nil"/>
              <w:bottom w:val="nil"/>
              <w:right w:val="nil"/>
            </w:tcBorders>
          </w:tcPr>
          <w:p w:rsidR="00C7580C" w:rsidRDefault="00C7580C">
            <w:pPr>
              <w:pStyle w:val="ConsPlusNormal"/>
              <w:jc w:val="center"/>
            </w:pPr>
            <w:r>
              <w:lastRenderedPageBreak/>
              <w:t>425274,3</w:t>
            </w:r>
          </w:p>
        </w:tc>
        <w:tc>
          <w:tcPr>
            <w:tcW w:w="1417" w:type="dxa"/>
            <w:tcBorders>
              <w:top w:val="nil"/>
              <w:left w:val="nil"/>
              <w:bottom w:val="nil"/>
              <w:right w:val="nil"/>
            </w:tcBorders>
          </w:tcPr>
          <w:p w:rsidR="00C7580C" w:rsidRDefault="00C7580C">
            <w:pPr>
              <w:pStyle w:val="ConsPlusNormal"/>
              <w:jc w:val="center"/>
            </w:pPr>
            <w:r>
              <w:t>228468</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15162,7</w:t>
            </w:r>
          </w:p>
        </w:tc>
        <w:tc>
          <w:tcPr>
            <w:tcW w:w="1191" w:type="dxa"/>
            <w:tcBorders>
              <w:top w:val="nil"/>
              <w:left w:val="nil"/>
              <w:bottom w:val="nil"/>
              <w:right w:val="nil"/>
            </w:tcBorders>
          </w:tcPr>
          <w:p w:rsidR="00C7580C" w:rsidRDefault="00C7580C">
            <w:pPr>
              <w:pStyle w:val="ConsPlusNormal"/>
              <w:jc w:val="center"/>
            </w:pPr>
            <w:r>
              <w:t>181643,7</w:t>
            </w: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tcBorders>
              <w:top w:val="nil"/>
              <w:left w:val="nil"/>
              <w:bottom w:val="nil"/>
              <w:right w:val="nil"/>
            </w:tcBorders>
          </w:tcPr>
          <w:p w:rsidR="00C7580C" w:rsidRDefault="00C7580C">
            <w:pPr>
              <w:pStyle w:val="ConsPlusNormal"/>
              <w:jc w:val="center"/>
            </w:pPr>
            <w:r>
              <w:t>в том числе:</w:t>
            </w:r>
          </w:p>
        </w:tc>
        <w:tc>
          <w:tcPr>
            <w:tcW w:w="5771" w:type="dxa"/>
            <w:vMerge/>
            <w:tcBorders>
              <w:top w:val="nil"/>
              <w:left w:val="nil"/>
              <w:bottom w:val="nil"/>
              <w:right w:val="nil"/>
            </w:tcBorders>
          </w:tcPr>
          <w:p w:rsidR="00C7580C" w:rsidRDefault="00C7580C"/>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tcBorders>
              <w:top w:val="nil"/>
              <w:left w:val="nil"/>
              <w:bottom w:val="nil"/>
              <w:right w:val="nil"/>
            </w:tcBorders>
          </w:tcPr>
          <w:p w:rsidR="00C7580C" w:rsidRDefault="00C7580C">
            <w:pPr>
              <w:pStyle w:val="ConsPlusNormal"/>
              <w:jc w:val="center"/>
            </w:pPr>
            <w:r>
              <w:t>2021 год</w:t>
            </w:r>
          </w:p>
        </w:tc>
        <w:tc>
          <w:tcPr>
            <w:tcW w:w="5771" w:type="dxa"/>
            <w:vMerge/>
            <w:tcBorders>
              <w:top w:val="nil"/>
              <w:left w:val="nil"/>
              <w:bottom w:val="nil"/>
              <w:right w:val="nil"/>
            </w:tcBorders>
          </w:tcPr>
          <w:p w:rsidR="00C7580C" w:rsidRDefault="00C7580C"/>
        </w:tc>
        <w:tc>
          <w:tcPr>
            <w:tcW w:w="1417" w:type="dxa"/>
            <w:tcBorders>
              <w:top w:val="nil"/>
              <w:left w:val="nil"/>
              <w:bottom w:val="nil"/>
              <w:right w:val="nil"/>
            </w:tcBorders>
          </w:tcPr>
          <w:p w:rsidR="00C7580C" w:rsidRDefault="00C7580C">
            <w:pPr>
              <w:pStyle w:val="ConsPlusNormal"/>
              <w:jc w:val="center"/>
            </w:pPr>
            <w:r>
              <w:t>25874,3</w:t>
            </w:r>
          </w:p>
        </w:tc>
        <w:tc>
          <w:tcPr>
            <w:tcW w:w="1417" w:type="dxa"/>
            <w:tcBorders>
              <w:top w:val="nil"/>
              <w:left w:val="nil"/>
              <w:bottom w:val="nil"/>
              <w:right w:val="nil"/>
            </w:tcBorders>
          </w:tcPr>
          <w:p w:rsidR="00C7580C" w:rsidRDefault="00C7580C">
            <w:pPr>
              <w:pStyle w:val="ConsPlusNormal"/>
              <w:jc w:val="center"/>
            </w:pPr>
            <w:r>
              <w:t>9742</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905,6</w:t>
            </w:r>
          </w:p>
        </w:tc>
        <w:tc>
          <w:tcPr>
            <w:tcW w:w="1191" w:type="dxa"/>
            <w:tcBorders>
              <w:top w:val="nil"/>
              <w:left w:val="nil"/>
              <w:bottom w:val="nil"/>
              <w:right w:val="nil"/>
            </w:tcBorders>
          </w:tcPr>
          <w:p w:rsidR="00C7580C" w:rsidRDefault="00C7580C">
            <w:pPr>
              <w:pStyle w:val="ConsPlusNormal"/>
              <w:jc w:val="center"/>
            </w:pPr>
            <w:r>
              <w:t>15226,7</w:t>
            </w: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tcBorders>
              <w:top w:val="nil"/>
              <w:left w:val="nil"/>
              <w:bottom w:val="nil"/>
              <w:right w:val="nil"/>
            </w:tcBorders>
          </w:tcPr>
          <w:p w:rsidR="00C7580C" w:rsidRDefault="00C7580C">
            <w:pPr>
              <w:pStyle w:val="ConsPlusNormal"/>
              <w:jc w:val="center"/>
            </w:pPr>
            <w:r>
              <w:t>2022 год</w:t>
            </w:r>
          </w:p>
        </w:tc>
        <w:tc>
          <w:tcPr>
            <w:tcW w:w="5771" w:type="dxa"/>
            <w:vMerge/>
            <w:tcBorders>
              <w:top w:val="nil"/>
              <w:left w:val="nil"/>
              <w:bottom w:val="nil"/>
              <w:right w:val="nil"/>
            </w:tcBorders>
          </w:tcPr>
          <w:p w:rsidR="00C7580C" w:rsidRDefault="00C7580C"/>
        </w:tc>
        <w:tc>
          <w:tcPr>
            <w:tcW w:w="1417" w:type="dxa"/>
            <w:tcBorders>
              <w:top w:val="nil"/>
              <w:left w:val="nil"/>
              <w:bottom w:val="nil"/>
              <w:right w:val="nil"/>
            </w:tcBorders>
          </w:tcPr>
          <w:p w:rsidR="00C7580C" w:rsidRDefault="00C7580C">
            <w:pPr>
              <w:pStyle w:val="ConsPlusNormal"/>
              <w:jc w:val="center"/>
            </w:pPr>
            <w:r>
              <w:t>199700</w:t>
            </w:r>
          </w:p>
        </w:tc>
        <w:tc>
          <w:tcPr>
            <w:tcW w:w="1417" w:type="dxa"/>
            <w:tcBorders>
              <w:top w:val="nil"/>
              <w:left w:val="nil"/>
              <w:bottom w:val="nil"/>
              <w:right w:val="nil"/>
            </w:tcBorders>
          </w:tcPr>
          <w:p w:rsidR="00C7580C" w:rsidRDefault="00C7580C">
            <w:pPr>
              <w:pStyle w:val="ConsPlusNormal"/>
              <w:jc w:val="center"/>
            </w:pPr>
            <w:r>
              <w:t>109363</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7128,5</w:t>
            </w:r>
          </w:p>
        </w:tc>
        <w:tc>
          <w:tcPr>
            <w:tcW w:w="1191" w:type="dxa"/>
            <w:tcBorders>
              <w:top w:val="nil"/>
              <w:left w:val="nil"/>
              <w:bottom w:val="nil"/>
              <w:right w:val="nil"/>
            </w:tcBorders>
          </w:tcPr>
          <w:p w:rsidR="00C7580C" w:rsidRDefault="00C7580C">
            <w:pPr>
              <w:pStyle w:val="ConsPlusNormal"/>
              <w:jc w:val="center"/>
            </w:pPr>
            <w:r>
              <w:t>83208,5</w:t>
            </w: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tcBorders>
              <w:top w:val="nil"/>
              <w:left w:val="nil"/>
              <w:bottom w:val="nil"/>
              <w:right w:val="nil"/>
            </w:tcBorders>
          </w:tcPr>
          <w:p w:rsidR="00C7580C" w:rsidRDefault="00C7580C">
            <w:pPr>
              <w:pStyle w:val="ConsPlusNormal"/>
              <w:jc w:val="center"/>
            </w:pPr>
            <w:r>
              <w:t>2023 год</w:t>
            </w:r>
          </w:p>
        </w:tc>
        <w:tc>
          <w:tcPr>
            <w:tcW w:w="5771" w:type="dxa"/>
            <w:vMerge/>
            <w:tcBorders>
              <w:top w:val="nil"/>
              <w:left w:val="nil"/>
              <w:bottom w:val="nil"/>
              <w:right w:val="nil"/>
            </w:tcBorders>
          </w:tcPr>
          <w:p w:rsidR="00C7580C" w:rsidRDefault="00C7580C"/>
        </w:tc>
        <w:tc>
          <w:tcPr>
            <w:tcW w:w="1417" w:type="dxa"/>
            <w:tcBorders>
              <w:top w:val="nil"/>
              <w:left w:val="nil"/>
              <w:bottom w:val="nil"/>
              <w:right w:val="nil"/>
            </w:tcBorders>
          </w:tcPr>
          <w:p w:rsidR="00C7580C" w:rsidRDefault="00C7580C">
            <w:pPr>
              <w:pStyle w:val="ConsPlusNormal"/>
              <w:jc w:val="center"/>
            </w:pPr>
            <w:r>
              <w:t>199700</w:t>
            </w:r>
          </w:p>
        </w:tc>
        <w:tc>
          <w:tcPr>
            <w:tcW w:w="1417" w:type="dxa"/>
            <w:tcBorders>
              <w:top w:val="nil"/>
              <w:left w:val="nil"/>
              <w:bottom w:val="nil"/>
              <w:right w:val="nil"/>
            </w:tcBorders>
          </w:tcPr>
          <w:p w:rsidR="00C7580C" w:rsidRDefault="00C7580C">
            <w:pPr>
              <w:pStyle w:val="ConsPlusNormal"/>
              <w:jc w:val="center"/>
            </w:pPr>
            <w:r>
              <w:t>109363</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7128,5</w:t>
            </w:r>
          </w:p>
        </w:tc>
        <w:tc>
          <w:tcPr>
            <w:tcW w:w="1191" w:type="dxa"/>
            <w:tcBorders>
              <w:top w:val="nil"/>
              <w:left w:val="nil"/>
              <w:bottom w:val="nil"/>
              <w:right w:val="nil"/>
            </w:tcBorders>
          </w:tcPr>
          <w:p w:rsidR="00C7580C" w:rsidRDefault="00C7580C">
            <w:pPr>
              <w:pStyle w:val="ConsPlusNormal"/>
              <w:jc w:val="center"/>
            </w:pPr>
            <w:r>
              <w:t>83208,5</w:t>
            </w:r>
          </w:p>
        </w:tc>
      </w:tr>
      <w:tr w:rsidR="00C7580C">
        <w:tblPrEx>
          <w:tblBorders>
            <w:insideH w:val="none" w:sz="0" w:space="0" w:color="auto"/>
            <w:insideV w:val="none" w:sz="0" w:space="0" w:color="auto"/>
          </w:tblBorders>
        </w:tblPrEx>
        <w:tc>
          <w:tcPr>
            <w:tcW w:w="3005" w:type="dxa"/>
            <w:vMerge w:val="restart"/>
            <w:tcBorders>
              <w:top w:val="nil"/>
              <w:left w:val="nil"/>
              <w:bottom w:val="nil"/>
              <w:right w:val="nil"/>
            </w:tcBorders>
          </w:tcPr>
          <w:p w:rsidR="00C7580C" w:rsidRDefault="00C7580C">
            <w:pPr>
              <w:pStyle w:val="ConsPlusNormal"/>
            </w:pPr>
            <w:r>
              <w:t>Ведомственный проект "Поддержка реализации государственных программ (подпрограмм) субъектов Российской Федерации в области мелиорации"</w:t>
            </w:r>
          </w:p>
        </w:tc>
        <w:tc>
          <w:tcPr>
            <w:tcW w:w="1077" w:type="dxa"/>
            <w:tcBorders>
              <w:top w:val="nil"/>
              <w:left w:val="nil"/>
              <w:bottom w:val="nil"/>
              <w:right w:val="nil"/>
            </w:tcBorders>
          </w:tcPr>
          <w:p w:rsidR="00C7580C" w:rsidRDefault="00C7580C">
            <w:pPr>
              <w:pStyle w:val="ConsPlusNormal"/>
              <w:jc w:val="center"/>
            </w:pPr>
            <w:r>
              <w:t>2021 - 2023 годы - всего</w:t>
            </w:r>
          </w:p>
        </w:tc>
        <w:tc>
          <w:tcPr>
            <w:tcW w:w="5771"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jc w:val="center"/>
            </w:pPr>
            <w:r>
              <w:t>425274,3</w:t>
            </w:r>
          </w:p>
        </w:tc>
        <w:tc>
          <w:tcPr>
            <w:tcW w:w="1417" w:type="dxa"/>
            <w:tcBorders>
              <w:top w:val="nil"/>
              <w:left w:val="nil"/>
              <w:bottom w:val="nil"/>
              <w:right w:val="nil"/>
            </w:tcBorders>
          </w:tcPr>
          <w:p w:rsidR="00C7580C" w:rsidRDefault="00C7580C">
            <w:pPr>
              <w:pStyle w:val="ConsPlusNormal"/>
              <w:jc w:val="center"/>
            </w:pPr>
            <w:r>
              <w:t>228468</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15162,7</w:t>
            </w:r>
          </w:p>
        </w:tc>
        <w:tc>
          <w:tcPr>
            <w:tcW w:w="1191" w:type="dxa"/>
            <w:tcBorders>
              <w:top w:val="nil"/>
              <w:left w:val="nil"/>
              <w:bottom w:val="nil"/>
              <w:right w:val="nil"/>
            </w:tcBorders>
          </w:tcPr>
          <w:p w:rsidR="00C7580C" w:rsidRDefault="00C7580C">
            <w:pPr>
              <w:pStyle w:val="ConsPlusNormal"/>
              <w:jc w:val="center"/>
            </w:pPr>
            <w:r>
              <w:t>181643,7</w:t>
            </w: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tcBorders>
              <w:top w:val="nil"/>
              <w:left w:val="nil"/>
              <w:bottom w:val="nil"/>
              <w:right w:val="nil"/>
            </w:tcBorders>
          </w:tcPr>
          <w:p w:rsidR="00C7580C" w:rsidRDefault="00C7580C">
            <w:pPr>
              <w:pStyle w:val="ConsPlusNormal"/>
              <w:jc w:val="center"/>
            </w:pPr>
            <w:r>
              <w:t>в том числе:</w:t>
            </w:r>
          </w:p>
        </w:tc>
        <w:tc>
          <w:tcPr>
            <w:tcW w:w="5771"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val="restart"/>
            <w:tcBorders>
              <w:top w:val="nil"/>
              <w:left w:val="nil"/>
              <w:bottom w:val="nil"/>
              <w:right w:val="nil"/>
            </w:tcBorders>
          </w:tcPr>
          <w:p w:rsidR="00C7580C" w:rsidRDefault="00C7580C">
            <w:pPr>
              <w:pStyle w:val="ConsPlusNormal"/>
              <w:jc w:val="center"/>
            </w:pPr>
            <w:r>
              <w:t>2021 год</w:t>
            </w:r>
          </w:p>
        </w:tc>
        <w:tc>
          <w:tcPr>
            <w:tcW w:w="5771" w:type="dxa"/>
            <w:tcBorders>
              <w:top w:val="nil"/>
              <w:left w:val="nil"/>
              <w:bottom w:val="nil"/>
              <w:right w:val="nil"/>
            </w:tcBorders>
          </w:tcPr>
          <w:p w:rsidR="00C7580C" w:rsidRDefault="00C7580C">
            <w:pPr>
              <w:pStyle w:val="ConsPlusNormal"/>
            </w:pPr>
            <w:r>
              <w:t>1) площадь мелиорируемых земель, введенных в эксплуатацию за счет реконструкции, технического перевооружения и строительства новых мелиоративных систем общего и индивидуального пользования:</w:t>
            </w:r>
          </w:p>
        </w:tc>
        <w:tc>
          <w:tcPr>
            <w:tcW w:w="1417" w:type="dxa"/>
            <w:vMerge w:val="restart"/>
            <w:tcBorders>
              <w:top w:val="nil"/>
              <w:left w:val="nil"/>
              <w:bottom w:val="nil"/>
              <w:right w:val="nil"/>
            </w:tcBorders>
          </w:tcPr>
          <w:p w:rsidR="00C7580C" w:rsidRDefault="00C7580C">
            <w:pPr>
              <w:pStyle w:val="ConsPlusNormal"/>
              <w:jc w:val="center"/>
            </w:pPr>
            <w:r>
              <w:t>25874,3</w:t>
            </w:r>
          </w:p>
        </w:tc>
        <w:tc>
          <w:tcPr>
            <w:tcW w:w="1417" w:type="dxa"/>
            <w:vMerge w:val="restart"/>
            <w:tcBorders>
              <w:top w:val="nil"/>
              <w:left w:val="nil"/>
              <w:bottom w:val="nil"/>
              <w:right w:val="nil"/>
            </w:tcBorders>
          </w:tcPr>
          <w:p w:rsidR="00C7580C" w:rsidRDefault="00C7580C">
            <w:pPr>
              <w:pStyle w:val="ConsPlusNormal"/>
              <w:jc w:val="center"/>
            </w:pPr>
            <w:r>
              <w:t>9742</w:t>
            </w:r>
          </w:p>
        </w:tc>
        <w:tc>
          <w:tcPr>
            <w:tcW w:w="1077" w:type="dxa"/>
            <w:vMerge w:val="restart"/>
            <w:tcBorders>
              <w:top w:val="nil"/>
              <w:left w:val="nil"/>
              <w:bottom w:val="nil"/>
              <w:right w:val="nil"/>
            </w:tcBorders>
          </w:tcPr>
          <w:p w:rsidR="00C7580C" w:rsidRDefault="00C7580C">
            <w:pPr>
              <w:pStyle w:val="ConsPlusNormal"/>
            </w:pPr>
          </w:p>
        </w:tc>
        <w:tc>
          <w:tcPr>
            <w:tcW w:w="1531" w:type="dxa"/>
            <w:vMerge w:val="restart"/>
            <w:tcBorders>
              <w:top w:val="nil"/>
              <w:left w:val="nil"/>
              <w:bottom w:val="nil"/>
              <w:right w:val="nil"/>
            </w:tcBorders>
          </w:tcPr>
          <w:p w:rsidR="00C7580C" w:rsidRDefault="00C7580C">
            <w:pPr>
              <w:pStyle w:val="ConsPlusNormal"/>
              <w:jc w:val="center"/>
            </w:pPr>
            <w:r>
              <w:t>905,6</w:t>
            </w:r>
          </w:p>
        </w:tc>
        <w:tc>
          <w:tcPr>
            <w:tcW w:w="1191" w:type="dxa"/>
            <w:vMerge w:val="restart"/>
            <w:tcBorders>
              <w:top w:val="nil"/>
              <w:left w:val="nil"/>
              <w:bottom w:val="nil"/>
              <w:right w:val="nil"/>
            </w:tcBorders>
          </w:tcPr>
          <w:p w:rsidR="00C7580C" w:rsidRDefault="00C7580C">
            <w:pPr>
              <w:pStyle w:val="ConsPlusNormal"/>
              <w:jc w:val="center"/>
            </w:pPr>
            <w:r>
              <w:t>15226,7</w:t>
            </w: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Российской Федерации - 29,88 тыс. гектаров;</w:t>
            </w:r>
          </w:p>
        </w:tc>
        <w:tc>
          <w:tcPr>
            <w:tcW w:w="1417"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1531" w:type="dxa"/>
            <w:vMerge/>
            <w:tcBorders>
              <w:top w:val="nil"/>
              <w:left w:val="nil"/>
              <w:bottom w:val="nil"/>
              <w:right w:val="nil"/>
            </w:tcBorders>
          </w:tcPr>
          <w:p w:rsidR="00C7580C" w:rsidRDefault="00C7580C"/>
        </w:tc>
        <w:tc>
          <w:tcPr>
            <w:tcW w:w="1191" w:type="dxa"/>
            <w:vMerge/>
            <w:tcBorders>
              <w:top w:val="nil"/>
              <w:left w:val="nil"/>
              <w:bottom w:val="nil"/>
              <w:right w:val="nil"/>
            </w:tcBorders>
          </w:tcPr>
          <w:p w:rsidR="00C7580C" w:rsidRDefault="00C7580C"/>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Республике Крым - 0 тыс. гектаров;</w:t>
            </w:r>
          </w:p>
        </w:tc>
        <w:tc>
          <w:tcPr>
            <w:tcW w:w="1417"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1531" w:type="dxa"/>
            <w:vMerge/>
            <w:tcBorders>
              <w:top w:val="nil"/>
              <w:left w:val="nil"/>
              <w:bottom w:val="nil"/>
              <w:right w:val="nil"/>
            </w:tcBorders>
          </w:tcPr>
          <w:p w:rsidR="00C7580C" w:rsidRDefault="00C7580C"/>
        </w:tc>
        <w:tc>
          <w:tcPr>
            <w:tcW w:w="1191" w:type="dxa"/>
            <w:vMerge/>
            <w:tcBorders>
              <w:top w:val="nil"/>
              <w:left w:val="nil"/>
              <w:bottom w:val="nil"/>
              <w:right w:val="nil"/>
            </w:tcBorders>
          </w:tcPr>
          <w:p w:rsidR="00C7580C" w:rsidRDefault="00C7580C"/>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2) вовлечение в оборот выбывших сельскохозяйственных угодий за счет проведения культуртехнических мероприятий:</w:t>
            </w:r>
          </w:p>
        </w:tc>
        <w:tc>
          <w:tcPr>
            <w:tcW w:w="1417"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1531" w:type="dxa"/>
            <w:vMerge/>
            <w:tcBorders>
              <w:top w:val="nil"/>
              <w:left w:val="nil"/>
              <w:bottom w:val="nil"/>
              <w:right w:val="nil"/>
            </w:tcBorders>
          </w:tcPr>
          <w:p w:rsidR="00C7580C" w:rsidRDefault="00C7580C"/>
        </w:tc>
        <w:tc>
          <w:tcPr>
            <w:tcW w:w="1191" w:type="dxa"/>
            <w:vMerge/>
            <w:tcBorders>
              <w:top w:val="nil"/>
              <w:left w:val="nil"/>
              <w:bottom w:val="nil"/>
              <w:right w:val="nil"/>
            </w:tcBorders>
          </w:tcPr>
          <w:p w:rsidR="00C7580C" w:rsidRDefault="00C7580C"/>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Российской Федерации - 241,8 тыс. гектаров;</w:t>
            </w:r>
          </w:p>
        </w:tc>
        <w:tc>
          <w:tcPr>
            <w:tcW w:w="1417"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1531" w:type="dxa"/>
            <w:vMerge/>
            <w:tcBorders>
              <w:top w:val="nil"/>
              <w:left w:val="nil"/>
              <w:bottom w:val="nil"/>
              <w:right w:val="nil"/>
            </w:tcBorders>
          </w:tcPr>
          <w:p w:rsidR="00C7580C" w:rsidRDefault="00C7580C"/>
        </w:tc>
        <w:tc>
          <w:tcPr>
            <w:tcW w:w="1191" w:type="dxa"/>
            <w:vMerge/>
            <w:tcBorders>
              <w:top w:val="nil"/>
              <w:left w:val="nil"/>
              <w:bottom w:val="nil"/>
              <w:right w:val="nil"/>
            </w:tcBorders>
          </w:tcPr>
          <w:p w:rsidR="00C7580C" w:rsidRDefault="00C7580C"/>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Республике Крым - 0,742 тыс. гектаров;</w:t>
            </w:r>
          </w:p>
        </w:tc>
        <w:tc>
          <w:tcPr>
            <w:tcW w:w="1417"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1531" w:type="dxa"/>
            <w:vMerge/>
            <w:tcBorders>
              <w:top w:val="nil"/>
              <w:left w:val="nil"/>
              <w:bottom w:val="nil"/>
              <w:right w:val="nil"/>
            </w:tcBorders>
          </w:tcPr>
          <w:p w:rsidR="00C7580C" w:rsidRDefault="00C7580C"/>
        </w:tc>
        <w:tc>
          <w:tcPr>
            <w:tcW w:w="1191" w:type="dxa"/>
            <w:vMerge/>
            <w:tcBorders>
              <w:top w:val="nil"/>
              <w:left w:val="nil"/>
              <w:bottom w:val="nil"/>
              <w:right w:val="nil"/>
            </w:tcBorders>
          </w:tcPr>
          <w:p w:rsidR="00C7580C" w:rsidRDefault="00C7580C"/>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val="restart"/>
            <w:tcBorders>
              <w:top w:val="nil"/>
              <w:left w:val="nil"/>
              <w:bottom w:val="nil"/>
              <w:right w:val="nil"/>
            </w:tcBorders>
          </w:tcPr>
          <w:p w:rsidR="00C7580C" w:rsidRDefault="00C7580C">
            <w:pPr>
              <w:pStyle w:val="ConsPlusNormal"/>
              <w:jc w:val="center"/>
            </w:pPr>
            <w:r>
              <w:t>2022 год</w:t>
            </w:r>
          </w:p>
        </w:tc>
        <w:tc>
          <w:tcPr>
            <w:tcW w:w="5771" w:type="dxa"/>
            <w:tcBorders>
              <w:top w:val="nil"/>
              <w:left w:val="nil"/>
              <w:bottom w:val="nil"/>
              <w:right w:val="nil"/>
            </w:tcBorders>
          </w:tcPr>
          <w:p w:rsidR="00C7580C" w:rsidRDefault="00C7580C">
            <w:pPr>
              <w:pStyle w:val="ConsPlusNormal"/>
            </w:pPr>
            <w:r>
              <w:t>площадь мелиорируемых земель, введенных в эксплуатацию за счет реконструкции, технического перевооружения и строительства новых мелиоративных систем общего и индивидуального пользования:</w:t>
            </w:r>
          </w:p>
        </w:tc>
        <w:tc>
          <w:tcPr>
            <w:tcW w:w="1417" w:type="dxa"/>
            <w:vMerge w:val="restart"/>
            <w:tcBorders>
              <w:top w:val="nil"/>
              <w:left w:val="nil"/>
              <w:bottom w:val="nil"/>
              <w:right w:val="nil"/>
            </w:tcBorders>
          </w:tcPr>
          <w:p w:rsidR="00C7580C" w:rsidRDefault="00C7580C">
            <w:pPr>
              <w:pStyle w:val="ConsPlusNormal"/>
              <w:jc w:val="center"/>
            </w:pPr>
            <w:r>
              <w:t>199700</w:t>
            </w:r>
          </w:p>
        </w:tc>
        <w:tc>
          <w:tcPr>
            <w:tcW w:w="1417" w:type="dxa"/>
            <w:vMerge w:val="restart"/>
            <w:tcBorders>
              <w:top w:val="nil"/>
              <w:left w:val="nil"/>
              <w:bottom w:val="nil"/>
              <w:right w:val="nil"/>
            </w:tcBorders>
          </w:tcPr>
          <w:p w:rsidR="00C7580C" w:rsidRDefault="00C7580C">
            <w:pPr>
              <w:pStyle w:val="ConsPlusNormal"/>
              <w:jc w:val="center"/>
            </w:pPr>
            <w:r>
              <w:t>109363</w:t>
            </w:r>
          </w:p>
        </w:tc>
        <w:tc>
          <w:tcPr>
            <w:tcW w:w="1077" w:type="dxa"/>
            <w:vMerge w:val="restart"/>
            <w:tcBorders>
              <w:top w:val="nil"/>
              <w:left w:val="nil"/>
              <w:bottom w:val="nil"/>
              <w:right w:val="nil"/>
            </w:tcBorders>
          </w:tcPr>
          <w:p w:rsidR="00C7580C" w:rsidRDefault="00C7580C">
            <w:pPr>
              <w:pStyle w:val="ConsPlusNormal"/>
            </w:pPr>
          </w:p>
        </w:tc>
        <w:tc>
          <w:tcPr>
            <w:tcW w:w="1531" w:type="dxa"/>
            <w:vMerge w:val="restart"/>
            <w:tcBorders>
              <w:top w:val="nil"/>
              <w:left w:val="nil"/>
              <w:bottom w:val="nil"/>
              <w:right w:val="nil"/>
            </w:tcBorders>
          </w:tcPr>
          <w:p w:rsidR="00C7580C" w:rsidRDefault="00C7580C">
            <w:pPr>
              <w:pStyle w:val="ConsPlusNormal"/>
              <w:jc w:val="center"/>
            </w:pPr>
            <w:r>
              <w:t>7128,5</w:t>
            </w:r>
          </w:p>
        </w:tc>
        <w:tc>
          <w:tcPr>
            <w:tcW w:w="1191" w:type="dxa"/>
            <w:vMerge w:val="restart"/>
            <w:tcBorders>
              <w:top w:val="nil"/>
              <w:left w:val="nil"/>
              <w:bottom w:val="nil"/>
              <w:right w:val="nil"/>
            </w:tcBorders>
          </w:tcPr>
          <w:p w:rsidR="00C7580C" w:rsidRDefault="00C7580C">
            <w:pPr>
              <w:pStyle w:val="ConsPlusNormal"/>
              <w:jc w:val="center"/>
            </w:pPr>
            <w:r>
              <w:t>83208,5</w:t>
            </w: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Российской Федерации - 54,3 тыс. гектаров;</w:t>
            </w:r>
          </w:p>
        </w:tc>
        <w:tc>
          <w:tcPr>
            <w:tcW w:w="1417"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1531" w:type="dxa"/>
            <w:vMerge/>
            <w:tcBorders>
              <w:top w:val="nil"/>
              <w:left w:val="nil"/>
              <w:bottom w:val="nil"/>
              <w:right w:val="nil"/>
            </w:tcBorders>
          </w:tcPr>
          <w:p w:rsidR="00C7580C" w:rsidRDefault="00C7580C"/>
        </w:tc>
        <w:tc>
          <w:tcPr>
            <w:tcW w:w="1191" w:type="dxa"/>
            <w:vMerge/>
            <w:tcBorders>
              <w:top w:val="nil"/>
              <w:left w:val="nil"/>
              <w:bottom w:val="nil"/>
              <w:right w:val="nil"/>
            </w:tcBorders>
          </w:tcPr>
          <w:p w:rsidR="00C7580C" w:rsidRDefault="00C7580C"/>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Республике Крым - 1,02 тыс. гектаров;</w:t>
            </w:r>
          </w:p>
        </w:tc>
        <w:tc>
          <w:tcPr>
            <w:tcW w:w="1417"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1531" w:type="dxa"/>
            <w:vMerge/>
            <w:tcBorders>
              <w:top w:val="nil"/>
              <w:left w:val="nil"/>
              <w:bottom w:val="nil"/>
              <w:right w:val="nil"/>
            </w:tcBorders>
          </w:tcPr>
          <w:p w:rsidR="00C7580C" w:rsidRDefault="00C7580C"/>
        </w:tc>
        <w:tc>
          <w:tcPr>
            <w:tcW w:w="1191" w:type="dxa"/>
            <w:vMerge/>
            <w:tcBorders>
              <w:top w:val="nil"/>
              <w:left w:val="nil"/>
              <w:bottom w:val="nil"/>
              <w:right w:val="nil"/>
            </w:tcBorders>
          </w:tcPr>
          <w:p w:rsidR="00C7580C" w:rsidRDefault="00C7580C"/>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val="restart"/>
            <w:tcBorders>
              <w:top w:val="nil"/>
              <w:left w:val="nil"/>
              <w:bottom w:val="nil"/>
              <w:right w:val="nil"/>
            </w:tcBorders>
          </w:tcPr>
          <w:p w:rsidR="00C7580C" w:rsidRDefault="00C7580C">
            <w:pPr>
              <w:pStyle w:val="ConsPlusNormal"/>
              <w:jc w:val="center"/>
            </w:pPr>
            <w:r>
              <w:t>2023 год</w:t>
            </w:r>
          </w:p>
        </w:tc>
        <w:tc>
          <w:tcPr>
            <w:tcW w:w="5771" w:type="dxa"/>
            <w:tcBorders>
              <w:top w:val="nil"/>
              <w:left w:val="nil"/>
              <w:bottom w:val="nil"/>
              <w:right w:val="nil"/>
            </w:tcBorders>
          </w:tcPr>
          <w:p w:rsidR="00C7580C" w:rsidRDefault="00C7580C">
            <w:pPr>
              <w:pStyle w:val="ConsPlusNormal"/>
            </w:pPr>
            <w:r>
              <w:t>площадь мелиорируемых земель, введенных в эксплуатацию за счет реконструкции, технического перевооружения и строительства новых мелиоративных систем общего и индивидуального пользования:</w:t>
            </w:r>
          </w:p>
        </w:tc>
        <w:tc>
          <w:tcPr>
            <w:tcW w:w="1417" w:type="dxa"/>
            <w:tcBorders>
              <w:top w:val="nil"/>
              <w:left w:val="nil"/>
              <w:bottom w:val="nil"/>
              <w:right w:val="nil"/>
            </w:tcBorders>
          </w:tcPr>
          <w:p w:rsidR="00C7580C" w:rsidRDefault="00C7580C">
            <w:pPr>
              <w:pStyle w:val="ConsPlusNormal"/>
              <w:jc w:val="center"/>
            </w:pPr>
            <w:r>
              <w:t>199700</w:t>
            </w:r>
          </w:p>
        </w:tc>
        <w:tc>
          <w:tcPr>
            <w:tcW w:w="1417" w:type="dxa"/>
            <w:tcBorders>
              <w:top w:val="nil"/>
              <w:left w:val="nil"/>
              <w:bottom w:val="nil"/>
              <w:right w:val="nil"/>
            </w:tcBorders>
          </w:tcPr>
          <w:p w:rsidR="00C7580C" w:rsidRDefault="00C7580C">
            <w:pPr>
              <w:pStyle w:val="ConsPlusNormal"/>
              <w:jc w:val="center"/>
            </w:pPr>
            <w:r>
              <w:t>109363</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7128,5</w:t>
            </w:r>
          </w:p>
        </w:tc>
        <w:tc>
          <w:tcPr>
            <w:tcW w:w="1191" w:type="dxa"/>
            <w:tcBorders>
              <w:top w:val="nil"/>
              <w:left w:val="nil"/>
              <w:bottom w:val="nil"/>
              <w:right w:val="nil"/>
            </w:tcBorders>
          </w:tcPr>
          <w:p w:rsidR="00C7580C" w:rsidRDefault="00C7580C">
            <w:pPr>
              <w:pStyle w:val="ConsPlusNormal"/>
              <w:jc w:val="center"/>
            </w:pPr>
            <w:r>
              <w:t>83208,5</w:t>
            </w: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Российской Федерации - 54,3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Республике Крым - 1,02 тыс. гектаров;</w:t>
            </w: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16486" w:type="dxa"/>
            <w:gridSpan w:val="8"/>
            <w:tcBorders>
              <w:top w:val="nil"/>
              <w:left w:val="nil"/>
              <w:bottom w:val="nil"/>
              <w:right w:val="nil"/>
            </w:tcBorders>
          </w:tcPr>
          <w:p w:rsidR="00C7580C" w:rsidRDefault="00C7580C">
            <w:pPr>
              <w:pStyle w:val="ConsPlusNormal"/>
              <w:jc w:val="center"/>
              <w:outlineLvl w:val="3"/>
            </w:pPr>
            <w:r>
              <w:t>Город Севастополь</w:t>
            </w:r>
          </w:p>
        </w:tc>
      </w:tr>
      <w:tr w:rsidR="00C7580C">
        <w:tblPrEx>
          <w:tblBorders>
            <w:insideH w:val="none" w:sz="0" w:space="0" w:color="auto"/>
            <w:insideV w:val="none" w:sz="0" w:space="0" w:color="auto"/>
          </w:tblBorders>
        </w:tblPrEx>
        <w:tc>
          <w:tcPr>
            <w:tcW w:w="3005" w:type="dxa"/>
            <w:vMerge w:val="restart"/>
            <w:tcBorders>
              <w:top w:val="nil"/>
              <w:left w:val="nil"/>
              <w:bottom w:val="nil"/>
              <w:right w:val="nil"/>
            </w:tcBorders>
          </w:tcPr>
          <w:p w:rsidR="00C7580C" w:rsidRDefault="00C7580C">
            <w:pPr>
              <w:pStyle w:val="ConsPlusNormal"/>
            </w:pPr>
            <w:r>
              <w:t>Ведомственная программа "Развитие мелиоративного комплекса России"</w:t>
            </w:r>
          </w:p>
        </w:tc>
        <w:tc>
          <w:tcPr>
            <w:tcW w:w="1077" w:type="dxa"/>
            <w:tcBorders>
              <w:top w:val="nil"/>
              <w:left w:val="nil"/>
              <w:bottom w:val="nil"/>
              <w:right w:val="nil"/>
            </w:tcBorders>
          </w:tcPr>
          <w:p w:rsidR="00C7580C" w:rsidRDefault="00C7580C">
            <w:pPr>
              <w:pStyle w:val="ConsPlusNormal"/>
              <w:jc w:val="center"/>
            </w:pPr>
            <w:r>
              <w:t>2021 - 2023 годы - всего</w:t>
            </w:r>
          </w:p>
        </w:tc>
        <w:tc>
          <w:tcPr>
            <w:tcW w:w="5771" w:type="dxa"/>
            <w:vMerge w:val="restart"/>
            <w:tcBorders>
              <w:top w:val="nil"/>
              <w:left w:val="nil"/>
              <w:bottom w:val="nil"/>
              <w:right w:val="nil"/>
            </w:tcBorders>
          </w:tcPr>
          <w:p w:rsidR="00C7580C" w:rsidRDefault="00C7580C">
            <w:pPr>
              <w:pStyle w:val="ConsPlusNormal"/>
            </w:pPr>
            <w:r>
              <w:t>Обеспечение прироста объема производства продукции растениеводства на мелиорируемых землях города Севастополя за счет:</w:t>
            </w:r>
          </w:p>
          <w:p w:rsidR="00C7580C" w:rsidRDefault="00C7580C">
            <w:pPr>
              <w:pStyle w:val="ConsPlusNormal"/>
            </w:pPr>
            <w:r>
              <w:t>- ввода в эксплуатацию не менее 0,06 тыс. гектаров мелиорируемых земель за счет реконструкции, технического перевооружения и строительства новых мелиоративных систем общего и индивидуального пользования;</w:t>
            </w:r>
          </w:p>
        </w:tc>
        <w:tc>
          <w:tcPr>
            <w:tcW w:w="1417" w:type="dxa"/>
            <w:tcBorders>
              <w:top w:val="nil"/>
              <w:left w:val="nil"/>
              <w:bottom w:val="nil"/>
              <w:right w:val="nil"/>
            </w:tcBorders>
          </w:tcPr>
          <w:p w:rsidR="00C7580C" w:rsidRDefault="00C7580C">
            <w:pPr>
              <w:pStyle w:val="ConsPlusNormal"/>
              <w:jc w:val="center"/>
            </w:pPr>
            <w:r>
              <w:t>107968,3</w:t>
            </w:r>
          </w:p>
        </w:tc>
        <w:tc>
          <w:tcPr>
            <w:tcW w:w="1417" w:type="dxa"/>
            <w:tcBorders>
              <w:top w:val="nil"/>
              <w:left w:val="nil"/>
              <w:bottom w:val="nil"/>
              <w:right w:val="nil"/>
            </w:tcBorders>
          </w:tcPr>
          <w:p w:rsidR="00C7580C" w:rsidRDefault="00C7580C">
            <w:pPr>
              <w:pStyle w:val="ConsPlusNormal"/>
              <w:jc w:val="center"/>
            </w:pPr>
            <w:r>
              <w:t>59202</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3778,8</w:t>
            </w:r>
          </w:p>
        </w:tc>
        <w:tc>
          <w:tcPr>
            <w:tcW w:w="1191" w:type="dxa"/>
            <w:tcBorders>
              <w:top w:val="nil"/>
              <w:left w:val="nil"/>
              <w:bottom w:val="nil"/>
              <w:right w:val="nil"/>
            </w:tcBorders>
          </w:tcPr>
          <w:p w:rsidR="00C7580C" w:rsidRDefault="00C7580C">
            <w:pPr>
              <w:pStyle w:val="ConsPlusNormal"/>
              <w:jc w:val="center"/>
            </w:pPr>
            <w:r>
              <w:t>44987,5</w:t>
            </w: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tcBorders>
              <w:top w:val="nil"/>
              <w:left w:val="nil"/>
              <w:bottom w:val="nil"/>
              <w:right w:val="nil"/>
            </w:tcBorders>
          </w:tcPr>
          <w:p w:rsidR="00C7580C" w:rsidRDefault="00C7580C">
            <w:pPr>
              <w:pStyle w:val="ConsPlusNormal"/>
              <w:jc w:val="center"/>
            </w:pPr>
            <w:r>
              <w:t>в том числе:</w:t>
            </w:r>
          </w:p>
        </w:tc>
        <w:tc>
          <w:tcPr>
            <w:tcW w:w="5771" w:type="dxa"/>
            <w:vMerge/>
            <w:tcBorders>
              <w:top w:val="nil"/>
              <w:left w:val="nil"/>
              <w:bottom w:val="nil"/>
              <w:right w:val="nil"/>
            </w:tcBorders>
          </w:tcPr>
          <w:p w:rsidR="00C7580C" w:rsidRDefault="00C7580C"/>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tcBorders>
              <w:top w:val="nil"/>
              <w:left w:val="nil"/>
              <w:bottom w:val="nil"/>
              <w:right w:val="nil"/>
            </w:tcBorders>
          </w:tcPr>
          <w:p w:rsidR="00C7580C" w:rsidRDefault="00C7580C">
            <w:pPr>
              <w:pStyle w:val="ConsPlusNormal"/>
              <w:jc w:val="center"/>
            </w:pPr>
            <w:r>
              <w:t>2021 год</w:t>
            </w:r>
          </w:p>
        </w:tc>
        <w:tc>
          <w:tcPr>
            <w:tcW w:w="5771" w:type="dxa"/>
            <w:vMerge/>
            <w:tcBorders>
              <w:top w:val="nil"/>
              <w:left w:val="nil"/>
              <w:bottom w:val="nil"/>
              <w:right w:val="nil"/>
            </w:tcBorders>
          </w:tcPr>
          <w:p w:rsidR="00C7580C" w:rsidRDefault="00C7580C"/>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tcBorders>
              <w:top w:val="nil"/>
              <w:left w:val="nil"/>
              <w:bottom w:val="nil"/>
              <w:right w:val="nil"/>
            </w:tcBorders>
          </w:tcPr>
          <w:p w:rsidR="00C7580C" w:rsidRDefault="00C7580C">
            <w:pPr>
              <w:pStyle w:val="ConsPlusNormal"/>
              <w:jc w:val="center"/>
            </w:pPr>
            <w:r>
              <w:t>2022 год</w:t>
            </w:r>
          </w:p>
        </w:tc>
        <w:tc>
          <w:tcPr>
            <w:tcW w:w="5771" w:type="dxa"/>
            <w:vMerge/>
            <w:tcBorders>
              <w:top w:val="nil"/>
              <w:left w:val="nil"/>
              <w:bottom w:val="nil"/>
              <w:right w:val="nil"/>
            </w:tcBorders>
          </w:tcPr>
          <w:p w:rsidR="00C7580C" w:rsidRDefault="00C7580C"/>
        </w:tc>
        <w:tc>
          <w:tcPr>
            <w:tcW w:w="1417" w:type="dxa"/>
            <w:tcBorders>
              <w:top w:val="nil"/>
              <w:left w:val="nil"/>
              <w:bottom w:val="nil"/>
              <w:right w:val="nil"/>
            </w:tcBorders>
          </w:tcPr>
          <w:p w:rsidR="00C7580C" w:rsidRDefault="00C7580C">
            <w:pPr>
              <w:pStyle w:val="ConsPlusNormal"/>
              <w:jc w:val="center"/>
            </w:pPr>
            <w:r>
              <w:t>53984,2</w:t>
            </w:r>
          </w:p>
        </w:tc>
        <w:tc>
          <w:tcPr>
            <w:tcW w:w="1417" w:type="dxa"/>
            <w:tcBorders>
              <w:top w:val="nil"/>
              <w:left w:val="nil"/>
              <w:bottom w:val="nil"/>
              <w:right w:val="nil"/>
            </w:tcBorders>
          </w:tcPr>
          <w:p w:rsidR="00C7580C" w:rsidRDefault="00C7580C">
            <w:pPr>
              <w:pStyle w:val="ConsPlusNormal"/>
              <w:jc w:val="center"/>
            </w:pPr>
            <w:r>
              <w:t>29601</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1889,4</w:t>
            </w:r>
          </w:p>
        </w:tc>
        <w:tc>
          <w:tcPr>
            <w:tcW w:w="1191" w:type="dxa"/>
            <w:tcBorders>
              <w:top w:val="nil"/>
              <w:left w:val="nil"/>
              <w:bottom w:val="nil"/>
              <w:right w:val="nil"/>
            </w:tcBorders>
          </w:tcPr>
          <w:p w:rsidR="00C7580C" w:rsidRDefault="00C7580C">
            <w:pPr>
              <w:pStyle w:val="ConsPlusNormal"/>
              <w:jc w:val="center"/>
            </w:pPr>
            <w:r>
              <w:t>22493,7</w:t>
            </w:r>
          </w:p>
        </w:tc>
      </w:tr>
      <w:tr w:rsidR="00C7580C">
        <w:tblPrEx>
          <w:tblBorders>
            <w:insideH w:val="none" w:sz="0" w:space="0" w:color="auto"/>
            <w:insideV w:val="none" w:sz="0" w:space="0" w:color="auto"/>
          </w:tblBorders>
        </w:tblPrEx>
        <w:tc>
          <w:tcPr>
            <w:tcW w:w="3005" w:type="dxa"/>
            <w:vMerge/>
            <w:tcBorders>
              <w:top w:val="nil"/>
              <w:left w:val="nil"/>
              <w:bottom w:val="nil"/>
              <w:right w:val="nil"/>
            </w:tcBorders>
          </w:tcPr>
          <w:p w:rsidR="00C7580C" w:rsidRDefault="00C7580C"/>
        </w:tc>
        <w:tc>
          <w:tcPr>
            <w:tcW w:w="1077" w:type="dxa"/>
            <w:tcBorders>
              <w:top w:val="nil"/>
              <w:left w:val="nil"/>
              <w:bottom w:val="nil"/>
              <w:right w:val="nil"/>
            </w:tcBorders>
          </w:tcPr>
          <w:p w:rsidR="00C7580C" w:rsidRDefault="00C7580C">
            <w:pPr>
              <w:pStyle w:val="ConsPlusNormal"/>
              <w:jc w:val="center"/>
            </w:pPr>
            <w:r>
              <w:t>2023 год</w:t>
            </w:r>
          </w:p>
        </w:tc>
        <w:tc>
          <w:tcPr>
            <w:tcW w:w="5771" w:type="dxa"/>
            <w:vMerge/>
            <w:tcBorders>
              <w:top w:val="nil"/>
              <w:left w:val="nil"/>
              <w:bottom w:val="nil"/>
              <w:right w:val="nil"/>
            </w:tcBorders>
          </w:tcPr>
          <w:p w:rsidR="00C7580C" w:rsidRDefault="00C7580C"/>
        </w:tc>
        <w:tc>
          <w:tcPr>
            <w:tcW w:w="1417" w:type="dxa"/>
            <w:tcBorders>
              <w:top w:val="nil"/>
              <w:left w:val="nil"/>
              <w:bottom w:val="nil"/>
              <w:right w:val="nil"/>
            </w:tcBorders>
          </w:tcPr>
          <w:p w:rsidR="00C7580C" w:rsidRDefault="00C7580C">
            <w:pPr>
              <w:pStyle w:val="ConsPlusNormal"/>
              <w:jc w:val="center"/>
            </w:pPr>
            <w:r>
              <w:t>53984,2</w:t>
            </w:r>
          </w:p>
        </w:tc>
        <w:tc>
          <w:tcPr>
            <w:tcW w:w="1417" w:type="dxa"/>
            <w:tcBorders>
              <w:top w:val="nil"/>
              <w:left w:val="nil"/>
              <w:bottom w:val="nil"/>
              <w:right w:val="nil"/>
            </w:tcBorders>
          </w:tcPr>
          <w:p w:rsidR="00C7580C" w:rsidRDefault="00C7580C">
            <w:pPr>
              <w:pStyle w:val="ConsPlusNormal"/>
              <w:jc w:val="center"/>
            </w:pPr>
            <w:r>
              <w:t>29601</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1889,4</w:t>
            </w:r>
          </w:p>
        </w:tc>
        <w:tc>
          <w:tcPr>
            <w:tcW w:w="1191" w:type="dxa"/>
            <w:tcBorders>
              <w:top w:val="nil"/>
              <w:left w:val="nil"/>
              <w:bottom w:val="nil"/>
              <w:right w:val="nil"/>
            </w:tcBorders>
          </w:tcPr>
          <w:p w:rsidR="00C7580C" w:rsidRDefault="00C7580C">
            <w:pPr>
              <w:pStyle w:val="ConsPlusNormal"/>
              <w:jc w:val="center"/>
            </w:pPr>
            <w:r>
              <w:t>22493,7</w:t>
            </w:r>
          </w:p>
        </w:tc>
      </w:tr>
      <w:tr w:rsidR="00C7580C">
        <w:tblPrEx>
          <w:tblBorders>
            <w:insideH w:val="none" w:sz="0" w:space="0" w:color="auto"/>
            <w:insideV w:val="none" w:sz="0" w:space="0" w:color="auto"/>
          </w:tblBorders>
        </w:tblPrEx>
        <w:tc>
          <w:tcPr>
            <w:tcW w:w="3005" w:type="dxa"/>
            <w:vMerge w:val="restart"/>
            <w:tcBorders>
              <w:top w:val="nil"/>
              <w:left w:val="nil"/>
              <w:bottom w:val="single" w:sz="4" w:space="0" w:color="auto"/>
              <w:right w:val="nil"/>
            </w:tcBorders>
          </w:tcPr>
          <w:p w:rsidR="00C7580C" w:rsidRDefault="00C7580C">
            <w:pPr>
              <w:pStyle w:val="ConsPlusNormal"/>
            </w:pPr>
            <w:r>
              <w:t xml:space="preserve">Ведомственный проект </w:t>
            </w:r>
            <w:r>
              <w:lastRenderedPageBreak/>
              <w:t>"Поддержка реализации государственных программ (подпрограмм) субъектов Российской Федерации в области мелиорации"</w:t>
            </w:r>
          </w:p>
        </w:tc>
        <w:tc>
          <w:tcPr>
            <w:tcW w:w="1077" w:type="dxa"/>
            <w:tcBorders>
              <w:top w:val="nil"/>
              <w:left w:val="nil"/>
              <w:bottom w:val="nil"/>
              <w:right w:val="nil"/>
            </w:tcBorders>
          </w:tcPr>
          <w:p w:rsidR="00C7580C" w:rsidRDefault="00C7580C">
            <w:pPr>
              <w:pStyle w:val="ConsPlusNormal"/>
              <w:jc w:val="center"/>
            </w:pPr>
            <w:r>
              <w:lastRenderedPageBreak/>
              <w:t xml:space="preserve">2021 - </w:t>
            </w:r>
            <w:r>
              <w:lastRenderedPageBreak/>
              <w:t>2023 годы - всего</w:t>
            </w:r>
          </w:p>
        </w:tc>
        <w:tc>
          <w:tcPr>
            <w:tcW w:w="5771"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jc w:val="center"/>
            </w:pPr>
            <w:r>
              <w:t>107968,3</w:t>
            </w:r>
          </w:p>
        </w:tc>
        <w:tc>
          <w:tcPr>
            <w:tcW w:w="1417" w:type="dxa"/>
            <w:tcBorders>
              <w:top w:val="nil"/>
              <w:left w:val="nil"/>
              <w:bottom w:val="nil"/>
              <w:right w:val="nil"/>
            </w:tcBorders>
          </w:tcPr>
          <w:p w:rsidR="00C7580C" w:rsidRDefault="00C7580C">
            <w:pPr>
              <w:pStyle w:val="ConsPlusNormal"/>
              <w:jc w:val="center"/>
            </w:pPr>
            <w:r>
              <w:t>59202</w:t>
            </w: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jc w:val="center"/>
            </w:pPr>
            <w:r>
              <w:t>3778,8</w:t>
            </w:r>
          </w:p>
        </w:tc>
        <w:tc>
          <w:tcPr>
            <w:tcW w:w="1191" w:type="dxa"/>
            <w:tcBorders>
              <w:top w:val="nil"/>
              <w:left w:val="nil"/>
              <w:bottom w:val="nil"/>
              <w:right w:val="nil"/>
            </w:tcBorders>
          </w:tcPr>
          <w:p w:rsidR="00C7580C" w:rsidRDefault="00C7580C">
            <w:pPr>
              <w:pStyle w:val="ConsPlusNormal"/>
              <w:jc w:val="center"/>
            </w:pPr>
            <w:r>
              <w:t>44987,5</w:t>
            </w:r>
          </w:p>
        </w:tc>
      </w:tr>
      <w:tr w:rsidR="00C7580C">
        <w:tblPrEx>
          <w:tblBorders>
            <w:insideH w:val="none" w:sz="0" w:space="0" w:color="auto"/>
            <w:insideV w:val="none" w:sz="0" w:space="0" w:color="auto"/>
          </w:tblBorders>
        </w:tblPrEx>
        <w:tc>
          <w:tcPr>
            <w:tcW w:w="3005" w:type="dxa"/>
            <w:vMerge/>
            <w:tcBorders>
              <w:top w:val="nil"/>
              <w:left w:val="nil"/>
              <w:bottom w:val="single" w:sz="4" w:space="0" w:color="auto"/>
              <w:right w:val="nil"/>
            </w:tcBorders>
          </w:tcPr>
          <w:p w:rsidR="00C7580C" w:rsidRDefault="00C7580C"/>
        </w:tc>
        <w:tc>
          <w:tcPr>
            <w:tcW w:w="1077" w:type="dxa"/>
            <w:tcBorders>
              <w:top w:val="nil"/>
              <w:left w:val="nil"/>
              <w:bottom w:val="nil"/>
              <w:right w:val="nil"/>
            </w:tcBorders>
          </w:tcPr>
          <w:p w:rsidR="00C7580C" w:rsidRDefault="00C7580C">
            <w:pPr>
              <w:pStyle w:val="ConsPlusNormal"/>
              <w:jc w:val="center"/>
            </w:pPr>
            <w:r>
              <w:t>в том числе:</w:t>
            </w:r>
          </w:p>
        </w:tc>
        <w:tc>
          <w:tcPr>
            <w:tcW w:w="5771"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417" w:type="dxa"/>
            <w:tcBorders>
              <w:top w:val="nil"/>
              <w:left w:val="nil"/>
              <w:bottom w:val="nil"/>
              <w:right w:val="nil"/>
            </w:tcBorders>
          </w:tcPr>
          <w:p w:rsidR="00C7580C" w:rsidRDefault="00C7580C">
            <w:pPr>
              <w:pStyle w:val="ConsPlusNormal"/>
            </w:pPr>
          </w:p>
        </w:tc>
        <w:tc>
          <w:tcPr>
            <w:tcW w:w="1077" w:type="dxa"/>
            <w:tcBorders>
              <w:top w:val="nil"/>
              <w:left w:val="nil"/>
              <w:bottom w:val="nil"/>
              <w:right w:val="nil"/>
            </w:tcBorders>
          </w:tcPr>
          <w:p w:rsidR="00C7580C" w:rsidRDefault="00C7580C">
            <w:pPr>
              <w:pStyle w:val="ConsPlusNormal"/>
            </w:pPr>
          </w:p>
        </w:tc>
        <w:tc>
          <w:tcPr>
            <w:tcW w:w="1531" w:type="dxa"/>
            <w:tcBorders>
              <w:top w:val="nil"/>
              <w:left w:val="nil"/>
              <w:bottom w:val="nil"/>
              <w:right w:val="nil"/>
            </w:tcBorders>
          </w:tcPr>
          <w:p w:rsidR="00C7580C" w:rsidRDefault="00C7580C">
            <w:pPr>
              <w:pStyle w:val="ConsPlusNormal"/>
            </w:pPr>
          </w:p>
        </w:tc>
        <w:tc>
          <w:tcPr>
            <w:tcW w:w="1191" w:type="dxa"/>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single" w:sz="4" w:space="0" w:color="auto"/>
              <w:right w:val="nil"/>
            </w:tcBorders>
          </w:tcPr>
          <w:p w:rsidR="00C7580C" w:rsidRDefault="00C7580C"/>
        </w:tc>
        <w:tc>
          <w:tcPr>
            <w:tcW w:w="1077" w:type="dxa"/>
            <w:vMerge w:val="restart"/>
            <w:tcBorders>
              <w:top w:val="nil"/>
              <w:left w:val="nil"/>
              <w:bottom w:val="nil"/>
              <w:right w:val="nil"/>
            </w:tcBorders>
          </w:tcPr>
          <w:p w:rsidR="00C7580C" w:rsidRDefault="00C7580C">
            <w:pPr>
              <w:pStyle w:val="ConsPlusNormal"/>
              <w:jc w:val="center"/>
            </w:pPr>
            <w:r>
              <w:t>2021 год</w:t>
            </w:r>
          </w:p>
        </w:tc>
        <w:tc>
          <w:tcPr>
            <w:tcW w:w="5771" w:type="dxa"/>
            <w:tcBorders>
              <w:top w:val="nil"/>
              <w:left w:val="nil"/>
              <w:bottom w:val="nil"/>
              <w:right w:val="nil"/>
            </w:tcBorders>
          </w:tcPr>
          <w:p w:rsidR="00C7580C" w:rsidRDefault="00C7580C">
            <w:pPr>
              <w:pStyle w:val="ConsPlusNormal"/>
            </w:pPr>
            <w:r>
              <w:t>площадь мелиорируемых земель, введенных в эксплуатацию за счет реконструкции, технического перевооружения и строительства новых мелиоративных систем общего и индивидуального пользования:</w:t>
            </w:r>
          </w:p>
        </w:tc>
        <w:tc>
          <w:tcPr>
            <w:tcW w:w="1417" w:type="dxa"/>
            <w:vMerge w:val="restart"/>
            <w:tcBorders>
              <w:top w:val="nil"/>
              <w:left w:val="nil"/>
              <w:bottom w:val="nil"/>
              <w:right w:val="nil"/>
            </w:tcBorders>
          </w:tcPr>
          <w:p w:rsidR="00C7580C" w:rsidRDefault="00C7580C">
            <w:pPr>
              <w:pStyle w:val="ConsPlusNormal"/>
            </w:pPr>
          </w:p>
        </w:tc>
        <w:tc>
          <w:tcPr>
            <w:tcW w:w="1417" w:type="dxa"/>
            <w:vMerge w:val="restart"/>
            <w:tcBorders>
              <w:top w:val="nil"/>
              <w:left w:val="nil"/>
              <w:bottom w:val="nil"/>
              <w:right w:val="nil"/>
            </w:tcBorders>
          </w:tcPr>
          <w:p w:rsidR="00C7580C" w:rsidRDefault="00C7580C">
            <w:pPr>
              <w:pStyle w:val="ConsPlusNormal"/>
            </w:pPr>
          </w:p>
        </w:tc>
        <w:tc>
          <w:tcPr>
            <w:tcW w:w="1077" w:type="dxa"/>
            <w:vMerge w:val="restart"/>
            <w:tcBorders>
              <w:top w:val="nil"/>
              <w:left w:val="nil"/>
              <w:bottom w:val="nil"/>
              <w:right w:val="nil"/>
            </w:tcBorders>
          </w:tcPr>
          <w:p w:rsidR="00C7580C" w:rsidRDefault="00C7580C">
            <w:pPr>
              <w:pStyle w:val="ConsPlusNormal"/>
            </w:pPr>
          </w:p>
        </w:tc>
        <w:tc>
          <w:tcPr>
            <w:tcW w:w="1531" w:type="dxa"/>
            <w:vMerge w:val="restart"/>
            <w:tcBorders>
              <w:top w:val="nil"/>
              <w:left w:val="nil"/>
              <w:bottom w:val="nil"/>
              <w:right w:val="nil"/>
            </w:tcBorders>
          </w:tcPr>
          <w:p w:rsidR="00C7580C" w:rsidRDefault="00C7580C">
            <w:pPr>
              <w:pStyle w:val="ConsPlusNormal"/>
            </w:pPr>
          </w:p>
        </w:tc>
        <w:tc>
          <w:tcPr>
            <w:tcW w:w="1191" w:type="dxa"/>
            <w:vMerge w:val="restart"/>
            <w:tcBorders>
              <w:top w:val="nil"/>
              <w:left w:val="nil"/>
              <w:bottom w:val="nil"/>
              <w:right w:val="nil"/>
            </w:tcBorders>
          </w:tcPr>
          <w:p w:rsidR="00C7580C" w:rsidRDefault="00C7580C">
            <w:pPr>
              <w:pStyle w:val="ConsPlusNormal"/>
            </w:pPr>
          </w:p>
        </w:tc>
      </w:tr>
      <w:tr w:rsidR="00C7580C">
        <w:tblPrEx>
          <w:tblBorders>
            <w:insideH w:val="none" w:sz="0" w:space="0" w:color="auto"/>
            <w:insideV w:val="none" w:sz="0" w:space="0" w:color="auto"/>
          </w:tblBorders>
        </w:tblPrEx>
        <w:tc>
          <w:tcPr>
            <w:tcW w:w="3005" w:type="dxa"/>
            <w:vMerge/>
            <w:tcBorders>
              <w:top w:val="nil"/>
              <w:left w:val="nil"/>
              <w:bottom w:val="single" w:sz="4" w:space="0" w:color="auto"/>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Российской Федерации - 29,88 тыс. гектаров;</w:t>
            </w:r>
          </w:p>
        </w:tc>
        <w:tc>
          <w:tcPr>
            <w:tcW w:w="1417"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1531" w:type="dxa"/>
            <w:vMerge/>
            <w:tcBorders>
              <w:top w:val="nil"/>
              <w:left w:val="nil"/>
              <w:bottom w:val="nil"/>
              <w:right w:val="nil"/>
            </w:tcBorders>
          </w:tcPr>
          <w:p w:rsidR="00C7580C" w:rsidRDefault="00C7580C"/>
        </w:tc>
        <w:tc>
          <w:tcPr>
            <w:tcW w:w="1191" w:type="dxa"/>
            <w:vMerge/>
            <w:tcBorders>
              <w:top w:val="nil"/>
              <w:left w:val="nil"/>
              <w:bottom w:val="nil"/>
              <w:right w:val="nil"/>
            </w:tcBorders>
          </w:tcPr>
          <w:p w:rsidR="00C7580C" w:rsidRDefault="00C7580C"/>
        </w:tc>
      </w:tr>
      <w:tr w:rsidR="00C7580C">
        <w:tblPrEx>
          <w:tblBorders>
            <w:insideH w:val="none" w:sz="0" w:space="0" w:color="auto"/>
            <w:insideV w:val="none" w:sz="0" w:space="0" w:color="auto"/>
          </w:tblBorders>
        </w:tblPrEx>
        <w:tc>
          <w:tcPr>
            <w:tcW w:w="3005" w:type="dxa"/>
            <w:vMerge/>
            <w:tcBorders>
              <w:top w:val="nil"/>
              <w:left w:val="nil"/>
              <w:bottom w:val="single" w:sz="4" w:space="0" w:color="auto"/>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городе Севастополь - 0 тыс. гектаров;</w:t>
            </w:r>
          </w:p>
        </w:tc>
        <w:tc>
          <w:tcPr>
            <w:tcW w:w="1417"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1531" w:type="dxa"/>
            <w:vMerge/>
            <w:tcBorders>
              <w:top w:val="nil"/>
              <w:left w:val="nil"/>
              <w:bottom w:val="nil"/>
              <w:right w:val="nil"/>
            </w:tcBorders>
          </w:tcPr>
          <w:p w:rsidR="00C7580C" w:rsidRDefault="00C7580C"/>
        </w:tc>
        <w:tc>
          <w:tcPr>
            <w:tcW w:w="1191" w:type="dxa"/>
            <w:vMerge/>
            <w:tcBorders>
              <w:top w:val="nil"/>
              <w:left w:val="nil"/>
              <w:bottom w:val="nil"/>
              <w:right w:val="nil"/>
            </w:tcBorders>
          </w:tcPr>
          <w:p w:rsidR="00C7580C" w:rsidRDefault="00C7580C"/>
        </w:tc>
      </w:tr>
      <w:tr w:rsidR="00C7580C">
        <w:tblPrEx>
          <w:tblBorders>
            <w:insideH w:val="none" w:sz="0" w:space="0" w:color="auto"/>
            <w:insideV w:val="none" w:sz="0" w:space="0" w:color="auto"/>
          </w:tblBorders>
        </w:tblPrEx>
        <w:tc>
          <w:tcPr>
            <w:tcW w:w="3005" w:type="dxa"/>
            <w:vMerge/>
            <w:tcBorders>
              <w:top w:val="nil"/>
              <w:left w:val="nil"/>
              <w:bottom w:val="single" w:sz="4" w:space="0" w:color="auto"/>
              <w:right w:val="nil"/>
            </w:tcBorders>
          </w:tcPr>
          <w:p w:rsidR="00C7580C" w:rsidRDefault="00C7580C"/>
        </w:tc>
        <w:tc>
          <w:tcPr>
            <w:tcW w:w="1077" w:type="dxa"/>
            <w:vMerge w:val="restart"/>
            <w:tcBorders>
              <w:top w:val="nil"/>
              <w:left w:val="nil"/>
              <w:bottom w:val="nil"/>
              <w:right w:val="nil"/>
            </w:tcBorders>
          </w:tcPr>
          <w:p w:rsidR="00C7580C" w:rsidRDefault="00C7580C">
            <w:pPr>
              <w:pStyle w:val="ConsPlusNormal"/>
              <w:jc w:val="center"/>
            </w:pPr>
            <w:r>
              <w:t>2022 год</w:t>
            </w:r>
          </w:p>
        </w:tc>
        <w:tc>
          <w:tcPr>
            <w:tcW w:w="5771" w:type="dxa"/>
            <w:tcBorders>
              <w:top w:val="nil"/>
              <w:left w:val="nil"/>
              <w:bottom w:val="nil"/>
              <w:right w:val="nil"/>
            </w:tcBorders>
          </w:tcPr>
          <w:p w:rsidR="00C7580C" w:rsidRDefault="00C7580C">
            <w:pPr>
              <w:pStyle w:val="ConsPlusNormal"/>
            </w:pPr>
            <w:r>
              <w:t>площадь мелиорируемых земель, введенных в эксплуатацию за счет реконструкции, технического перевооружения и строительства новых мелиоративных систем общего и индивидуального пользования:</w:t>
            </w:r>
          </w:p>
        </w:tc>
        <w:tc>
          <w:tcPr>
            <w:tcW w:w="1417" w:type="dxa"/>
            <w:vMerge w:val="restart"/>
            <w:tcBorders>
              <w:top w:val="nil"/>
              <w:left w:val="nil"/>
              <w:bottom w:val="nil"/>
              <w:right w:val="nil"/>
            </w:tcBorders>
          </w:tcPr>
          <w:p w:rsidR="00C7580C" w:rsidRDefault="00C7580C">
            <w:pPr>
              <w:pStyle w:val="ConsPlusNormal"/>
              <w:jc w:val="center"/>
            </w:pPr>
            <w:r>
              <w:t>53984,2</w:t>
            </w:r>
          </w:p>
        </w:tc>
        <w:tc>
          <w:tcPr>
            <w:tcW w:w="1417" w:type="dxa"/>
            <w:vMerge w:val="restart"/>
            <w:tcBorders>
              <w:top w:val="nil"/>
              <w:left w:val="nil"/>
              <w:bottom w:val="nil"/>
              <w:right w:val="nil"/>
            </w:tcBorders>
          </w:tcPr>
          <w:p w:rsidR="00C7580C" w:rsidRDefault="00C7580C">
            <w:pPr>
              <w:pStyle w:val="ConsPlusNormal"/>
              <w:jc w:val="center"/>
            </w:pPr>
            <w:r>
              <w:t>29601</w:t>
            </w:r>
          </w:p>
        </w:tc>
        <w:tc>
          <w:tcPr>
            <w:tcW w:w="1077" w:type="dxa"/>
            <w:vMerge w:val="restart"/>
            <w:tcBorders>
              <w:top w:val="nil"/>
              <w:left w:val="nil"/>
              <w:bottom w:val="nil"/>
              <w:right w:val="nil"/>
            </w:tcBorders>
          </w:tcPr>
          <w:p w:rsidR="00C7580C" w:rsidRDefault="00C7580C">
            <w:pPr>
              <w:pStyle w:val="ConsPlusNormal"/>
            </w:pPr>
          </w:p>
        </w:tc>
        <w:tc>
          <w:tcPr>
            <w:tcW w:w="1531" w:type="dxa"/>
            <w:vMerge w:val="restart"/>
            <w:tcBorders>
              <w:top w:val="nil"/>
              <w:left w:val="nil"/>
              <w:bottom w:val="nil"/>
              <w:right w:val="nil"/>
            </w:tcBorders>
          </w:tcPr>
          <w:p w:rsidR="00C7580C" w:rsidRDefault="00C7580C">
            <w:pPr>
              <w:pStyle w:val="ConsPlusNormal"/>
              <w:jc w:val="center"/>
            </w:pPr>
            <w:r>
              <w:t>1889,4</w:t>
            </w:r>
          </w:p>
        </w:tc>
        <w:tc>
          <w:tcPr>
            <w:tcW w:w="1191" w:type="dxa"/>
            <w:vMerge w:val="restart"/>
            <w:tcBorders>
              <w:top w:val="nil"/>
              <w:left w:val="nil"/>
              <w:bottom w:val="nil"/>
              <w:right w:val="nil"/>
            </w:tcBorders>
          </w:tcPr>
          <w:p w:rsidR="00C7580C" w:rsidRDefault="00C7580C">
            <w:pPr>
              <w:pStyle w:val="ConsPlusNormal"/>
              <w:jc w:val="center"/>
            </w:pPr>
            <w:r>
              <w:t>22493,7</w:t>
            </w:r>
          </w:p>
        </w:tc>
      </w:tr>
      <w:tr w:rsidR="00C7580C">
        <w:tblPrEx>
          <w:tblBorders>
            <w:insideH w:val="none" w:sz="0" w:space="0" w:color="auto"/>
            <w:insideV w:val="none" w:sz="0" w:space="0" w:color="auto"/>
          </w:tblBorders>
        </w:tblPrEx>
        <w:tc>
          <w:tcPr>
            <w:tcW w:w="3005" w:type="dxa"/>
            <w:vMerge/>
            <w:tcBorders>
              <w:top w:val="nil"/>
              <w:left w:val="nil"/>
              <w:bottom w:val="single" w:sz="4" w:space="0" w:color="auto"/>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Российской Федерации - 54,3 тыс. гектаров;</w:t>
            </w:r>
          </w:p>
        </w:tc>
        <w:tc>
          <w:tcPr>
            <w:tcW w:w="1417"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1531" w:type="dxa"/>
            <w:vMerge/>
            <w:tcBorders>
              <w:top w:val="nil"/>
              <w:left w:val="nil"/>
              <w:bottom w:val="nil"/>
              <w:right w:val="nil"/>
            </w:tcBorders>
          </w:tcPr>
          <w:p w:rsidR="00C7580C" w:rsidRDefault="00C7580C"/>
        </w:tc>
        <w:tc>
          <w:tcPr>
            <w:tcW w:w="1191" w:type="dxa"/>
            <w:vMerge/>
            <w:tcBorders>
              <w:top w:val="nil"/>
              <w:left w:val="nil"/>
              <w:bottom w:val="nil"/>
              <w:right w:val="nil"/>
            </w:tcBorders>
          </w:tcPr>
          <w:p w:rsidR="00C7580C" w:rsidRDefault="00C7580C"/>
        </w:tc>
      </w:tr>
      <w:tr w:rsidR="00C7580C">
        <w:tblPrEx>
          <w:tblBorders>
            <w:insideH w:val="none" w:sz="0" w:space="0" w:color="auto"/>
            <w:insideV w:val="none" w:sz="0" w:space="0" w:color="auto"/>
          </w:tblBorders>
        </w:tblPrEx>
        <w:tc>
          <w:tcPr>
            <w:tcW w:w="3005" w:type="dxa"/>
            <w:vMerge/>
            <w:tcBorders>
              <w:top w:val="nil"/>
              <w:left w:val="nil"/>
              <w:bottom w:val="single" w:sz="4" w:space="0" w:color="auto"/>
              <w:right w:val="nil"/>
            </w:tcBorders>
          </w:tcPr>
          <w:p w:rsidR="00C7580C" w:rsidRDefault="00C7580C"/>
        </w:tc>
        <w:tc>
          <w:tcPr>
            <w:tcW w:w="1077" w:type="dxa"/>
            <w:vMerge/>
            <w:tcBorders>
              <w:top w:val="nil"/>
              <w:left w:val="nil"/>
              <w:bottom w:val="nil"/>
              <w:right w:val="nil"/>
            </w:tcBorders>
          </w:tcPr>
          <w:p w:rsidR="00C7580C" w:rsidRDefault="00C7580C"/>
        </w:tc>
        <w:tc>
          <w:tcPr>
            <w:tcW w:w="5771" w:type="dxa"/>
            <w:tcBorders>
              <w:top w:val="nil"/>
              <w:left w:val="nil"/>
              <w:bottom w:val="nil"/>
              <w:right w:val="nil"/>
            </w:tcBorders>
          </w:tcPr>
          <w:p w:rsidR="00C7580C" w:rsidRDefault="00C7580C">
            <w:pPr>
              <w:pStyle w:val="ConsPlusNormal"/>
            </w:pPr>
            <w:r>
              <w:t>в городе Севастополь - 0,03 тыс. гектаров;</w:t>
            </w:r>
          </w:p>
        </w:tc>
        <w:tc>
          <w:tcPr>
            <w:tcW w:w="1417" w:type="dxa"/>
            <w:vMerge/>
            <w:tcBorders>
              <w:top w:val="nil"/>
              <w:left w:val="nil"/>
              <w:bottom w:val="nil"/>
              <w:right w:val="nil"/>
            </w:tcBorders>
          </w:tcPr>
          <w:p w:rsidR="00C7580C" w:rsidRDefault="00C7580C"/>
        </w:tc>
        <w:tc>
          <w:tcPr>
            <w:tcW w:w="1417" w:type="dxa"/>
            <w:vMerge/>
            <w:tcBorders>
              <w:top w:val="nil"/>
              <w:left w:val="nil"/>
              <w:bottom w:val="nil"/>
              <w:right w:val="nil"/>
            </w:tcBorders>
          </w:tcPr>
          <w:p w:rsidR="00C7580C" w:rsidRDefault="00C7580C"/>
        </w:tc>
        <w:tc>
          <w:tcPr>
            <w:tcW w:w="1077" w:type="dxa"/>
            <w:vMerge/>
            <w:tcBorders>
              <w:top w:val="nil"/>
              <w:left w:val="nil"/>
              <w:bottom w:val="nil"/>
              <w:right w:val="nil"/>
            </w:tcBorders>
          </w:tcPr>
          <w:p w:rsidR="00C7580C" w:rsidRDefault="00C7580C"/>
        </w:tc>
        <w:tc>
          <w:tcPr>
            <w:tcW w:w="1531" w:type="dxa"/>
            <w:vMerge/>
            <w:tcBorders>
              <w:top w:val="nil"/>
              <w:left w:val="nil"/>
              <w:bottom w:val="nil"/>
              <w:right w:val="nil"/>
            </w:tcBorders>
          </w:tcPr>
          <w:p w:rsidR="00C7580C" w:rsidRDefault="00C7580C"/>
        </w:tc>
        <w:tc>
          <w:tcPr>
            <w:tcW w:w="1191" w:type="dxa"/>
            <w:vMerge/>
            <w:tcBorders>
              <w:top w:val="nil"/>
              <w:left w:val="nil"/>
              <w:bottom w:val="nil"/>
              <w:right w:val="nil"/>
            </w:tcBorders>
          </w:tcPr>
          <w:p w:rsidR="00C7580C" w:rsidRDefault="00C7580C"/>
        </w:tc>
      </w:tr>
      <w:tr w:rsidR="00C7580C">
        <w:tblPrEx>
          <w:tblBorders>
            <w:insideH w:val="none" w:sz="0" w:space="0" w:color="auto"/>
            <w:insideV w:val="none" w:sz="0" w:space="0" w:color="auto"/>
          </w:tblBorders>
        </w:tblPrEx>
        <w:tc>
          <w:tcPr>
            <w:tcW w:w="3005" w:type="dxa"/>
            <w:vMerge/>
            <w:tcBorders>
              <w:top w:val="nil"/>
              <w:left w:val="nil"/>
              <w:bottom w:val="single" w:sz="4" w:space="0" w:color="auto"/>
              <w:right w:val="nil"/>
            </w:tcBorders>
          </w:tcPr>
          <w:p w:rsidR="00C7580C" w:rsidRDefault="00C7580C"/>
        </w:tc>
        <w:tc>
          <w:tcPr>
            <w:tcW w:w="1077" w:type="dxa"/>
            <w:vMerge w:val="restart"/>
            <w:tcBorders>
              <w:top w:val="nil"/>
              <w:left w:val="nil"/>
              <w:bottom w:val="single" w:sz="4" w:space="0" w:color="auto"/>
              <w:right w:val="nil"/>
            </w:tcBorders>
          </w:tcPr>
          <w:p w:rsidR="00C7580C" w:rsidRDefault="00C7580C">
            <w:pPr>
              <w:pStyle w:val="ConsPlusNormal"/>
              <w:jc w:val="center"/>
            </w:pPr>
            <w:r>
              <w:t>2023 год</w:t>
            </w:r>
          </w:p>
        </w:tc>
        <w:tc>
          <w:tcPr>
            <w:tcW w:w="5771" w:type="dxa"/>
            <w:tcBorders>
              <w:top w:val="nil"/>
              <w:left w:val="nil"/>
              <w:bottom w:val="nil"/>
              <w:right w:val="nil"/>
            </w:tcBorders>
          </w:tcPr>
          <w:p w:rsidR="00C7580C" w:rsidRDefault="00C7580C">
            <w:pPr>
              <w:pStyle w:val="ConsPlusNormal"/>
            </w:pPr>
            <w:r>
              <w:t>площадь мелиорируемых земель, введенных в эксплуатацию за счет реконструкции, технического перевооружения и строительства новых мелиоративных систем общего и индивидуального пользования:</w:t>
            </w:r>
          </w:p>
        </w:tc>
        <w:tc>
          <w:tcPr>
            <w:tcW w:w="1417" w:type="dxa"/>
            <w:vMerge w:val="restart"/>
            <w:tcBorders>
              <w:top w:val="nil"/>
              <w:left w:val="nil"/>
              <w:bottom w:val="single" w:sz="4" w:space="0" w:color="auto"/>
              <w:right w:val="nil"/>
            </w:tcBorders>
          </w:tcPr>
          <w:p w:rsidR="00C7580C" w:rsidRDefault="00C7580C">
            <w:pPr>
              <w:pStyle w:val="ConsPlusNormal"/>
              <w:jc w:val="center"/>
            </w:pPr>
            <w:r>
              <w:t>53984,2</w:t>
            </w:r>
          </w:p>
        </w:tc>
        <w:tc>
          <w:tcPr>
            <w:tcW w:w="1417" w:type="dxa"/>
            <w:vMerge w:val="restart"/>
            <w:tcBorders>
              <w:top w:val="nil"/>
              <w:left w:val="nil"/>
              <w:bottom w:val="single" w:sz="4" w:space="0" w:color="auto"/>
              <w:right w:val="nil"/>
            </w:tcBorders>
          </w:tcPr>
          <w:p w:rsidR="00C7580C" w:rsidRDefault="00C7580C">
            <w:pPr>
              <w:pStyle w:val="ConsPlusNormal"/>
              <w:jc w:val="center"/>
            </w:pPr>
            <w:r>
              <w:t>29601</w:t>
            </w:r>
          </w:p>
        </w:tc>
        <w:tc>
          <w:tcPr>
            <w:tcW w:w="1077" w:type="dxa"/>
            <w:vMerge w:val="restart"/>
            <w:tcBorders>
              <w:top w:val="nil"/>
              <w:left w:val="nil"/>
              <w:bottom w:val="single" w:sz="4" w:space="0" w:color="auto"/>
              <w:right w:val="nil"/>
            </w:tcBorders>
          </w:tcPr>
          <w:p w:rsidR="00C7580C" w:rsidRDefault="00C7580C">
            <w:pPr>
              <w:pStyle w:val="ConsPlusNormal"/>
            </w:pPr>
          </w:p>
        </w:tc>
        <w:tc>
          <w:tcPr>
            <w:tcW w:w="1531" w:type="dxa"/>
            <w:vMerge w:val="restart"/>
            <w:tcBorders>
              <w:top w:val="nil"/>
              <w:left w:val="nil"/>
              <w:bottom w:val="single" w:sz="4" w:space="0" w:color="auto"/>
              <w:right w:val="nil"/>
            </w:tcBorders>
          </w:tcPr>
          <w:p w:rsidR="00C7580C" w:rsidRDefault="00C7580C">
            <w:pPr>
              <w:pStyle w:val="ConsPlusNormal"/>
              <w:jc w:val="center"/>
            </w:pPr>
            <w:r>
              <w:t>1889,4</w:t>
            </w:r>
          </w:p>
        </w:tc>
        <w:tc>
          <w:tcPr>
            <w:tcW w:w="1191" w:type="dxa"/>
            <w:vMerge w:val="restart"/>
            <w:tcBorders>
              <w:top w:val="nil"/>
              <w:left w:val="nil"/>
              <w:bottom w:val="single" w:sz="4" w:space="0" w:color="auto"/>
              <w:right w:val="nil"/>
            </w:tcBorders>
          </w:tcPr>
          <w:p w:rsidR="00C7580C" w:rsidRDefault="00C7580C">
            <w:pPr>
              <w:pStyle w:val="ConsPlusNormal"/>
              <w:jc w:val="center"/>
            </w:pPr>
            <w:r>
              <w:t>22493,7</w:t>
            </w:r>
          </w:p>
        </w:tc>
      </w:tr>
      <w:tr w:rsidR="00C7580C">
        <w:tblPrEx>
          <w:tblBorders>
            <w:insideH w:val="none" w:sz="0" w:space="0" w:color="auto"/>
            <w:insideV w:val="none" w:sz="0" w:space="0" w:color="auto"/>
          </w:tblBorders>
        </w:tblPrEx>
        <w:tc>
          <w:tcPr>
            <w:tcW w:w="3005" w:type="dxa"/>
            <w:vMerge/>
            <w:tcBorders>
              <w:top w:val="nil"/>
              <w:left w:val="nil"/>
              <w:bottom w:val="single" w:sz="4" w:space="0" w:color="auto"/>
              <w:right w:val="nil"/>
            </w:tcBorders>
          </w:tcPr>
          <w:p w:rsidR="00C7580C" w:rsidRDefault="00C7580C"/>
        </w:tc>
        <w:tc>
          <w:tcPr>
            <w:tcW w:w="1077" w:type="dxa"/>
            <w:vMerge/>
            <w:tcBorders>
              <w:top w:val="nil"/>
              <w:left w:val="nil"/>
              <w:bottom w:val="single" w:sz="4" w:space="0" w:color="auto"/>
              <w:right w:val="nil"/>
            </w:tcBorders>
          </w:tcPr>
          <w:p w:rsidR="00C7580C" w:rsidRDefault="00C7580C"/>
        </w:tc>
        <w:tc>
          <w:tcPr>
            <w:tcW w:w="5771" w:type="dxa"/>
            <w:tcBorders>
              <w:top w:val="nil"/>
              <w:left w:val="nil"/>
              <w:bottom w:val="nil"/>
              <w:right w:val="nil"/>
            </w:tcBorders>
          </w:tcPr>
          <w:p w:rsidR="00C7580C" w:rsidRDefault="00C7580C">
            <w:pPr>
              <w:pStyle w:val="ConsPlusNormal"/>
            </w:pPr>
            <w:r>
              <w:t>в Российской Федерации - 54,3 тыс. гектаров;</w:t>
            </w:r>
          </w:p>
        </w:tc>
        <w:tc>
          <w:tcPr>
            <w:tcW w:w="1417" w:type="dxa"/>
            <w:vMerge/>
            <w:tcBorders>
              <w:top w:val="nil"/>
              <w:left w:val="nil"/>
              <w:bottom w:val="single" w:sz="4" w:space="0" w:color="auto"/>
              <w:right w:val="nil"/>
            </w:tcBorders>
          </w:tcPr>
          <w:p w:rsidR="00C7580C" w:rsidRDefault="00C7580C"/>
        </w:tc>
        <w:tc>
          <w:tcPr>
            <w:tcW w:w="1417" w:type="dxa"/>
            <w:vMerge/>
            <w:tcBorders>
              <w:top w:val="nil"/>
              <w:left w:val="nil"/>
              <w:bottom w:val="single" w:sz="4" w:space="0" w:color="auto"/>
              <w:right w:val="nil"/>
            </w:tcBorders>
          </w:tcPr>
          <w:p w:rsidR="00C7580C" w:rsidRDefault="00C7580C"/>
        </w:tc>
        <w:tc>
          <w:tcPr>
            <w:tcW w:w="1077" w:type="dxa"/>
            <w:vMerge/>
            <w:tcBorders>
              <w:top w:val="nil"/>
              <w:left w:val="nil"/>
              <w:bottom w:val="single" w:sz="4" w:space="0" w:color="auto"/>
              <w:right w:val="nil"/>
            </w:tcBorders>
          </w:tcPr>
          <w:p w:rsidR="00C7580C" w:rsidRDefault="00C7580C"/>
        </w:tc>
        <w:tc>
          <w:tcPr>
            <w:tcW w:w="1531" w:type="dxa"/>
            <w:vMerge/>
            <w:tcBorders>
              <w:top w:val="nil"/>
              <w:left w:val="nil"/>
              <w:bottom w:val="single" w:sz="4" w:space="0" w:color="auto"/>
              <w:right w:val="nil"/>
            </w:tcBorders>
          </w:tcPr>
          <w:p w:rsidR="00C7580C" w:rsidRDefault="00C7580C"/>
        </w:tc>
        <w:tc>
          <w:tcPr>
            <w:tcW w:w="1191" w:type="dxa"/>
            <w:vMerge/>
            <w:tcBorders>
              <w:top w:val="nil"/>
              <w:left w:val="nil"/>
              <w:bottom w:val="single" w:sz="4" w:space="0" w:color="auto"/>
              <w:right w:val="nil"/>
            </w:tcBorders>
          </w:tcPr>
          <w:p w:rsidR="00C7580C" w:rsidRDefault="00C7580C"/>
        </w:tc>
      </w:tr>
      <w:tr w:rsidR="00C7580C">
        <w:tblPrEx>
          <w:tblBorders>
            <w:insideH w:val="none" w:sz="0" w:space="0" w:color="auto"/>
            <w:insideV w:val="none" w:sz="0" w:space="0" w:color="auto"/>
          </w:tblBorders>
        </w:tblPrEx>
        <w:tc>
          <w:tcPr>
            <w:tcW w:w="3005" w:type="dxa"/>
            <w:vMerge/>
            <w:tcBorders>
              <w:top w:val="nil"/>
              <w:left w:val="nil"/>
              <w:bottom w:val="single" w:sz="4" w:space="0" w:color="auto"/>
              <w:right w:val="nil"/>
            </w:tcBorders>
          </w:tcPr>
          <w:p w:rsidR="00C7580C" w:rsidRDefault="00C7580C"/>
        </w:tc>
        <w:tc>
          <w:tcPr>
            <w:tcW w:w="1077" w:type="dxa"/>
            <w:vMerge/>
            <w:tcBorders>
              <w:top w:val="nil"/>
              <w:left w:val="nil"/>
              <w:bottom w:val="single" w:sz="4" w:space="0" w:color="auto"/>
              <w:right w:val="nil"/>
            </w:tcBorders>
          </w:tcPr>
          <w:p w:rsidR="00C7580C" w:rsidRDefault="00C7580C"/>
        </w:tc>
        <w:tc>
          <w:tcPr>
            <w:tcW w:w="5771" w:type="dxa"/>
            <w:tcBorders>
              <w:top w:val="nil"/>
              <w:left w:val="nil"/>
              <w:bottom w:val="single" w:sz="4" w:space="0" w:color="auto"/>
              <w:right w:val="nil"/>
            </w:tcBorders>
          </w:tcPr>
          <w:p w:rsidR="00C7580C" w:rsidRDefault="00C7580C">
            <w:pPr>
              <w:pStyle w:val="ConsPlusNormal"/>
            </w:pPr>
            <w:r>
              <w:t>в городе Севастополь - 0,03 тыс. гектаров;</w:t>
            </w:r>
          </w:p>
        </w:tc>
        <w:tc>
          <w:tcPr>
            <w:tcW w:w="1417" w:type="dxa"/>
            <w:vMerge/>
            <w:tcBorders>
              <w:top w:val="nil"/>
              <w:left w:val="nil"/>
              <w:bottom w:val="single" w:sz="4" w:space="0" w:color="auto"/>
              <w:right w:val="nil"/>
            </w:tcBorders>
          </w:tcPr>
          <w:p w:rsidR="00C7580C" w:rsidRDefault="00C7580C"/>
        </w:tc>
        <w:tc>
          <w:tcPr>
            <w:tcW w:w="1417" w:type="dxa"/>
            <w:vMerge/>
            <w:tcBorders>
              <w:top w:val="nil"/>
              <w:left w:val="nil"/>
              <w:bottom w:val="single" w:sz="4" w:space="0" w:color="auto"/>
              <w:right w:val="nil"/>
            </w:tcBorders>
          </w:tcPr>
          <w:p w:rsidR="00C7580C" w:rsidRDefault="00C7580C"/>
        </w:tc>
        <w:tc>
          <w:tcPr>
            <w:tcW w:w="1077" w:type="dxa"/>
            <w:vMerge/>
            <w:tcBorders>
              <w:top w:val="nil"/>
              <w:left w:val="nil"/>
              <w:bottom w:val="single" w:sz="4" w:space="0" w:color="auto"/>
              <w:right w:val="nil"/>
            </w:tcBorders>
          </w:tcPr>
          <w:p w:rsidR="00C7580C" w:rsidRDefault="00C7580C"/>
        </w:tc>
        <w:tc>
          <w:tcPr>
            <w:tcW w:w="1531" w:type="dxa"/>
            <w:vMerge/>
            <w:tcBorders>
              <w:top w:val="nil"/>
              <w:left w:val="nil"/>
              <w:bottom w:val="single" w:sz="4" w:space="0" w:color="auto"/>
              <w:right w:val="nil"/>
            </w:tcBorders>
          </w:tcPr>
          <w:p w:rsidR="00C7580C" w:rsidRDefault="00C7580C"/>
        </w:tc>
        <w:tc>
          <w:tcPr>
            <w:tcW w:w="1191" w:type="dxa"/>
            <w:vMerge/>
            <w:tcBorders>
              <w:top w:val="nil"/>
              <w:left w:val="nil"/>
              <w:bottom w:val="single" w:sz="4" w:space="0" w:color="auto"/>
              <w:right w:val="nil"/>
            </w:tcBorders>
          </w:tcPr>
          <w:p w:rsidR="00C7580C" w:rsidRDefault="00C7580C"/>
        </w:tc>
      </w:tr>
    </w:tbl>
    <w:p w:rsidR="00C7580C" w:rsidRDefault="00C7580C">
      <w:pPr>
        <w:sectPr w:rsidR="00C7580C">
          <w:pgSz w:w="16838" w:h="11905" w:orient="landscape"/>
          <w:pgMar w:top="1701" w:right="1134" w:bottom="850" w:left="1134" w:header="0" w:footer="0" w:gutter="0"/>
          <w:cols w:space="720"/>
        </w:sectPr>
      </w:pPr>
    </w:p>
    <w:p w:rsidR="00C7580C" w:rsidRDefault="00C7580C">
      <w:pPr>
        <w:pStyle w:val="ConsPlusNormal"/>
        <w:jc w:val="both"/>
      </w:pPr>
    </w:p>
    <w:p w:rsidR="00C7580C" w:rsidRDefault="00C7580C">
      <w:pPr>
        <w:pStyle w:val="ConsPlusNormal"/>
        <w:ind w:firstLine="540"/>
        <w:jc w:val="both"/>
      </w:pPr>
      <w:r>
        <w:t>--------------------------------</w:t>
      </w:r>
    </w:p>
    <w:p w:rsidR="00C7580C" w:rsidRDefault="00C7580C">
      <w:pPr>
        <w:pStyle w:val="ConsPlusNormal"/>
        <w:spacing w:before="220"/>
        <w:ind w:firstLine="540"/>
        <w:jc w:val="both"/>
      </w:pPr>
      <w:bookmarkStart w:id="10" w:name="P35195"/>
      <w:bookmarkEnd w:id="10"/>
      <w:r>
        <w:t>&lt;*&gt; Целевые показатели достигаются за счет всех источников финансирования: федеральный бюджет, региональный бюджет и внебюджетные источники.</w:t>
      </w:r>
    </w:p>
    <w:p w:rsidR="00C7580C" w:rsidRDefault="00C7580C">
      <w:pPr>
        <w:pStyle w:val="ConsPlusNormal"/>
        <w:spacing w:before="220"/>
        <w:ind w:firstLine="540"/>
        <w:jc w:val="both"/>
      </w:pPr>
      <w:bookmarkStart w:id="11" w:name="P35196"/>
      <w:bookmarkEnd w:id="11"/>
      <w:r>
        <w:t>&lt;**&gt; Цели и целевые показатели (индикаторы) проектов (программ), а также объемы финансового обеспечения указаны по субъектам Российской Федерации, отдельные территории которых входят в состав Арктической зоны Российской Федерации, поскольку в рамках Государственной программы поддержка оказывается субъектам Российской Федерации без указания районов и муниципальных образований.</w:t>
      </w:r>
    </w:p>
    <w:p w:rsidR="00C7580C" w:rsidRDefault="00C7580C">
      <w:pPr>
        <w:pStyle w:val="ConsPlusNormal"/>
        <w:jc w:val="both"/>
      </w:pPr>
    </w:p>
    <w:p w:rsidR="00C7580C" w:rsidRDefault="00C7580C">
      <w:pPr>
        <w:pStyle w:val="ConsPlusNormal"/>
        <w:jc w:val="both"/>
      </w:pPr>
    </w:p>
    <w:p w:rsidR="00C7580C" w:rsidRDefault="00C7580C">
      <w:pPr>
        <w:pStyle w:val="ConsPlusNormal"/>
        <w:jc w:val="both"/>
      </w:pPr>
    </w:p>
    <w:p w:rsidR="00C7580C" w:rsidRDefault="00C7580C">
      <w:pPr>
        <w:pStyle w:val="ConsPlusNormal"/>
        <w:jc w:val="both"/>
      </w:pPr>
    </w:p>
    <w:p w:rsidR="00C7580C" w:rsidRDefault="00C7580C">
      <w:pPr>
        <w:pStyle w:val="ConsPlusNormal"/>
        <w:jc w:val="both"/>
      </w:pPr>
    </w:p>
    <w:p w:rsidR="00C7580C" w:rsidRDefault="00C7580C">
      <w:pPr>
        <w:pStyle w:val="ConsPlusNormal"/>
        <w:jc w:val="right"/>
        <w:outlineLvl w:val="1"/>
      </w:pPr>
      <w:r>
        <w:t>Приложение N 6</w:t>
      </w:r>
    </w:p>
    <w:p w:rsidR="00C7580C" w:rsidRDefault="00C7580C">
      <w:pPr>
        <w:pStyle w:val="ConsPlusNormal"/>
        <w:jc w:val="right"/>
      </w:pPr>
      <w:r>
        <w:t>к Государственной программе развития</w:t>
      </w:r>
    </w:p>
    <w:p w:rsidR="00C7580C" w:rsidRDefault="00C7580C">
      <w:pPr>
        <w:pStyle w:val="ConsPlusNormal"/>
        <w:jc w:val="right"/>
      </w:pPr>
      <w:r>
        <w:t>сельского хозяйства и регулирования</w:t>
      </w:r>
    </w:p>
    <w:p w:rsidR="00C7580C" w:rsidRDefault="00C7580C">
      <w:pPr>
        <w:pStyle w:val="ConsPlusNormal"/>
        <w:jc w:val="right"/>
      </w:pPr>
      <w:r>
        <w:t>рынков сельскохозяйственной продукции,</w:t>
      </w:r>
    </w:p>
    <w:p w:rsidR="00C7580C" w:rsidRDefault="00C7580C">
      <w:pPr>
        <w:pStyle w:val="ConsPlusNormal"/>
        <w:jc w:val="right"/>
      </w:pPr>
      <w:r>
        <w:t>сырья и продовольствия</w:t>
      </w:r>
    </w:p>
    <w:p w:rsidR="00C7580C" w:rsidRDefault="00C7580C">
      <w:pPr>
        <w:pStyle w:val="ConsPlusNormal"/>
        <w:jc w:val="both"/>
      </w:pPr>
    </w:p>
    <w:p w:rsidR="00C7580C" w:rsidRDefault="00C7580C">
      <w:pPr>
        <w:pStyle w:val="ConsPlusTitle"/>
        <w:jc w:val="center"/>
      </w:pPr>
      <w:bookmarkStart w:id="12" w:name="P35208"/>
      <w:bookmarkEnd w:id="12"/>
      <w:r>
        <w:t>ПРАВИЛА</w:t>
      </w:r>
    </w:p>
    <w:p w:rsidR="00C7580C" w:rsidRDefault="00C7580C">
      <w:pPr>
        <w:pStyle w:val="ConsPlusTitle"/>
        <w:jc w:val="center"/>
      </w:pPr>
      <w:r>
        <w:t>ПРЕДОСТАВЛЕНИЯ И РАСПРЕДЕЛЕНИЯ СУБСИДИЙ ИЗ ФЕДЕРАЛЬНОГО</w:t>
      </w:r>
    </w:p>
    <w:p w:rsidR="00C7580C" w:rsidRDefault="00C7580C">
      <w:pPr>
        <w:pStyle w:val="ConsPlusTitle"/>
        <w:jc w:val="center"/>
      </w:pPr>
      <w:r>
        <w:t>БЮДЖЕТА БЮДЖЕТАМ СУБЪЕКТОВ РОССИЙСКОЙ ФЕДЕРАЦИИ НА СОЗДАНИЕ</w:t>
      </w:r>
    </w:p>
    <w:p w:rsidR="00C7580C" w:rsidRDefault="00C7580C">
      <w:pPr>
        <w:pStyle w:val="ConsPlusTitle"/>
        <w:jc w:val="center"/>
      </w:pPr>
      <w:r>
        <w:t>СИСТЕМЫ ПОДДЕРЖКИ ФЕРМЕРОВ И РАЗВИТИЕ СЕЛЬСКОЙ КООПЕРАЦИИ</w:t>
      </w:r>
    </w:p>
    <w:p w:rsidR="00C7580C" w:rsidRDefault="00C7580C">
      <w:pPr>
        <w:pStyle w:val="ConsPlusNormal"/>
        <w:jc w:val="both"/>
      </w:pPr>
    </w:p>
    <w:p w:rsidR="00C7580C" w:rsidRDefault="00C7580C">
      <w:pPr>
        <w:pStyle w:val="ConsPlusNormal"/>
        <w:ind w:firstLine="540"/>
        <w:jc w:val="both"/>
      </w:pPr>
      <w:bookmarkStart w:id="13" w:name="P35213"/>
      <w:bookmarkEnd w:id="13"/>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создание системы поддержки фермеров и развитие сельской кооперации в целях софинансирования расходных обязательств субъектов Российской Федерации, возникающих при реализации мероприятий, направленных на создание новых субъектов малого предпринимательства в агропромышленном комплексе, развитие сельскохозяйственной кооперации и обеспечение деятельности центров компетенций в сфере сельскохозяйственной кооперации и поддержки фермеров путем предоставления средств из бюджетов субъектов Российской Федерации (далее - субсидии).</w:t>
      </w:r>
    </w:p>
    <w:p w:rsidR="00C7580C" w:rsidRDefault="00C7580C">
      <w:pPr>
        <w:pStyle w:val="ConsPlusNormal"/>
        <w:spacing w:before="220"/>
        <w:ind w:firstLine="540"/>
        <w:jc w:val="both"/>
      </w:pPr>
      <w:r>
        <w:t>2. Используемые в настоящих Правилах понятия означают следующее:</w:t>
      </w:r>
    </w:p>
    <w:p w:rsidR="00C7580C" w:rsidRDefault="00C7580C">
      <w:pPr>
        <w:pStyle w:val="ConsPlusNormal"/>
        <w:spacing w:before="220"/>
        <w:ind w:firstLine="540"/>
        <w:jc w:val="both"/>
      </w:pPr>
      <w:r>
        <w:t>"грант "Агростартап" - средства, перечисляемые из бюджета субъекта Российской Федерации заявителю для финансового обеспечения его затрат, не возмещаемых в рамках иных направлений государственной поддержки, связанных с реализацией проекта создания и (или) развития хозяйства, представляемого заявителем в региональную конкурсную комиссию;</w:t>
      </w:r>
    </w:p>
    <w:p w:rsidR="00C7580C" w:rsidRDefault="00C7580C">
      <w:pPr>
        <w:pStyle w:val="ConsPlusNormal"/>
        <w:spacing w:before="220"/>
        <w:ind w:firstLine="540"/>
        <w:jc w:val="both"/>
      </w:pPr>
      <w:r>
        <w:t>"затраты сельскохозяйственного потребительского кооператива" - средства, уплаченные сельскохозяйственным потребительским кооперативом своим членам за произведенную ими сельскохозяйственную продукцию в целях ее дальнейшей реализации или переработки с последующей реализацией;</w:t>
      </w:r>
    </w:p>
    <w:p w:rsidR="00C7580C" w:rsidRDefault="00C7580C">
      <w:pPr>
        <w:pStyle w:val="ConsPlusNormal"/>
        <w:spacing w:before="220"/>
        <w:ind w:firstLine="540"/>
        <w:jc w:val="both"/>
      </w:pPr>
      <w:bookmarkStart w:id="14" w:name="P35217"/>
      <w:bookmarkEnd w:id="14"/>
      <w:r>
        <w:t xml:space="preserve">"заявитель" - крестьянское (фермерское) хозяйство или индивидуальный предприниматель, основным видом деятельности которых является производство и (или) переработка сельскохозяйственной продукции, зарегистрированные на сельской территории или на территории сельской агломерации субъекта Российской Федерации в текущем финансовом году, обязующиеся осуществлять деятельность на сельской территории или на территории сельской агломерации в течение не менее 5 лет со дня получения средств и достигнуть показателей </w:t>
      </w:r>
      <w:r>
        <w:lastRenderedPageBreak/>
        <w:t xml:space="preserve">деятельности, предусмотренных проектом создания и (или) развития хозяйства, которые не являются или ранее не являлись получателями средств финансовой поддержки (за исключением социальных выплат и выплат на организацию начального этапа предпринимательской деятельности), субсидий или грантов, а также гранта на поддержку начинающего фермера в рамках Государственной программы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грант на поддержку начинающего фермера). Заявители, осуществляющие деятельность в субъектах Российской Федерации, относящихся к районам Крайнего Севера и приравненным к ним местностям, предусмотренным </w:t>
      </w:r>
      <w:hyperlink r:id="rId38" w:history="1">
        <w:r>
          <w:rPr>
            <w:color w:val="0000FF"/>
          </w:rPr>
          <w:t>постановлением</w:t>
        </w:r>
      </w:hyperlink>
      <w:r>
        <w:t xml:space="preserve"> Совета Министров СССР от 3 января 1983 г. N 12 "О внесении изменений и дополнений в Перечень районов Крайнего Севера и местностей, приравненных к районам Крайнего Севера, утвержденный постановлением Совета Министров СССР от 10 ноября 1967 г. N 1029", в субъектах Дальневосточного федерального округа, могут быть зарегистрированы на территориях городов и поселков городского типа с численностью населения не более 100 тыс. человек.</w:t>
      </w:r>
    </w:p>
    <w:p w:rsidR="00C7580C" w:rsidRDefault="00C7580C">
      <w:pPr>
        <w:pStyle w:val="ConsPlusNormal"/>
        <w:spacing w:before="220"/>
        <w:ind w:firstLine="540"/>
        <w:jc w:val="both"/>
      </w:pPr>
      <w:r>
        <w:t xml:space="preserve">К понятию "заявитель" также относится гражданин Российской Федерации, обязующийся в срок, не превышающий 30 календарных дней после объявления его победителем по результатам конкурсного отбора региональной конкурсной комиссией, осуществить государственную регистрацию крестьянского (фермерского) хозяйства, отвечающего условиям, предусмотренным </w:t>
      </w:r>
      <w:hyperlink w:anchor="P35217" w:history="1">
        <w:r>
          <w:rPr>
            <w:color w:val="0000FF"/>
          </w:rPr>
          <w:t>абзацем четвертым</w:t>
        </w:r>
      </w:hyperlink>
      <w:r>
        <w:t xml:space="preserve"> настоящего пункта, или зарегистрироваться как индивидуальный предприниматель, отвечающий условиям, предусмотренным </w:t>
      </w:r>
      <w:hyperlink w:anchor="P35217" w:history="1">
        <w:r>
          <w:rPr>
            <w:color w:val="0000FF"/>
          </w:rPr>
          <w:t>абзацем четвертым</w:t>
        </w:r>
      </w:hyperlink>
      <w:r>
        <w:t xml:space="preserve"> настоящего пункта, в органах Федеральной налоговой службы;</w:t>
      </w:r>
    </w:p>
    <w:p w:rsidR="00C7580C" w:rsidRDefault="00C7580C">
      <w:pPr>
        <w:pStyle w:val="ConsPlusNormal"/>
        <w:spacing w:before="220"/>
        <w:ind w:firstLine="540"/>
        <w:jc w:val="both"/>
      </w:pPr>
      <w:r>
        <w:t>"плановые показатели деятельности" - производственные и экономические показатели, предусмотренные проектом создания и (или) развития хозяйства. В состав плановых показателей деятельности включаются в том числе количество принятых новых постоянных работников, зарегистрированных в Пенсионном фонде Российской Федерации, и объем производства и реализации сельскохозяйственной продукции, выраженный в натуральных и денежных показателях;</w:t>
      </w:r>
    </w:p>
    <w:p w:rsidR="00C7580C" w:rsidRDefault="00C7580C">
      <w:pPr>
        <w:pStyle w:val="ConsPlusNormal"/>
        <w:spacing w:before="220"/>
        <w:ind w:firstLine="540"/>
        <w:jc w:val="both"/>
      </w:pPr>
      <w:r>
        <w:t>"получатели средств" - заявители, отобранные региональной конкурсной комиссией для предоставления им гранта "Агростартап", сельскохозяйственные потребительские кооперативы и центры компетенций в сфере сельскохозяйственной кооперации и поддержки фермеров;</w:t>
      </w:r>
    </w:p>
    <w:p w:rsidR="00C7580C" w:rsidRDefault="00C7580C">
      <w:pPr>
        <w:pStyle w:val="ConsPlusNormal"/>
        <w:spacing w:before="220"/>
        <w:ind w:firstLine="540"/>
        <w:jc w:val="both"/>
      </w:pPr>
      <w:r>
        <w:t>"проект создания и (или) развития хозяйства" - документ (бизнес-план), составленный по форме, определяемой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(далее - уполномоченный орган), в который включаются в том числе направления расходования гранта "Агростартап", обязательство по принятию в срок, определяемый высшим исполнительным органом государственной власти субъекта Российской Федерации или уполномоченным органом, но не позднее срока использования гранта "Агростартап", не менее 2 новых постоянных работников, если сумма гранта составляет 2 млн. рублей или более, и не менее одного нового постоянного работника, если сумма гранта составляет менее 2 млн. рублей (при этом глава крестьянского (фермерского) хозяйства и (или) индивидуальный предприниматель учитываются в качестве новых постоянных работников), а также обязательство по сохранению созданных новых постоянных рабочих мест в течение 5 лет и по достижению плановых показателей деятельности, предусмотренных соглашением, заключаемым между заявителем и уполномоченным органом;</w:t>
      </w:r>
    </w:p>
    <w:p w:rsidR="00C7580C" w:rsidRDefault="00C7580C">
      <w:pPr>
        <w:pStyle w:val="ConsPlusNormal"/>
        <w:spacing w:before="220"/>
        <w:ind w:firstLine="540"/>
        <w:jc w:val="both"/>
      </w:pPr>
      <w:r>
        <w:t xml:space="preserve">"региональная конкурсная комиссия" - конкурсная комиссия, создаваемая высшим исполнительным органом государственной власти субъекта Российской Федерации или уполномоченным органом, не менее 50 процентов членов которой составляют члены, не являющиеся государственными или муниципальными служащими, осуществляющая отбор </w:t>
      </w:r>
      <w:r>
        <w:lastRenderedPageBreak/>
        <w:t>заявителей для предоставления им гранта "Агростартап" в форме очного собеседования или видео-конференц-связи;</w:t>
      </w:r>
    </w:p>
    <w:p w:rsidR="00C7580C" w:rsidRDefault="00C7580C">
      <w:pPr>
        <w:pStyle w:val="ConsPlusNormal"/>
        <w:spacing w:before="220"/>
        <w:ind w:firstLine="540"/>
        <w:jc w:val="both"/>
      </w:pPr>
      <w:r>
        <w:t>"сельские агломерации" - сельские территории, а также поселки городского типа и малые города с численностью населения, постоянно проживающего на их территориях, не превышающей 30 тыс. человек. Перечень сельских агломераций на территории субъекта Российской Федерации определяется высшим исполнительным органом государственной власти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rsidR="00C7580C" w:rsidRDefault="00C7580C">
      <w:pPr>
        <w:pStyle w:val="ConsPlusNormal"/>
        <w:spacing w:before="220"/>
        <w:ind w:firstLine="540"/>
        <w:jc w:val="both"/>
      </w:pPr>
      <w:r>
        <w:t>"сельские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территории которых находятся 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городских округов, на территории которых находятся административные центры субъектов Российской Федерации).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государственной власти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rsidR="00C7580C" w:rsidRDefault="00C7580C">
      <w:pPr>
        <w:pStyle w:val="ConsPlusNormal"/>
        <w:spacing w:before="220"/>
        <w:ind w:firstLine="540"/>
        <w:jc w:val="both"/>
      </w:pPr>
      <w:r>
        <w:t xml:space="preserve">"сельскохозяйственный потребительский кооператив" - юридическое лицо, созданное в соответствии с Федеральным </w:t>
      </w:r>
      <w:hyperlink r:id="rId39" w:history="1">
        <w:r>
          <w:rPr>
            <w:color w:val="0000FF"/>
          </w:rPr>
          <w:t>законом</w:t>
        </w:r>
      </w:hyperlink>
      <w:r>
        <w:t xml:space="preserve"> "О сельскохозяйственной кооперации" в форме сельскохозяйственного потребительского кооператива (за исключением сельскохозяйственного потребительского кредитного кооператива), зарегистрированное и осуществляющее деятельность на сельской территории или на территории сельской агломерации субъекта Российской Федерации, являющееся субъектом малого и среднего предпринимательства в соответствии с Федеральным </w:t>
      </w:r>
      <w:hyperlink r:id="rId40" w:history="1">
        <w:r>
          <w:rPr>
            <w:color w:val="0000FF"/>
          </w:rPr>
          <w:t>законом</w:t>
        </w:r>
      </w:hyperlink>
      <w:r>
        <w:t xml:space="preserve"> "О развитии малого и среднего предпринимательства в Российской Федерации" и объединяющее не менее 5 граждан Российской Федерации и (или) 3 сельскохозяйственных товаропроизводителей (кроме ассоциированных членов). Члены сельскохозяйственного потребительского кооператива из числа сельскохозяйственных товаропроизводителей должны относиться к микропредприятиям или малым предприятиям в соответствии с условиями, установленными Федеральным </w:t>
      </w:r>
      <w:hyperlink r:id="rId41" w:history="1">
        <w:r>
          <w:rPr>
            <w:color w:val="0000FF"/>
          </w:rPr>
          <w:t>законом</w:t>
        </w:r>
      </w:hyperlink>
      <w:r>
        <w:t xml:space="preserve"> "О развитии малого и среднего предпринимательства в Российской Федерации". Неделимый фонд сельскохозяйственного потребительского кооператива может быть сформирован в том числе за счет части гранта "Агростартап", предоставленного крестьянскому (фермерскому) хозяйству или индивидуальному предпринимателю, которые являются членами этого сельскохозяйственного потребительского кооператива;</w:t>
      </w:r>
    </w:p>
    <w:p w:rsidR="00C7580C" w:rsidRDefault="00C7580C">
      <w:pPr>
        <w:pStyle w:val="ConsPlusNormal"/>
        <w:spacing w:before="220"/>
        <w:ind w:firstLine="540"/>
        <w:jc w:val="both"/>
      </w:pPr>
      <w:r>
        <w:t>"центр компетенций в сфере сельскохозяйственной кооперации и поддержки фермеров" - юридическое лицо, зарегистрированное на территории Российской Федерации, учредителем (участником и (или) членом) или одним из учредителей (участников и (или) членов) которого является субъект Российской Федерации или орган исполнительной власти субъекта Российской Федерации, и оказывающее информационно-консультационные услуги, направленные на обеспечение создания и (или) развития сельскохозяйственных кооперативов, субъектов малого и среднего предпринимательства в области сельского хозяйства в субъекте Российской Федерации. Центром компетенций в сфере сельскохозяйственной кооперации и поддержки фермеров может являться структурное подразделение указанного юридического лица. Центр компетенций в сфере сельскохозяйственной кооперации и поддержки фермеров определяется нормативным правовым актом высшего исполнительного органа государственной власти субъекта Российской Федерации или уполномоченного органа.</w:t>
      </w:r>
    </w:p>
    <w:p w:rsidR="00C7580C" w:rsidRDefault="00C7580C">
      <w:pPr>
        <w:pStyle w:val="ConsPlusNormal"/>
        <w:spacing w:before="220"/>
        <w:ind w:firstLine="540"/>
        <w:jc w:val="both"/>
      </w:pPr>
      <w:r>
        <w:lastRenderedPageBreak/>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35213" w:history="1">
        <w:r>
          <w:rPr>
            <w:color w:val="0000FF"/>
          </w:rPr>
          <w:t>пункте 1</w:t>
        </w:r>
      </w:hyperlink>
      <w:r>
        <w:t xml:space="preserve"> настоящих Правил.</w:t>
      </w:r>
    </w:p>
    <w:p w:rsidR="00C7580C" w:rsidRDefault="00C7580C">
      <w:pPr>
        <w:pStyle w:val="ConsPlusNormal"/>
        <w:spacing w:before="220"/>
        <w:ind w:firstLine="540"/>
        <w:jc w:val="both"/>
      </w:pPr>
      <w:r>
        <w:t>4. 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их затрат осуществляется исходя из суммы расходов на приобретение товаров (работ, услуг), включая сумму налога на добавленную стоимость.</w:t>
      </w:r>
    </w:p>
    <w:p w:rsidR="00C7580C" w:rsidRDefault="00C7580C">
      <w:pPr>
        <w:pStyle w:val="ConsPlusNormal"/>
        <w:spacing w:before="220"/>
        <w:ind w:firstLine="540"/>
        <w:jc w:val="both"/>
      </w:pPr>
      <w:bookmarkStart w:id="15" w:name="P35229"/>
      <w:bookmarkEnd w:id="15"/>
      <w:r>
        <w:t>5. Грант "Агростартап" предоставляется заявителю на реализацию проекта создания и (или) развития хозяйства:</w:t>
      </w:r>
    </w:p>
    <w:p w:rsidR="00C7580C" w:rsidRDefault="00C7580C">
      <w:pPr>
        <w:pStyle w:val="ConsPlusNormal"/>
        <w:spacing w:before="220"/>
        <w:ind w:firstLine="540"/>
        <w:jc w:val="both"/>
      </w:pPr>
      <w:r>
        <w:t>а) по разведению крупного рогатого скота мясного или молочного направлений продуктивности - в размере, не превышающем 5 млн. рублей, но не более 90 процентов затрат;</w:t>
      </w:r>
    </w:p>
    <w:p w:rsidR="00C7580C" w:rsidRDefault="00C7580C">
      <w:pPr>
        <w:pStyle w:val="ConsPlusNormal"/>
        <w:spacing w:before="220"/>
        <w:ind w:firstLine="540"/>
        <w:jc w:val="both"/>
      </w:pPr>
      <w:r>
        <w:t>б) по разведению крупного рогатого скота мясного или молочного направлений продуктивности, в случае если предусмотрено использование части гранта "Агростартап" на цели формирования неделимого фонда сельскохозяйственного потребительского кооператива, членом которого является заявитель, - в размере, не превышающем 6 млн. рублей, но не более 90 процентов затрат;</w:t>
      </w:r>
    </w:p>
    <w:p w:rsidR="00C7580C" w:rsidRDefault="00C7580C">
      <w:pPr>
        <w:pStyle w:val="ConsPlusNormal"/>
        <w:spacing w:before="220"/>
        <w:ind w:firstLine="540"/>
        <w:jc w:val="both"/>
      </w:pPr>
      <w:r>
        <w:t>в) по иным направлениям проекта создания и (или) развития хозяйства - в размере, не превышающем 3 млн. рублей, но не более 90 процентов затрат;</w:t>
      </w:r>
    </w:p>
    <w:p w:rsidR="00C7580C" w:rsidRDefault="00C7580C">
      <w:pPr>
        <w:pStyle w:val="ConsPlusNormal"/>
        <w:spacing w:before="220"/>
        <w:ind w:firstLine="540"/>
        <w:jc w:val="both"/>
      </w:pPr>
      <w:r>
        <w:t>г) по иным направлениям проекта создания и (или) развития хозяйства, в случае если предусмотрено использование части гранта "Агростартап" на цели формирования неделимого фонда сельскохозяйственного потребительского кооператива, членом которого является заявитель, - в размере, не превышающем 4 млн. рублей, но не более 90 процентов затрат.</w:t>
      </w:r>
    </w:p>
    <w:p w:rsidR="00C7580C" w:rsidRDefault="00C7580C">
      <w:pPr>
        <w:pStyle w:val="ConsPlusNormal"/>
        <w:spacing w:before="220"/>
        <w:ind w:firstLine="540"/>
        <w:jc w:val="both"/>
      </w:pPr>
      <w:r>
        <w:t>6. Грант "Агростартап" предоставляется заявителю с учетом следующих условий:</w:t>
      </w:r>
    </w:p>
    <w:p w:rsidR="00C7580C" w:rsidRDefault="00C7580C">
      <w:pPr>
        <w:pStyle w:val="ConsPlusNormal"/>
        <w:spacing w:before="220"/>
        <w:ind w:firstLine="540"/>
        <w:jc w:val="both"/>
      </w:pPr>
      <w:r>
        <w:t>а) грант "Агростартап" предоставляется однократно на основании решения региональной конкурсной комиссии по результатам конкурсного отбора заявителей;</w:t>
      </w:r>
    </w:p>
    <w:p w:rsidR="00C7580C" w:rsidRDefault="00C7580C">
      <w:pPr>
        <w:pStyle w:val="ConsPlusNormal"/>
        <w:spacing w:before="220"/>
        <w:ind w:firstLine="540"/>
        <w:jc w:val="both"/>
      </w:pPr>
      <w:r>
        <w:t xml:space="preserve">б) размер гранта "Агростартап", предоставляемого конкретному заявителю, определяется региональной конкурсной комиссией с учетом размера собственных средств заявителя, направляемых на реализацию проекта создания и (или) развития хозяйства. В случае если субъект Российской Федерации утверждает максимальный размер гранта "Агростартап" в размере, превышающем размер, указанный в </w:t>
      </w:r>
      <w:hyperlink w:anchor="P35229" w:history="1">
        <w:r>
          <w:rPr>
            <w:color w:val="0000FF"/>
          </w:rPr>
          <w:t>пункте 5</w:t>
        </w:r>
      </w:hyperlink>
      <w:r>
        <w:t xml:space="preserve"> настоящих Правил, расходные обязательства субъекта Российской Федерации по выплате такого гранта в сумме, превышающей указанный размер, из федерального бюджета не софинансируются;</w:t>
      </w:r>
    </w:p>
    <w:p w:rsidR="00C7580C" w:rsidRDefault="00C7580C">
      <w:pPr>
        <w:pStyle w:val="ConsPlusNormal"/>
        <w:spacing w:before="220"/>
        <w:ind w:firstLine="540"/>
        <w:jc w:val="both"/>
      </w:pPr>
      <w:r>
        <w:t xml:space="preserve">в) </w:t>
      </w:r>
      <w:hyperlink r:id="rId42" w:history="1">
        <w:r>
          <w:rPr>
            <w:color w:val="0000FF"/>
          </w:rPr>
          <w:t>перечень</w:t>
        </w:r>
      </w:hyperlink>
      <w:r>
        <w:t xml:space="preserve"> затрат, финансовое обеспечение которых допускается осуществлять за счет гранта "Агростартап", а также </w:t>
      </w:r>
      <w:hyperlink r:id="rId43" w:history="1">
        <w:r>
          <w:rPr>
            <w:color w:val="0000FF"/>
          </w:rPr>
          <w:t>перечень</w:t>
        </w:r>
      </w:hyperlink>
      <w:r>
        <w:t xml:space="preserve"> имущества, приобретаемого сельскохозяйственным потребительским кооперативом с использованием части гранта "Агростартап", внесенной заявителем в неделимый фонд сельскохозяйственного потребительского кооператива, определяются Министерством сельского хозяйства Российской Федерации;</w:t>
      </w:r>
    </w:p>
    <w:p w:rsidR="00C7580C" w:rsidRDefault="00C7580C">
      <w:pPr>
        <w:pStyle w:val="ConsPlusNormal"/>
        <w:spacing w:before="220"/>
        <w:ind w:firstLine="540"/>
        <w:jc w:val="both"/>
      </w:pPr>
      <w:r>
        <w:t xml:space="preserve">г) финансовое обеспечение затрат заявителя, предусмотренных </w:t>
      </w:r>
      <w:hyperlink w:anchor="P35229" w:history="1">
        <w:r>
          <w:rPr>
            <w:color w:val="0000FF"/>
          </w:rPr>
          <w:t>пунктом 5</w:t>
        </w:r>
      </w:hyperlink>
      <w:r>
        <w:t xml:space="preserve"> настоящих Правил, за счет иных направлений государственной поддержки не допускается;</w:t>
      </w:r>
    </w:p>
    <w:p w:rsidR="00C7580C" w:rsidRDefault="00C7580C">
      <w:pPr>
        <w:pStyle w:val="ConsPlusNormal"/>
        <w:spacing w:before="220"/>
        <w:ind w:firstLine="540"/>
        <w:jc w:val="both"/>
      </w:pPr>
      <w:r>
        <w:t xml:space="preserve">д) часть гранта "Агростартап", полученного заявителем, направляемая на формирование неделимого фонда сельскохозяйственного потребительского кооператива, не может быть менее 25 процентов и более 50 процентов общего размера гранта "Агростартап". Срок использования средств указанным сельскохозяйственным потребительским кооперативом составляет не более </w:t>
      </w:r>
      <w:r>
        <w:lastRenderedPageBreak/>
        <w:t>18 месяцев с даты получения средств от заявителя при условии осуществления им деятельности в течение 5 лет с даты получения части гранта "Агростартап" и ежегодного представления в уполномоченный орган отчетности о результатах своей деятельности по форме и в срок, которые устанавливаются уполномоченным органом;</w:t>
      </w:r>
    </w:p>
    <w:p w:rsidR="00C7580C" w:rsidRDefault="00C7580C">
      <w:pPr>
        <w:pStyle w:val="ConsPlusNormal"/>
        <w:spacing w:before="220"/>
        <w:ind w:firstLine="540"/>
        <w:jc w:val="both"/>
      </w:pPr>
      <w:r>
        <w:t>е) реализация, передача в аренду, залог и (или) отчуждение имущества, приобретенного с участием гранта "Агростартап", допускаются только при согласовании с уполномоченным органом, а также при условии неухудшения плановых показателей деятельности, предусмотренных проектом создания и (или) развития хозяйства и соглашением, заключаемым между заявителем и уполномоченным органом;</w:t>
      </w:r>
    </w:p>
    <w:p w:rsidR="00C7580C" w:rsidRDefault="00C7580C">
      <w:pPr>
        <w:pStyle w:val="ConsPlusNormal"/>
        <w:spacing w:before="220"/>
        <w:ind w:firstLine="540"/>
        <w:jc w:val="both"/>
      </w:pPr>
      <w:r>
        <w:t>ж) приобретение имущества, ранее приобретенного с участием средств государственной поддержки, за счет гранта "Агростартап" не допускается;</w:t>
      </w:r>
    </w:p>
    <w:p w:rsidR="00C7580C" w:rsidRDefault="00C7580C">
      <w:pPr>
        <w:pStyle w:val="ConsPlusNormal"/>
        <w:spacing w:before="220"/>
        <w:ind w:firstLine="540"/>
        <w:jc w:val="both"/>
      </w:pPr>
      <w:r>
        <w:t>з) срок использования гранта "Агростартап" составляет не более 18 месяцев со дня его получения. В случае наступления обстоятельств непреодолимой силы, препятствующих использованию гранта "Агростартап" в установленный срок, продление срока использования гранта "Агростартап" осуществляется по решению уполномоченного органа, но не более чем на 6 месяцев, в установленном уполномоченным органом порядке;</w:t>
      </w:r>
    </w:p>
    <w:p w:rsidR="00C7580C" w:rsidRDefault="00C7580C">
      <w:pPr>
        <w:pStyle w:val="ConsPlusNormal"/>
        <w:spacing w:before="220"/>
        <w:ind w:firstLine="540"/>
        <w:jc w:val="both"/>
      </w:pPr>
      <w:r>
        <w:t>и) получение гранта "Агростартап" гражданином, индивидуальным предпринимателем и (или) главой крестьянского (фермерского) хозяйства, ранее являвшимися получателями гранта на поддержку начинающего фермера, не допускается;</w:t>
      </w:r>
    </w:p>
    <w:p w:rsidR="00C7580C" w:rsidRDefault="00C7580C">
      <w:pPr>
        <w:pStyle w:val="ConsPlusNormal"/>
        <w:spacing w:before="220"/>
        <w:ind w:firstLine="540"/>
        <w:jc w:val="both"/>
      </w:pPr>
      <w:r>
        <w:t>к) на дату подачи заявки в региональную конкурсную комиссию на получение гранта "Агростартап" у заявителя должны отсутствовать неисполненные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сумме, превышающей 10 тыс. рублей;</w:t>
      </w:r>
    </w:p>
    <w:p w:rsidR="00C7580C" w:rsidRDefault="00C7580C">
      <w:pPr>
        <w:pStyle w:val="ConsPlusNormal"/>
        <w:spacing w:before="220"/>
        <w:ind w:firstLine="540"/>
        <w:jc w:val="both"/>
      </w:pPr>
      <w:r>
        <w:t>л) случаи, в которых допускается внесение изменений в проект создания и (или) развития хозяйства, методика оценки достижения заявителем плановых показателей деятельности, а также меры ответственности за недостижение плановых показателей деятельности определяются уполномоченным органом. В случае недостижения плановых показателей деятельности получатель гранта "Агростартап" обязуется представить до 1 апреля года, следующего за годом, в котором показатель деятельности не был исполнен, письменное обоснование недостижения плановых показателей деятельности. В случае принятия уполномоченным органом решения о необходимости внесения изменений в проект создания и (или) развития хозяйства и соглашение, заключенное между получателем гранта "Агростартап" и уполномоченным органом, глава крестьянского (фермерского) хозяйства или индивидуальный предприниматель представляет актуализированный проект создания и (или) развития хозяйства в уполномоченный орган в срок, не превышающий 60 календарных дней со дня получения соответствующего решения.</w:t>
      </w:r>
    </w:p>
    <w:p w:rsidR="00C7580C" w:rsidRDefault="00C7580C">
      <w:pPr>
        <w:pStyle w:val="ConsPlusNormal"/>
        <w:spacing w:before="220"/>
        <w:ind w:firstLine="540"/>
        <w:jc w:val="both"/>
      </w:pPr>
      <w:bookmarkStart w:id="16" w:name="P35246"/>
      <w:bookmarkEnd w:id="16"/>
      <w:r>
        <w:t>7. Средства предоставляются сельскохозяйственным потребительским кооперативам на возмещение части понесенных в текущем финансовом году затрат:</w:t>
      </w:r>
    </w:p>
    <w:p w:rsidR="00C7580C" w:rsidRDefault="00C7580C">
      <w:pPr>
        <w:pStyle w:val="ConsPlusNormal"/>
        <w:spacing w:before="220"/>
        <w:ind w:firstLine="540"/>
        <w:jc w:val="both"/>
      </w:pPr>
      <w:bookmarkStart w:id="17" w:name="P35247"/>
      <w:bookmarkEnd w:id="17"/>
      <w:r>
        <w:t xml:space="preserve">а) связанных с приобретением имущества в целях последующей передачи (реализации) приобретенного имущества в собственность членов (кроме ассоциированных членов) сельскохозяйственного потребительского кооператива, - в размере, не превышающем 50 процентов затрат, но не более 3 млн. рублей из расчета на один сельскохозяйственный потребительский кооператив. </w:t>
      </w:r>
      <w:hyperlink r:id="rId44" w:history="1">
        <w:r>
          <w:rPr>
            <w:color w:val="0000FF"/>
          </w:rPr>
          <w:t>Перечень</w:t>
        </w:r>
      </w:hyperlink>
      <w:r>
        <w:t xml:space="preserve"> такого имущества определяется Министерством сельского хозяйства Российской Федерации. Стоимость такого имущества,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этого имущества;</w:t>
      </w:r>
    </w:p>
    <w:p w:rsidR="00C7580C" w:rsidRDefault="00C7580C">
      <w:pPr>
        <w:pStyle w:val="ConsPlusNormal"/>
        <w:spacing w:before="220"/>
        <w:ind w:firstLine="540"/>
        <w:jc w:val="both"/>
      </w:pPr>
      <w:bookmarkStart w:id="18" w:name="P35248"/>
      <w:bookmarkEnd w:id="18"/>
      <w:r>
        <w:lastRenderedPageBreak/>
        <w:t>б) связанных с приобретением крупного рогатого скота в целях замены крупного рогатого скота, больного или инфицированного лейкозом, принадлежащего членам (кроме ассоциированных членов) указанного сельскохозяйственного потребительского кооператива на праве собственности, - в размере, не превышающем 50 процентов затрат, но не более 10 млн. рублей из расчета на один сельскохозяйственный потребительский кооператив. Стоимость крупного рогатого скота, передаваемого (реализуемого) в собственность одного члена сельскохозяйственного потребительского кооператива, не может превышать 30 процентов общей стоимости приобретаемого поголовья. Возраст приобретаемого крупного рогатого скота не должен превышать 2 года. Порядок замены крупного рогатого скота, больного или инфицированного лейкозом, принадлежащего членам (кроме ассоциированных членов) сельскохозяйственного потребительского кооператива, устанавливается уполномоченным органом;</w:t>
      </w:r>
    </w:p>
    <w:p w:rsidR="00C7580C" w:rsidRDefault="00C7580C">
      <w:pPr>
        <w:pStyle w:val="ConsPlusNormal"/>
        <w:spacing w:before="220"/>
        <w:ind w:firstLine="540"/>
        <w:jc w:val="both"/>
      </w:pPr>
      <w:bookmarkStart w:id="19" w:name="P35249"/>
      <w:bookmarkEnd w:id="19"/>
      <w:r>
        <w:t>в) связанных с приобретением и последующим внесением в неделимый фонд сельскохозяйственной техники, специализированного автотранспорта, оборудования для организации хранения, переработки, упаковки, маркировки, транспортировки и реализации сельскохозяйственной продукции и мобильных торговых объектов для оказания услуг членам сельскохозяйственного потребительского кооператива, - в размере, не превышающем 50 процентов затрат, но не более 10 млн. рублей из расчета на один сельскохозяйственный потребительский кооператив. Перечень таких техники, транспорта, оборудования и объектов определяется нормативным правовым актом высшего исполнительного органа государственной власти субъекта Российской Федерации или уполномоченного органа. Срок эксплуатации таких техники, транспорта, оборудования и объектов на день получения средств не должен превышать 3 года с года их производства. При этом источником возмещения затрат сельскохозяйственного потребительского кооператива, предусмотренных настоящим пунктом, не может быть грант "Агростартап", полученный заявителем;</w:t>
      </w:r>
    </w:p>
    <w:p w:rsidR="00C7580C" w:rsidRDefault="00C7580C">
      <w:pPr>
        <w:pStyle w:val="ConsPlusNormal"/>
        <w:spacing w:before="220"/>
        <w:ind w:firstLine="540"/>
        <w:jc w:val="both"/>
      </w:pPr>
      <w:bookmarkStart w:id="20" w:name="P35250"/>
      <w:bookmarkEnd w:id="20"/>
      <w:r>
        <w:t>г) связанных с закупкой сельскохозяйственной продукции у членов сельскохозяйственного потребительского кооператива (кроме ассоциированных членов), - в размере, не превышающем:</w:t>
      </w:r>
    </w:p>
    <w:p w:rsidR="00C7580C" w:rsidRDefault="00C7580C">
      <w:pPr>
        <w:pStyle w:val="ConsPlusNormal"/>
        <w:spacing w:before="220"/>
        <w:ind w:firstLine="540"/>
        <w:jc w:val="both"/>
      </w:pPr>
      <w:r>
        <w:t>10 процентов затрат, - если выручка от реализации продукции, закупленной у членов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100 тыс. рублей до 5000 тыс. рублей включительно;</w:t>
      </w:r>
    </w:p>
    <w:p w:rsidR="00C7580C" w:rsidRDefault="00C7580C">
      <w:pPr>
        <w:pStyle w:val="ConsPlusNormal"/>
        <w:spacing w:before="220"/>
        <w:ind w:firstLine="540"/>
        <w:jc w:val="both"/>
      </w:pPr>
      <w:r>
        <w:t>12 процентов затрат, - если выручка от реализации продукции, закупленной у членов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от 5001 тыс. рублей до 25000 тыс. рублей включительно;</w:t>
      </w:r>
    </w:p>
    <w:p w:rsidR="00C7580C" w:rsidRDefault="00C7580C">
      <w:pPr>
        <w:pStyle w:val="ConsPlusNormal"/>
        <w:spacing w:before="220"/>
        <w:ind w:firstLine="540"/>
        <w:jc w:val="both"/>
      </w:pPr>
      <w:r>
        <w:t>15 процентов затрат, - если выручка от реализации продукции, закупленной у членов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составляет более 25000 тыс. рублей.</w:t>
      </w:r>
    </w:p>
    <w:p w:rsidR="00C7580C" w:rsidRDefault="00C7580C">
      <w:pPr>
        <w:pStyle w:val="ConsPlusNormal"/>
        <w:spacing w:before="220"/>
        <w:ind w:firstLine="540"/>
        <w:jc w:val="both"/>
      </w:pPr>
      <w:r>
        <w:t xml:space="preserve">8. Средства предоставляются сельскохозяйственным потребительским кооперативам на возмещение части затрат, указанных в </w:t>
      </w:r>
      <w:hyperlink w:anchor="P35246" w:history="1">
        <w:r>
          <w:rPr>
            <w:color w:val="0000FF"/>
          </w:rPr>
          <w:t>пункте 7</w:t>
        </w:r>
      </w:hyperlink>
      <w:r>
        <w:t xml:space="preserve"> настоящих Правил, с учетом следующих условий:</w:t>
      </w:r>
    </w:p>
    <w:p w:rsidR="00C7580C" w:rsidRDefault="00C7580C">
      <w:pPr>
        <w:pStyle w:val="ConsPlusNormal"/>
        <w:spacing w:before="220"/>
        <w:ind w:firstLine="540"/>
        <w:jc w:val="both"/>
      </w:pPr>
      <w:r>
        <w:t xml:space="preserve">а) в соответствии с </w:t>
      </w:r>
      <w:hyperlink w:anchor="P35250" w:history="1">
        <w:r>
          <w:rPr>
            <w:color w:val="0000FF"/>
          </w:rPr>
          <w:t>подпунктом "г" пункта 7</w:t>
        </w:r>
      </w:hyperlink>
      <w:r>
        <w:t xml:space="preserve"> настоящих Правил объем продукции, закупленной у одного члена сельскохозяйственного потребительского кооператива, не должен превышать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по итогам отчетного бухгалтерского периода (квартала) текущего финансового года, за который предоставляется возмещение части затрат. В случае если объем продукции, закупленной у одного члена сельскохозяйственного </w:t>
      </w:r>
      <w:r>
        <w:lastRenderedPageBreak/>
        <w:t>потребительского кооператива, превышает 15 процентов всего объема продукции в стоимостном выражении, закупленной указанным сельскохозяйственным потребительским кооперативом у членов сельскохозяйственного потребительского кооператива, по итогам отчетного бухгалтерского периода (квартала) текущего финансового года, возмещение части затрат, связанных с закупкой сельскохозяйственной продукции, осуществляется на основании расчета указанного максимального объема продукции. Возмещение части затрат сельскохозяйственных потребительских кооперативов на закупку сельскохозяйственной продукции у членов сельскохозяйственного потребительского кооператива за IV квартал отчетного финансового года осуществляется в I квартале года, следующего за отчетным годом. Возмещение части затрат сельскохозяйственных потребительских кооперативов на закупку сельскохозяйственной продукции у членов сельскохозяйственного потребительского кооператива может осуществляться за несколько кварталов текущего финансового года, если эти затраты не возмещались ранее в текущем отчетном году;</w:t>
      </w:r>
    </w:p>
    <w:p w:rsidR="00C7580C" w:rsidRDefault="00C7580C">
      <w:pPr>
        <w:pStyle w:val="ConsPlusNormal"/>
        <w:spacing w:before="220"/>
        <w:ind w:firstLine="540"/>
        <w:jc w:val="both"/>
      </w:pPr>
      <w:r>
        <w:t xml:space="preserve">б) приобретение имущества, транспорта, оборудования, техники и объектов, указанных в </w:t>
      </w:r>
      <w:hyperlink w:anchor="P35247" w:history="1">
        <w:r>
          <w:rPr>
            <w:color w:val="0000FF"/>
          </w:rPr>
          <w:t>подпунктах "а"</w:t>
        </w:r>
      </w:hyperlink>
      <w:r>
        <w:t xml:space="preserve"> - </w:t>
      </w:r>
      <w:hyperlink w:anchor="P35249" w:history="1">
        <w:r>
          <w:rPr>
            <w:color w:val="0000FF"/>
          </w:rPr>
          <w:t>"в" пункта 7</w:t>
        </w:r>
      </w:hyperlink>
      <w:r>
        <w:t xml:space="preserve"> настоящих Правил, сельскохозяйственным потребительским кооперативом у своих членов (в том числе ассоциированных) не допускается;</w:t>
      </w:r>
    </w:p>
    <w:p w:rsidR="00C7580C" w:rsidRDefault="00C7580C">
      <w:pPr>
        <w:pStyle w:val="ConsPlusNormal"/>
        <w:spacing w:before="220"/>
        <w:ind w:firstLine="540"/>
        <w:jc w:val="both"/>
      </w:pPr>
      <w:r>
        <w:t xml:space="preserve">в) возмещение затрат сельскохозяйственных потребительских кооперативов, предусмотренных </w:t>
      </w:r>
      <w:hyperlink w:anchor="P35246" w:history="1">
        <w:r>
          <w:rPr>
            <w:color w:val="0000FF"/>
          </w:rPr>
          <w:t>пунктом 7</w:t>
        </w:r>
      </w:hyperlink>
      <w:r>
        <w:t xml:space="preserve"> настоящих Правил, за счет иных направлений государственной поддержки не допускается.</w:t>
      </w:r>
    </w:p>
    <w:p w:rsidR="00C7580C" w:rsidRDefault="00C7580C">
      <w:pPr>
        <w:pStyle w:val="ConsPlusNormal"/>
        <w:spacing w:before="220"/>
        <w:ind w:firstLine="540"/>
        <w:jc w:val="both"/>
      </w:pPr>
      <w:r>
        <w:t xml:space="preserve">9. Для целей, предусмотренных </w:t>
      </w:r>
      <w:hyperlink w:anchor="P35250" w:history="1">
        <w:r>
          <w:rPr>
            <w:color w:val="0000FF"/>
          </w:rPr>
          <w:t>подпунктом "г" пункта 7</w:t>
        </w:r>
      </w:hyperlink>
      <w:r>
        <w:t xml:space="preserve"> настоящих Правил, к сельскохозяйственной продукции относится продукция, указанная в </w:t>
      </w:r>
      <w:hyperlink r:id="rId45" w:history="1">
        <w:r>
          <w:rPr>
            <w:color w:val="0000FF"/>
          </w:rPr>
          <w:t>перечне</w:t>
        </w:r>
      </w:hyperlink>
      <w:r>
        <w:t xml:space="preserve"> сельскохозяйственной продукции, производство, первичную и последующую (промышленную) переработку которой осуществляют сельскохозяйственные товаропроизводители, а также научные организации, профессиональные образовательные организации, образовательные организации высшего образования в процессе своей научной, научно-технической и (или) образовательной деятельности, утвержденном распоряжением Правительства Российской Федерации от 25 января 2017 г. N 79-р.</w:t>
      </w:r>
    </w:p>
    <w:p w:rsidR="00C7580C" w:rsidRDefault="00C7580C">
      <w:pPr>
        <w:pStyle w:val="ConsPlusNormal"/>
        <w:spacing w:before="220"/>
        <w:ind w:firstLine="540"/>
        <w:jc w:val="both"/>
      </w:pPr>
      <w:r>
        <w:t xml:space="preserve">10. Получение средств сельскохозяйственными потребительскими кооперативами последующих уровней в соответствии с </w:t>
      </w:r>
      <w:hyperlink w:anchor="P35247" w:history="1">
        <w:r>
          <w:rPr>
            <w:color w:val="0000FF"/>
          </w:rPr>
          <w:t>подпунктами "а"</w:t>
        </w:r>
      </w:hyperlink>
      <w:r>
        <w:t xml:space="preserve"> и </w:t>
      </w:r>
      <w:hyperlink w:anchor="P35248" w:history="1">
        <w:r>
          <w:rPr>
            <w:color w:val="0000FF"/>
          </w:rPr>
          <w:t>"б" пункта 7</w:t>
        </w:r>
      </w:hyperlink>
      <w:r>
        <w:t xml:space="preserve"> настоящих Правил не допускается. Получение средств сельскохозяйственными потребительскими кооперативами последующих уровней в соответствии с </w:t>
      </w:r>
      <w:hyperlink w:anchor="P35250" w:history="1">
        <w:r>
          <w:rPr>
            <w:color w:val="0000FF"/>
          </w:rPr>
          <w:t>подпунктом "г" пункта 7</w:t>
        </w:r>
      </w:hyperlink>
      <w:r>
        <w:t xml:space="preserve"> настоящих Правил допускается при условии, что члены таких сельскохозяйственных потребительских кооперативов последующих уровней не являются получателями средств в соответствии с </w:t>
      </w:r>
      <w:hyperlink w:anchor="P35250" w:history="1">
        <w:r>
          <w:rPr>
            <w:color w:val="0000FF"/>
          </w:rPr>
          <w:t>подпунктом "г" пункта 7</w:t>
        </w:r>
      </w:hyperlink>
      <w:r>
        <w:t xml:space="preserve"> настоящих Правил.</w:t>
      </w:r>
    </w:p>
    <w:p w:rsidR="00C7580C" w:rsidRDefault="00C7580C">
      <w:pPr>
        <w:pStyle w:val="ConsPlusNormal"/>
        <w:spacing w:before="220"/>
        <w:ind w:firstLine="540"/>
        <w:jc w:val="both"/>
      </w:pPr>
      <w:r>
        <w:t>11. Средства предоставляются центру компетенций в сфере сельскохозяйственной кооперации и поддержки фермеров на финансовое обеспечение затрат, связанных с осуществлением его деятельности, в размере, не превышающем 80 процентов этих затрат. Оставшаяся часть затрат центра компетенций в сфере сельскохозяйственной кооперации и поддержки фермеров может быть обеспечена за счет средств бюджета субъекта Российской Федерации.</w:t>
      </w:r>
    </w:p>
    <w:p w:rsidR="00C7580C" w:rsidRDefault="00C7580C">
      <w:pPr>
        <w:pStyle w:val="ConsPlusNormal"/>
        <w:spacing w:before="220"/>
        <w:ind w:firstLine="540"/>
        <w:jc w:val="both"/>
      </w:pPr>
      <w:hyperlink r:id="rId46" w:history="1">
        <w:r>
          <w:rPr>
            <w:color w:val="0000FF"/>
          </w:rPr>
          <w:t>Перечень</w:t>
        </w:r>
      </w:hyperlink>
      <w:r>
        <w:t xml:space="preserve"> затрат центра компетенций в сфере сельскохозяйственной кооперации и поддержки фермеров определяется Министерством сельского хозяйства Российской Федерации. Финансовое обеспечение затрат центра компетенций в сфере сельскохозяйственной кооперации и поддержки фермеров, предусмотренных настоящим пунктом, за счет средств, предоставленных из бюджетов бюджетной системы Российской Федерации в соответствии с </w:t>
      </w:r>
      <w:hyperlink r:id="rId47" w:history="1">
        <w:r>
          <w:rPr>
            <w:color w:val="0000FF"/>
          </w:rPr>
          <w:t>пунктом 1 статьи 78.1</w:t>
        </w:r>
      </w:hyperlink>
      <w:r>
        <w:t xml:space="preserve"> Бюджетного кодекса Российской Федерации, не допускается.</w:t>
      </w:r>
    </w:p>
    <w:p w:rsidR="00C7580C" w:rsidRDefault="00C7580C">
      <w:pPr>
        <w:pStyle w:val="ConsPlusNormal"/>
        <w:spacing w:before="220"/>
        <w:ind w:firstLine="540"/>
        <w:jc w:val="both"/>
      </w:pPr>
      <w:r>
        <w:t xml:space="preserve">В соглашение о предоставлении средств, заключаемое между уполномоченным органом и центром компетенций в сфере сельскохозяйственной кооперации и поддержки фермеров, </w:t>
      </w:r>
      <w:r>
        <w:lastRenderedPageBreak/>
        <w:t>включаются показатели деятельности центра компетенций в сфере сельскохозяйственной кооперации и поддержки фермеров. Порядок применения мер ответственности к центру компетенций в сфере сельскохозяйственной кооперации и поддержки фермеров за недостижение указанных показателей деятельности определяется уполномоченным органом.</w:t>
      </w:r>
    </w:p>
    <w:p w:rsidR="00C7580C" w:rsidRDefault="00C7580C">
      <w:pPr>
        <w:pStyle w:val="ConsPlusNormal"/>
        <w:spacing w:before="220"/>
        <w:ind w:firstLine="540"/>
        <w:jc w:val="both"/>
      </w:pPr>
      <w:bookmarkStart w:id="21" w:name="P35263"/>
      <w:bookmarkEnd w:id="21"/>
      <w:r>
        <w:t>12. Субсидии предоставляются при соблюдении следующих условий:</w:t>
      </w:r>
    </w:p>
    <w:p w:rsidR="00C7580C" w:rsidRDefault="00C7580C">
      <w:pPr>
        <w:pStyle w:val="ConsPlusNormal"/>
        <w:spacing w:before="220"/>
        <w:ind w:firstLine="540"/>
        <w:jc w:val="both"/>
      </w:pPr>
      <w:r>
        <w:t>а) наличие правовых актов субъекта Российской Федерации, утверждающих перечень мероприятий, в целях софинансирования которых предоставляется субсидия;</w:t>
      </w:r>
    </w:p>
    <w:p w:rsidR="00C7580C" w:rsidRDefault="00C7580C">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rsidR="00C7580C" w:rsidRDefault="00C7580C">
      <w:pPr>
        <w:pStyle w:val="ConsPlusNormal"/>
        <w:spacing w:before="220"/>
        <w:ind w:firstLine="540"/>
        <w:jc w:val="both"/>
      </w:pPr>
      <w:r>
        <w:t xml:space="preserve">в) заключение между Министерством сельского хозяйства Российской Федерации и высшим исполнительным органом государственной власти субъекта Российской Федерации соглашения о предоставлении субсидии (далее - соглашение о предоставлении субсидии) в соответствии с </w:t>
      </w:r>
      <w:hyperlink r:id="rId48"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C7580C" w:rsidRDefault="00C7580C">
      <w:pPr>
        <w:pStyle w:val="ConsPlusNormal"/>
        <w:spacing w:before="220"/>
        <w:ind w:firstLine="540"/>
        <w:jc w:val="both"/>
      </w:pPr>
      <w:bookmarkStart w:id="22" w:name="P35267"/>
      <w:bookmarkEnd w:id="22"/>
      <w:r>
        <w:t>13. Критерием отбора субъектов Российской Федерации для предоставления субсидии является наличие правового акта высшего исполнительного органа государственной власти субъекта Российской Федерации или уполномоченного органа, определяющего юридическое лицо или структурное подразделение юридического лица, зарегистрированное на территории Российской Федерации, в качестве центра компетенций в сфере сельскохозяйственной кооперации и поддержки фермеров.</w:t>
      </w:r>
    </w:p>
    <w:p w:rsidR="00C7580C" w:rsidRDefault="00C7580C">
      <w:pPr>
        <w:pStyle w:val="ConsPlusNormal"/>
        <w:spacing w:before="220"/>
        <w:ind w:firstLine="540"/>
        <w:jc w:val="both"/>
      </w:pPr>
      <w:r>
        <w:t>14. Субсидия предоставляется на основании соглашения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rsidR="00C7580C" w:rsidRDefault="00C7580C">
      <w:pPr>
        <w:pStyle w:val="ConsPlusNormal"/>
        <w:spacing w:before="220"/>
        <w:ind w:firstLine="540"/>
        <w:jc w:val="both"/>
      </w:pPr>
      <w:bookmarkStart w:id="23" w:name="P35269"/>
      <w:bookmarkEnd w:id="23"/>
      <w:r>
        <w:t xml:space="preserve">15. Расчетный объем бюджетных ассигнований федерального бюджета на предоставление субсидии, предусмотренных в федеральном бюджете на соответствующий финансовый год на создание системы поддержки фермеров и развитие сельской кооперации, за вычетом минимального расчетного размера субсидии, рассчитываемого в соответствии с </w:t>
      </w:r>
      <w:hyperlink w:anchor="P35280" w:history="1">
        <w:r>
          <w:rPr>
            <w:color w:val="0000FF"/>
          </w:rPr>
          <w:t>абзацем четвертым пункта 16</w:t>
        </w:r>
      </w:hyperlink>
      <w:r>
        <w:t xml:space="preserve"> настоящих Правил (далее - минимальный объем субсидии), направляемый на развитие сельскохозяйственной кооперации и предоставление грантов "Агростартап", рассчитывается с учетом коэффициентов у</w:t>
      </w:r>
      <w:r>
        <w:rPr>
          <w:vertAlign w:val="subscript"/>
        </w:rPr>
        <w:t>кфх</w:t>
      </w:r>
      <w:r>
        <w:t xml:space="preserve"> и у</w:t>
      </w:r>
      <w:r>
        <w:rPr>
          <w:vertAlign w:val="subscript"/>
        </w:rPr>
        <w:t>спок</w:t>
      </w:r>
      <w:r>
        <w:t xml:space="preserve"> в соответствии со следующими значениями этих коэффициентов:</w:t>
      </w:r>
    </w:p>
    <w:p w:rsidR="00C7580C" w:rsidRDefault="00C7580C">
      <w:pPr>
        <w:pStyle w:val="ConsPlusNormal"/>
        <w:spacing w:before="220"/>
        <w:ind w:firstLine="540"/>
        <w:jc w:val="both"/>
      </w:pPr>
      <w:r>
        <w:t>в 2021 году коэффициент у</w:t>
      </w:r>
      <w:r>
        <w:rPr>
          <w:vertAlign w:val="subscript"/>
        </w:rPr>
        <w:t>кфх</w:t>
      </w:r>
      <w:r>
        <w:t xml:space="preserve"> равен 0,7, коэффициент у</w:t>
      </w:r>
      <w:r>
        <w:rPr>
          <w:vertAlign w:val="subscript"/>
        </w:rPr>
        <w:t>спок</w:t>
      </w:r>
      <w:r>
        <w:t xml:space="preserve"> - 0,3;</w:t>
      </w:r>
    </w:p>
    <w:p w:rsidR="00C7580C" w:rsidRDefault="00C7580C">
      <w:pPr>
        <w:pStyle w:val="ConsPlusNormal"/>
        <w:spacing w:before="220"/>
        <w:ind w:firstLine="540"/>
        <w:jc w:val="both"/>
      </w:pPr>
      <w:r>
        <w:t>в 2022 году коэффициент у</w:t>
      </w:r>
      <w:r>
        <w:rPr>
          <w:vertAlign w:val="subscript"/>
        </w:rPr>
        <w:t>кфх</w:t>
      </w:r>
      <w:r>
        <w:t xml:space="preserve"> равен 0,6, коэффициент у</w:t>
      </w:r>
      <w:r>
        <w:rPr>
          <w:vertAlign w:val="subscript"/>
        </w:rPr>
        <w:t>спок</w:t>
      </w:r>
      <w:r>
        <w:t xml:space="preserve"> - 0,4;</w:t>
      </w:r>
    </w:p>
    <w:p w:rsidR="00C7580C" w:rsidRDefault="00C7580C">
      <w:pPr>
        <w:pStyle w:val="ConsPlusNormal"/>
        <w:spacing w:before="220"/>
        <w:ind w:firstLine="540"/>
        <w:jc w:val="both"/>
      </w:pPr>
      <w:r>
        <w:t>в 2023 году коэффициент у</w:t>
      </w:r>
      <w:r>
        <w:rPr>
          <w:vertAlign w:val="subscript"/>
        </w:rPr>
        <w:t>кфх</w:t>
      </w:r>
      <w:r>
        <w:t xml:space="preserve"> равен 0,5, коэффициент у</w:t>
      </w:r>
      <w:r>
        <w:rPr>
          <w:vertAlign w:val="subscript"/>
        </w:rPr>
        <w:t>спок</w:t>
      </w:r>
      <w:r>
        <w:t xml:space="preserve"> - 0,5.</w:t>
      </w:r>
    </w:p>
    <w:p w:rsidR="00C7580C" w:rsidRDefault="00C7580C">
      <w:pPr>
        <w:pStyle w:val="ConsPlusNormal"/>
        <w:spacing w:before="220"/>
        <w:ind w:firstLine="540"/>
        <w:jc w:val="both"/>
      </w:pPr>
      <w:r>
        <w:t xml:space="preserve">Перераспределение бюджетных ассигнований бюджета субъекта Российской Федерации на исполнение расходных обязательств, в целях софинансирования которых предоставляется субсидия, между направлениями, предусмотренными </w:t>
      </w:r>
      <w:hyperlink w:anchor="P35229" w:history="1">
        <w:r>
          <w:rPr>
            <w:color w:val="0000FF"/>
          </w:rPr>
          <w:t>пунктом 5</w:t>
        </w:r>
      </w:hyperlink>
      <w:r>
        <w:t xml:space="preserve"> настоящих Правил, и затратами, указанными в </w:t>
      </w:r>
      <w:hyperlink w:anchor="P35246" w:history="1">
        <w:r>
          <w:rPr>
            <w:color w:val="0000FF"/>
          </w:rPr>
          <w:t>пункте 7</w:t>
        </w:r>
      </w:hyperlink>
      <w:r>
        <w:t xml:space="preserve"> настоящих Правил, допускается при условии достижения результата использования субсидии, предусмотренного </w:t>
      </w:r>
      <w:hyperlink w:anchor="P35338" w:history="1">
        <w:r>
          <w:rPr>
            <w:color w:val="0000FF"/>
          </w:rPr>
          <w:t>пунктом 27</w:t>
        </w:r>
      </w:hyperlink>
      <w:r>
        <w:t xml:space="preserve"> настоящих Правил, при согласовании такого перераспределения Министерством сельского хозяйства Российской Федерации. При этом </w:t>
      </w:r>
      <w:r>
        <w:lastRenderedPageBreak/>
        <w:t xml:space="preserve">объем бюджетных ассигнований бюджета субъекта Российской Федерации, перераспределяемый субъектом Российской Федерации между направлениями, предусмотренными </w:t>
      </w:r>
      <w:hyperlink w:anchor="P35229" w:history="1">
        <w:r>
          <w:rPr>
            <w:color w:val="0000FF"/>
          </w:rPr>
          <w:t>пунктом 5</w:t>
        </w:r>
      </w:hyperlink>
      <w:r>
        <w:t xml:space="preserve"> настоящих Правил, и затратами, указанными в </w:t>
      </w:r>
      <w:hyperlink w:anchor="P35246" w:history="1">
        <w:r>
          <w:rPr>
            <w:color w:val="0000FF"/>
          </w:rPr>
          <w:t>пункте 7</w:t>
        </w:r>
      </w:hyperlink>
      <w:r>
        <w:t xml:space="preserve"> настоящих Правил, не может превышать 20 процентов размера субсидии, рассчитанного в соответствии с </w:t>
      </w:r>
      <w:hyperlink w:anchor="P35283" w:history="1">
        <w:r>
          <w:rPr>
            <w:color w:val="0000FF"/>
          </w:rPr>
          <w:t>пунктами 17</w:t>
        </w:r>
      </w:hyperlink>
      <w:r>
        <w:t xml:space="preserve"> и </w:t>
      </w:r>
      <w:hyperlink w:anchor="P35293" w:history="1">
        <w:r>
          <w:rPr>
            <w:color w:val="0000FF"/>
          </w:rPr>
          <w:t>18</w:t>
        </w:r>
      </w:hyperlink>
      <w:r>
        <w:t xml:space="preserve"> настоящих Правил. Соответствующее предложение о перераспределении направляется уполномоченным органом в Министерство сельского хозяйства Российской Федерации не позднее 1 августа года предоставления субсидии.</w:t>
      </w:r>
    </w:p>
    <w:p w:rsidR="00C7580C" w:rsidRDefault="00C7580C">
      <w:pPr>
        <w:pStyle w:val="ConsPlusNormal"/>
        <w:spacing w:before="220"/>
        <w:ind w:firstLine="540"/>
        <w:jc w:val="both"/>
      </w:pPr>
      <w:r>
        <w:t xml:space="preserve">Минимальный объем субсидии может быть направлен субъектом Российской Федерации на увеличение финансирования направлений, предусмотренных </w:t>
      </w:r>
      <w:hyperlink w:anchor="P35229" w:history="1">
        <w:r>
          <w:rPr>
            <w:color w:val="0000FF"/>
          </w:rPr>
          <w:t>пунктом 5</w:t>
        </w:r>
      </w:hyperlink>
      <w:r>
        <w:t xml:space="preserve"> настоящих Правил, и (или) на возмещение части затрат, указанных в </w:t>
      </w:r>
      <w:hyperlink w:anchor="P35246" w:history="1">
        <w:r>
          <w:rPr>
            <w:color w:val="0000FF"/>
          </w:rPr>
          <w:t>пункте 7</w:t>
        </w:r>
      </w:hyperlink>
      <w:r>
        <w:t xml:space="preserve"> настоящих Правил.</w:t>
      </w:r>
    </w:p>
    <w:p w:rsidR="00C7580C" w:rsidRDefault="00C7580C">
      <w:pPr>
        <w:pStyle w:val="ConsPlusNormal"/>
        <w:spacing w:before="220"/>
        <w:ind w:firstLine="540"/>
        <w:jc w:val="both"/>
      </w:pPr>
      <w:r>
        <w:t>16. Размер субсидии, предоставляемой бюджету i-го субъекта Российской Федерации (W</w:t>
      </w:r>
      <w:r>
        <w:rPr>
          <w:vertAlign w:val="subscript"/>
        </w:rPr>
        <w:t>i</w:t>
      </w:r>
      <w:r>
        <w:t>), определяется по формуле:</w:t>
      </w:r>
    </w:p>
    <w:p w:rsidR="00C7580C" w:rsidRDefault="00C7580C">
      <w:pPr>
        <w:pStyle w:val="ConsPlusNormal"/>
        <w:jc w:val="both"/>
      </w:pPr>
    </w:p>
    <w:p w:rsidR="00C7580C" w:rsidRDefault="00C7580C">
      <w:pPr>
        <w:pStyle w:val="ConsPlusNormal"/>
        <w:jc w:val="center"/>
      </w:pPr>
      <w:r>
        <w:t>W</w:t>
      </w:r>
      <w:r>
        <w:rPr>
          <w:vertAlign w:val="subscript"/>
        </w:rPr>
        <w:t>i</w:t>
      </w:r>
      <w:r>
        <w:t xml:space="preserve"> = W</w:t>
      </w:r>
      <w:r>
        <w:rPr>
          <w:vertAlign w:val="subscript"/>
        </w:rPr>
        <w:t>min</w:t>
      </w:r>
      <w:r>
        <w:t xml:space="preserve"> + W</w:t>
      </w:r>
      <w:r>
        <w:rPr>
          <w:vertAlign w:val="subscript"/>
        </w:rPr>
        <w:t>1i</w:t>
      </w:r>
      <w:r>
        <w:t xml:space="preserve"> + W</w:t>
      </w:r>
      <w:r>
        <w:rPr>
          <w:vertAlign w:val="subscript"/>
        </w:rPr>
        <w:t>2i</w:t>
      </w:r>
      <w:r>
        <w:t>,</w:t>
      </w:r>
    </w:p>
    <w:p w:rsidR="00C7580C" w:rsidRDefault="00C7580C">
      <w:pPr>
        <w:pStyle w:val="ConsPlusNormal"/>
        <w:jc w:val="both"/>
      </w:pPr>
    </w:p>
    <w:p w:rsidR="00C7580C" w:rsidRDefault="00C7580C">
      <w:pPr>
        <w:pStyle w:val="ConsPlusNormal"/>
        <w:ind w:firstLine="540"/>
        <w:jc w:val="both"/>
      </w:pPr>
      <w:r>
        <w:t>где:</w:t>
      </w:r>
    </w:p>
    <w:p w:rsidR="00C7580C" w:rsidRDefault="00C7580C">
      <w:pPr>
        <w:pStyle w:val="ConsPlusNormal"/>
        <w:spacing w:before="220"/>
        <w:ind w:firstLine="540"/>
        <w:jc w:val="both"/>
      </w:pPr>
      <w:bookmarkStart w:id="24" w:name="P35280"/>
      <w:bookmarkEnd w:id="24"/>
      <w:r>
        <w:t>W</w:t>
      </w:r>
      <w:r>
        <w:rPr>
          <w:vertAlign w:val="subscript"/>
        </w:rPr>
        <w:t>min</w:t>
      </w:r>
      <w:r>
        <w:t xml:space="preserve"> - минимальный объем субсидии, предоставляемой бюджету i-го субъекта Российской Федерации в случае наличия в субъекте Российской Федерации центра компетенций в сфере сельскохозяйственной кооперации и поддержки фермеров, составляющий 3 млн. рублей;</w:t>
      </w:r>
    </w:p>
    <w:p w:rsidR="00C7580C" w:rsidRDefault="00C7580C">
      <w:pPr>
        <w:pStyle w:val="ConsPlusNormal"/>
        <w:spacing w:before="220"/>
        <w:ind w:firstLine="540"/>
        <w:jc w:val="both"/>
      </w:pPr>
      <w:r>
        <w:t>W</w:t>
      </w:r>
      <w:r>
        <w:rPr>
          <w:vertAlign w:val="subscript"/>
        </w:rPr>
        <w:t>1i</w:t>
      </w:r>
      <w:r>
        <w:t xml:space="preserve"> - размер субсидии, предоставляемой бюджету i-го субъекта Российской Федерации на предоставление грантов "Агростартап";</w:t>
      </w:r>
    </w:p>
    <w:p w:rsidR="00C7580C" w:rsidRDefault="00C7580C">
      <w:pPr>
        <w:pStyle w:val="ConsPlusNormal"/>
        <w:spacing w:before="220"/>
        <w:ind w:firstLine="540"/>
        <w:jc w:val="both"/>
      </w:pPr>
      <w:r>
        <w:t>W</w:t>
      </w:r>
      <w:r>
        <w:rPr>
          <w:vertAlign w:val="subscript"/>
        </w:rPr>
        <w:t>2i</w:t>
      </w:r>
      <w:r>
        <w:t xml:space="preserve"> - размер субсидии, предоставляемой бюджету i-го субъекта Российской Федерации на предоставление средств сельскохозяйственным потребительским кооперативам.</w:t>
      </w:r>
    </w:p>
    <w:p w:rsidR="00C7580C" w:rsidRDefault="00C7580C">
      <w:pPr>
        <w:pStyle w:val="ConsPlusNormal"/>
        <w:spacing w:before="220"/>
        <w:ind w:firstLine="540"/>
        <w:jc w:val="both"/>
      </w:pPr>
      <w:bookmarkStart w:id="25" w:name="P35283"/>
      <w:bookmarkEnd w:id="25"/>
      <w:r>
        <w:t>17. Размер субсидии, предоставляемой бюджету i-го субъекта Российской Федерации на предоставление грантов "Агростартап" (W</w:t>
      </w:r>
      <w:r>
        <w:rPr>
          <w:vertAlign w:val="subscript"/>
        </w:rPr>
        <w:t>1i</w:t>
      </w:r>
      <w:r>
        <w:t>), определяется по формуле:</w:t>
      </w:r>
    </w:p>
    <w:p w:rsidR="00C7580C" w:rsidRDefault="00C7580C">
      <w:pPr>
        <w:pStyle w:val="ConsPlusNormal"/>
        <w:jc w:val="both"/>
      </w:pPr>
    </w:p>
    <w:p w:rsidR="00C7580C" w:rsidRDefault="00C7580C">
      <w:pPr>
        <w:pStyle w:val="ConsPlusNormal"/>
        <w:jc w:val="center"/>
      </w:pPr>
      <w:r w:rsidRPr="0008296E">
        <w:rPr>
          <w:position w:val="-32"/>
        </w:rPr>
        <w:pict>
          <v:shape id="_x0000_i1025" style="width:281.25pt;height:43.5pt" coordsize="" o:spt="100" adj="0,,0" path="" filled="f" stroked="f">
            <v:stroke joinstyle="miter"/>
            <v:imagedata r:id="rId49" o:title="base_1_381899_32768"/>
            <v:formulas/>
            <v:path o:connecttype="segments"/>
          </v:shape>
        </w:pict>
      </w:r>
    </w:p>
    <w:p w:rsidR="00C7580C" w:rsidRDefault="00C7580C">
      <w:pPr>
        <w:pStyle w:val="ConsPlusNormal"/>
        <w:jc w:val="both"/>
      </w:pPr>
    </w:p>
    <w:p w:rsidR="00C7580C" w:rsidRDefault="00C7580C">
      <w:pPr>
        <w:pStyle w:val="ConsPlusNormal"/>
        <w:ind w:firstLine="540"/>
        <w:jc w:val="both"/>
      </w:pPr>
      <w:r>
        <w:t>где:</w:t>
      </w:r>
    </w:p>
    <w:p w:rsidR="00C7580C" w:rsidRDefault="00C7580C">
      <w:pPr>
        <w:pStyle w:val="ConsPlusNormal"/>
        <w:spacing w:before="220"/>
        <w:ind w:firstLine="540"/>
        <w:jc w:val="both"/>
      </w:pPr>
      <w:r>
        <w:t>у</w:t>
      </w:r>
      <w:r>
        <w:rPr>
          <w:vertAlign w:val="subscript"/>
        </w:rPr>
        <w:t>кфх</w:t>
      </w:r>
      <w:r>
        <w:t xml:space="preserve"> - коэффициент для расчета размера субсидии, направляемой на предоставление грантов "Агростартап" в соответствии с </w:t>
      </w:r>
      <w:hyperlink w:anchor="P35269" w:history="1">
        <w:r>
          <w:rPr>
            <w:color w:val="0000FF"/>
          </w:rPr>
          <w:t>пунктом 15</w:t>
        </w:r>
      </w:hyperlink>
      <w:r>
        <w:t xml:space="preserve"> настоящих Правил;</w:t>
      </w:r>
    </w:p>
    <w:p w:rsidR="00C7580C" w:rsidRDefault="00C7580C">
      <w:pPr>
        <w:pStyle w:val="ConsPlusNormal"/>
        <w:spacing w:before="220"/>
        <w:ind w:firstLine="540"/>
        <w:jc w:val="both"/>
      </w:pPr>
      <w:r>
        <w:t>W - общий объем бюджетных ассигнований федерального бюджета на предоставление субсидии на соответствующий финансовый год;</w:t>
      </w:r>
    </w:p>
    <w:p w:rsidR="00C7580C" w:rsidRDefault="00C7580C">
      <w:pPr>
        <w:pStyle w:val="ConsPlusNormal"/>
        <w:spacing w:before="220"/>
        <w:ind w:firstLine="540"/>
        <w:jc w:val="both"/>
      </w:pPr>
      <w:r>
        <w:t xml:space="preserve">n - количество субъектов Российской Федерации, отвечающих условиям, указанным в </w:t>
      </w:r>
      <w:hyperlink w:anchor="P35263" w:history="1">
        <w:r>
          <w:rPr>
            <w:color w:val="0000FF"/>
          </w:rPr>
          <w:t>пунктах 12</w:t>
        </w:r>
      </w:hyperlink>
      <w:r>
        <w:t xml:space="preserve"> и </w:t>
      </w:r>
      <w:hyperlink w:anchor="P35267" w:history="1">
        <w:r>
          <w:rPr>
            <w:color w:val="0000FF"/>
          </w:rPr>
          <w:t>13</w:t>
        </w:r>
      </w:hyperlink>
      <w:r>
        <w:t xml:space="preserve"> настоящих Правил;</w:t>
      </w:r>
    </w:p>
    <w:p w:rsidR="00C7580C" w:rsidRDefault="00C7580C">
      <w:pPr>
        <w:pStyle w:val="ConsPlusNormal"/>
        <w:spacing w:before="220"/>
        <w:ind w:firstLine="540"/>
        <w:jc w:val="both"/>
      </w:pPr>
      <w:r>
        <w:t>К</w:t>
      </w:r>
      <w:r>
        <w:rPr>
          <w:vertAlign w:val="subscript"/>
        </w:rPr>
        <w:t>i</w:t>
      </w:r>
      <w:r>
        <w:t xml:space="preserve"> - доля i-го субъекта Российской Федерации в общем планируемом количестве вновь созданных крестьянских (фермерских) хозяйств и индивидуальных предпринимателей, основным видом деятельности которых является производство и переработка сельскохозяйственной продукции, в Российской Федерации;</w:t>
      </w:r>
    </w:p>
    <w:p w:rsidR="00C7580C" w:rsidRDefault="00C7580C">
      <w:pPr>
        <w:pStyle w:val="ConsPlusNormal"/>
        <w:spacing w:before="220"/>
        <w:ind w:firstLine="540"/>
        <w:jc w:val="both"/>
      </w:pPr>
      <w:r>
        <w:t>Z</w:t>
      </w:r>
      <w:r>
        <w:rPr>
          <w:vertAlign w:val="subscript"/>
        </w:rPr>
        <w:t>i</w:t>
      </w:r>
      <w:r>
        <w:t xml:space="preserve"> - доля i-го субъекта Российской Федерации в общем количестве крестьянских (фермерских) хозяйств и индивидуальных предпринимателей, основным видом деятельности которых является производство и переработка сельскохозяйственной продукции, </w:t>
      </w:r>
      <w:r>
        <w:lastRenderedPageBreak/>
        <w:t>зарегистрированных в Российской Федерации, определяемая на основании данных Федеральной службы государственной статистики по состоянию на 1 января текущего финансового года.</w:t>
      </w:r>
    </w:p>
    <w:p w:rsidR="00C7580C" w:rsidRDefault="00C7580C">
      <w:pPr>
        <w:pStyle w:val="ConsPlusNormal"/>
        <w:spacing w:before="220"/>
        <w:ind w:firstLine="540"/>
        <w:jc w:val="both"/>
      </w:pPr>
      <w:bookmarkStart w:id="26" w:name="P35293"/>
      <w:bookmarkEnd w:id="26"/>
      <w:r>
        <w:t>18. Размер субсидии, предоставляемой бюджету i-го субъекта Российской Федерации на предоставление средств сельскохозяйственным потребительским кооперативам (W</w:t>
      </w:r>
      <w:r>
        <w:rPr>
          <w:vertAlign w:val="subscript"/>
        </w:rPr>
        <w:t>2i</w:t>
      </w:r>
      <w:r>
        <w:t>), определяется по формуле:</w:t>
      </w:r>
    </w:p>
    <w:p w:rsidR="00C7580C" w:rsidRDefault="00C7580C">
      <w:pPr>
        <w:pStyle w:val="ConsPlusNormal"/>
        <w:jc w:val="both"/>
      </w:pPr>
    </w:p>
    <w:p w:rsidR="00C7580C" w:rsidRDefault="00C7580C">
      <w:pPr>
        <w:pStyle w:val="ConsPlusNormal"/>
        <w:jc w:val="center"/>
      </w:pPr>
      <w:r w:rsidRPr="0008296E">
        <w:rPr>
          <w:position w:val="-32"/>
        </w:rPr>
        <w:pict>
          <v:shape id="_x0000_i1026" style="width:333pt;height:43.5pt" coordsize="" o:spt="100" adj="0,,0" path="" filled="f" stroked="f">
            <v:stroke joinstyle="miter"/>
            <v:imagedata r:id="rId50" o:title="base_1_381899_32769"/>
            <v:formulas/>
            <v:path o:connecttype="segments"/>
          </v:shape>
        </w:pict>
      </w:r>
    </w:p>
    <w:p w:rsidR="00C7580C" w:rsidRDefault="00C7580C">
      <w:pPr>
        <w:pStyle w:val="ConsPlusNormal"/>
        <w:jc w:val="both"/>
      </w:pPr>
    </w:p>
    <w:p w:rsidR="00C7580C" w:rsidRDefault="00C7580C">
      <w:pPr>
        <w:pStyle w:val="ConsPlusNormal"/>
        <w:ind w:firstLine="540"/>
        <w:jc w:val="both"/>
      </w:pPr>
      <w:r>
        <w:t>где:</w:t>
      </w:r>
    </w:p>
    <w:p w:rsidR="00C7580C" w:rsidRDefault="00C7580C">
      <w:pPr>
        <w:pStyle w:val="ConsPlusNormal"/>
        <w:spacing w:before="220"/>
        <w:ind w:firstLine="540"/>
        <w:jc w:val="both"/>
      </w:pPr>
      <w:r>
        <w:t>у</w:t>
      </w:r>
      <w:r>
        <w:rPr>
          <w:vertAlign w:val="subscript"/>
        </w:rPr>
        <w:t>спок</w:t>
      </w:r>
      <w:r>
        <w:t xml:space="preserve"> - коэффициент для расчета размера субсидии, направляемой на развитие сельскохозяйственной кооперации в соответствии с </w:t>
      </w:r>
      <w:hyperlink w:anchor="P35269" w:history="1">
        <w:r>
          <w:rPr>
            <w:color w:val="0000FF"/>
          </w:rPr>
          <w:t>пунктом 15</w:t>
        </w:r>
      </w:hyperlink>
      <w:r>
        <w:t xml:space="preserve"> настоящих Правил;</w:t>
      </w:r>
    </w:p>
    <w:p w:rsidR="00C7580C" w:rsidRDefault="00C7580C">
      <w:pPr>
        <w:pStyle w:val="ConsPlusNormal"/>
        <w:spacing w:before="220"/>
        <w:ind w:firstLine="540"/>
        <w:jc w:val="both"/>
      </w:pPr>
      <w:r>
        <w:t>C</w:t>
      </w:r>
      <w:r>
        <w:rPr>
          <w:vertAlign w:val="subscript"/>
        </w:rPr>
        <w:t>i</w:t>
      </w:r>
      <w:r>
        <w:t xml:space="preserve"> - доля i-го субъекта Российской Федерации в общем планируемом количестве вновь созданных сельскохозяйственных потребительских кооперативов в Российской Федерации;</w:t>
      </w:r>
    </w:p>
    <w:p w:rsidR="00C7580C" w:rsidRDefault="00C7580C">
      <w:pPr>
        <w:pStyle w:val="ConsPlusNormal"/>
        <w:spacing w:before="220"/>
        <w:ind w:firstLine="540"/>
        <w:jc w:val="both"/>
      </w:pPr>
      <w:r>
        <w:t>V</w:t>
      </w:r>
      <w:r>
        <w:rPr>
          <w:vertAlign w:val="subscript"/>
        </w:rPr>
        <w:t>i</w:t>
      </w:r>
      <w:r>
        <w:t xml:space="preserve"> - доля i-го субъекта Российской Федерации в общем планируемом количестве новых членов сельскохозяйственных потребительских кооперативов, в том числе из числа личных подсобных хозяйств и крестьянских (фермерских) хозяйств, в Российской Федерации;</w:t>
      </w:r>
    </w:p>
    <w:p w:rsidR="00C7580C" w:rsidRDefault="00C7580C">
      <w:pPr>
        <w:pStyle w:val="ConsPlusNormal"/>
        <w:spacing w:before="220"/>
        <w:ind w:firstLine="540"/>
        <w:jc w:val="both"/>
      </w:pPr>
      <w:r>
        <w:t>H</w:t>
      </w:r>
      <w:r>
        <w:rPr>
          <w:vertAlign w:val="subscript"/>
        </w:rPr>
        <w:t>i</w:t>
      </w:r>
      <w:r>
        <w:t xml:space="preserve"> - доля i-го субъекта Российской Федерации в общем количестве сельскохозяйственных потребительских кооперативов, зарегистрированных в Российской Федерации, определяемая на основании данных Федеральной службы государственной статистики по состоянию на 1 января текущего финансового года.</w:t>
      </w:r>
    </w:p>
    <w:p w:rsidR="00C7580C" w:rsidRDefault="00C7580C">
      <w:pPr>
        <w:pStyle w:val="ConsPlusNormal"/>
        <w:spacing w:before="220"/>
        <w:ind w:firstLine="540"/>
        <w:jc w:val="both"/>
      </w:pPr>
      <w:r>
        <w:t>19. Доля i-го субъекта Российской Федерации в общем планируемом количестве вновь созданных крестьянских (фермерских) хозяйств и индивидуальных предпринимателей, основным видом деятельности которых является производство и переработка сельскохозяйственной продукции, в Российской Федерации (K</w:t>
      </w:r>
      <w:r>
        <w:rPr>
          <w:vertAlign w:val="subscript"/>
        </w:rPr>
        <w:t>i</w:t>
      </w:r>
      <w:r>
        <w:t>) определяется по формуле:</w:t>
      </w:r>
    </w:p>
    <w:p w:rsidR="00C7580C" w:rsidRDefault="00C7580C">
      <w:pPr>
        <w:pStyle w:val="ConsPlusNormal"/>
        <w:jc w:val="both"/>
      </w:pPr>
    </w:p>
    <w:p w:rsidR="00C7580C" w:rsidRDefault="00C7580C">
      <w:pPr>
        <w:pStyle w:val="ConsPlusNormal"/>
        <w:jc w:val="center"/>
      </w:pPr>
      <w:r w:rsidRPr="0008296E">
        <w:rPr>
          <w:position w:val="-31"/>
        </w:rPr>
        <w:pict>
          <v:shape id="_x0000_i1027" style="width:101.25pt;height:42pt" coordsize="" o:spt="100" adj="0,,0" path="" filled="f" stroked="f">
            <v:stroke joinstyle="miter"/>
            <v:imagedata r:id="rId51" o:title="base_1_381899_32770"/>
            <v:formulas/>
            <v:path o:connecttype="segments"/>
          </v:shape>
        </w:pict>
      </w:r>
    </w:p>
    <w:p w:rsidR="00C7580C" w:rsidRDefault="00C7580C">
      <w:pPr>
        <w:pStyle w:val="ConsPlusNormal"/>
        <w:jc w:val="both"/>
      </w:pPr>
    </w:p>
    <w:p w:rsidR="00C7580C" w:rsidRDefault="00C7580C">
      <w:pPr>
        <w:pStyle w:val="ConsPlusNormal"/>
        <w:ind w:firstLine="540"/>
        <w:jc w:val="both"/>
      </w:pPr>
      <w:r>
        <w:t>где:</w:t>
      </w:r>
    </w:p>
    <w:p w:rsidR="00C7580C" w:rsidRDefault="00C7580C">
      <w:pPr>
        <w:pStyle w:val="ConsPlusNormal"/>
        <w:spacing w:before="220"/>
        <w:ind w:firstLine="540"/>
        <w:jc w:val="both"/>
      </w:pPr>
      <w:r>
        <w:t>L</w:t>
      </w:r>
      <w:r>
        <w:rPr>
          <w:vertAlign w:val="subscript"/>
        </w:rPr>
        <w:t>i</w:t>
      </w:r>
      <w:r>
        <w:t xml:space="preserve"> - количество крестьянских (фермерских) хозяйств и индивидуальных предпринимателей, основным видом деятельности которых является производство и переработка сельскохозяйственной продукции, которое запланировано создать в i-м субъекте Российской Федерации в течение года предоставления субсидии, определяемое на основании данных уполномоченного органа;</w:t>
      </w:r>
    </w:p>
    <w:p w:rsidR="00C7580C" w:rsidRDefault="00C7580C">
      <w:pPr>
        <w:pStyle w:val="ConsPlusNormal"/>
        <w:spacing w:before="220"/>
        <w:ind w:firstLine="540"/>
        <w:jc w:val="both"/>
      </w:pPr>
      <w:r>
        <w:t>k - коэффициент увеличения показателя i-го субъекта Российской Федерации. Для Республики Крым, г. Севастополя, субъектов Российской Федерации, входящих в состав Дальневосточного федерального округа, Республики Карелия, Республики Коми, Республики Марий Эл, Республики Мордовия, Удмуртской Республики, Чувашской Республики, Пермского края, Архангельской, Брянской, Владимирской, Вологодской, Ивановской, Калининградской, Калужской, Кировской, Костромской, Ленинградской, Московской, Мурманской, Нижегородской, Новгородской, Орловской, Псковской, Рязанской, Свердловской, Смоленской, Тверской, Тульской и Ярославской областей, а также для Ненецкого автономного округа значение коэффициента равно 1,2, для других субъектов Российской Федерации - 1.</w:t>
      </w:r>
    </w:p>
    <w:p w:rsidR="00C7580C" w:rsidRDefault="00C7580C">
      <w:pPr>
        <w:pStyle w:val="ConsPlusNormal"/>
        <w:spacing w:before="220"/>
        <w:ind w:firstLine="540"/>
        <w:jc w:val="both"/>
      </w:pPr>
      <w:r>
        <w:lastRenderedPageBreak/>
        <w:t>20. Доля i-го субъекта Российской Федерации в общем количестве крестьянских (фермерских) хозяйств и индивидуальных предпринимателей, основным видом деятельности которых является производство и переработка сельскохозяйственной продукции, зарегистрированных в Российской Федерации (Z</w:t>
      </w:r>
      <w:r>
        <w:rPr>
          <w:vertAlign w:val="subscript"/>
        </w:rPr>
        <w:t>i</w:t>
      </w:r>
      <w:r>
        <w:t>), определяется на основании данных Федеральной службы государственной статистики по состоянию на 1 января текущего финансового года по формуле:</w:t>
      </w:r>
    </w:p>
    <w:p w:rsidR="00C7580C" w:rsidRDefault="00C7580C">
      <w:pPr>
        <w:pStyle w:val="ConsPlusNormal"/>
        <w:jc w:val="both"/>
      </w:pPr>
    </w:p>
    <w:p w:rsidR="00C7580C" w:rsidRDefault="00C7580C">
      <w:pPr>
        <w:pStyle w:val="ConsPlusNormal"/>
        <w:jc w:val="center"/>
      </w:pPr>
      <w:r w:rsidRPr="0008296E">
        <w:rPr>
          <w:position w:val="-31"/>
        </w:rPr>
        <w:pict>
          <v:shape id="_x0000_i1028" style="width:73.5pt;height:42pt" coordsize="" o:spt="100" adj="0,,0" path="" filled="f" stroked="f">
            <v:stroke joinstyle="miter"/>
            <v:imagedata r:id="rId52" o:title="base_1_381899_32771"/>
            <v:formulas/>
            <v:path o:connecttype="segments"/>
          </v:shape>
        </w:pict>
      </w:r>
    </w:p>
    <w:p w:rsidR="00C7580C" w:rsidRDefault="00C7580C">
      <w:pPr>
        <w:pStyle w:val="ConsPlusNormal"/>
        <w:jc w:val="both"/>
      </w:pPr>
    </w:p>
    <w:p w:rsidR="00C7580C" w:rsidRDefault="00C7580C">
      <w:pPr>
        <w:pStyle w:val="ConsPlusNormal"/>
        <w:ind w:firstLine="540"/>
        <w:jc w:val="both"/>
      </w:pPr>
      <w:r>
        <w:t>где D</w:t>
      </w:r>
      <w:r>
        <w:rPr>
          <w:vertAlign w:val="subscript"/>
        </w:rPr>
        <w:t>i</w:t>
      </w:r>
      <w:r>
        <w:t xml:space="preserve"> - количество крестьянских (фермерских) хозяйств и индивидуальных предпринимателей, основным видом деятельности которых является производство и переработка сельскохозяйственной продукции, зарегистрированных в i-м субъекте Российской Федерации, определяемое на основании данных Федеральной службы государственной статистики по состоянию на 1 января текущего финансового года.</w:t>
      </w:r>
    </w:p>
    <w:p w:rsidR="00C7580C" w:rsidRDefault="00C7580C">
      <w:pPr>
        <w:pStyle w:val="ConsPlusNormal"/>
        <w:spacing w:before="220"/>
        <w:ind w:firstLine="540"/>
        <w:jc w:val="both"/>
      </w:pPr>
      <w:r>
        <w:t>21. Доля i-го субъекта Российской Федерации в общем планируемом количестве вновь созданных сельскохозяйственных потребительских кооперативов в Российской Федерации (C</w:t>
      </w:r>
      <w:r>
        <w:rPr>
          <w:vertAlign w:val="subscript"/>
        </w:rPr>
        <w:t>i</w:t>
      </w:r>
      <w:r>
        <w:t>) определяется по формуле:</w:t>
      </w:r>
    </w:p>
    <w:p w:rsidR="00C7580C" w:rsidRDefault="00C7580C">
      <w:pPr>
        <w:pStyle w:val="ConsPlusNormal"/>
        <w:jc w:val="both"/>
      </w:pPr>
    </w:p>
    <w:p w:rsidR="00C7580C" w:rsidRDefault="00C7580C">
      <w:pPr>
        <w:pStyle w:val="ConsPlusNormal"/>
        <w:jc w:val="center"/>
      </w:pPr>
      <w:r w:rsidRPr="0008296E">
        <w:rPr>
          <w:position w:val="-31"/>
        </w:rPr>
        <w:pict>
          <v:shape id="_x0000_i1029" style="width:98.25pt;height:42pt" coordsize="" o:spt="100" adj="0,,0" path="" filled="f" stroked="f">
            <v:stroke joinstyle="miter"/>
            <v:imagedata r:id="rId53" o:title="base_1_381899_32772"/>
            <v:formulas/>
            <v:path o:connecttype="segments"/>
          </v:shape>
        </w:pict>
      </w:r>
    </w:p>
    <w:p w:rsidR="00C7580C" w:rsidRDefault="00C7580C">
      <w:pPr>
        <w:pStyle w:val="ConsPlusNormal"/>
        <w:jc w:val="both"/>
      </w:pPr>
    </w:p>
    <w:p w:rsidR="00C7580C" w:rsidRDefault="00C7580C">
      <w:pPr>
        <w:pStyle w:val="ConsPlusNormal"/>
        <w:ind w:firstLine="540"/>
        <w:jc w:val="both"/>
      </w:pPr>
      <w:r>
        <w:t>где S</w:t>
      </w:r>
      <w:r>
        <w:rPr>
          <w:vertAlign w:val="subscript"/>
        </w:rPr>
        <w:t>i</w:t>
      </w:r>
      <w:r>
        <w:t xml:space="preserve"> - количество сельскохозяйственных потребительских кооперативов, которое запланировано создать в i-м субъекте Российской Федерации в течение года предоставления субсидии, определяемое на основании данных уполномоченного органа.</w:t>
      </w:r>
    </w:p>
    <w:p w:rsidR="00C7580C" w:rsidRDefault="00C7580C">
      <w:pPr>
        <w:pStyle w:val="ConsPlusNormal"/>
        <w:spacing w:before="220"/>
        <w:ind w:firstLine="540"/>
        <w:jc w:val="both"/>
      </w:pPr>
      <w:r>
        <w:t>22. Доля i-го субъекта Российской Федерации в общем планируемом количестве новых членов сельскохозяйственных потребительских кооперативов, в том числе из числа личных подсобных хозяйств и крестьянских (фермерских) хозяйств, в Российской Федерации (V</w:t>
      </w:r>
      <w:r>
        <w:rPr>
          <w:vertAlign w:val="subscript"/>
        </w:rPr>
        <w:t>i</w:t>
      </w:r>
      <w:r>
        <w:t>) определяется по формуле:</w:t>
      </w:r>
    </w:p>
    <w:p w:rsidR="00C7580C" w:rsidRDefault="00C7580C">
      <w:pPr>
        <w:pStyle w:val="ConsPlusNormal"/>
        <w:jc w:val="both"/>
      </w:pPr>
    </w:p>
    <w:p w:rsidR="00C7580C" w:rsidRDefault="00C7580C">
      <w:pPr>
        <w:pStyle w:val="ConsPlusNormal"/>
        <w:jc w:val="center"/>
      </w:pPr>
      <w:r w:rsidRPr="0008296E">
        <w:rPr>
          <w:position w:val="-31"/>
        </w:rPr>
        <w:pict>
          <v:shape id="_x0000_i1030" style="width:96pt;height:42pt" coordsize="" o:spt="100" adj="0,,0" path="" filled="f" stroked="f">
            <v:stroke joinstyle="miter"/>
            <v:imagedata r:id="rId54" o:title="base_1_381899_32773"/>
            <v:formulas/>
            <v:path o:connecttype="segments"/>
          </v:shape>
        </w:pict>
      </w:r>
    </w:p>
    <w:p w:rsidR="00C7580C" w:rsidRDefault="00C7580C">
      <w:pPr>
        <w:pStyle w:val="ConsPlusNormal"/>
        <w:jc w:val="both"/>
      </w:pPr>
    </w:p>
    <w:p w:rsidR="00C7580C" w:rsidRDefault="00C7580C">
      <w:pPr>
        <w:pStyle w:val="ConsPlusNormal"/>
        <w:ind w:firstLine="540"/>
        <w:jc w:val="both"/>
      </w:pPr>
      <w:r>
        <w:t>где F</w:t>
      </w:r>
      <w:r>
        <w:rPr>
          <w:vertAlign w:val="subscript"/>
        </w:rPr>
        <w:t>i</w:t>
      </w:r>
      <w:r>
        <w:t xml:space="preserve"> - количество новых членов сельскохозяйственных потребительских кооперативов, в том числе из числа личных подсобных хозяйств и крестьянских (фермерских) хозяйств, которое запланировано вовлечь в сельскохозяйственные потребительские кооперативы в i-м субъекте Российской Федерации в течение года предоставления субсидии, по данным уполномоченного органа.</w:t>
      </w:r>
    </w:p>
    <w:p w:rsidR="00C7580C" w:rsidRDefault="00C7580C">
      <w:pPr>
        <w:pStyle w:val="ConsPlusNormal"/>
        <w:spacing w:before="220"/>
        <w:ind w:firstLine="540"/>
        <w:jc w:val="both"/>
      </w:pPr>
      <w:r>
        <w:t>23. Доля i-го субъекта Российской Федерации в общем количестве сельскохозяйственных потребительских кооперативов, зарегистрированных в Российской Федерации (H</w:t>
      </w:r>
      <w:r>
        <w:rPr>
          <w:vertAlign w:val="subscript"/>
        </w:rPr>
        <w:t>i</w:t>
      </w:r>
      <w:r>
        <w:t>), определяется на основании данных Федеральной службы государственной статистики по состоянию на 1 января текущего финансового года по формуле:</w:t>
      </w:r>
    </w:p>
    <w:p w:rsidR="00C7580C" w:rsidRDefault="00C7580C">
      <w:pPr>
        <w:pStyle w:val="ConsPlusNormal"/>
        <w:jc w:val="both"/>
      </w:pPr>
    </w:p>
    <w:p w:rsidR="00C7580C" w:rsidRDefault="00C7580C">
      <w:pPr>
        <w:pStyle w:val="ConsPlusNormal"/>
        <w:jc w:val="center"/>
      </w:pPr>
      <w:r w:rsidRPr="0008296E">
        <w:rPr>
          <w:position w:val="-31"/>
        </w:rPr>
        <w:pict>
          <v:shape id="_x0000_i1031" style="width:102pt;height:42pt" coordsize="" o:spt="100" adj="0,,0" path="" filled="f" stroked="f">
            <v:stroke joinstyle="miter"/>
            <v:imagedata r:id="rId55" o:title="base_1_381899_32774"/>
            <v:formulas/>
            <v:path o:connecttype="segments"/>
          </v:shape>
        </w:pict>
      </w:r>
    </w:p>
    <w:p w:rsidR="00C7580C" w:rsidRDefault="00C7580C">
      <w:pPr>
        <w:pStyle w:val="ConsPlusNormal"/>
        <w:jc w:val="both"/>
      </w:pPr>
    </w:p>
    <w:p w:rsidR="00C7580C" w:rsidRDefault="00C7580C">
      <w:pPr>
        <w:pStyle w:val="ConsPlusNormal"/>
        <w:ind w:firstLine="540"/>
        <w:jc w:val="both"/>
      </w:pPr>
      <w:r>
        <w:t>где X</w:t>
      </w:r>
      <w:r>
        <w:rPr>
          <w:vertAlign w:val="subscript"/>
        </w:rPr>
        <w:t>i</w:t>
      </w:r>
      <w:r>
        <w:t xml:space="preserve"> - количество сельскохозяйственных потребительских кооперативов, </w:t>
      </w:r>
      <w:r>
        <w:lastRenderedPageBreak/>
        <w:t>зарегистрированных в i-м субъекте Российской Федерации, определяемое на основании данных Федеральной службы государственной статистики по состоянию на 1 января текущего финансового года.</w:t>
      </w:r>
    </w:p>
    <w:p w:rsidR="00C7580C" w:rsidRDefault="00C7580C">
      <w:pPr>
        <w:pStyle w:val="ConsPlusNormal"/>
        <w:spacing w:before="220"/>
        <w:ind w:firstLine="540"/>
        <w:jc w:val="both"/>
      </w:pPr>
      <w:bookmarkStart w:id="27" w:name="P35329"/>
      <w:bookmarkEnd w:id="27"/>
      <w:r>
        <w:t xml:space="preserve">24. В случае выделения дополнительных бюджетных ассигнований федерального бюджета в текущем финансовом году на предоставление субсидии на цели, указанные в </w:t>
      </w:r>
      <w:hyperlink w:anchor="P35213" w:history="1">
        <w:r>
          <w:rPr>
            <w:color w:val="0000FF"/>
          </w:rPr>
          <w:t>пункте 1</w:t>
        </w:r>
      </w:hyperlink>
      <w:r>
        <w:t xml:space="preserve"> настоящих Правил, их распределение осуществляется между бюджетами субъектов Российской Федерации, имеющих дополнительную потребность в субсидии, пропорционально удельному весу дополнительной потребности субъекта Российской Федерации в субсидии на указанные цели в общем объеме дополнительной потребности субъектов Российской Федерации в субсидиях на указанные цели.</w:t>
      </w:r>
    </w:p>
    <w:p w:rsidR="00C7580C" w:rsidRDefault="00C7580C">
      <w:pPr>
        <w:pStyle w:val="ConsPlusNormal"/>
        <w:spacing w:before="220"/>
        <w:ind w:firstLine="540"/>
        <w:jc w:val="both"/>
      </w:pPr>
      <w:r>
        <w:t>Информация о дополнительной потребности в субсидии формируется на основании письменных обращений уполномоченных органов в Министерство сельского хозяйства Российской Федерации.</w:t>
      </w:r>
    </w:p>
    <w:p w:rsidR="00C7580C" w:rsidRDefault="00C7580C">
      <w:pPr>
        <w:pStyle w:val="ConsPlusNormal"/>
        <w:spacing w:before="220"/>
        <w:ind w:firstLine="540"/>
        <w:jc w:val="both"/>
      </w:pPr>
      <w:r>
        <w:t xml:space="preserve">Объем предоставляемой в соответствии с </w:t>
      </w:r>
      <w:hyperlink w:anchor="P35329" w:history="1">
        <w:r>
          <w:rPr>
            <w:color w:val="0000FF"/>
          </w:rPr>
          <w:t>абзацем первым</w:t>
        </w:r>
      </w:hyperlink>
      <w:r>
        <w:t xml:space="preserve"> настоящего пункта бюджету субъекта Российской Федерации субсидии не может быть больше заявленной субъектом Российской Федерации дополнительной потребности в такой субсидии.</w:t>
      </w:r>
    </w:p>
    <w:p w:rsidR="00C7580C" w:rsidRDefault="00C7580C">
      <w:pPr>
        <w:pStyle w:val="ConsPlusNormal"/>
        <w:spacing w:before="220"/>
        <w:ind w:firstLine="540"/>
        <w:jc w:val="both"/>
      </w:pPr>
      <w:r>
        <w:t>25.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C7580C" w:rsidRDefault="00C7580C">
      <w:pPr>
        <w:pStyle w:val="ConsPlusNormal"/>
        <w:spacing w:before="220"/>
        <w:ind w:firstLine="540"/>
        <w:jc w:val="both"/>
      </w:pPr>
      <w:r>
        <w:t>26. Уполномоченный орган представляет в Министерство сельского хозяйства Российской Федерации следующие документы:</w:t>
      </w:r>
    </w:p>
    <w:p w:rsidR="00C7580C" w:rsidRDefault="00C7580C">
      <w:pPr>
        <w:pStyle w:val="ConsPlusNormal"/>
        <w:spacing w:before="220"/>
        <w:ind w:firstLine="540"/>
        <w:jc w:val="both"/>
      </w:pPr>
      <w:r>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подтверждающая наличие в бюджете субъекта Российской Федерации утвержденных бюджетных ассигнований на финансовое обеспечение указанных в </w:t>
      </w:r>
      <w:hyperlink w:anchor="P35213" w:history="1">
        <w:r>
          <w:rPr>
            <w:color w:val="0000FF"/>
          </w:rPr>
          <w:t>пункте 1</w:t>
        </w:r>
      </w:hyperlink>
      <w:r>
        <w:t xml:space="preserve"> настоящих Правил расходных обязательств субъекта Российской Федерации, - в </w:t>
      </w:r>
      <w:hyperlink r:id="rId56" w:history="1">
        <w:r>
          <w:rPr>
            <w:color w:val="0000FF"/>
          </w:rPr>
          <w:t>срок</w:t>
        </w:r>
      </w:hyperlink>
      <w:r>
        <w:t>, устанавливаемый Министерством сельского хозяйства Российской Федерации;</w:t>
      </w:r>
    </w:p>
    <w:p w:rsidR="00C7580C" w:rsidRDefault="00C7580C">
      <w:pPr>
        <w:pStyle w:val="ConsPlusNormal"/>
        <w:spacing w:before="220"/>
        <w:ind w:firstLine="540"/>
        <w:jc w:val="both"/>
      </w:pPr>
      <w:r>
        <w:t xml:space="preserve">б) документ, содержащий информацию об использовании средств бюджетов субъектов Российской Федерации, которым предоставляется субсидия, - по </w:t>
      </w:r>
      <w:hyperlink r:id="rId57" w:history="1">
        <w:r>
          <w:rPr>
            <w:color w:val="0000FF"/>
          </w:rPr>
          <w:t>форме</w:t>
        </w:r>
      </w:hyperlink>
      <w:r>
        <w:t xml:space="preserve"> и в </w:t>
      </w:r>
      <w:hyperlink r:id="rId58" w:history="1">
        <w:r>
          <w:rPr>
            <w:color w:val="0000FF"/>
          </w:rPr>
          <w:t>срок</w:t>
        </w:r>
      </w:hyperlink>
      <w:r>
        <w:t>, которые устанавливаются Министерством сельского хозяйства Российской Федерации;</w:t>
      </w:r>
    </w:p>
    <w:p w:rsidR="00C7580C" w:rsidRDefault="00C7580C">
      <w:pPr>
        <w:pStyle w:val="ConsPlusNormal"/>
        <w:spacing w:before="220"/>
        <w:ind w:firstLine="540"/>
        <w:jc w:val="both"/>
      </w:pPr>
      <w:r>
        <w:t xml:space="preserve">в) отчет о финансово-экономическом состоянии получателей средств с приложением перечня получателей средств - по </w:t>
      </w:r>
      <w:hyperlink r:id="rId59" w:history="1">
        <w:r>
          <w:rPr>
            <w:color w:val="0000FF"/>
          </w:rPr>
          <w:t>форме</w:t>
        </w:r>
      </w:hyperlink>
      <w:r>
        <w:t xml:space="preserve"> и в </w:t>
      </w:r>
      <w:hyperlink r:id="rId60" w:history="1">
        <w:r>
          <w:rPr>
            <w:color w:val="0000FF"/>
          </w:rPr>
          <w:t>срок</w:t>
        </w:r>
      </w:hyperlink>
      <w:r>
        <w:t>, которые устанавливаются Министерством сельского хозяйства Российской Федерации;</w:t>
      </w:r>
    </w:p>
    <w:p w:rsidR="00C7580C" w:rsidRDefault="00C7580C">
      <w:pPr>
        <w:pStyle w:val="ConsPlusNormal"/>
        <w:spacing w:before="220"/>
        <w:ind w:firstLine="540"/>
        <w:jc w:val="both"/>
      </w:pPr>
      <w:r>
        <w:t>г) отчет о достижении субъектом Российской Федерации значения результата использования субсидии,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 в порядке и в сроки, которые установлены соглашением о предоставлении субсидии.</w:t>
      </w:r>
    </w:p>
    <w:p w:rsidR="00C7580C" w:rsidRDefault="00C7580C">
      <w:pPr>
        <w:pStyle w:val="ConsPlusNormal"/>
        <w:spacing w:before="220"/>
        <w:ind w:firstLine="540"/>
        <w:jc w:val="both"/>
      </w:pPr>
      <w:bookmarkStart w:id="28" w:name="P35338"/>
      <w:bookmarkEnd w:id="28"/>
      <w:r>
        <w:t>27. Для оценки эффективности использования субсидии применяется результат использования субсидии - количество субъектов малого и среднего предпринимательства в сфере агропромышленного комплекса, получивших поддержку, в том числе в результате услуг, оказанных центрами компетенций в сфере сельскохозяйственной кооперации и поддержки фермеров.</w:t>
      </w:r>
    </w:p>
    <w:p w:rsidR="00C7580C" w:rsidRDefault="00C7580C">
      <w:pPr>
        <w:pStyle w:val="ConsPlusNormal"/>
        <w:spacing w:before="220"/>
        <w:ind w:firstLine="540"/>
        <w:jc w:val="both"/>
      </w:pPr>
      <w:r>
        <w:t xml:space="preserve">28. Оценка эффективности использования субсидии по результату использования субсидии, предусмотренному </w:t>
      </w:r>
      <w:hyperlink w:anchor="P35338" w:history="1">
        <w:r>
          <w:rPr>
            <w:color w:val="0000FF"/>
          </w:rPr>
          <w:t>пунктом 27</w:t>
        </w:r>
      </w:hyperlink>
      <w:r>
        <w:t xml:space="preserve"> настоящих Правил, осуществляется на основании отчета об </w:t>
      </w:r>
      <w:r>
        <w:lastRenderedPageBreak/>
        <w:t xml:space="preserve">эффективности использования субсидии по </w:t>
      </w:r>
      <w:hyperlink r:id="rId61" w:history="1">
        <w:r>
          <w:rPr>
            <w:color w:val="0000FF"/>
          </w:rPr>
          <w:t>форме</w:t>
        </w:r>
      </w:hyperlink>
      <w:r>
        <w:t xml:space="preserve"> и в </w:t>
      </w:r>
      <w:hyperlink r:id="rId62" w:history="1">
        <w:r>
          <w:rPr>
            <w:color w:val="0000FF"/>
          </w:rPr>
          <w:t>срок</w:t>
        </w:r>
      </w:hyperlink>
      <w:r>
        <w:t>, которые устанавливаются Министерством сельского хозяйства Российской Федерации.</w:t>
      </w:r>
    </w:p>
    <w:p w:rsidR="00C7580C" w:rsidRDefault="00C7580C">
      <w:pPr>
        <w:pStyle w:val="ConsPlusNormal"/>
        <w:spacing w:before="220"/>
        <w:ind w:firstLine="540"/>
        <w:jc w:val="both"/>
      </w:pPr>
      <w:r>
        <w:t xml:space="preserve">29. Эффективность использования субсидии оценивается ежегодно Министерством сельского хозяйства Российской Федерации на основании интегральной оценки достижения значения результата использования субсидии, предусмотренного соглашением о предоставлении субсидии, в соответствии с </w:t>
      </w:r>
      <w:hyperlink r:id="rId63" w:history="1">
        <w:r>
          <w:rPr>
            <w:color w:val="0000FF"/>
          </w:rPr>
          <w:t>методикой</w:t>
        </w:r>
      </w:hyperlink>
      <w:r>
        <w:t>, утверждаемой Министерством.</w:t>
      </w:r>
    </w:p>
    <w:p w:rsidR="00C7580C" w:rsidRDefault="00C7580C">
      <w:pPr>
        <w:pStyle w:val="ConsPlusNormal"/>
        <w:spacing w:before="220"/>
        <w:ind w:firstLine="540"/>
        <w:jc w:val="both"/>
      </w:pPr>
      <w:r>
        <w:t>30.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невостребованная субсидия распределяется между бюджетами других субъектов Российской Федерации, имеющих право на получение субсидии в соответствии с настоящими Правилами.</w:t>
      </w:r>
    </w:p>
    <w:p w:rsidR="00C7580C" w:rsidRDefault="00C7580C">
      <w:pPr>
        <w:pStyle w:val="ConsPlusNormal"/>
        <w:spacing w:before="220"/>
        <w:ind w:firstLine="540"/>
        <w:jc w:val="both"/>
      </w:pPr>
      <w:r>
        <w:t xml:space="preserve">31. Возврат субъектами Российской Федерации средств из бюджета субъекта Российской Федерации в федеральный бюджет в случае нарушения обязательств, предусмотренных соглашением о предоставлении субсидии, в части, касающейся выполнения результата использования субсидии и (или) достижения значения указанного результата, включая порядок расчета размера средств, подлежащих возврату, сроки возврата и основания для освобождения субъектов Российской Федерации от возврата таких средств, осуществляется в соответствии с </w:t>
      </w:r>
      <w:hyperlink r:id="rId64" w:history="1">
        <w:r>
          <w:rPr>
            <w:color w:val="0000FF"/>
          </w:rPr>
          <w:t>пунктами 16</w:t>
        </w:r>
      </w:hyperlink>
      <w:r>
        <w:t xml:space="preserve"> - </w:t>
      </w:r>
      <w:hyperlink r:id="rId65" w:history="1">
        <w:r>
          <w:rPr>
            <w:color w:val="0000FF"/>
          </w:rPr>
          <w:t>18</w:t>
        </w:r>
      </w:hyperlink>
      <w:r>
        <w:t xml:space="preserve"> и </w:t>
      </w:r>
      <w:hyperlink r:id="rId66" w:history="1">
        <w:r>
          <w:rPr>
            <w:color w:val="0000FF"/>
          </w:rPr>
          <w:t>20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w:t>
      </w:r>
    </w:p>
    <w:p w:rsidR="00C7580C" w:rsidRDefault="00C7580C">
      <w:pPr>
        <w:pStyle w:val="ConsPlusNormal"/>
        <w:spacing w:before="220"/>
        <w:ind w:firstLine="540"/>
        <w:jc w:val="both"/>
      </w:pPr>
      <w:r>
        <w:t>32.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о предоставлении субсидии, возлагается на уполномоченный орган.</w:t>
      </w:r>
    </w:p>
    <w:p w:rsidR="00C7580C" w:rsidRDefault="00C7580C">
      <w:pPr>
        <w:pStyle w:val="ConsPlusNormal"/>
        <w:spacing w:before="220"/>
        <w:ind w:firstLine="540"/>
        <w:jc w:val="both"/>
      </w:pPr>
      <w:r>
        <w:t>33.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C7580C" w:rsidRDefault="00C7580C">
      <w:pPr>
        <w:pStyle w:val="ConsPlusNormal"/>
        <w:jc w:val="both"/>
      </w:pPr>
    </w:p>
    <w:p w:rsidR="00C7580C" w:rsidRDefault="00C7580C">
      <w:pPr>
        <w:pStyle w:val="ConsPlusNormal"/>
        <w:jc w:val="both"/>
      </w:pPr>
    </w:p>
    <w:p w:rsidR="00C7580C" w:rsidRDefault="00C7580C">
      <w:pPr>
        <w:pStyle w:val="ConsPlusNormal"/>
        <w:jc w:val="both"/>
      </w:pPr>
    </w:p>
    <w:p w:rsidR="00C7580C" w:rsidRDefault="00C7580C">
      <w:pPr>
        <w:pStyle w:val="ConsPlusNormal"/>
        <w:jc w:val="both"/>
      </w:pPr>
    </w:p>
    <w:p w:rsidR="00C7580C" w:rsidRDefault="00C7580C">
      <w:pPr>
        <w:pStyle w:val="ConsPlusNormal"/>
        <w:jc w:val="both"/>
      </w:pPr>
    </w:p>
    <w:p w:rsidR="00C7580C" w:rsidRDefault="00C7580C">
      <w:pPr>
        <w:pStyle w:val="ConsPlusNormal"/>
        <w:jc w:val="right"/>
        <w:outlineLvl w:val="1"/>
      </w:pPr>
      <w:r>
        <w:t>Приложение N 7</w:t>
      </w:r>
    </w:p>
    <w:p w:rsidR="00C7580C" w:rsidRDefault="00C7580C">
      <w:pPr>
        <w:pStyle w:val="ConsPlusNormal"/>
        <w:jc w:val="right"/>
      </w:pPr>
      <w:r>
        <w:t>к Государственной программе развития</w:t>
      </w:r>
    </w:p>
    <w:p w:rsidR="00C7580C" w:rsidRDefault="00C7580C">
      <w:pPr>
        <w:pStyle w:val="ConsPlusNormal"/>
        <w:jc w:val="right"/>
      </w:pPr>
      <w:r>
        <w:t>сельского хозяйства и регулирования</w:t>
      </w:r>
    </w:p>
    <w:p w:rsidR="00C7580C" w:rsidRDefault="00C7580C">
      <w:pPr>
        <w:pStyle w:val="ConsPlusNormal"/>
        <w:jc w:val="right"/>
      </w:pPr>
      <w:r>
        <w:t>рынков сельскохозяйственной продукции,</w:t>
      </w:r>
    </w:p>
    <w:p w:rsidR="00C7580C" w:rsidRDefault="00C7580C">
      <w:pPr>
        <w:pStyle w:val="ConsPlusNormal"/>
        <w:jc w:val="right"/>
      </w:pPr>
      <w:r>
        <w:t>сырья и продовольствия</w:t>
      </w:r>
    </w:p>
    <w:p w:rsidR="00C7580C" w:rsidRDefault="00C7580C">
      <w:pPr>
        <w:pStyle w:val="ConsPlusNormal"/>
        <w:jc w:val="both"/>
      </w:pPr>
    </w:p>
    <w:p w:rsidR="00C7580C" w:rsidRDefault="00C7580C">
      <w:pPr>
        <w:pStyle w:val="ConsPlusTitle"/>
        <w:jc w:val="center"/>
      </w:pPr>
      <w:bookmarkStart w:id="29" w:name="P35356"/>
      <w:bookmarkEnd w:id="29"/>
      <w:r>
        <w:t>ПРАВИЛА</w:t>
      </w:r>
    </w:p>
    <w:p w:rsidR="00C7580C" w:rsidRDefault="00C7580C">
      <w:pPr>
        <w:pStyle w:val="ConsPlusTitle"/>
        <w:jc w:val="center"/>
      </w:pPr>
      <w:r>
        <w:t>ПРЕДОСТАВЛЕНИЯ И РАСПРЕДЕЛЕНИЯ СУБСИДИЙ</w:t>
      </w:r>
    </w:p>
    <w:p w:rsidR="00C7580C" w:rsidRDefault="00C7580C">
      <w:pPr>
        <w:pStyle w:val="ConsPlusTitle"/>
        <w:jc w:val="center"/>
      </w:pPr>
      <w:r>
        <w:t>ИЗ ФЕДЕРАЛЬНОГО БЮДЖЕТА БЮДЖЕТАМ СУБЪЕКТОВ РОССИЙСКОЙ</w:t>
      </w:r>
    </w:p>
    <w:p w:rsidR="00C7580C" w:rsidRDefault="00C7580C">
      <w:pPr>
        <w:pStyle w:val="ConsPlusTitle"/>
        <w:jc w:val="center"/>
      </w:pPr>
      <w:r>
        <w:t>ФЕДЕРАЦИИ НА ПОДДЕРЖКУ СЕЛЬСКОХОЗЯЙСТВЕННОГО ПРОИЗВОДСТВА</w:t>
      </w:r>
    </w:p>
    <w:p w:rsidR="00C7580C" w:rsidRDefault="00C7580C">
      <w:pPr>
        <w:pStyle w:val="ConsPlusTitle"/>
        <w:jc w:val="center"/>
      </w:pPr>
      <w:r>
        <w:t>ПО ОТДЕЛЬНЫМ ПОДОТРАСЛЯМ РАСТЕНИЕВОДСТВА И ЖИВОТНОВОДСТВА</w:t>
      </w:r>
    </w:p>
    <w:p w:rsidR="00C7580C" w:rsidRDefault="00C7580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7580C">
        <w:trPr>
          <w:jc w:val="center"/>
        </w:trPr>
        <w:tc>
          <w:tcPr>
            <w:tcW w:w="9294" w:type="dxa"/>
            <w:tcBorders>
              <w:top w:val="nil"/>
              <w:left w:val="single" w:sz="24" w:space="0" w:color="CED3F1"/>
              <w:bottom w:val="nil"/>
              <w:right w:val="single" w:sz="24" w:space="0" w:color="F4F3F8"/>
            </w:tcBorders>
            <w:shd w:val="clear" w:color="auto" w:fill="F4F3F8"/>
          </w:tcPr>
          <w:p w:rsidR="00C7580C" w:rsidRDefault="00C7580C">
            <w:pPr>
              <w:pStyle w:val="ConsPlusNormal"/>
              <w:jc w:val="center"/>
            </w:pPr>
            <w:r>
              <w:rPr>
                <w:color w:val="392C69"/>
              </w:rPr>
              <w:t>Список изменяющих документов</w:t>
            </w:r>
          </w:p>
          <w:p w:rsidR="00C7580C" w:rsidRDefault="00C7580C">
            <w:pPr>
              <w:pStyle w:val="ConsPlusNormal"/>
              <w:jc w:val="center"/>
            </w:pPr>
            <w:r>
              <w:rPr>
                <w:color w:val="392C69"/>
              </w:rPr>
              <w:t xml:space="preserve">(в ред. </w:t>
            </w:r>
            <w:hyperlink r:id="rId67" w:history="1">
              <w:r>
                <w:rPr>
                  <w:color w:val="0000FF"/>
                </w:rPr>
                <w:t>Постановления</w:t>
              </w:r>
            </w:hyperlink>
            <w:r>
              <w:rPr>
                <w:color w:val="392C69"/>
              </w:rPr>
              <w:t xml:space="preserve"> Правительства РФ от 06.04.2021 N 550)</w:t>
            </w:r>
          </w:p>
        </w:tc>
      </w:tr>
    </w:tbl>
    <w:p w:rsidR="00C7580C" w:rsidRDefault="00C7580C">
      <w:pPr>
        <w:pStyle w:val="ConsPlusNormal"/>
        <w:jc w:val="both"/>
      </w:pPr>
    </w:p>
    <w:p w:rsidR="00C7580C" w:rsidRDefault="00C7580C">
      <w:pPr>
        <w:pStyle w:val="ConsPlusNormal"/>
        <w:ind w:firstLine="540"/>
        <w:jc w:val="both"/>
      </w:pPr>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поддержку сельскохозяйственного производства по отдельным подотраслям растениеводства и животноводства (далее - субсидии).</w:t>
      </w:r>
    </w:p>
    <w:p w:rsidR="00C7580C" w:rsidRDefault="00C7580C">
      <w:pPr>
        <w:pStyle w:val="ConsPlusNormal"/>
        <w:spacing w:before="220"/>
        <w:ind w:firstLine="540"/>
        <w:jc w:val="both"/>
      </w:pPr>
      <w:r>
        <w:t>2. Используемые в настоящих Правилах понятия означают следующее:</w:t>
      </w:r>
    </w:p>
    <w:p w:rsidR="00C7580C" w:rsidRDefault="00C7580C">
      <w:pPr>
        <w:pStyle w:val="ConsPlusNormal"/>
        <w:spacing w:before="220"/>
        <w:ind w:firstLine="540"/>
        <w:jc w:val="both"/>
      </w:pPr>
      <w:r>
        <w:t>"агротехнологические работы" - комплекс мероприятий по обработке почв, внесению удобрений, подготовке семян и посадочного материала, посеву и посадке (включая стоимость семян и посадочного материала), уходу за посевами, а также по уборке урожая;</w:t>
      </w:r>
    </w:p>
    <w:p w:rsidR="00C7580C" w:rsidRDefault="00C7580C">
      <w:pPr>
        <w:pStyle w:val="ConsPlusNormal"/>
        <w:spacing w:before="220"/>
        <w:ind w:firstLine="540"/>
        <w:jc w:val="both"/>
      </w:pPr>
      <w:r>
        <w:t xml:space="preserve">"научные и образовательные организации" -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w:t>
      </w:r>
      <w:hyperlink r:id="rId68" w:history="1">
        <w:r>
          <w:rPr>
            <w:color w:val="0000FF"/>
          </w:rPr>
          <w:t>части 1 статьи 3</w:t>
        </w:r>
      </w:hyperlink>
      <w:r>
        <w:t xml:space="preserve"> Федерального закона "О развитии сельского хозяйства";</w:t>
      </w:r>
    </w:p>
    <w:p w:rsidR="00C7580C" w:rsidRDefault="00C7580C">
      <w:pPr>
        <w:pStyle w:val="ConsPlusNormal"/>
        <w:spacing w:before="220"/>
        <w:ind w:firstLine="540"/>
        <w:jc w:val="both"/>
      </w:pPr>
      <w:r>
        <w:t>"производство семян" - технологический процесс по размножению семян и исходного семенного материала, осуществленный в питомниках, расположенных на территории Российской Федерации;</w:t>
      </w:r>
    </w:p>
    <w:p w:rsidR="00C7580C" w:rsidRDefault="00C7580C">
      <w:pPr>
        <w:pStyle w:val="ConsPlusNormal"/>
        <w:spacing w:before="220"/>
        <w:ind w:firstLine="540"/>
        <w:jc w:val="both"/>
      </w:pPr>
      <w:r>
        <w:t>"субъекты Российской Федерации с низким уровнем социально-экономического развития" - Республика Адыгея, Республика Алтай, Республика Калмыкия, Республика Карелия, Республика Марий Эл, Республика Тыва, Чувашская Республика, Алтайский край, Курганская и Псковская области;</w:t>
      </w:r>
    </w:p>
    <w:p w:rsidR="00C7580C" w:rsidRDefault="00C7580C">
      <w:pPr>
        <w:pStyle w:val="ConsPlusNormal"/>
        <w:spacing w:before="220"/>
        <w:ind w:firstLine="540"/>
        <w:jc w:val="both"/>
      </w:pPr>
      <w:r>
        <w:t>"сельские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городских округов, на территориях которых находятся административные центры субъектов Российской Федерации).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государственной власти субъекта Российской Федерации или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(далее - уполномоченный орган). В указанное понятие не входят внутригородские муниципальные образования гг. Москвы и Санкт-Петербурга.</w:t>
      </w:r>
    </w:p>
    <w:p w:rsidR="00C7580C" w:rsidRDefault="00C7580C">
      <w:pPr>
        <w:pStyle w:val="ConsPlusNormal"/>
        <w:spacing w:before="220"/>
        <w:ind w:firstLine="540"/>
        <w:jc w:val="both"/>
      </w:pPr>
      <w:bookmarkStart w:id="30" w:name="P35371"/>
      <w:bookmarkEnd w:id="30"/>
      <w:r>
        <w:t xml:space="preserve">3.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(подпрограмм) субъектов Российской Федерации, направленных на развитие агропромышленного комплекса (далее - региональные программы), и (или) при предоставлении субсидий из бюджета субъекта Российской Федерации местным бюджетам в целях софинансирования расходных обязательств муниципальных образований, расположенных на территории субъекта Российской Федерации, при реализации муниципальных программ развития агропромышленного комплекса (далее - муниципальные программы), связанных с предоставлением средств из бюджета субъекта Российской Федерации (местного бюджета) научным и образовательным организациям, сельскохозяйственным товаропроизводителям, за исключением граждан, ведущих личное </w:t>
      </w:r>
      <w:r>
        <w:lastRenderedPageBreak/>
        <w:t>подсобное хозяйство, и сельскохозяйственных кредитных потребительских кооперативов (далее соответственно - средства, получатели средств), на финансовое обеспечение (возмещение) части затрат (без учета налога на добавленную стоимость), связанных с производством, реализацией и (или) отгрузкой на собственную переработку сельскохозяйственной продукции по отдельным подотраслям растениеводства и животноводства, а также на возмещение части затрат на сельскохозяйственное страхование.</w:t>
      </w:r>
    </w:p>
    <w:p w:rsidR="00C7580C" w:rsidRDefault="00C7580C">
      <w:pPr>
        <w:pStyle w:val="ConsPlusNormal"/>
        <w:spacing w:before="220"/>
        <w:ind w:firstLine="540"/>
        <w:jc w:val="both"/>
      </w:pPr>
      <w:r>
        <w:t>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C7580C" w:rsidRDefault="00C7580C">
      <w:pPr>
        <w:pStyle w:val="ConsPlusNormal"/>
        <w:spacing w:before="220"/>
        <w:ind w:firstLine="540"/>
        <w:jc w:val="both"/>
      </w:pPr>
      <w:r>
        <w:t xml:space="preserve">4.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35371" w:history="1">
        <w:r>
          <w:rPr>
            <w:color w:val="0000FF"/>
          </w:rPr>
          <w:t>пункте 3</w:t>
        </w:r>
      </w:hyperlink>
      <w:r>
        <w:t xml:space="preserve"> настоящих Правил.</w:t>
      </w:r>
    </w:p>
    <w:p w:rsidR="00C7580C" w:rsidRDefault="00C7580C">
      <w:pPr>
        <w:pStyle w:val="ConsPlusNormal"/>
        <w:spacing w:before="220"/>
        <w:ind w:firstLine="540"/>
        <w:jc w:val="both"/>
      </w:pPr>
      <w:bookmarkStart w:id="31" w:name="P35374"/>
      <w:bookmarkEnd w:id="31"/>
      <w:r>
        <w:t>5. Средства предоставляются:</w:t>
      </w:r>
    </w:p>
    <w:p w:rsidR="00C7580C" w:rsidRDefault="00C7580C">
      <w:pPr>
        <w:pStyle w:val="ConsPlusNormal"/>
        <w:spacing w:before="220"/>
        <w:ind w:firstLine="540"/>
        <w:jc w:val="both"/>
      </w:pPr>
      <w:bookmarkStart w:id="32" w:name="P35375"/>
      <w:bookmarkEnd w:id="32"/>
      <w:r>
        <w:t xml:space="preserve">а)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включенным в единый реестр субъектов малого и среднего предпринимательства, отвечающим критериям отнесения к субъектам малого предпринимательства в соответствии с Федеральным </w:t>
      </w:r>
      <w:hyperlink r:id="rId69" w:history="1">
        <w:r>
          <w:rPr>
            <w:color w:val="0000FF"/>
          </w:rPr>
          <w:t>законом</w:t>
        </w:r>
      </w:hyperlink>
      <w:r>
        <w:t xml:space="preserve"> "О развитии малого и среднего предпринимательства в Российской Федерации", на финансовое обеспечение (возмещение) части затрат на проведение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 - по ставке на 1 гектар посевной площади, занятой зерновыми, зернобобовыми, масличными (за исключением рапса и сои), кормовыми сельскохозяйственными культурами, а также картофелем и овощными культурами открытого грунта;</w:t>
      </w:r>
    </w:p>
    <w:p w:rsidR="00C7580C" w:rsidRDefault="00C7580C">
      <w:pPr>
        <w:pStyle w:val="ConsPlusNormal"/>
        <w:spacing w:before="220"/>
        <w:ind w:firstLine="540"/>
        <w:jc w:val="both"/>
      </w:pPr>
      <w:bookmarkStart w:id="33" w:name="P35376"/>
      <w:bookmarkEnd w:id="33"/>
      <w:r>
        <w:t>б)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на финансовое обеспечение (возмещение) части затрат на поддержку собственного производства молока - по ставке на 1 килограмм реализованного и (или) отгруженного сельскохозяйственными товаропроизводителями на собственную переработку коровьего и (или) козьего молока (далее - молоко);</w:t>
      </w:r>
    </w:p>
    <w:p w:rsidR="00C7580C" w:rsidRDefault="00C7580C">
      <w:pPr>
        <w:pStyle w:val="ConsPlusNormal"/>
        <w:spacing w:before="220"/>
        <w:ind w:firstLine="540"/>
        <w:jc w:val="both"/>
      </w:pPr>
      <w:bookmarkStart w:id="34" w:name="P35377"/>
      <w:bookmarkEnd w:id="34"/>
      <w:r>
        <w:t>в)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которые включены в перечень, утверждаемый высшим исполнительным органом государственной власти субъекта Российской Федерации или уполномоченным органом по согласованию с Министерством сельского хозяйства Российской Федерации, на поддержку племенного животноводства:</w:t>
      </w:r>
    </w:p>
    <w:p w:rsidR="00C7580C" w:rsidRDefault="00C7580C">
      <w:pPr>
        <w:pStyle w:val="ConsPlusNormal"/>
        <w:spacing w:before="220"/>
        <w:ind w:firstLine="540"/>
        <w:jc w:val="both"/>
      </w:pPr>
      <w:r>
        <w:t>на финансовое обеспечение (возмещение) части затрат на племенное маточное поголовье сельскохозяйственных животных - по ставке на 1 условную голову;</w:t>
      </w:r>
    </w:p>
    <w:p w:rsidR="00C7580C" w:rsidRDefault="00C7580C">
      <w:pPr>
        <w:pStyle w:val="ConsPlusNormal"/>
        <w:spacing w:before="220"/>
        <w:ind w:firstLine="540"/>
        <w:jc w:val="both"/>
      </w:pPr>
      <w:r>
        <w:t>на финансовое обеспечение (возмещение) части затрат на племенных быков-производителей, оцененных по качеству потомства или находящихся в процессе оценки этого качества, - по ставке на 1 голову;</w:t>
      </w:r>
    </w:p>
    <w:p w:rsidR="00C7580C" w:rsidRDefault="00C7580C">
      <w:pPr>
        <w:pStyle w:val="ConsPlusNormal"/>
        <w:spacing w:before="220"/>
        <w:ind w:firstLine="540"/>
        <w:jc w:val="both"/>
      </w:pPr>
      <w:r>
        <w:t>г)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w:t>
      </w:r>
    </w:p>
    <w:p w:rsidR="00C7580C" w:rsidRDefault="00C7580C">
      <w:pPr>
        <w:pStyle w:val="ConsPlusNormal"/>
        <w:spacing w:before="220"/>
        <w:ind w:firstLine="540"/>
        <w:jc w:val="both"/>
      </w:pPr>
      <w:r>
        <w:t xml:space="preserve">на финансовое обеспечение (возмещение) части затрат на поддержку элитного </w:t>
      </w:r>
      <w:r>
        <w:lastRenderedPageBreak/>
        <w:t>семеноводства по ставке на 1 гектар посевной площади, засеянной элитными семенами, под сельскохозяйственными культурами;</w:t>
      </w:r>
    </w:p>
    <w:p w:rsidR="00C7580C" w:rsidRDefault="00C7580C">
      <w:pPr>
        <w:pStyle w:val="ConsPlusNormal"/>
        <w:spacing w:before="220"/>
        <w:ind w:firstLine="540"/>
        <w:jc w:val="both"/>
      </w:pPr>
      <w:r>
        <w:t xml:space="preserve">на финансовое обеспечение (возмещение) части затрат покупателям семян, произведенных в рамках Федеральной научно-технической </w:t>
      </w:r>
      <w:hyperlink r:id="rId70" w:history="1">
        <w:r>
          <w:rPr>
            <w:color w:val="0000FF"/>
          </w:rPr>
          <w:t>программы</w:t>
        </w:r>
      </w:hyperlink>
      <w:r>
        <w:t xml:space="preserve"> развития сельского хозяйства на 2017 - 2025 годы, утвержденной постановлением Правительства Российской Федерации от 25 августа 2017 г. N 996 "Об утверждении Федеральной научно-технической программы развития сельского хозяйства на 2017 - 2025 годы", - в виде компенсации 70 процентов затрат. Покупателями семян, произведенных в рамках указанной Федеральной научно-технической </w:t>
      </w:r>
      <w:hyperlink r:id="rId71" w:history="1">
        <w:r>
          <w:rPr>
            <w:color w:val="0000FF"/>
          </w:rPr>
          <w:t>программы</w:t>
        </w:r>
      </w:hyperlink>
      <w:r>
        <w:t>, признаются юридические лица, зарегистрированные в Едином государственном реестре юридических лиц, физические лица, зарегистрированные в установленном порядке и осуществляющие предпринимательскую деятельность без образования юридического лица;</w:t>
      </w:r>
    </w:p>
    <w:p w:rsidR="00C7580C" w:rsidRDefault="00C7580C">
      <w:pPr>
        <w:pStyle w:val="ConsPlusNormal"/>
        <w:spacing w:before="220"/>
        <w:ind w:firstLine="540"/>
        <w:jc w:val="both"/>
      </w:pPr>
      <w:r>
        <w:t>на финансовое обеспечение (возмещение) части затрат на проведение агротехнологических работ в области семеноводства сельскохозяйственных культур - по ставке на 1 гектар посевных площадей, занятых оригинальным и элитным семенным картофелем, и (или) семенными посевами кукурузы для производства семян родительских форм гибридов и гибридов первого поколения F1, и (или) семенными посевами подсолнечника для производства семян родительских форм гибридов и гибридов первого поколения F1, а также оригинальных и элитных семян, и (или) семенными посевами сахарной свеклы для производства семян родительских форм гибридов и гибридов первого поколения F1, и (или) семенными посевами овощных культур открытого грунта;</w:t>
      </w:r>
    </w:p>
    <w:p w:rsidR="00C7580C" w:rsidRDefault="00C7580C">
      <w:pPr>
        <w:pStyle w:val="ConsPlusNormal"/>
        <w:spacing w:before="220"/>
        <w:ind w:firstLine="540"/>
        <w:jc w:val="both"/>
      </w:pPr>
      <w:bookmarkStart w:id="35" w:name="P35384"/>
      <w:bookmarkEnd w:id="35"/>
      <w:r>
        <w:t>на финансовое обеспечение (возмещение) части затрат на проведение агротехнологических работ - по ставке на 1 гектар посевной площади, занятой льном-долгунцом и технической коноплей;</w:t>
      </w:r>
    </w:p>
    <w:p w:rsidR="00C7580C" w:rsidRDefault="00C7580C">
      <w:pPr>
        <w:pStyle w:val="ConsPlusNormal"/>
        <w:spacing w:before="220"/>
        <w:ind w:firstLine="540"/>
        <w:jc w:val="both"/>
      </w:pPr>
      <w:r>
        <w:t xml:space="preserve">на финансовое обеспечение (возмещение) части затрат на приобретение семян кормовых культур, поставляемых в районы Крайнего Севера и приравненные к ним местности, предусмотренные </w:t>
      </w:r>
      <w:hyperlink r:id="rId72" w:history="1">
        <w:r>
          <w:rPr>
            <w:color w:val="0000FF"/>
          </w:rPr>
          <w:t>перечнем</w:t>
        </w:r>
      </w:hyperlink>
      <w:r>
        <w:t>, утвержденным постановлением Совета Министров СССР от 3 января 1983 г. N 12 "О внесении изменений и дополнений в Перечень районов Крайнего Севера и местностей, приравненных к районам Крайнего Севера, утвержденный постановлением Совета Министров СССР от 10 ноября 1967 г. N 1029" (далее - районы Крайнего Севера и приравненные к ним местности), с учетом затрат на доставку - по ставке на 1 гектар посевных площадей, занятых кормовыми культурами на территории субъекта Российской Федерации, отнесенной к районам Крайнего Севера и приравненным к ним местностям;</w:t>
      </w:r>
    </w:p>
    <w:p w:rsidR="00C7580C" w:rsidRDefault="00C7580C">
      <w:pPr>
        <w:pStyle w:val="ConsPlusNormal"/>
        <w:spacing w:before="220"/>
        <w:ind w:firstLine="540"/>
        <w:jc w:val="both"/>
      </w:pPr>
      <w:r>
        <w:t>на финансовое обеспечение (возмещение) части затрат на подготовку низкопродуктивной пашни (чистых паров) в районах Крайнего Севера и приравненных к ним местностях, площадь которой составляет не менее 11 процентов общей площади пашни на территории субъекта Российской Федерации, - по ставке на 1 гектар низкопродуктивной пашни;</w:t>
      </w:r>
    </w:p>
    <w:p w:rsidR="00C7580C" w:rsidRDefault="00C7580C">
      <w:pPr>
        <w:pStyle w:val="ConsPlusNormal"/>
        <w:spacing w:before="220"/>
        <w:ind w:firstLine="540"/>
        <w:jc w:val="both"/>
      </w:pPr>
      <w:r>
        <w:t>на финансовое обеспечение (возмещение) части затрат на развитие северного оленеводства - по ставке на 1 голову сельскохозяйственного животного;</w:t>
      </w:r>
    </w:p>
    <w:p w:rsidR="00C7580C" w:rsidRDefault="00C7580C">
      <w:pPr>
        <w:pStyle w:val="ConsPlusNormal"/>
        <w:spacing w:before="220"/>
        <w:ind w:firstLine="540"/>
        <w:jc w:val="both"/>
      </w:pPr>
      <w:r>
        <w:t>на финансовое обеспечение (возмещение) части затрат на развитие мараловодства и мясного табунного коневодства - по ставке на 1 голову сельскохозяйственного животного;</w:t>
      </w:r>
    </w:p>
    <w:p w:rsidR="00C7580C" w:rsidRDefault="00C7580C">
      <w:pPr>
        <w:pStyle w:val="ConsPlusNormal"/>
        <w:spacing w:before="220"/>
        <w:ind w:firstLine="540"/>
        <w:jc w:val="both"/>
      </w:pPr>
      <w:r>
        <w:t>на финансовое обеспечение (возмещение) части затрат на развитие мясного животноводства - по ставке на 1 голову сельскохозяйственного животного (маточное товарное поголовье крупного рогатого скота специализированных мясных пород, овец и коз, в том числе ярок и козочек от года и старше), за исключением племенных животных;</w:t>
      </w:r>
    </w:p>
    <w:p w:rsidR="00C7580C" w:rsidRDefault="00C7580C">
      <w:pPr>
        <w:pStyle w:val="ConsPlusNormal"/>
        <w:spacing w:before="220"/>
        <w:ind w:firstLine="540"/>
        <w:jc w:val="both"/>
      </w:pPr>
      <w:r>
        <w:t xml:space="preserve">на финансовое обеспечение (возмещение) части затрат на поддержку производства сельскохозяйственными товаропроизводителями шерсти, полученной от тонкорунных и полутонкорунных пород овец, реализующими такую продукцию перерабатывающим </w:t>
      </w:r>
      <w:r>
        <w:lastRenderedPageBreak/>
        <w:t>организациям, расположенным на территории Российской Федерации, - по ставке на 1 тонну реализованной шерсти;</w:t>
      </w:r>
    </w:p>
    <w:p w:rsidR="00C7580C" w:rsidRDefault="00C7580C">
      <w:pPr>
        <w:pStyle w:val="ConsPlusNormal"/>
        <w:spacing w:before="220"/>
        <w:ind w:firstLine="540"/>
        <w:jc w:val="both"/>
      </w:pPr>
      <w:bookmarkStart w:id="36" w:name="P35391"/>
      <w:bookmarkEnd w:id="36"/>
      <w:r>
        <w:t xml:space="preserve">на возмещение части затрат на уплату страховых премий, начисленных по договорам сельскохозяйственного страхования в области растениеводства, и (или) животноводства, и (или) товарной аквакультуры (товарного рыбоводства), с учетом ставок для расчета размера субсидии, установленных планом сельскохозяйственного страхования на соответствующий год, и методик определения страховой стоимости и размера утраты (гибели) урожая сельскохозяйственной культуры, утраты (гибели) посадок многолетних насаждений, утраты (гибели) сельскохозяйственных животных, утраты (гибели) объектов товарной аквакультуры (товарного рыбоводства), утверждаемых Министерством сельского хозяйства Российской Федерации (далее - методики в сфере сельскохозяйственного страхования) в соответствии с </w:t>
      </w:r>
      <w:hyperlink r:id="rId73" w:history="1">
        <w:r>
          <w:rPr>
            <w:color w:val="0000FF"/>
          </w:rPr>
          <w:t>частью 4 статьи 3</w:t>
        </w:r>
      </w:hyperlink>
      <w:r>
        <w:t xml:space="preserve">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 в размере, рассчитанном в соответствии с </w:t>
      </w:r>
      <w:hyperlink r:id="rId74" w:history="1">
        <w:r>
          <w:rPr>
            <w:color w:val="0000FF"/>
          </w:rPr>
          <w:t>частью 3 статьи 3</w:t>
        </w:r>
      </w:hyperlink>
      <w:r>
        <w:t xml:space="preserve"> указанного Федерального закона;</w:t>
      </w:r>
    </w:p>
    <w:p w:rsidR="00C7580C" w:rsidRDefault="00C7580C">
      <w:pPr>
        <w:pStyle w:val="ConsPlusNormal"/>
        <w:spacing w:before="220"/>
        <w:ind w:firstLine="540"/>
        <w:jc w:val="both"/>
      </w:pPr>
      <w:r>
        <w:t>на финансовое обеспечение (возмещение) части затрат на приобретение племенного молодняка сельскохозяйственных животных в племенных организациях, зарегистрированных в Государственном племенном регистре, - по ставке на 1 голову;</w:t>
      </w:r>
    </w:p>
    <w:p w:rsidR="00C7580C" w:rsidRDefault="00C7580C">
      <w:pPr>
        <w:pStyle w:val="ConsPlusNormal"/>
        <w:spacing w:before="220"/>
        <w:ind w:firstLine="540"/>
        <w:jc w:val="both"/>
      </w:pPr>
      <w:r>
        <w:t xml:space="preserve">д) научным и образовательным организациям - в виде грантов в форме субсидий на поддержку производства и (или) реализацию сельскохозяйственной продукции собственного производства по направлениям, указанным в подпункте "в" (для научных и образовательных организаций, включенных в перечень, указанный в </w:t>
      </w:r>
      <w:hyperlink w:anchor="P35377" w:history="1">
        <w:r>
          <w:rPr>
            <w:color w:val="0000FF"/>
          </w:rPr>
          <w:t>подпункте "в"</w:t>
        </w:r>
      </w:hyperlink>
      <w:r>
        <w:t xml:space="preserve"> настоящего пункта) и подпункте "г" настоящего пункта.</w:t>
      </w:r>
    </w:p>
    <w:p w:rsidR="00C7580C" w:rsidRDefault="00C7580C">
      <w:pPr>
        <w:pStyle w:val="ConsPlusNormal"/>
        <w:spacing w:before="220"/>
        <w:ind w:firstLine="540"/>
        <w:jc w:val="both"/>
      </w:pPr>
      <w:r>
        <w:t>6. Средства предоставляются получателям средств:</w:t>
      </w:r>
    </w:p>
    <w:p w:rsidR="00C7580C" w:rsidRDefault="00C7580C">
      <w:pPr>
        <w:pStyle w:val="ConsPlusNormal"/>
        <w:spacing w:before="220"/>
        <w:ind w:firstLine="540"/>
        <w:jc w:val="both"/>
      </w:pPr>
      <w:r>
        <w:t xml:space="preserve">а) по направлению, указанному в </w:t>
      </w:r>
      <w:hyperlink w:anchor="P35375" w:history="1">
        <w:r>
          <w:rPr>
            <w:color w:val="0000FF"/>
          </w:rPr>
          <w:t>подпункте "а" пункта 5</w:t>
        </w:r>
      </w:hyperlink>
      <w:r>
        <w:t xml:space="preserve"> настоящих Правил, - при условии, что на посев при проведении агротехнологических работ получателями средств использовались семена сельскохозяйственных культур, сорта или гибриды которых включены в Государственный реестр селекционных достижений, допущенных к использованию, по конкретному региону допуска, а также при условии, что сортовые и посевные качества таких семян соответствуют </w:t>
      </w:r>
      <w:hyperlink r:id="rId75" w:history="1">
        <w:r>
          <w:rPr>
            <w:color w:val="0000FF"/>
          </w:rPr>
          <w:t>ГОСТ Р 52325-2005</w:t>
        </w:r>
      </w:hyperlink>
      <w:r>
        <w:t xml:space="preserve">, </w:t>
      </w:r>
      <w:hyperlink r:id="rId76" w:history="1">
        <w:r>
          <w:rPr>
            <w:color w:val="0000FF"/>
          </w:rPr>
          <w:t>ГОСТ Р 58472-2019</w:t>
        </w:r>
      </w:hyperlink>
      <w:r>
        <w:t xml:space="preserve">, для овощных культур - </w:t>
      </w:r>
      <w:hyperlink r:id="rId77" w:history="1">
        <w:r>
          <w:rPr>
            <w:color w:val="0000FF"/>
          </w:rPr>
          <w:t>ГОСТ 32592-2013</w:t>
        </w:r>
      </w:hyperlink>
      <w:r>
        <w:t xml:space="preserve">, ГОСТ Р 30106-94, для картофеля - </w:t>
      </w:r>
      <w:hyperlink r:id="rId78" w:history="1">
        <w:r>
          <w:rPr>
            <w:color w:val="0000FF"/>
          </w:rPr>
          <w:t>ГОСТ 33996-2016</w:t>
        </w:r>
      </w:hyperlink>
      <w:r>
        <w:t>;</w:t>
      </w:r>
    </w:p>
    <w:p w:rsidR="00C7580C" w:rsidRDefault="00C7580C">
      <w:pPr>
        <w:pStyle w:val="ConsPlusNormal"/>
        <w:spacing w:before="220"/>
        <w:ind w:firstLine="540"/>
        <w:jc w:val="both"/>
      </w:pPr>
      <w:r>
        <w:t xml:space="preserve">б) по направлению, указанному в </w:t>
      </w:r>
      <w:hyperlink w:anchor="P35376" w:history="1">
        <w:r>
          <w:rPr>
            <w:color w:val="0000FF"/>
          </w:rPr>
          <w:t>подпункте "б" пункта 5</w:t>
        </w:r>
      </w:hyperlink>
      <w:r>
        <w:t xml:space="preserve"> настоящих Правил:</w:t>
      </w:r>
    </w:p>
    <w:p w:rsidR="00C7580C" w:rsidRDefault="00C7580C">
      <w:pPr>
        <w:pStyle w:val="ConsPlusNormal"/>
        <w:spacing w:before="220"/>
        <w:ind w:firstLine="540"/>
        <w:jc w:val="both"/>
      </w:pPr>
      <w:r>
        <w:t>при наличии у получателей средств поголовья коров и (или) коз на 1-е число месяца, в котором они обратились в уполномоченный орган за получением средств;</w:t>
      </w:r>
    </w:p>
    <w:p w:rsidR="00C7580C" w:rsidRDefault="00C7580C">
      <w:pPr>
        <w:pStyle w:val="ConsPlusNormal"/>
        <w:spacing w:before="220"/>
        <w:ind w:firstLine="540"/>
        <w:jc w:val="both"/>
      </w:pPr>
      <w:r>
        <w:t>при условии обеспечения получателями средств сохранности поголовья коров и (или) коз в отчетном финансовом году по отношению к уровню года, предшествующего отчетному финансовому году, за исключением получателей средств, которые начали хозяйственную деятельность по производству молока в отчетном финансовом году, и получателей средств, представивших документы, подтверждающие наступление обстоятельств непреодолимой силы и (или) проведение мероприятий по оздоровлению стада от лейкоза крупного рогатого скота в отчетном финансовом году;</w:t>
      </w:r>
    </w:p>
    <w:p w:rsidR="00C7580C" w:rsidRDefault="00C7580C">
      <w:pPr>
        <w:pStyle w:val="ConsPlusNormal"/>
        <w:spacing w:before="220"/>
        <w:ind w:firstLine="540"/>
        <w:jc w:val="both"/>
      </w:pPr>
      <w:r>
        <w:t xml:space="preserve">в) по направлению, указанному в </w:t>
      </w:r>
      <w:hyperlink w:anchor="P35384" w:history="1">
        <w:r>
          <w:rPr>
            <w:color w:val="0000FF"/>
          </w:rPr>
          <w:t>абзаце пятом подпункта "г" пункта 5</w:t>
        </w:r>
      </w:hyperlink>
      <w:r>
        <w:t xml:space="preserve"> настоящих Правил, на проведение агротехнологических работ на посевной площади, занятой льном-долгунцом и технической коноплей, сельскохозяйственным товаропроизводителям, осуществляющим производство льно- и (или) пеньковолокна, и (или) тресты льняной, и (или) тресты конопляной, - при условии реализации такой продукции перерабатывающим организациям, расположенным на территории Российской Федерации, и (или) отгрузки на собственную переработку;</w:t>
      </w:r>
    </w:p>
    <w:p w:rsidR="00C7580C" w:rsidRDefault="00C7580C">
      <w:pPr>
        <w:pStyle w:val="ConsPlusNormal"/>
        <w:spacing w:before="220"/>
        <w:ind w:firstLine="540"/>
        <w:jc w:val="both"/>
      </w:pPr>
      <w:r>
        <w:lastRenderedPageBreak/>
        <w:t xml:space="preserve">г) по направлению, указанному в </w:t>
      </w:r>
      <w:hyperlink w:anchor="P35391" w:history="1">
        <w:r>
          <w:rPr>
            <w:color w:val="0000FF"/>
          </w:rPr>
          <w:t>абзаце двенадцатом подпункта "г" пункта 5</w:t>
        </w:r>
      </w:hyperlink>
      <w:r>
        <w:t xml:space="preserve"> настоящих Правил, - при условии уплаты страховых премий, начисленных по действующим в текущем финансовом году договорам сельскохозяйственного страхования на дату принятия решения о предоставлении государственной поддержки, а также начисленных и уплаченных сельскохозяйственными товаропроизводителями в предшествующем финансовом году в полном объеме, в случае непредставления соответствующей субсидии в предшествующем финансовом году на возмещение указанных затрат, понесенных в предшествующем финансовом году. Размер средств федерального бюджета, предоставляемый на цели сельскохозяйственного страхования получателям средств, не может быть меньше размера субсидии, предоставляемого бюджету соответствующего субъекта Российской Федерации на поддержку сельскохозяйственного страхования, рассчитанного в соответствии с </w:t>
      </w:r>
      <w:hyperlink w:anchor="P35525" w:history="1">
        <w:r>
          <w:rPr>
            <w:color w:val="0000FF"/>
          </w:rPr>
          <w:t>пунктом 21</w:t>
        </w:r>
      </w:hyperlink>
      <w:r>
        <w:t xml:space="preserve"> настоящих Правил и предусмотренного в соглашении между Министерством сельского хозяйства Российской Федерации и высшим исполнительным органом государственной власти субъекта Российской Федерации о предоставлении субсидий (далее - соглашение);</w:t>
      </w:r>
    </w:p>
    <w:p w:rsidR="00C7580C" w:rsidRDefault="00C7580C">
      <w:pPr>
        <w:pStyle w:val="ConsPlusNormal"/>
        <w:spacing w:before="220"/>
        <w:ind w:firstLine="540"/>
        <w:jc w:val="both"/>
      </w:pPr>
      <w:r>
        <w:t xml:space="preserve">д) по направлениям, указанным в </w:t>
      </w:r>
      <w:hyperlink w:anchor="P35374" w:history="1">
        <w:r>
          <w:rPr>
            <w:color w:val="0000FF"/>
          </w:rPr>
          <w:t>пункте 5</w:t>
        </w:r>
      </w:hyperlink>
      <w:r>
        <w:t xml:space="preserve"> настоящих Правил, при условии отсутствия в году, предшествующем году получения субсидии, случаев привлечения к ответственности получателей средств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79" w:history="1">
        <w:r>
          <w:rPr>
            <w:color w:val="0000FF"/>
          </w:rPr>
          <w:t>постановлением</w:t>
        </w:r>
      </w:hyperlink>
      <w:r>
        <w:t xml:space="preserve"> Правительства Российской Федерации от 16 сентября 2020 г. N 1479 "Об утверждении Правил противопожарного режима в Российской Федерации".</w:t>
      </w:r>
    </w:p>
    <w:p w:rsidR="00C7580C" w:rsidRDefault="00C7580C">
      <w:pPr>
        <w:pStyle w:val="ConsPlusNormal"/>
        <w:jc w:val="both"/>
      </w:pPr>
      <w:r>
        <w:t xml:space="preserve">(пп. "д" введен </w:t>
      </w:r>
      <w:hyperlink r:id="rId80" w:history="1">
        <w:r>
          <w:rPr>
            <w:color w:val="0000FF"/>
          </w:rPr>
          <w:t>Постановлением</w:t>
        </w:r>
      </w:hyperlink>
      <w:r>
        <w:t xml:space="preserve"> Правительства РФ от 06.04.2021 N 550)</w:t>
      </w:r>
    </w:p>
    <w:p w:rsidR="00C7580C" w:rsidRDefault="00C7580C">
      <w:pPr>
        <w:pStyle w:val="ConsPlusNormal"/>
        <w:spacing w:before="220"/>
        <w:ind w:firstLine="540"/>
        <w:jc w:val="both"/>
      </w:pPr>
      <w:r>
        <w:t xml:space="preserve">7. Ставки и распределение средств по направлениям, указанным в </w:t>
      </w:r>
      <w:hyperlink w:anchor="P35374" w:history="1">
        <w:r>
          <w:rPr>
            <w:color w:val="0000FF"/>
          </w:rPr>
          <w:t>пункте 5</w:t>
        </w:r>
      </w:hyperlink>
      <w:r>
        <w:t xml:space="preserve"> настоящих Правил (за исключением субсидий по направлению, указанному в </w:t>
      </w:r>
      <w:hyperlink w:anchor="P35391" w:history="1">
        <w:r>
          <w:rPr>
            <w:color w:val="0000FF"/>
          </w:rPr>
          <w:t>абзаце двенадцатом подпункта "г" пункта 5</w:t>
        </w:r>
      </w:hyperlink>
      <w:r>
        <w:t xml:space="preserve"> настоящих Правил), определяются высшим исполнительным органом государственной власти субъекта Российской Федерации или уполномоченным органом исходя из необходимости достижения результатов использования субсидий, предусмотренных </w:t>
      </w:r>
      <w:hyperlink w:anchor="P35574" w:history="1">
        <w:r>
          <w:rPr>
            <w:color w:val="0000FF"/>
          </w:rPr>
          <w:t>пунктом 29</w:t>
        </w:r>
      </w:hyperlink>
      <w:r>
        <w:t xml:space="preserve"> настоящих Правил.</w:t>
      </w:r>
    </w:p>
    <w:p w:rsidR="00C7580C" w:rsidRDefault="00C7580C">
      <w:pPr>
        <w:pStyle w:val="ConsPlusNormal"/>
        <w:spacing w:before="220"/>
        <w:ind w:firstLine="540"/>
        <w:jc w:val="both"/>
      </w:pPr>
      <w:r>
        <w:t xml:space="preserve">При этом при определении ставок, указанных в </w:t>
      </w:r>
      <w:hyperlink w:anchor="P35375" w:history="1">
        <w:r>
          <w:rPr>
            <w:color w:val="0000FF"/>
          </w:rPr>
          <w:t>подпункте "а" пункта 5</w:t>
        </w:r>
      </w:hyperlink>
      <w:r>
        <w:t xml:space="preserve"> настоящих Правил, устанавливается повышающий коэффициент:</w:t>
      </w:r>
    </w:p>
    <w:p w:rsidR="00C7580C" w:rsidRDefault="00C7580C">
      <w:pPr>
        <w:pStyle w:val="ConsPlusNormal"/>
        <w:spacing w:before="220"/>
        <w:ind w:firstLine="540"/>
        <w:jc w:val="both"/>
      </w:pPr>
      <w:r>
        <w:t>не менее 2 - для посевных площадей, отраженных в проектно-сметной документации при проведении получателями средств работ по фосфоритованию и (или) гипсованию посевных площадей;</w:t>
      </w:r>
    </w:p>
    <w:p w:rsidR="00C7580C" w:rsidRDefault="00C7580C">
      <w:pPr>
        <w:pStyle w:val="ConsPlusNormal"/>
        <w:spacing w:before="220"/>
        <w:ind w:firstLine="540"/>
        <w:jc w:val="both"/>
      </w:pPr>
      <w:r>
        <w:t>не менее 1,2 - для посевных площадей, в отношении которых получателями средств осуществляется страхование сельскохозяйственных культур.</w:t>
      </w:r>
    </w:p>
    <w:p w:rsidR="00C7580C" w:rsidRDefault="00C7580C">
      <w:pPr>
        <w:pStyle w:val="ConsPlusNormal"/>
        <w:spacing w:before="220"/>
        <w:ind w:firstLine="540"/>
        <w:jc w:val="both"/>
      </w:pPr>
      <w:r>
        <w:t xml:space="preserve">При определении ставок, указанных в </w:t>
      </w:r>
      <w:hyperlink w:anchor="P35376" w:history="1">
        <w:r>
          <w:rPr>
            <w:color w:val="0000FF"/>
          </w:rPr>
          <w:t>подпункте "б" пункта 5</w:t>
        </w:r>
      </w:hyperlink>
      <w:r>
        <w:t xml:space="preserve"> настоящих Правил, устанавливается повышающий коэффициент:</w:t>
      </w:r>
    </w:p>
    <w:p w:rsidR="00C7580C" w:rsidRDefault="00C7580C">
      <w:pPr>
        <w:pStyle w:val="ConsPlusNormal"/>
        <w:spacing w:before="220"/>
        <w:ind w:firstLine="540"/>
        <w:jc w:val="both"/>
      </w:pPr>
      <w:r>
        <w:t>не менее 1,227 - для сельскохозяйственных товаропроизводителей, у которых средняя молочная продуктивность коров за отчетный финансовый год выше продуктивности, установленной субъектом Российской Федерации, но не менее 5000 кг;</w:t>
      </w:r>
    </w:p>
    <w:p w:rsidR="00C7580C" w:rsidRDefault="00C7580C">
      <w:pPr>
        <w:pStyle w:val="ConsPlusNormal"/>
        <w:spacing w:before="220"/>
        <w:ind w:firstLine="540"/>
        <w:jc w:val="both"/>
      </w:pPr>
      <w:r>
        <w:t xml:space="preserve">не менее 1,3 - для объема, реализованного и (или) отгруженного на собственную переработку молока для сельскохозяйственных товаропроизводителей, отвечающих установленным Федеральным </w:t>
      </w:r>
      <w:hyperlink r:id="rId81" w:history="1">
        <w:r>
          <w:rPr>
            <w:color w:val="0000FF"/>
          </w:rPr>
          <w:t>законом</w:t>
        </w:r>
      </w:hyperlink>
      <w:r>
        <w:t xml:space="preserve"> "О развитии малого и среднего предпринимательства в Российской Федерации" критериям малого предприятия.</w:t>
      </w:r>
    </w:p>
    <w:p w:rsidR="00C7580C" w:rsidRDefault="00C7580C">
      <w:pPr>
        <w:pStyle w:val="ConsPlusNormal"/>
        <w:spacing w:before="220"/>
        <w:ind w:firstLine="540"/>
        <w:jc w:val="both"/>
      </w:pPr>
      <w:r>
        <w:t>Указанные повышающие коэффициенты применяются в пределах размера субсидии, предусмотренного субъекту Российской Федерации.</w:t>
      </w:r>
    </w:p>
    <w:p w:rsidR="00C7580C" w:rsidRDefault="00C7580C">
      <w:pPr>
        <w:pStyle w:val="ConsPlusNormal"/>
        <w:spacing w:before="220"/>
        <w:ind w:firstLine="540"/>
        <w:jc w:val="both"/>
      </w:pPr>
      <w:bookmarkStart w:id="37" w:name="P35411"/>
      <w:bookmarkEnd w:id="37"/>
      <w:r>
        <w:lastRenderedPageBreak/>
        <w:t>8. Субсидии предоставляются бюджетам субъектов Российской Федерации при соблюдении следующих условий:</w:t>
      </w:r>
    </w:p>
    <w:p w:rsidR="00C7580C" w:rsidRDefault="00C7580C">
      <w:pPr>
        <w:pStyle w:val="ConsPlusNormal"/>
        <w:spacing w:before="220"/>
        <w:ind w:firstLine="540"/>
        <w:jc w:val="both"/>
      </w:pPr>
      <w:r>
        <w:t>а) наличие правовых актов субъекта Российской Федерации, утверждающих перечень мероприятий, в целях софинансирования которых предоставляются субсидии, в соответствии с требованиями нормативных правовых актов Российской Федерации;</w:t>
      </w:r>
    </w:p>
    <w:p w:rsidR="00C7580C" w:rsidRDefault="00C7580C">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субсидии, и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C7580C" w:rsidRDefault="00C7580C">
      <w:pPr>
        <w:pStyle w:val="ConsPlusNormal"/>
        <w:spacing w:before="220"/>
        <w:ind w:firstLine="540"/>
        <w:jc w:val="both"/>
      </w:pPr>
      <w:r>
        <w:t xml:space="preserve">в) заключение соглашения в соответствии с </w:t>
      </w:r>
      <w:hyperlink r:id="rId82"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C7580C" w:rsidRDefault="00C7580C">
      <w:pPr>
        <w:pStyle w:val="ConsPlusNormal"/>
        <w:spacing w:before="220"/>
        <w:ind w:firstLine="540"/>
        <w:jc w:val="both"/>
      </w:pPr>
      <w:r>
        <w:t>9. Критерием отбора субъектов Российской Федерации для предоставления субсидии является наличие согласованной с Министерством сельского хозяйства Российской Федерации в части целевых индикаторов и результатов использования субсидий региональной программы.</w:t>
      </w:r>
    </w:p>
    <w:p w:rsidR="00C7580C" w:rsidRDefault="00C7580C">
      <w:pPr>
        <w:pStyle w:val="ConsPlusNormal"/>
        <w:spacing w:before="220"/>
        <w:ind w:firstLine="540"/>
        <w:jc w:val="both"/>
      </w:pPr>
      <w:r>
        <w:t>10. В состав перечня документов, необходимых для получения средств, должны быть включены следующие документы:</w:t>
      </w:r>
    </w:p>
    <w:p w:rsidR="00C7580C" w:rsidRDefault="00C7580C">
      <w:pPr>
        <w:pStyle w:val="ConsPlusNormal"/>
        <w:spacing w:before="220"/>
        <w:ind w:firstLine="540"/>
        <w:jc w:val="both"/>
      </w:pPr>
      <w:r>
        <w:t>а) заявление о предоставлении средств;</w:t>
      </w:r>
    </w:p>
    <w:p w:rsidR="00C7580C" w:rsidRDefault="00C7580C">
      <w:pPr>
        <w:pStyle w:val="ConsPlusNormal"/>
        <w:spacing w:before="220"/>
        <w:ind w:firstLine="540"/>
        <w:jc w:val="both"/>
      </w:pPr>
      <w:r>
        <w:t>б) расчет размера средств, причитающихся получателю средств;</w:t>
      </w:r>
    </w:p>
    <w:p w:rsidR="00C7580C" w:rsidRDefault="00C7580C">
      <w:pPr>
        <w:pStyle w:val="ConsPlusNormal"/>
        <w:spacing w:before="220"/>
        <w:ind w:firstLine="540"/>
        <w:jc w:val="both"/>
      </w:pPr>
      <w:r>
        <w:t xml:space="preserve">в) по направлениям, указанным </w:t>
      </w:r>
      <w:hyperlink w:anchor="P35375" w:history="1">
        <w:r>
          <w:rPr>
            <w:color w:val="0000FF"/>
          </w:rPr>
          <w:t>подпункте "а" пункта 5</w:t>
        </w:r>
      </w:hyperlink>
      <w:r>
        <w:t xml:space="preserve"> настоящих Правил:</w:t>
      </w:r>
    </w:p>
    <w:p w:rsidR="00C7580C" w:rsidRDefault="00C7580C">
      <w:pPr>
        <w:pStyle w:val="ConsPlusNormal"/>
        <w:spacing w:before="220"/>
        <w:ind w:firstLine="540"/>
        <w:jc w:val="both"/>
      </w:pPr>
      <w:r>
        <w:t>сведения о размере посевных площадей, занятых сельскохозяйственными культурами, по видам культур;</w:t>
      </w:r>
    </w:p>
    <w:p w:rsidR="00C7580C" w:rsidRDefault="00C7580C">
      <w:pPr>
        <w:pStyle w:val="ConsPlusNormal"/>
        <w:spacing w:before="220"/>
        <w:ind w:firstLine="540"/>
        <w:jc w:val="both"/>
      </w:pPr>
      <w:r>
        <w:t>сведения о размере посевных площадей, на которых проводились работы по фосфоритованию и (или) гипсованию;</w:t>
      </w:r>
    </w:p>
    <w:p w:rsidR="00C7580C" w:rsidRDefault="00C7580C">
      <w:pPr>
        <w:pStyle w:val="ConsPlusNormal"/>
        <w:spacing w:before="220"/>
        <w:ind w:firstLine="540"/>
        <w:jc w:val="both"/>
      </w:pPr>
      <w:r>
        <w:t>сведения о размере застрахованных посевных площадей;</w:t>
      </w:r>
    </w:p>
    <w:p w:rsidR="00C7580C" w:rsidRDefault="00C7580C">
      <w:pPr>
        <w:pStyle w:val="ConsPlusNormal"/>
        <w:spacing w:before="220"/>
        <w:ind w:firstLine="540"/>
        <w:jc w:val="both"/>
      </w:pPr>
      <w:r>
        <w:t xml:space="preserve">г) по направлению, указанному в </w:t>
      </w:r>
      <w:hyperlink w:anchor="P35376" w:history="1">
        <w:r>
          <w:rPr>
            <w:color w:val="0000FF"/>
          </w:rPr>
          <w:t>подпункте "б" пункта 5</w:t>
        </w:r>
      </w:hyperlink>
      <w:r>
        <w:t xml:space="preserve"> настоящих Правил:</w:t>
      </w:r>
    </w:p>
    <w:p w:rsidR="00C7580C" w:rsidRDefault="00C7580C">
      <w:pPr>
        <w:pStyle w:val="ConsPlusNormal"/>
        <w:spacing w:before="220"/>
        <w:ind w:firstLine="540"/>
        <w:jc w:val="both"/>
      </w:pPr>
      <w:r>
        <w:t>сведения о наличии у получателя средств поголовья коров и (или) коз на 1 января текущего финансового года, на 1 января года, предшествующего текущему финансовому году, и на 1-е число периода, в котором получатель обратился за предоставлением средств;</w:t>
      </w:r>
    </w:p>
    <w:p w:rsidR="00C7580C" w:rsidRDefault="00C7580C">
      <w:pPr>
        <w:pStyle w:val="ConsPlusNormal"/>
        <w:spacing w:before="220"/>
        <w:ind w:firstLine="540"/>
        <w:jc w:val="both"/>
      </w:pPr>
      <w:r>
        <w:t>сведения об объемах производства молока, объемах реализованного и (или) отгруженного на собственную переработку молока (за установленный период);</w:t>
      </w:r>
    </w:p>
    <w:p w:rsidR="00C7580C" w:rsidRDefault="00C7580C">
      <w:pPr>
        <w:pStyle w:val="ConsPlusNormal"/>
        <w:spacing w:before="220"/>
        <w:ind w:firstLine="540"/>
        <w:jc w:val="both"/>
      </w:pPr>
      <w:r>
        <w:t>документы, подтверждающие факт реализации и (или) отгрузки на собственную переработку молока за период, заявленный для предоставления средств (их реестр);</w:t>
      </w:r>
    </w:p>
    <w:p w:rsidR="00C7580C" w:rsidRDefault="00C7580C">
      <w:pPr>
        <w:pStyle w:val="ConsPlusNormal"/>
        <w:spacing w:before="220"/>
        <w:ind w:firstLine="540"/>
        <w:jc w:val="both"/>
      </w:pPr>
      <w:r>
        <w:t xml:space="preserve">сведения о молочной продуктивности коров за отчетный финансовый год и год, предшествующий отчетному финансовому году, за исключением сельскохозяйственных товаропроизводителей, которые начали хозяйственную деятельность по производству молока в </w:t>
      </w:r>
      <w:r>
        <w:lastRenderedPageBreak/>
        <w:t>отчетном финансовом году.</w:t>
      </w:r>
    </w:p>
    <w:p w:rsidR="00C7580C" w:rsidRDefault="00C7580C">
      <w:pPr>
        <w:pStyle w:val="ConsPlusNormal"/>
        <w:spacing w:before="220"/>
        <w:ind w:firstLine="540"/>
        <w:jc w:val="both"/>
      </w:pPr>
      <w:r>
        <w:t>11. Субсидия предоставляется на основании соглашения,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rsidR="00C7580C" w:rsidRDefault="00C7580C">
      <w:pPr>
        <w:pStyle w:val="ConsPlusNormal"/>
        <w:spacing w:before="220"/>
        <w:ind w:firstLine="540"/>
        <w:jc w:val="both"/>
      </w:pPr>
      <w:bookmarkStart w:id="38" w:name="P35429"/>
      <w:bookmarkEnd w:id="38"/>
      <w:r>
        <w:t>12.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C7580C" w:rsidRDefault="00C7580C">
      <w:pPr>
        <w:pStyle w:val="ConsPlusNormal"/>
        <w:jc w:val="both"/>
      </w:pPr>
    </w:p>
    <w:p w:rsidR="00C7580C" w:rsidRDefault="00C7580C">
      <w:pPr>
        <w:pStyle w:val="ConsPlusNormal"/>
        <w:jc w:val="center"/>
      </w:pPr>
      <w:r>
        <w:t>W</w:t>
      </w:r>
      <w:r>
        <w:rPr>
          <w:vertAlign w:val="subscript"/>
        </w:rPr>
        <w:t>i</w:t>
      </w:r>
      <w:r>
        <w:t xml:space="preserve"> = W</w:t>
      </w:r>
      <w:r>
        <w:rPr>
          <w:vertAlign w:val="subscript"/>
        </w:rPr>
        <w:t>1i</w:t>
      </w:r>
      <w:r>
        <w:t xml:space="preserve"> + W</w:t>
      </w:r>
      <w:r>
        <w:rPr>
          <w:vertAlign w:val="subscript"/>
        </w:rPr>
        <w:t>2i</w:t>
      </w:r>
      <w:r>
        <w:t xml:space="preserve"> + W</w:t>
      </w:r>
      <w:r>
        <w:rPr>
          <w:vertAlign w:val="subscript"/>
        </w:rPr>
        <w:t>3i</w:t>
      </w:r>
      <w:r>
        <w:t>,</w:t>
      </w:r>
    </w:p>
    <w:p w:rsidR="00C7580C" w:rsidRDefault="00C7580C">
      <w:pPr>
        <w:pStyle w:val="ConsPlusNormal"/>
        <w:jc w:val="both"/>
      </w:pPr>
    </w:p>
    <w:p w:rsidR="00C7580C" w:rsidRDefault="00C7580C">
      <w:pPr>
        <w:pStyle w:val="ConsPlusNormal"/>
        <w:ind w:firstLine="540"/>
        <w:jc w:val="both"/>
      </w:pPr>
      <w:r>
        <w:t>где:</w:t>
      </w:r>
    </w:p>
    <w:p w:rsidR="00C7580C" w:rsidRDefault="00C7580C">
      <w:pPr>
        <w:pStyle w:val="ConsPlusNormal"/>
        <w:spacing w:before="220"/>
        <w:ind w:firstLine="540"/>
        <w:jc w:val="both"/>
      </w:pPr>
      <w:r>
        <w:t>W</w:t>
      </w:r>
      <w:r>
        <w:rPr>
          <w:vertAlign w:val="subscript"/>
        </w:rPr>
        <w:t>1i</w:t>
      </w:r>
      <w:r>
        <w:t xml:space="preserve"> - размер субсидии, предоставляемой бюджету i-го субъекта Российской Федерации на цели, указанные в </w:t>
      </w:r>
      <w:hyperlink w:anchor="P35371" w:history="1">
        <w:r>
          <w:rPr>
            <w:color w:val="0000FF"/>
          </w:rPr>
          <w:t>пункте 3</w:t>
        </w:r>
      </w:hyperlink>
      <w:r>
        <w:t xml:space="preserve"> настоящих Правил, за исключением сельскохозяйственного страхования и развития северного оленеводства (тыс. рублей);</w:t>
      </w:r>
    </w:p>
    <w:p w:rsidR="00C7580C" w:rsidRDefault="00C7580C">
      <w:pPr>
        <w:pStyle w:val="ConsPlusNormal"/>
        <w:spacing w:before="220"/>
        <w:ind w:firstLine="540"/>
        <w:jc w:val="both"/>
      </w:pPr>
      <w:r>
        <w:t>W</w:t>
      </w:r>
      <w:r>
        <w:rPr>
          <w:vertAlign w:val="subscript"/>
        </w:rPr>
        <w:t>2i</w:t>
      </w:r>
      <w:r>
        <w:t xml:space="preserve"> - размер субсидии, предоставляемой бюджету i-го субъекта Российской Федерации на поддержку в сфере сельскохозяйственного страхования (тыс. рублей);</w:t>
      </w:r>
    </w:p>
    <w:p w:rsidR="00C7580C" w:rsidRDefault="00C7580C">
      <w:pPr>
        <w:pStyle w:val="ConsPlusNormal"/>
        <w:spacing w:before="220"/>
        <w:ind w:firstLine="540"/>
        <w:jc w:val="both"/>
      </w:pPr>
      <w:r>
        <w:t>W</w:t>
      </w:r>
      <w:r>
        <w:rPr>
          <w:vertAlign w:val="subscript"/>
        </w:rPr>
        <w:t>3i</w:t>
      </w:r>
      <w:r>
        <w:t xml:space="preserve"> - размер субсидии, предоставляемой бюджету i-го субъекта Российской Федерации на развитие северного оленеводства (тыс. рублей).</w:t>
      </w:r>
    </w:p>
    <w:p w:rsidR="00C7580C" w:rsidRDefault="00C7580C">
      <w:pPr>
        <w:pStyle w:val="ConsPlusNormal"/>
        <w:spacing w:before="220"/>
        <w:ind w:firstLine="540"/>
        <w:jc w:val="both"/>
      </w:pPr>
      <w:bookmarkStart w:id="39" w:name="P35437"/>
      <w:bookmarkEnd w:id="39"/>
      <w:r>
        <w:t xml:space="preserve">13. Размер субсидии, предоставляемой бюджету i-го субъекта Российской Федерации на цели, указанные в </w:t>
      </w:r>
      <w:hyperlink w:anchor="P35371" w:history="1">
        <w:r>
          <w:rPr>
            <w:color w:val="0000FF"/>
          </w:rPr>
          <w:t>пункте 3</w:t>
        </w:r>
      </w:hyperlink>
      <w:r>
        <w:t xml:space="preserve"> настоящих Правил, за исключением сельскохозяйственного страхования и развития северного оленеводства (W</w:t>
      </w:r>
      <w:r>
        <w:rPr>
          <w:vertAlign w:val="subscript"/>
        </w:rPr>
        <w:t>1i</w:t>
      </w:r>
      <w:r>
        <w:t>), определяется по формуле:</w:t>
      </w:r>
    </w:p>
    <w:p w:rsidR="00C7580C" w:rsidRDefault="00C7580C">
      <w:pPr>
        <w:pStyle w:val="ConsPlusNormal"/>
        <w:jc w:val="both"/>
      </w:pPr>
    </w:p>
    <w:p w:rsidR="00C7580C" w:rsidRDefault="00C7580C">
      <w:pPr>
        <w:pStyle w:val="ConsPlusNormal"/>
        <w:jc w:val="center"/>
      </w:pPr>
      <w:r w:rsidRPr="0008296E">
        <w:rPr>
          <w:position w:val="-74"/>
        </w:rPr>
        <w:pict>
          <v:shape id="_x0000_i1032" style="width:441.75pt;height:85.5pt" coordsize="" o:spt="100" adj="0,,0" path="" filled="f" stroked="f">
            <v:stroke joinstyle="miter"/>
            <v:imagedata r:id="rId83" o:title="base_1_381899_32775"/>
            <v:formulas/>
            <v:path o:connecttype="segments"/>
          </v:shape>
        </w:pict>
      </w:r>
    </w:p>
    <w:p w:rsidR="00C7580C" w:rsidRDefault="00C7580C">
      <w:pPr>
        <w:pStyle w:val="ConsPlusNormal"/>
        <w:jc w:val="both"/>
      </w:pPr>
    </w:p>
    <w:p w:rsidR="00C7580C" w:rsidRDefault="00C7580C">
      <w:pPr>
        <w:pStyle w:val="ConsPlusNormal"/>
        <w:ind w:firstLine="540"/>
        <w:jc w:val="both"/>
      </w:pPr>
      <w:r>
        <w:t>где:</w:t>
      </w:r>
    </w:p>
    <w:p w:rsidR="00C7580C" w:rsidRDefault="00C7580C">
      <w:pPr>
        <w:pStyle w:val="ConsPlusNormal"/>
        <w:spacing w:before="220"/>
        <w:ind w:firstLine="540"/>
        <w:jc w:val="both"/>
      </w:pPr>
      <w:r>
        <w:t>W - объем бюджетных ассигнований, предусмотренных в федеральном бюджете на предоставление субсидии на соответствующий финансовый год;</w:t>
      </w:r>
    </w:p>
    <w:p w:rsidR="00C7580C" w:rsidRDefault="00C7580C">
      <w:pPr>
        <w:pStyle w:val="ConsPlusNormal"/>
        <w:spacing w:before="220"/>
        <w:ind w:firstLine="540"/>
        <w:jc w:val="both"/>
      </w:pPr>
      <w:r>
        <w:t>M</w:t>
      </w:r>
      <w:r>
        <w:rPr>
          <w:vertAlign w:val="subscript"/>
        </w:rPr>
        <w:t>i</w:t>
      </w:r>
      <w:r>
        <w:t xml:space="preserve"> - доля i-го субъекта Российской Федерации в объеме реализации и (или) отгрузки на собственную переработку молока;</w:t>
      </w:r>
    </w:p>
    <w:p w:rsidR="00C7580C" w:rsidRDefault="00C7580C">
      <w:pPr>
        <w:pStyle w:val="ConsPlusNormal"/>
        <w:spacing w:before="220"/>
        <w:ind w:firstLine="540"/>
        <w:jc w:val="both"/>
      </w:pPr>
      <w:r>
        <w:t>P</w:t>
      </w:r>
      <w:r>
        <w:rPr>
          <w:vertAlign w:val="subscript"/>
        </w:rPr>
        <w:t>i</w:t>
      </w:r>
      <w:r>
        <w:t xml:space="preserve"> - доля i-го субъекта Российской Федерации в общей численности условного маточного племенного поголовья сельскохозяйственных животных;</w:t>
      </w:r>
    </w:p>
    <w:p w:rsidR="00C7580C" w:rsidRDefault="00C7580C">
      <w:pPr>
        <w:pStyle w:val="ConsPlusNormal"/>
        <w:spacing w:before="220"/>
        <w:ind w:firstLine="540"/>
        <w:jc w:val="both"/>
      </w:pPr>
      <w:r>
        <w:t>C</w:t>
      </w:r>
      <w:r>
        <w:rPr>
          <w:vertAlign w:val="subscript"/>
        </w:rPr>
        <w:t>i</w:t>
      </w:r>
      <w:r>
        <w:t xml:space="preserve"> - доля i-го субъекта Российской Федерации в общей численности маточного товарного поголовья крупного рогатого скота специализированных мясных пород, овец и коз (в том числе ярок и козочек от года и старше), за исключением племенных животных;</w:t>
      </w:r>
    </w:p>
    <w:p w:rsidR="00C7580C" w:rsidRDefault="00C7580C">
      <w:pPr>
        <w:pStyle w:val="ConsPlusNormal"/>
        <w:spacing w:before="220"/>
        <w:ind w:firstLine="540"/>
        <w:jc w:val="both"/>
      </w:pPr>
      <w:r>
        <w:t>N</w:t>
      </w:r>
      <w:r>
        <w:rPr>
          <w:vertAlign w:val="subscript"/>
        </w:rPr>
        <w:t>i</w:t>
      </w:r>
      <w:r>
        <w:t xml:space="preserve"> - доля i-го субъекта Российской Федерации в общем размере посевных площадей с учетом интенсивности страхования посевных площадей;</w:t>
      </w:r>
    </w:p>
    <w:p w:rsidR="00C7580C" w:rsidRDefault="00C7580C">
      <w:pPr>
        <w:pStyle w:val="ConsPlusNormal"/>
        <w:spacing w:before="220"/>
        <w:ind w:firstLine="540"/>
        <w:jc w:val="both"/>
      </w:pPr>
      <w:r>
        <w:t>T</w:t>
      </w:r>
      <w:r>
        <w:rPr>
          <w:vertAlign w:val="subscript"/>
        </w:rPr>
        <w:t>i</w:t>
      </w:r>
      <w:r>
        <w:t xml:space="preserve"> - доля i-го субъекта Российской Федерации в показателях традиционных подотраслей;</w:t>
      </w:r>
    </w:p>
    <w:p w:rsidR="00C7580C" w:rsidRDefault="00C7580C">
      <w:pPr>
        <w:pStyle w:val="ConsPlusNormal"/>
        <w:spacing w:before="220"/>
        <w:ind w:firstLine="540"/>
        <w:jc w:val="both"/>
      </w:pPr>
      <w:r>
        <w:t>E</w:t>
      </w:r>
      <w:r>
        <w:rPr>
          <w:vertAlign w:val="subscript"/>
        </w:rPr>
        <w:t>i</w:t>
      </w:r>
      <w:r>
        <w:t xml:space="preserve"> - доля i-го субъекта Российской Федерации в общем размере площадей, засеваемых </w:t>
      </w:r>
      <w:r>
        <w:lastRenderedPageBreak/>
        <w:t>элитными семенами;</w:t>
      </w:r>
    </w:p>
    <w:p w:rsidR="00C7580C" w:rsidRDefault="00C7580C">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84" w:history="1">
        <w:r>
          <w:rPr>
            <w:color w:val="0000FF"/>
          </w:rPr>
          <w:t>пунктом 13</w:t>
        </w:r>
      </w:hyperlink>
      <w:r>
        <w:t xml:space="preserve"> Правил формирования субсидий;</w:t>
      </w:r>
    </w:p>
    <w:p w:rsidR="00C7580C" w:rsidRDefault="00C7580C">
      <w:pPr>
        <w:pStyle w:val="ConsPlusNormal"/>
        <w:spacing w:before="220"/>
        <w:ind w:firstLine="540"/>
        <w:jc w:val="both"/>
      </w:pPr>
      <w:r>
        <w:t xml:space="preserve">n - количество субъектов Российской Федерации, отвечающих условиям, указанным в </w:t>
      </w:r>
      <w:hyperlink w:anchor="P35411" w:history="1">
        <w:r>
          <w:rPr>
            <w:color w:val="0000FF"/>
          </w:rPr>
          <w:t>пункте 8</w:t>
        </w:r>
      </w:hyperlink>
      <w:r>
        <w:t xml:space="preserve"> настоящих Правил.</w:t>
      </w:r>
    </w:p>
    <w:p w:rsidR="00C7580C" w:rsidRDefault="00C7580C">
      <w:pPr>
        <w:pStyle w:val="ConsPlusNormal"/>
        <w:spacing w:before="220"/>
        <w:ind w:firstLine="540"/>
        <w:jc w:val="both"/>
      </w:pPr>
      <w:r>
        <w:t xml:space="preserve">14. Доля субсидии, рассчитанная i-му субъекту Российской Федерации на очередной финансовый год в соответствии с </w:t>
      </w:r>
      <w:hyperlink w:anchor="P35437" w:history="1">
        <w:r>
          <w:rPr>
            <w:color w:val="0000FF"/>
          </w:rPr>
          <w:t>пунктом 13</w:t>
        </w:r>
      </w:hyperlink>
      <w:r>
        <w:t xml:space="preserve"> настоящих Правил, в общем размере субсидии не может отличаться от средней доли субсидии в общем размере субсидий, предоставленных i-му субъекту Российской Федерации за 3 года, предшествующие году предоставления субсидии, более чем на 5 процентов.</w:t>
      </w:r>
    </w:p>
    <w:p w:rsidR="00C7580C" w:rsidRDefault="00C7580C">
      <w:pPr>
        <w:pStyle w:val="ConsPlusNormal"/>
        <w:spacing w:before="220"/>
        <w:ind w:firstLine="540"/>
        <w:jc w:val="both"/>
      </w:pPr>
      <w:r>
        <w:t>Расчет средней доли субсидии в общем размере субсидий, предоставленных i-му субъекту Российской Федерации за 2018, 2019 и 2020 годы, осуществляется исходя из размера субсидий, предоставленных i-му субъекту Российской Федерации на содействие достижению целевых показателей региональных программ, повышение продуктивности в молочном скотоводстве и оказание несвязанной поддержки в области растениеводства в 2018 и 2019 годах, а также исходя из размера субсидий, предоставленных i-му субъекту Российской Федерации на поддержку сельскохозяйственного производства по отдельным подотраслям растениеводства и животноводства, а также на стимулирование развития приоритетных подотраслей агропромышленного комплекса и развитие малых форм хозяйствования в 2020 году.</w:t>
      </w:r>
    </w:p>
    <w:p w:rsidR="00C7580C" w:rsidRDefault="00C7580C">
      <w:pPr>
        <w:pStyle w:val="ConsPlusNormal"/>
        <w:spacing w:before="220"/>
        <w:ind w:firstLine="540"/>
        <w:jc w:val="both"/>
      </w:pPr>
      <w:r>
        <w:t>Требование настоящего пункта не применяется в отношении г. Севастополя.</w:t>
      </w:r>
    </w:p>
    <w:p w:rsidR="00C7580C" w:rsidRDefault="00C7580C">
      <w:pPr>
        <w:pStyle w:val="ConsPlusNormal"/>
        <w:spacing w:before="220"/>
        <w:ind w:firstLine="540"/>
        <w:jc w:val="both"/>
      </w:pPr>
      <w:r>
        <w:t>15. Доля i-го субъекта Российской Федерации в объеме реализации и (или) отгрузки на собственную переработку молока (M</w:t>
      </w:r>
      <w:r>
        <w:rPr>
          <w:vertAlign w:val="subscript"/>
        </w:rPr>
        <w:t>i</w:t>
      </w:r>
      <w:r>
        <w:t>) рассчитывается по формуле:</w:t>
      </w:r>
    </w:p>
    <w:p w:rsidR="00C7580C" w:rsidRDefault="00C7580C">
      <w:pPr>
        <w:pStyle w:val="ConsPlusNormal"/>
        <w:jc w:val="both"/>
      </w:pPr>
    </w:p>
    <w:p w:rsidR="00C7580C" w:rsidRDefault="00C7580C">
      <w:pPr>
        <w:pStyle w:val="ConsPlusNormal"/>
        <w:jc w:val="center"/>
      </w:pPr>
      <w:r w:rsidRPr="0008296E">
        <w:rPr>
          <w:position w:val="-31"/>
        </w:rPr>
        <w:pict>
          <v:shape id="_x0000_i1033" style="width:118.5pt;height:42pt" coordsize="" o:spt="100" adj="0,,0" path="" filled="f" stroked="f">
            <v:stroke joinstyle="miter"/>
            <v:imagedata r:id="rId85" o:title="base_1_381899_32776"/>
            <v:formulas/>
            <v:path o:connecttype="segments"/>
          </v:shape>
        </w:pict>
      </w:r>
    </w:p>
    <w:p w:rsidR="00C7580C" w:rsidRDefault="00C7580C">
      <w:pPr>
        <w:pStyle w:val="ConsPlusNormal"/>
        <w:jc w:val="both"/>
      </w:pPr>
    </w:p>
    <w:p w:rsidR="00C7580C" w:rsidRDefault="00C7580C">
      <w:pPr>
        <w:pStyle w:val="ConsPlusNormal"/>
        <w:ind w:firstLine="540"/>
        <w:jc w:val="both"/>
      </w:pPr>
      <w:r>
        <w:t>где:</w:t>
      </w:r>
    </w:p>
    <w:p w:rsidR="00C7580C" w:rsidRDefault="00C7580C">
      <w:pPr>
        <w:pStyle w:val="ConsPlusNormal"/>
        <w:spacing w:before="220"/>
        <w:ind w:firstLine="540"/>
        <w:jc w:val="both"/>
      </w:pPr>
      <w:r>
        <w:t>ki - коэффициент увеличения показателя i-го субъекта Российской Федерации. Для субъектов Российской Федерации, входящих в состав Дальневосточного федерального округа, Республики Крым и г. Севастополя значение коэффициента равно 1,2, для других субъектов Российской Федерации - 1;</w:t>
      </w:r>
    </w:p>
    <w:p w:rsidR="00C7580C" w:rsidRDefault="00C7580C">
      <w:pPr>
        <w:pStyle w:val="ConsPlusNormal"/>
        <w:spacing w:before="220"/>
        <w:ind w:firstLine="540"/>
        <w:jc w:val="both"/>
      </w:pPr>
      <w:r>
        <w:t>V</w:t>
      </w:r>
      <w:r>
        <w:rPr>
          <w:vertAlign w:val="subscript"/>
        </w:rPr>
        <w:t>молi</w:t>
      </w:r>
      <w:r>
        <w:t xml:space="preserve"> - объем реализации и (или) отгрузки на собственную переработку молока сельскохозяйственными товаропроизводителями на территории i-го субъекта Российской Федерации за отчетный финансовый год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C7580C" w:rsidRDefault="00C7580C">
      <w:pPr>
        <w:pStyle w:val="ConsPlusNormal"/>
        <w:spacing w:before="220"/>
        <w:ind w:firstLine="540"/>
        <w:jc w:val="both"/>
      </w:pPr>
      <w:r>
        <w:t>16. Доля i-го субъекта Российской Федерации в общей численности условного маточного племенного поголовья сельскохозяйственных животных (P</w:t>
      </w:r>
      <w:r>
        <w:rPr>
          <w:vertAlign w:val="subscript"/>
        </w:rPr>
        <w:t>i</w:t>
      </w:r>
      <w:r>
        <w:t>) рассчитывается по формуле:</w:t>
      </w:r>
    </w:p>
    <w:p w:rsidR="00C7580C" w:rsidRDefault="00C7580C">
      <w:pPr>
        <w:pStyle w:val="ConsPlusNormal"/>
        <w:jc w:val="both"/>
      </w:pPr>
    </w:p>
    <w:p w:rsidR="00C7580C" w:rsidRDefault="00C7580C">
      <w:pPr>
        <w:pStyle w:val="ConsPlusNormal"/>
        <w:jc w:val="center"/>
      </w:pPr>
      <w:r w:rsidRPr="0008296E">
        <w:rPr>
          <w:position w:val="-31"/>
        </w:rPr>
        <w:pict>
          <v:shape id="_x0000_i1034" style="width:114.75pt;height:42pt" coordsize="" o:spt="100" adj="0,,0" path="" filled="f" stroked="f">
            <v:stroke joinstyle="miter"/>
            <v:imagedata r:id="rId86" o:title="base_1_381899_32777"/>
            <v:formulas/>
            <v:path o:connecttype="segments"/>
          </v:shape>
        </w:pict>
      </w:r>
    </w:p>
    <w:p w:rsidR="00C7580C" w:rsidRDefault="00C7580C">
      <w:pPr>
        <w:pStyle w:val="ConsPlusNormal"/>
        <w:jc w:val="both"/>
      </w:pPr>
    </w:p>
    <w:p w:rsidR="00C7580C" w:rsidRDefault="00C7580C">
      <w:pPr>
        <w:pStyle w:val="ConsPlusNormal"/>
        <w:ind w:firstLine="540"/>
        <w:jc w:val="both"/>
      </w:pPr>
      <w:r>
        <w:t>где P</w:t>
      </w:r>
      <w:r>
        <w:rPr>
          <w:vertAlign w:val="subscript"/>
        </w:rPr>
        <w:t>племi</w:t>
      </w:r>
      <w:r>
        <w:t xml:space="preserve"> - численность условного маточного племенного поголовья сельскохозяйственных </w:t>
      </w:r>
      <w:r>
        <w:lastRenderedPageBreak/>
        <w:t>животных на территории i-го субъекта Российской Федерации за отчетный финансовый год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C7580C" w:rsidRDefault="00C7580C">
      <w:pPr>
        <w:pStyle w:val="ConsPlusNormal"/>
        <w:spacing w:before="220"/>
        <w:ind w:firstLine="540"/>
        <w:jc w:val="both"/>
      </w:pPr>
      <w:r>
        <w:t>Коэффициенты для перевода племенного поголовья сельскохозяйственных животных в условные головы устанавливаются Министерством сельского хозяйства Российской Федерации.</w:t>
      </w:r>
    </w:p>
    <w:p w:rsidR="00C7580C" w:rsidRDefault="00C7580C">
      <w:pPr>
        <w:pStyle w:val="ConsPlusNormal"/>
        <w:spacing w:before="220"/>
        <w:ind w:firstLine="540"/>
        <w:jc w:val="both"/>
      </w:pPr>
      <w:r>
        <w:t>17. Доля i-го субъекта Российской Федерации в общей численности маточного товарного поголовья крупного рогатого скота специализированных мясных пород, овец и коз (в том числе ярок и козочек от года и старше), за исключением племенных животных (C</w:t>
      </w:r>
      <w:r>
        <w:rPr>
          <w:vertAlign w:val="subscript"/>
        </w:rPr>
        <w:t>i</w:t>
      </w:r>
      <w:r>
        <w:t>), рассчитывается по формуле:</w:t>
      </w:r>
    </w:p>
    <w:p w:rsidR="00C7580C" w:rsidRDefault="00C7580C">
      <w:pPr>
        <w:pStyle w:val="ConsPlusNormal"/>
        <w:jc w:val="both"/>
      </w:pPr>
    </w:p>
    <w:p w:rsidR="00C7580C" w:rsidRDefault="00C7580C">
      <w:pPr>
        <w:pStyle w:val="ConsPlusNormal"/>
        <w:jc w:val="center"/>
      </w:pPr>
      <w:r w:rsidRPr="0008296E">
        <w:rPr>
          <w:position w:val="-32"/>
        </w:rPr>
        <w:pict>
          <v:shape id="_x0000_i1035" style="width:192pt;height:43.5pt" coordsize="" o:spt="100" adj="0,,0" path="" filled="f" stroked="f">
            <v:stroke joinstyle="miter"/>
            <v:imagedata r:id="rId87" o:title="base_1_381899_32778"/>
            <v:formulas/>
            <v:path o:connecttype="segments"/>
          </v:shape>
        </w:pict>
      </w:r>
    </w:p>
    <w:p w:rsidR="00C7580C" w:rsidRDefault="00C7580C">
      <w:pPr>
        <w:pStyle w:val="ConsPlusNormal"/>
        <w:jc w:val="both"/>
      </w:pPr>
    </w:p>
    <w:p w:rsidR="00C7580C" w:rsidRDefault="00C7580C">
      <w:pPr>
        <w:pStyle w:val="ConsPlusNormal"/>
        <w:ind w:firstLine="540"/>
        <w:jc w:val="both"/>
      </w:pPr>
      <w:r>
        <w:t>где:</w:t>
      </w:r>
    </w:p>
    <w:p w:rsidR="00C7580C" w:rsidRDefault="00C7580C">
      <w:pPr>
        <w:pStyle w:val="ConsPlusNormal"/>
        <w:spacing w:before="220"/>
        <w:ind w:firstLine="540"/>
        <w:jc w:val="both"/>
      </w:pPr>
      <w:r>
        <w:t>D</w:t>
      </w:r>
      <w:r>
        <w:rPr>
          <w:vertAlign w:val="subscript"/>
        </w:rPr>
        <w:t>Cкрсi</w:t>
      </w:r>
      <w:r>
        <w:t xml:space="preserve"> - доля численности маточного товарного поголовья крупного рогатого скота специализированных мясных пород за отчетный финансовый год в i-м субъекте Российской Федерации в общей численности маточного товарного поголовья крупного рогатого скота специализированных мясных пород за отчетный финансовый год, определяемая по формуле:</w:t>
      </w:r>
    </w:p>
    <w:p w:rsidR="00C7580C" w:rsidRDefault="00C7580C">
      <w:pPr>
        <w:pStyle w:val="ConsPlusNormal"/>
        <w:jc w:val="both"/>
      </w:pPr>
    </w:p>
    <w:p w:rsidR="00C7580C" w:rsidRDefault="00C7580C">
      <w:pPr>
        <w:pStyle w:val="ConsPlusNormal"/>
        <w:jc w:val="center"/>
      </w:pPr>
      <w:r w:rsidRPr="0008296E">
        <w:rPr>
          <w:position w:val="-32"/>
        </w:rPr>
        <w:pict>
          <v:shape id="_x0000_i1036" style="width:132.75pt;height:43.5pt" coordsize="" o:spt="100" adj="0,,0" path="" filled="f" stroked="f">
            <v:stroke joinstyle="miter"/>
            <v:imagedata r:id="rId88" o:title="base_1_381899_32779"/>
            <v:formulas/>
            <v:path o:connecttype="segments"/>
          </v:shape>
        </w:pict>
      </w:r>
    </w:p>
    <w:p w:rsidR="00C7580C" w:rsidRDefault="00C7580C">
      <w:pPr>
        <w:pStyle w:val="ConsPlusNormal"/>
        <w:jc w:val="both"/>
      </w:pPr>
    </w:p>
    <w:p w:rsidR="00C7580C" w:rsidRDefault="00C7580C">
      <w:pPr>
        <w:pStyle w:val="ConsPlusNormal"/>
        <w:ind w:firstLine="540"/>
        <w:jc w:val="both"/>
      </w:pPr>
      <w:r>
        <w:t>где P</w:t>
      </w:r>
      <w:r>
        <w:rPr>
          <w:vertAlign w:val="subscript"/>
        </w:rPr>
        <w:t>Cкрсi</w:t>
      </w:r>
      <w:r>
        <w:t xml:space="preserve"> - численность маточного товарного поголовья крупного рогатого скота специализированных мясных пород, за исключением племенных животных (в головах), за отчетный финансовый год в сельскохозяйственных организациях, крестьянских (фермерских) хозяйствах, включая индивидуальных предпринимателей, в i-м субъекте Российской Федерации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C7580C" w:rsidRDefault="00C7580C">
      <w:pPr>
        <w:pStyle w:val="ConsPlusNormal"/>
        <w:spacing w:before="220"/>
        <w:ind w:firstLine="540"/>
        <w:jc w:val="both"/>
      </w:pPr>
      <w:r>
        <w:t>D</w:t>
      </w:r>
      <w:r>
        <w:rPr>
          <w:vertAlign w:val="subscript"/>
        </w:rPr>
        <w:t>Cовцi</w:t>
      </w:r>
      <w:r>
        <w:t xml:space="preserve"> - доля численности маточного товарного поголовья овец и коз (в том числе ярок и козочек от года и старше) за отчетный финансовый год в i-м субъекте Российской Федерации в общей численности маточного товарного поголовья овец и коз (в том числе ярок и козочек от года и старше) за отчетный финансовый год, определяемая по формуле:</w:t>
      </w:r>
    </w:p>
    <w:p w:rsidR="00C7580C" w:rsidRDefault="00C7580C">
      <w:pPr>
        <w:pStyle w:val="ConsPlusNormal"/>
        <w:jc w:val="both"/>
      </w:pPr>
    </w:p>
    <w:p w:rsidR="00C7580C" w:rsidRDefault="00C7580C">
      <w:pPr>
        <w:pStyle w:val="ConsPlusNormal"/>
        <w:jc w:val="center"/>
      </w:pPr>
      <w:r w:rsidRPr="0008296E">
        <w:rPr>
          <w:position w:val="-31"/>
        </w:rPr>
        <w:pict>
          <v:shape id="_x0000_i1037" style="width:134.25pt;height:42.75pt" coordsize="" o:spt="100" adj="0,,0" path="" filled="f" stroked="f">
            <v:stroke joinstyle="miter"/>
            <v:imagedata r:id="rId89" o:title="base_1_381899_32780"/>
            <v:formulas/>
            <v:path o:connecttype="segments"/>
          </v:shape>
        </w:pict>
      </w:r>
    </w:p>
    <w:p w:rsidR="00C7580C" w:rsidRDefault="00C7580C">
      <w:pPr>
        <w:pStyle w:val="ConsPlusNormal"/>
        <w:jc w:val="both"/>
      </w:pPr>
    </w:p>
    <w:p w:rsidR="00C7580C" w:rsidRDefault="00C7580C">
      <w:pPr>
        <w:pStyle w:val="ConsPlusNormal"/>
        <w:ind w:firstLine="540"/>
        <w:jc w:val="both"/>
      </w:pPr>
      <w:r>
        <w:t>где P</w:t>
      </w:r>
      <w:r>
        <w:rPr>
          <w:vertAlign w:val="subscript"/>
        </w:rPr>
        <w:t>Cовцi</w:t>
      </w:r>
      <w:r>
        <w:t xml:space="preserve"> - численность маточного товарного поголовья овец и коз (в том числе ярок и козочек от года и старше), за исключением племенных животных, за отчетный финансовый год в сельскохозяйственных организациях, крестьянских (фермерских) хозяйствах, включая индивидуальных предпринимателей, в i-м субъекте Российской Федерации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C7580C" w:rsidRDefault="00C7580C">
      <w:pPr>
        <w:pStyle w:val="ConsPlusNormal"/>
        <w:spacing w:before="220"/>
        <w:ind w:firstLine="540"/>
        <w:jc w:val="both"/>
      </w:pPr>
      <w:r>
        <w:t xml:space="preserve">18. Доля i-го субъекта Российской Федерации в общем размере посевных площадей с </w:t>
      </w:r>
      <w:r>
        <w:lastRenderedPageBreak/>
        <w:t>учетом интенсивности страхования посевных площадей (N</w:t>
      </w:r>
      <w:r>
        <w:rPr>
          <w:vertAlign w:val="subscript"/>
        </w:rPr>
        <w:t>i</w:t>
      </w:r>
      <w:r>
        <w:t>) рассчитывается по формуле:</w:t>
      </w:r>
    </w:p>
    <w:p w:rsidR="00C7580C" w:rsidRDefault="00C7580C">
      <w:pPr>
        <w:pStyle w:val="ConsPlusNormal"/>
        <w:jc w:val="both"/>
      </w:pPr>
    </w:p>
    <w:p w:rsidR="00C7580C" w:rsidRDefault="00C7580C">
      <w:pPr>
        <w:pStyle w:val="ConsPlusNormal"/>
        <w:jc w:val="center"/>
      </w:pPr>
      <w:r w:rsidRPr="0008296E">
        <w:rPr>
          <w:position w:val="-32"/>
        </w:rPr>
        <w:pict>
          <v:shape id="_x0000_i1038" style="width:248.25pt;height:43.5pt" coordsize="" o:spt="100" adj="0,,0" path="" filled="f" stroked="f">
            <v:stroke joinstyle="miter"/>
            <v:imagedata r:id="rId90" o:title="base_1_381899_32781"/>
            <v:formulas/>
            <v:path o:connecttype="segments"/>
          </v:shape>
        </w:pict>
      </w:r>
    </w:p>
    <w:p w:rsidR="00C7580C" w:rsidRDefault="00C7580C">
      <w:pPr>
        <w:pStyle w:val="ConsPlusNormal"/>
        <w:jc w:val="both"/>
      </w:pPr>
    </w:p>
    <w:p w:rsidR="00C7580C" w:rsidRDefault="00C7580C">
      <w:pPr>
        <w:pStyle w:val="ConsPlusNormal"/>
        <w:ind w:firstLine="540"/>
        <w:jc w:val="both"/>
      </w:pPr>
      <w:r>
        <w:t>где:</w:t>
      </w:r>
    </w:p>
    <w:p w:rsidR="00C7580C" w:rsidRDefault="00C7580C">
      <w:pPr>
        <w:pStyle w:val="ConsPlusNormal"/>
        <w:spacing w:before="220"/>
        <w:ind w:firstLine="540"/>
        <w:jc w:val="both"/>
      </w:pPr>
      <w:r>
        <w:t>D</w:t>
      </w:r>
      <w:r>
        <w:rPr>
          <w:vertAlign w:val="subscript"/>
        </w:rPr>
        <w:t>Sплi</w:t>
      </w:r>
      <w:r>
        <w:t xml:space="preserve"> - доля площади, занятой сельскохозяйственными культурами в i-м субъекте Российской Федерации за отчетный финансовый год, в общей площади, занятой сельскохозяйственными культурами, определяемая по формуле:</w:t>
      </w:r>
    </w:p>
    <w:p w:rsidR="00C7580C" w:rsidRDefault="00C7580C">
      <w:pPr>
        <w:pStyle w:val="ConsPlusNormal"/>
        <w:jc w:val="both"/>
      </w:pPr>
    </w:p>
    <w:p w:rsidR="00C7580C" w:rsidRDefault="00C7580C">
      <w:pPr>
        <w:pStyle w:val="ConsPlusNormal"/>
        <w:jc w:val="center"/>
      </w:pPr>
      <w:r w:rsidRPr="0008296E">
        <w:rPr>
          <w:position w:val="-31"/>
        </w:rPr>
        <w:pict>
          <v:shape id="_x0000_i1039" style="width:122.25pt;height:42pt" coordsize="" o:spt="100" adj="0,,0" path="" filled="f" stroked="f">
            <v:stroke joinstyle="miter"/>
            <v:imagedata r:id="rId91" o:title="base_1_381899_32782"/>
            <v:formulas/>
            <v:path o:connecttype="segments"/>
          </v:shape>
        </w:pict>
      </w:r>
    </w:p>
    <w:p w:rsidR="00C7580C" w:rsidRDefault="00C7580C">
      <w:pPr>
        <w:pStyle w:val="ConsPlusNormal"/>
        <w:jc w:val="both"/>
      </w:pPr>
    </w:p>
    <w:p w:rsidR="00C7580C" w:rsidRDefault="00C7580C">
      <w:pPr>
        <w:pStyle w:val="ConsPlusNormal"/>
        <w:ind w:firstLine="540"/>
        <w:jc w:val="both"/>
      </w:pPr>
      <w:r>
        <w:t>где S</w:t>
      </w:r>
      <w:r>
        <w:rPr>
          <w:vertAlign w:val="subscript"/>
        </w:rPr>
        <w:t>плi</w:t>
      </w:r>
      <w:r>
        <w:t xml:space="preserve"> - размер посевных площадей, занятых сельскохозяйственными культурами в i-м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Федеральной службы государственной статистики;</w:t>
      </w:r>
    </w:p>
    <w:p w:rsidR="00C7580C" w:rsidRDefault="00C7580C">
      <w:pPr>
        <w:pStyle w:val="ConsPlusNormal"/>
        <w:spacing w:before="220"/>
        <w:ind w:firstLine="540"/>
        <w:jc w:val="both"/>
      </w:pPr>
      <w:r>
        <w:t>D</w:t>
      </w:r>
      <w:r>
        <w:rPr>
          <w:vertAlign w:val="subscript"/>
        </w:rPr>
        <w:t>Sовi</w:t>
      </w:r>
      <w:r>
        <w:t xml:space="preserve"> - доля площади, занятой овощными и техническими сельскохозяйственными культурами в i-м субъекте Российской Федерации за отчетный финансовый год, в общей площади, занятой овощными и техническими сельскохозяйственными культурами, определяемая по формуле:</w:t>
      </w:r>
    </w:p>
    <w:p w:rsidR="00C7580C" w:rsidRDefault="00C7580C">
      <w:pPr>
        <w:pStyle w:val="ConsPlusNormal"/>
        <w:jc w:val="both"/>
      </w:pPr>
    </w:p>
    <w:p w:rsidR="00C7580C" w:rsidRDefault="00C7580C">
      <w:pPr>
        <w:pStyle w:val="ConsPlusNormal"/>
        <w:jc w:val="center"/>
      </w:pPr>
      <w:r w:rsidRPr="0008296E">
        <w:rPr>
          <w:position w:val="-31"/>
        </w:rPr>
        <w:pict>
          <v:shape id="_x0000_i1040" style="width:121.5pt;height:42pt" coordsize="" o:spt="100" adj="0,,0" path="" filled="f" stroked="f">
            <v:stroke joinstyle="miter"/>
            <v:imagedata r:id="rId92" o:title="base_1_381899_32783"/>
            <v:formulas/>
            <v:path o:connecttype="segments"/>
          </v:shape>
        </w:pict>
      </w:r>
    </w:p>
    <w:p w:rsidR="00C7580C" w:rsidRDefault="00C7580C">
      <w:pPr>
        <w:pStyle w:val="ConsPlusNormal"/>
        <w:jc w:val="both"/>
      </w:pPr>
    </w:p>
    <w:p w:rsidR="00C7580C" w:rsidRDefault="00C7580C">
      <w:pPr>
        <w:pStyle w:val="ConsPlusNormal"/>
        <w:ind w:firstLine="540"/>
        <w:jc w:val="both"/>
      </w:pPr>
      <w:r>
        <w:t>где S</w:t>
      </w:r>
      <w:r>
        <w:rPr>
          <w:vertAlign w:val="subscript"/>
        </w:rPr>
        <w:t>овi</w:t>
      </w:r>
      <w:r>
        <w:t xml:space="preserve"> - размер посевных площадей, занятых овощными и техническими сельскохозяйственными культурами в i-м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Федеральной службы государственной статистики;</w:t>
      </w:r>
    </w:p>
    <w:p w:rsidR="00C7580C" w:rsidRDefault="00C7580C">
      <w:pPr>
        <w:pStyle w:val="ConsPlusNormal"/>
        <w:spacing w:before="220"/>
        <w:ind w:firstLine="540"/>
        <w:jc w:val="both"/>
      </w:pPr>
      <w:r>
        <w:t>D</w:t>
      </w:r>
      <w:r>
        <w:rPr>
          <w:vertAlign w:val="subscript"/>
        </w:rPr>
        <w:t>Sстрi</w:t>
      </w:r>
      <w:r>
        <w:t xml:space="preserve"> - доля размера застрахованной посевной (посадочной) площади (в условных единицах) в i-м субъекте Российской Федерации за отчетный финансовый год в общей застрахованной посевной (посадочной) площади (в условных единицах), определяемая по формуле:</w:t>
      </w:r>
    </w:p>
    <w:p w:rsidR="00C7580C" w:rsidRDefault="00C7580C">
      <w:pPr>
        <w:pStyle w:val="ConsPlusNormal"/>
        <w:jc w:val="both"/>
      </w:pPr>
    </w:p>
    <w:p w:rsidR="00C7580C" w:rsidRDefault="00C7580C">
      <w:pPr>
        <w:pStyle w:val="ConsPlusNormal"/>
        <w:jc w:val="center"/>
      </w:pPr>
      <w:r w:rsidRPr="0008296E">
        <w:rPr>
          <w:position w:val="-32"/>
        </w:rPr>
        <w:pict>
          <v:shape id="_x0000_i1041" style="width:126pt;height:43.5pt" coordsize="" o:spt="100" adj="0,,0" path="" filled="f" stroked="f">
            <v:stroke joinstyle="miter"/>
            <v:imagedata r:id="rId93" o:title="base_1_381899_32784"/>
            <v:formulas/>
            <v:path o:connecttype="segments"/>
          </v:shape>
        </w:pict>
      </w:r>
    </w:p>
    <w:p w:rsidR="00C7580C" w:rsidRDefault="00C7580C">
      <w:pPr>
        <w:pStyle w:val="ConsPlusNormal"/>
        <w:jc w:val="both"/>
      </w:pPr>
    </w:p>
    <w:p w:rsidR="00C7580C" w:rsidRDefault="00C7580C">
      <w:pPr>
        <w:pStyle w:val="ConsPlusNormal"/>
        <w:ind w:firstLine="540"/>
        <w:jc w:val="both"/>
      </w:pPr>
      <w:r>
        <w:t>где S</w:t>
      </w:r>
      <w:r>
        <w:rPr>
          <w:vertAlign w:val="subscript"/>
        </w:rPr>
        <w:t>стрi</w:t>
      </w:r>
      <w:r>
        <w:t xml:space="preserve"> - размер застрахованной посевной (посадочной) площади (в условных единицах) в i-м субъекте Российской Федерации на очередной финансовый год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C7580C" w:rsidRDefault="00C7580C">
      <w:pPr>
        <w:pStyle w:val="ConsPlusNormal"/>
        <w:spacing w:before="220"/>
        <w:ind w:firstLine="540"/>
        <w:jc w:val="both"/>
      </w:pPr>
      <w:r>
        <w:t>Коэффициенты для перевода посевной (посадочной) площади в условные единицы определяются в соответствии с методиками по сельскохозяйственному страхованию.</w:t>
      </w:r>
    </w:p>
    <w:p w:rsidR="00C7580C" w:rsidRDefault="00C7580C">
      <w:pPr>
        <w:pStyle w:val="ConsPlusNormal"/>
        <w:spacing w:before="220"/>
        <w:ind w:firstLine="540"/>
        <w:jc w:val="both"/>
      </w:pPr>
      <w:r>
        <w:t>19. Доля i-го субъекта Российской Федерации в показателях традиционных подотраслей (T</w:t>
      </w:r>
      <w:r>
        <w:rPr>
          <w:vertAlign w:val="subscript"/>
        </w:rPr>
        <w:t>i</w:t>
      </w:r>
      <w:r>
        <w:t>) рассчитывается по формуле:</w:t>
      </w:r>
    </w:p>
    <w:p w:rsidR="00C7580C" w:rsidRDefault="00C7580C">
      <w:pPr>
        <w:pStyle w:val="ConsPlusNormal"/>
        <w:jc w:val="both"/>
      </w:pPr>
    </w:p>
    <w:p w:rsidR="00C7580C" w:rsidRDefault="00C7580C">
      <w:pPr>
        <w:pStyle w:val="ConsPlusNormal"/>
        <w:jc w:val="center"/>
      </w:pPr>
      <w:r w:rsidRPr="0008296E">
        <w:rPr>
          <w:position w:val="-31"/>
        </w:rPr>
        <w:pict>
          <v:shape id="_x0000_i1042" style="width:190.5pt;height:42pt" coordsize="" o:spt="100" adj="0,,0" path="" filled="f" stroked="f">
            <v:stroke joinstyle="miter"/>
            <v:imagedata r:id="rId94" o:title="base_1_381899_32785"/>
            <v:formulas/>
            <v:path o:connecttype="segments"/>
          </v:shape>
        </w:pict>
      </w:r>
    </w:p>
    <w:p w:rsidR="00C7580C" w:rsidRDefault="00C7580C">
      <w:pPr>
        <w:pStyle w:val="ConsPlusNormal"/>
        <w:jc w:val="both"/>
      </w:pPr>
    </w:p>
    <w:p w:rsidR="00C7580C" w:rsidRDefault="00C7580C">
      <w:pPr>
        <w:pStyle w:val="ConsPlusNormal"/>
        <w:ind w:firstLine="540"/>
        <w:jc w:val="both"/>
      </w:pPr>
      <w:r>
        <w:t>где:</w:t>
      </w:r>
    </w:p>
    <w:p w:rsidR="00C7580C" w:rsidRDefault="00C7580C">
      <w:pPr>
        <w:pStyle w:val="ConsPlusNormal"/>
        <w:spacing w:before="220"/>
        <w:ind w:firstLine="540"/>
        <w:jc w:val="both"/>
      </w:pPr>
      <w:r>
        <w:t>D</w:t>
      </w:r>
      <w:r>
        <w:rPr>
          <w:vertAlign w:val="subscript"/>
        </w:rPr>
        <w:t>Sнпкi</w:t>
      </w:r>
      <w:r>
        <w:t xml:space="preserve"> - доля площади низкопродуктивной пашни (чистых паров) и посевная площадь, занятая кормовыми культурами, в районах Крайнего Севера и приравненных к ним местностях в i-м субъекте Российской Федерации в общей площади низкопродуктивной пашни (чистых паров) и посевной площади, занятой кормовыми культурами, в районах Крайнего Севера и приравненных к ним местностях, определяемая по формуле:</w:t>
      </w:r>
    </w:p>
    <w:p w:rsidR="00C7580C" w:rsidRDefault="00C7580C">
      <w:pPr>
        <w:pStyle w:val="ConsPlusNormal"/>
        <w:jc w:val="both"/>
      </w:pPr>
    </w:p>
    <w:p w:rsidR="00C7580C" w:rsidRDefault="00C7580C">
      <w:pPr>
        <w:pStyle w:val="ConsPlusNormal"/>
        <w:jc w:val="center"/>
      </w:pPr>
      <w:r w:rsidRPr="0008296E">
        <w:rPr>
          <w:position w:val="-32"/>
        </w:rPr>
        <w:pict>
          <v:shape id="_x0000_i1043" style="width:161.25pt;height:43.5pt" coordsize="" o:spt="100" adj="0,,0" path="" filled="f" stroked="f">
            <v:stroke joinstyle="miter"/>
            <v:imagedata r:id="rId95" o:title="base_1_381899_32786"/>
            <v:formulas/>
            <v:path o:connecttype="segments"/>
          </v:shape>
        </w:pict>
      </w:r>
    </w:p>
    <w:p w:rsidR="00C7580C" w:rsidRDefault="00C7580C">
      <w:pPr>
        <w:pStyle w:val="ConsPlusNormal"/>
        <w:jc w:val="both"/>
      </w:pPr>
    </w:p>
    <w:p w:rsidR="00C7580C" w:rsidRDefault="00C7580C">
      <w:pPr>
        <w:pStyle w:val="ConsPlusNormal"/>
        <w:ind w:firstLine="540"/>
        <w:jc w:val="both"/>
      </w:pPr>
      <w:r>
        <w:t>где:</w:t>
      </w:r>
    </w:p>
    <w:p w:rsidR="00C7580C" w:rsidRDefault="00C7580C">
      <w:pPr>
        <w:pStyle w:val="ConsPlusNormal"/>
        <w:spacing w:before="220"/>
        <w:ind w:firstLine="540"/>
        <w:jc w:val="both"/>
      </w:pPr>
      <w:r>
        <w:t>S</w:t>
      </w:r>
      <w:r>
        <w:rPr>
          <w:vertAlign w:val="subscript"/>
        </w:rPr>
        <w:t>нпi</w:t>
      </w:r>
      <w:r>
        <w:t xml:space="preserve"> - площадь низкопродуктивной пашни (чистых паров) в i-м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C7580C" w:rsidRDefault="00C7580C">
      <w:pPr>
        <w:pStyle w:val="ConsPlusNormal"/>
        <w:spacing w:before="220"/>
        <w:ind w:firstLine="540"/>
        <w:jc w:val="both"/>
      </w:pPr>
      <w:r>
        <w:t>S</w:t>
      </w:r>
      <w:r>
        <w:rPr>
          <w:vertAlign w:val="subscript"/>
        </w:rPr>
        <w:t>ki</w:t>
      </w:r>
      <w:r>
        <w:t xml:space="preserve"> - посевная площадь, занятая кормовыми культурами, в районах Крайнего Севера и приравненных к ним местностях в i-м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C7580C" w:rsidRDefault="00C7580C">
      <w:pPr>
        <w:pStyle w:val="ConsPlusNormal"/>
        <w:spacing w:before="220"/>
        <w:ind w:firstLine="540"/>
        <w:jc w:val="both"/>
      </w:pPr>
      <w:r>
        <w:t>D</w:t>
      </w:r>
      <w:r>
        <w:rPr>
          <w:vertAlign w:val="subscript"/>
        </w:rPr>
        <w:t>Pомлi</w:t>
      </w:r>
      <w:r>
        <w:t xml:space="preserve"> - доля численности поголовья маралов и мясных табунных лошадей в сельскохозяйственных организациях, крестьянских (фермерских) хозяйствах, включая индивидуальных предпринимателей, в i-м субъекте Российской Федерации в общей численности поголовья маралов и мясных табунных лошадей в сельскохозяйственных организациях, крестьянских (фермерских) хозяйствах, включая индивидуальных предпринимателей, определяемая по формуле:</w:t>
      </w:r>
    </w:p>
    <w:p w:rsidR="00C7580C" w:rsidRDefault="00C7580C">
      <w:pPr>
        <w:pStyle w:val="ConsPlusNormal"/>
        <w:jc w:val="both"/>
      </w:pPr>
    </w:p>
    <w:p w:rsidR="00C7580C" w:rsidRDefault="00C7580C">
      <w:pPr>
        <w:pStyle w:val="ConsPlusNormal"/>
        <w:jc w:val="center"/>
      </w:pPr>
      <w:r w:rsidRPr="0008296E">
        <w:rPr>
          <w:position w:val="-31"/>
        </w:rPr>
        <w:pict>
          <v:shape id="_x0000_i1044" style="width:132.75pt;height:42pt" coordsize="" o:spt="100" adj="0,,0" path="" filled="f" stroked="f">
            <v:stroke joinstyle="miter"/>
            <v:imagedata r:id="rId96" o:title="base_1_381899_32787"/>
            <v:formulas/>
            <v:path o:connecttype="segments"/>
          </v:shape>
        </w:pict>
      </w:r>
    </w:p>
    <w:p w:rsidR="00C7580C" w:rsidRDefault="00C7580C">
      <w:pPr>
        <w:pStyle w:val="ConsPlusNormal"/>
        <w:jc w:val="both"/>
      </w:pPr>
    </w:p>
    <w:p w:rsidR="00C7580C" w:rsidRDefault="00C7580C">
      <w:pPr>
        <w:pStyle w:val="ConsPlusNormal"/>
        <w:ind w:firstLine="540"/>
        <w:jc w:val="both"/>
      </w:pPr>
      <w:r>
        <w:t>где P</w:t>
      </w:r>
      <w:r>
        <w:rPr>
          <w:vertAlign w:val="subscript"/>
        </w:rPr>
        <w:t>омлi</w:t>
      </w:r>
      <w:r>
        <w:t xml:space="preserve"> - численность поголовья маралов и мясных табунных лошадей в сельскохозяйственных организациях, крестьянских (фермерских) хозяйствах, включая индивидуальных предпринимателей, в i-м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C7580C" w:rsidRDefault="00C7580C">
      <w:pPr>
        <w:pStyle w:val="ConsPlusNormal"/>
        <w:spacing w:before="220"/>
        <w:ind w:firstLine="540"/>
        <w:jc w:val="both"/>
      </w:pPr>
      <w:r>
        <w:t>20. Доля i-го субъекта Российской Федерации в общем размере площадей, засеваемых элитными семенами (E</w:t>
      </w:r>
      <w:r>
        <w:rPr>
          <w:vertAlign w:val="subscript"/>
        </w:rPr>
        <w:t>i</w:t>
      </w:r>
      <w:r>
        <w:t>), рассчитывается по формуле:</w:t>
      </w:r>
    </w:p>
    <w:p w:rsidR="00C7580C" w:rsidRDefault="00C7580C">
      <w:pPr>
        <w:pStyle w:val="ConsPlusNormal"/>
        <w:jc w:val="both"/>
      </w:pPr>
    </w:p>
    <w:p w:rsidR="00C7580C" w:rsidRDefault="00C7580C">
      <w:pPr>
        <w:pStyle w:val="ConsPlusNormal"/>
        <w:jc w:val="center"/>
      </w:pPr>
      <w:r w:rsidRPr="0008296E">
        <w:rPr>
          <w:position w:val="-31"/>
        </w:rPr>
        <w:lastRenderedPageBreak/>
        <w:pict>
          <v:shape id="_x0000_i1045" style="width:115.5pt;height:42pt" coordsize="" o:spt="100" adj="0,,0" path="" filled="f" stroked="f">
            <v:stroke joinstyle="miter"/>
            <v:imagedata r:id="rId97" o:title="base_1_381899_32788"/>
            <v:formulas/>
            <v:path o:connecttype="segments"/>
          </v:shape>
        </w:pict>
      </w:r>
    </w:p>
    <w:p w:rsidR="00C7580C" w:rsidRDefault="00C7580C">
      <w:pPr>
        <w:pStyle w:val="ConsPlusNormal"/>
        <w:jc w:val="both"/>
      </w:pPr>
    </w:p>
    <w:p w:rsidR="00C7580C" w:rsidRDefault="00C7580C">
      <w:pPr>
        <w:pStyle w:val="ConsPlusNormal"/>
        <w:ind w:firstLine="540"/>
        <w:jc w:val="both"/>
      </w:pPr>
      <w:r>
        <w:t>где S</w:t>
      </w:r>
      <w:r>
        <w:rPr>
          <w:vertAlign w:val="subscript"/>
        </w:rPr>
        <w:t>элитi</w:t>
      </w:r>
      <w:r>
        <w:t xml:space="preserve"> - площадь, засеваемая элитными семенами сельскохозяйственных культур в финансовом году, предшествующем году, в котором осуществляется расчет размера субсидий на очередной финансовый год,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C7580C" w:rsidRDefault="00C7580C">
      <w:pPr>
        <w:pStyle w:val="ConsPlusNormal"/>
        <w:spacing w:before="220"/>
        <w:ind w:firstLine="540"/>
        <w:jc w:val="both"/>
      </w:pPr>
      <w:bookmarkStart w:id="40" w:name="P35525"/>
      <w:bookmarkEnd w:id="40"/>
      <w:r>
        <w:t>21. Размер субсидии, предоставляемой бюджету i-го субъекта Российской Федерации на поддержку сельскохозяйственного страхования (W</w:t>
      </w:r>
      <w:r>
        <w:rPr>
          <w:vertAlign w:val="subscript"/>
        </w:rPr>
        <w:t>2i</w:t>
      </w:r>
      <w:r>
        <w:t>), определяется по формуле:</w:t>
      </w:r>
    </w:p>
    <w:p w:rsidR="00C7580C" w:rsidRDefault="00C7580C">
      <w:pPr>
        <w:pStyle w:val="ConsPlusNormal"/>
        <w:jc w:val="both"/>
      </w:pPr>
    </w:p>
    <w:p w:rsidR="00C7580C" w:rsidRDefault="00C7580C">
      <w:pPr>
        <w:pStyle w:val="ConsPlusNormal"/>
        <w:jc w:val="center"/>
      </w:pPr>
      <w:r w:rsidRPr="0008296E">
        <w:rPr>
          <w:position w:val="-58"/>
        </w:rPr>
        <w:pict>
          <v:shape id="_x0000_i1046" style="width:184.5pt;height:69pt" coordsize="" o:spt="100" adj="0,,0" path="" filled="f" stroked="f">
            <v:stroke joinstyle="miter"/>
            <v:imagedata r:id="rId98" o:title="base_1_381899_32789"/>
            <v:formulas/>
            <v:path o:connecttype="segments"/>
          </v:shape>
        </w:pict>
      </w:r>
    </w:p>
    <w:p w:rsidR="00C7580C" w:rsidRDefault="00C7580C">
      <w:pPr>
        <w:pStyle w:val="ConsPlusNormal"/>
        <w:jc w:val="both"/>
      </w:pPr>
    </w:p>
    <w:p w:rsidR="00C7580C" w:rsidRDefault="00C7580C">
      <w:pPr>
        <w:pStyle w:val="ConsPlusNormal"/>
        <w:ind w:firstLine="540"/>
        <w:jc w:val="both"/>
      </w:pPr>
      <w:r>
        <w:t>где X</w:t>
      </w:r>
      <w:r>
        <w:rPr>
          <w:vertAlign w:val="subscript"/>
        </w:rPr>
        <w:t>i</w:t>
      </w:r>
      <w:r>
        <w:t xml:space="preserve"> - доля размера планируемой застрахованной посевной (посадочной) площади (в условных единицах), застрахованного поголовья сельскохозяйственных животных (в условных единицах) и застрахованного объема производства объектов товарной аквакультуры (товарного рыбоводства) в году предоставления субсидии в i-м субъекте Российской Федерации в общей застрахованной посевной (посадочной) площади (в условных единицах), застрахованного поголовья сельскохозяйственных животных (в условных единицах) и застрахованного объема производства объектов товарной аквакультуры (товарного рыбоводства) в году предоставления субсидии в Российской Федерации.</w:t>
      </w:r>
    </w:p>
    <w:p w:rsidR="00C7580C" w:rsidRDefault="00C7580C">
      <w:pPr>
        <w:pStyle w:val="ConsPlusNormal"/>
        <w:spacing w:before="220"/>
        <w:ind w:firstLine="540"/>
        <w:jc w:val="both"/>
      </w:pPr>
      <w:r>
        <w:t>Коэффициенты для перевода застрахованной посевной (посадочной) площади и застрахованного поголовья сельскохозяйственных животных в условные единицы определяются в соответствии с методиками по сельскохозяйственному страхованию.</w:t>
      </w:r>
    </w:p>
    <w:p w:rsidR="00C7580C" w:rsidRDefault="00C7580C">
      <w:pPr>
        <w:pStyle w:val="ConsPlusNormal"/>
        <w:spacing w:before="220"/>
        <w:ind w:firstLine="540"/>
        <w:jc w:val="both"/>
      </w:pPr>
      <w:r>
        <w:t>22. Доля размера планируемой застрахованной посевной (посадочной) площади (в условных единицах), застрахованного поголовья сельскохозяйственных животных (в условных единицах) и застрахованного объема производства объектов товарной аквакультуры (товарного рыбоводства) в году предоставления субсидии в i-м субъекте Российской Федерации в общей застрахованной посевной (посадочной) площади (в условных единицах), застрахованного поголовья сельскохозяйственных животных (в условных единицах) и застрахованного объема производства объектов товарной аквакультуры (товарного рыбоводства) в году предоставления субсидии в Российской Федерации (X</w:t>
      </w:r>
      <w:r>
        <w:rPr>
          <w:vertAlign w:val="subscript"/>
        </w:rPr>
        <w:t>i</w:t>
      </w:r>
      <w:r>
        <w:t>) определяется по формуле:</w:t>
      </w:r>
    </w:p>
    <w:p w:rsidR="00C7580C" w:rsidRDefault="00C7580C">
      <w:pPr>
        <w:pStyle w:val="ConsPlusNormal"/>
        <w:jc w:val="both"/>
      </w:pPr>
    </w:p>
    <w:p w:rsidR="00C7580C" w:rsidRDefault="00C7580C">
      <w:pPr>
        <w:pStyle w:val="ConsPlusNormal"/>
        <w:jc w:val="center"/>
      </w:pPr>
      <w:r w:rsidRPr="0008296E">
        <w:rPr>
          <w:position w:val="-32"/>
        </w:rPr>
        <w:pict>
          <v:shape id="_x0000_i1047" style="width:392.25pt;height:43.5pt" coordsize="" o:spt="100" adj="0,,0" path="" filled="f" stroked="f">
            <v:stroke joinstyle="miter"/>
            <v:imagedata r:id="rId99" o:title="base_1_381899_32790"/>
            <v:formulas/>
            <v:path o:connecttype="segments"/>
          </v:shape>
        </w:pict>
      </w:r>
    </w:p>
    <w:p w:rsidR="00C7580C" w:rsidRDefault="00C7580C">
      <w:pPr>
        <w:pStyle w:val="ConsPlusNormal"/>
        <w:jc w:val="both"/>
      </w:pPr>
    </w:p>
    <w:p w:rsidR="00C7580C" w:rsidRDefault="00C7580C">
      <w:pPr>
        <w:pStyle w:val="ConsPlusNormal"/>
        <w:ind w:firstLine="540"/>
        <w:jc w:val="both"/>
      </w:pPr>
      <w:r>
        <w:t>где:</w:t>
      </w:r>
    </w:p>
    <w:p w:rsidR="00C7580C" w:rsidRDefault="00C7580C">
      <w:pPr>
        <w:pStyle w:val="ConsPlusNormal"/>
        <w:spacing w:before="220"/>
        <w:ind w:firstLine="540"/>
        <w:jc w:val="both"/>
      </w:pPr>
      <w:r>
        <w:t>INS</w:t>
      </w:r>
      <w:r>
        <w:rPr>
          <w:vertAlign w:val="subscript"/>
        </w:rPr>
        <w:t>раст</w:t>
      </w:r>
      <w:r>
        <w:t xml:space="preserve"> - размер планируемой застрахованной посевной (посадочной) площади (в условных единицах) на очередной финансовый год на основании данных, представленных уполномоченным органом в Министерство сельского хозяйства Российской Федерации по </w:t>
      </w:r>
      <w:hyperlink r:id="rId100" w:history="1">
        <w:r>
          <w:rPr>
            <w:color w:val="0000FF"/>
          </w:rPr>
          <w:t>форме и в срок</w:t>
        </w:r>
      </w:hyperlink>
      <w:r>
        <w:t>, которые устанавливаются Министерством сельского хозяйства Российской Федерации;</w:t>
      </w:r>
    </w:p>
    <w:p w:rsidR="00C7580C" w:rsidRDefault="00C7580C">
      <w:pPr>
        <w:pStyle w:val="ConsPlusNormal"/>
        <w:spacing w:before="220"/>
        <w:ind w:firstLine="540"/>
        <w:jc w:val="both"/>
      </w:pPr>
      <w:r>
        <w:t>k</w:t>
      </w:r>
      <w:r>
        <w:rPr>
          <w:vertAlign w:val="subscript"/>
        </w:rPr>
        <w:t>растi</w:t>
      </w:r>
      <w:r>
        <w:t xml:space="preserve"> - стоимость страхования 1 гектара (в условных единицах) сельскохозяйственных культур в i-м субъекте Российской Федерации, определяемая по формуле:</w:t>
      </w:r>
    </w:p>
    <w:p w:rsidR="00C7580C" w:rsidRDefault="00C7580C">
      <w:pPr>
        <w:pStyle w:val="ConsPlusNormal"/>
        <w:jc w:val="both"/>
      </w:pPr>
    </w:p>
    <w:p w:rsidR="00C7580C" w:rsidRDefault="00C7580C">
      <w:pPr>
        <w:pStyle w:val="ConsPlusNormal"/>
        <w:jc w:val="center"/>
      </w:pPr>
      <w:r w:rsidRPr="0008296E">
        <w:rPr>
          <w:position w:val="-29"/>
        </w:rPr>
        <w:pict>
          <v:shape id="_x0000_i1048" style="width:85.5pt;height:40.5pt" coordsize="" o:spt="100" adj="0,,0" path="" filled="f" stroked="f">
            <v:stroke joinstyle="miter"/>
            <v:imagedata r:id="rId101" o:title="base_1_381899_32791"/>
            <v:formulas/>
            <v:path o:connecttype="segments"/>
          </v:shape>
        </w:pict>
      </w:r>
    </w:p>
    <w:p w:rsidR="00C7580C" w:rsidRDefault="00C7580C">
      <w:pPr>
        <w:pStyle w:val="ConsPlusNormal"/>
        <w:jc w:val="both"/>
      </w:pPr>
    </w:p>
    <w:p w:rsidR="00C7580C" w:rsidRDefault="00C7580C">
      <w:pPr>
        <w:pStyle w:val="ConsPlusNormal"/>
        <w:ind w:firstLine="540"/>
        <w:jc w:val="both"/>
      </w:pPr>
      <w:r>
        <w:t>где:</w:t>
      </w:r>
    </w:p>
    <w:p w:rsidR="00C7580C" w:rsidRDefault="00C7580C">
      <w:pPr>
        <w:pStyle w:val="ConsPlusNormal"/>
        <w:spacing w:before="220"/>
        <w:ind w:firstLine="540"/>
        <w:jc w:val="both"/>
      </w:pPr>
      <w:r>
        <w:t>ins</w:t>
      </w:r>
      <w:r>
        <w:rPr>
          <w:vertAlign w:val="subscript"/>
        </w:rPr>
        <w:t>bonusр</w:t>
      </w:r>
      <w:r>
        <w:t xml:space="preserve"> - суммарный объем страховой премии по договорам сельскохозяйственного страхования, по которым предоставлены средства, в области растениеводства в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C7580C" w:rsidRDefault="00C7580C">
      <w:pPr>
        <w:pStyle w:val="ConsPlusNormal"/>
        <w:spacing w:before="220"/>
        <w:ind w:firstLine="540"/>
        <w:jc w:val="both"/>
      </w:pPr>
      <w:r>
        <w:t>ins</w:t>
      </w:r>
      <w:r>
        <w:rPr>
          <w:vertAlign w:val="subscript"/>
        </w:rPr>
        <w:t>areaр</w:t>
      </w:r>
      <w:r>
        <w:t xml:space="preserve"> - застрахованная посевная (посадочная) площадь (в условных единицах) по договорам сельскохозяйственного страхования, по которым предоставлены средства, в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C7580C" w:rsidRDefault="00C7580C">
      <w:pPr>
        <w:pStyle w:val="ConsPlusNormal"/>
        <w:spacing w:before="220"/>
        <w:ind w:firstLine="540"/>
        <w:jc w:val="both"/>
      </w:pPr>
      <w:r>
        <w:t>INS</w:t>
      </w:r>
      <w:r>
        <w:rPr>
          <w:vertAlign w:val="subscript"/>
        </w:rPr>
        <w:t>жив</w:t>
      </w:r>
      <w:r>
        <w:t xml:space="preserve"> - размер планируемого застрахованного поголовья сельскохозяйственных животных (в условных единицах) на очередной финансовый год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C7580C" w:rsidRDefault="00C7580C">
      <w:pPr>
        <w:pStyle w:val="ConsPlusNormal"/>
        <w:spacing w:before="220"/>
        <w:ind w:firstLine="540"/>
        <w:jc w:val="both"/>
      </w:pPr>
      <w:r>
        <w:t>k</w:t>
      </w:r>
      <w:r>
        <w:rPr>
          <w:vertAlign w:val="subscript"/>
        </w:rPr>
        <w:t>живi</w:t>
      </w:r>
      <w:r>
        <w:t xml:space="preserve"> - стоимость страхования 1 головы сельскохозяйственного животного (в условных единицах) в i-м субъекте Российской Федерации, определяемая по формуле:</w:t>
      </w:r>
    </w:p>
    <w:p w:rsidR="00C7580C" w:rsidRDefault="00C7580C">
      <w:pPr>
        <w:pStyle w:val="ConsPlusNormal"/>
        <w:jc w:val="both"/>
      </w:pPr>
    </w:p>
    <w:p w:rsidR="00C7580C" w:rsidRDefault="00C7580C">
      <w:pPr>
        <w:pStyle w:val="ConsPlusNormal"/>
        <w:jc w:val="center"/>
      </w:pPr>
      <w:r w:rsidRPr="0008296E">
        <w:rPr>
          <w:position w:val="-26"/>
        </w:rPr>
        <w:pict>
          <v:shape id="_x0000_i1049" style="width:87pt;height:37.5pt" coordsize="" o:spt="100" adj="0,,0" path="" filled="f" stroked="f">
            <v:stroke joinstyle="miter"/>
            <v:imagedata r:id="rId102" o:title="base_1_381899_32792"/>
            <v:formulas/>
            <v:path o:connecttype="segments"/>
          </v:shape>
        </w:pict>
      </w:r>
    </w:p>
    <w:p w:rsidR="00C7580C" w:rsidRDefault="00C7580C">
      <w:pPr>
        <w:pStyle w:val="ConsPlusNormal"/>
        <w:jc w:val="both"/>
      </w:pPr>
    </w:p>
    <w:p w:rsidR="00C7580C" w:rsidRDefault="00C7580C">
      <w:pPr>
        <w:pStyle w:val="ConsPlusNormal"/>
        <w:ind w:firstLine="540"/>
        <w:jc w:val="both"/>
      </w:pPr>
      <w:r>
        <w:t>где:</w:t>
      </w:r>
    </w:p>
    <w:p w:rsidR="00C7580C" w:rsidRDefault="00C7580C">
      <w:pPr>
        <w:pStyle w:val="ConsPlusNormal"/>
        <w:spacing w:before="220"/>
        <w:ind w:firstLine="540"/>
        <w:jc w:val="both"/>
      </w:pPr>
      <w:r>
        <w:t>ins</w:t>
      </w:r>
      <w:r>
        <w:rPr>
          <w:vertAlign w:val="subscript"/>
        </w:rPr>
        <w:t>bonusж</w:t>
      </w:r>
      <w:r>
        <w:t xml:space="preserve"> - суммарный объем страховой премии по договорам сельскохозяйственного страхования в области животноводства, по которым предоставлены субсидии, в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C7580C" w:rsidRDefault="00C7580C">
      <w:pPr>
        <w:pStyle w:val="ConsPlusNormal"/>
        <w:spacing w:before="220"/>
        <w:ind w:firstLine="540"/>
        <w:jc w:val="both"/>
      </w:pPr>
      <w:r>
        <w:t>ins</w:t>
      </w:r>
      <w:r>
        <w:rPr>
          <w:vertAlign w:val="subscript"/>
        </w:rPr>
        <w:t>areaж</w:t>
      </w:r>
      <w:r>
        <w:t xml:space="preserve"> - застрахованное поголовье сельскохозяйственных животных (в условных единицах) по договорам сельскохозяйственного страхования, по которым предоставлены субсидии, в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C7580C" w:rsidRDefault="00C7580C">
      <w:pPr>
        <w:pStyle w:val="ConsPlusNormal"/>
        <w:spacing w:before="220"/>
        <w:ind w:firstLine="540"/>
        <w:jc w:val="both"/>
      </w:pPr>
      <w:r>
        <w:t>INS</w:t>
      </w:r>
      <w:r>
        <w:rPr>
          <w:vertAlign w:val="subscript"/>
        </w:rPr>
        <w:t>рыб</w:t>
      </w:r>
      <w:r>
        <w:t xml:space="preserve"> - объем планируемого застрахованного производства объектов товарной аквакультуры (товарного рыбоводства) в субъекте Российской Федерации на очередной финансовый год на основании данных, представленных уполномоченным органом в Министерство сельского хозяйства Российской Федерации по </w:t>
      </w:r>
      <w:hyperlink r:id="rId103" w:history="1">
        <w:r>
          <w:rPr>
            <w:color w:val="0000FF"/>
          </w:rPr>
          <w:t>форме и в срок</w:t>
        </w:r>
      </w:hyperlink>
      <w:r>
        <w:t>, которые устанавливаются Министерством сельского хозяйства Российской Федерации;</w:t>
      </w:r>
    </w:p>
    <w:p w:rsidR="00C7580C" w:rsidRDefault="00C7580C">
      <w:pPr>
        <w:pStyle w:val="ConsPlusNormal"/>
        <w:spacing w:before="220"/>
        <w:ind w:firstLine="540"/>
        <w:jc w:val="both"/>
      </w:pPr>
      <w:r>
        <w:lastRenderedPageBreak/>
        <w:t>k</w:t>
      </w:r>
      <w:r>
        <w:rPr>
          <w:vertAlign w:val="subscript"/>
        </w:rPr>
        <w:t>рыбi</w:t>
      </w:r>
      <w:r>
        <w:t xml:space="preserve"> - стоимость страхования 1 тонны объема производства объектов товарной аквакультуры (товарного рыбоводства) в субъекте Российской Федерации на очередной финансовый год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C7580C" w:rsidRDefault="00C7580C">
      <w:pPr>
        <w:pStyle w:val="ConsPlusNormal"/>
        <w:spacing w:before="220"/>
        <w:ind w:firstLine="540"/>
        <w:jc w:val="both"/>
      </w:pPr>
      <w:r>
        <w:t>В случае если в субъекте Российской Федерации в финансовом году, предшествующем году, в котором осуществляется расчет размера субсидий на очередной финансовый год, не предоставлялись субсидии по договорам сельскохозяйственного страхования в области растениеводства, и (или) животноводства, и (или) товарной аквакультуры (товарного рыбоводства), стоимость страхования 1 гектара посевной (посадочной) площади (в условных единицах), и (или) 1 головы сельскохозяйственного животного (в условных единицах), и (или) объема производства объектов товарной аквакультуры (товарного рыбоводства) определяется как среднее значение по Российской Федерации.</w:t>
      </w:r>
    </w:p>
    <w:p w:rsidR="00C7580C" w:rsidRDefault="00C7580C">
      <w:pPr>
        <w:pStyle w:val="ConsPlusNormal"/>
        <w:spacing w:before="220"/>
        <w:ind w:firstLine="540"/>
        <w:jc w:val="both"/>
      </w:pPr>
      <w:bookmarkStart w:id="41" w:name="P35555"/>
      <w:bookmarkEnd w:id="41"/>
      <w:r>
        <w:t>23. Размер субсидии, предоставляемой бюджету i-го субъекта Российской Федерации на развитие северного оленеводства (W</w:t>
      </w:r>
      <w:r>
        <w:rPr>
          <w:vertAlign w:val="subscript"/>
        </w:rPr>
        <w:t>3i</w:t>
      </w:r>
      <w:r>
        <w:t>), определяется по формуле:</w:t>
      </w:r>
    </w:p>
    <w:p w:rsidR="00C7580C" w:rsidRDefault="00C7580C">
      <w:pPr>
        <w:pStyle w:val="ConsPlusNormal"/>
        <w:jc w:val="both"/>
      </w:pPr>
    </w:p>
    <w:p w:rsidR="00C7580C" w:rsidRDefault="00C7580C">
      <w:pPr>
        <w:pStyle w:val="ConsPlusNormal"/>
        <w:jc w:val="center"/>
      </w:pPr>
      <w:r w:rsidRPr="0008296E">
        <w:rPr>
          <w:position w:val="-58"/>
        </w:rPr>
        <w:pict>
          <v:shape id="_x0000_i1050" style="width:211.5pt;height:69pt" coordsize="" o:spt="100" adj="0,,0" path="" filled="f" stroked="f">
            <v:stroke joinstyle="miter"/>
            <v:imagedata r:id="rId104" o:title="base_1_381899_32793"/>
            <v:formulas/>
            <v:path o:connecttype="segments"/>
          </v:shape>
        </w:pict>
      </w:r>
    </w:p>
    <w:p w:rsidR="00C7580C" w:rsidRDefault="00C7580C">
      <w:pPr>
        <w:pStyle w:val="ConsPlusNormal"/>
        <w:jc w:val="both"/>
      </w:pPr>
    </w:p>
    <w:p w:rsidR="00C7580C" w:rsidRDefault="00C7580C">
      <w:pPr>
        <w:pStyle w:val="ConsPlusNormal"/>
        <w:ind w:firstLine="540"/>
        <w:jc w:val="both"/>
      </w:pPr>
      <w:r>
        <w:t>где R</w:t>
      </w:r>
      <w:r>
        <w:rPr>
          <w:vertAlign w:val="subscript"/>
        </w:rPr>
        <w:t>i</w:t>
      </w:r>
      <w:r>
        <w:t xml:space="preserve"> - численность поголовья северных оленей в сельскохозяйственных организациях, крестьянских (фермерских) хозяйствах, включая индивидуальных предпринимателей, в i-м субъекте Российской Федерации в финансовом году, предшествующем году, в котором осуществляется расчет размера субсидий на очередной финансовый год, на основании данных, представленных уполномоченным органом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w:t>
      </w:r>
    </w:p>
    <w:p w:rsidR="00C7580C" w:rsidRDefault="00C7580C">
      <w:pPr>
        <w:pStyle w:val="ConsPlusNormal"/>
        <w:spacing w:before="220"/>
        <w:ind w:firstLine="540"/>
        <w:jc w:val="both"/>
      </w:pPr>
      <w:r>
        <w:t xml:space="preserve">24. В случае предоставления из федерального бюджета бюджетам субъектов Российской Федерации субсидий в целях софинансирования расходных обязательств субъектов Российской Федерации, возникающих при реализации мероприятий в сфере агропромышленного комплекса в рамках индивидуальных программ социально-экономического развития субъектов Российской Федерации с низким уровнем социально-экономического развития, утвержденных актами Правительства Российской Федерации, субсидии на указанные цели предоставляются субъекту Российской Федерации сверх размеров субсидии, рассчитанной в соответствии с </w:t>
      </w:r>
      <w:hyperlink w:anchor="P35429" w:history="1">
        <w:r>
          <w:rPr>
            <w:color w:val="0000FF"/>
          </w:rPr>
          <w:t>пунктами 12</w:t>
        </w:r>
      </w:hyperlink>
      <w:r>
        <w:t xml:space="preserve"> - </w:t>
      </w:r>
      <w:hyperlink w:anchor="P35555" w:history="1">
        <w:r>
          <w:rPr>
            <w:color w:val="0000FF"/>
          </w:rPr>
          <w:t>23</w:t>
        </w:r>
      </w:hyperlink>
      <w:r>
        <w:t xml:space="preserve"> настоящих Правил, с установлением результатов их использования.</w:t>
      </w:r>
    </w:p>
    <w:p w:rsidR="00C7580C" w:rsidRDefault="00C7580C">
      <w:pPr>
        <w:pStyle w:val="ConsPlusNormal"/>
        <w:spacing w:before="220"/>
        <w:ind w:firstLine="540"/>
        <w:jc w:val="both"/>
      </w:pPr>
      <w:bookmarkStart w:id="42" w:name="P35561"/>
      <w:bookmarkEnd w:id="42"/>
      <w:r>
        <w:t xml:space="preserve">25. В случае выделения в текущем финансовом году из федерального бюджета дополнительных бюджетных ассигнований на предоставление субсидии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сверх размеров субсидии, рассчитанной в соответствии с </w:t>
      </w:r>
      <w:hyperlink w:anchor="P35429" w:history="1">
        <w:r>
          <w:rPr>
            <w:color w:val="0000FF"/>
          </w:rPr>
          <w:t>пунктами 12</w:t>
        </w:r>
      </w:hyperlink>
      <w:r>
        <w:t xml:space="preserve"> - </w:t>
      </w:r>
      <w:hyperlink w:anchor="P35555" w:history="1">
        <w:r>
          <w:rPr>
            <w:color w:val="0000FF"/>
          </w:rPr>
          <w:t>23</w:t>
        </w:r>
      </w:hyperlink>
      <w:r>
        <w:t xml:space="preserve"> настоящих Правил, с установлением результатов их использования.</w:t>
      </w:r>
    </w:p>
    <w:p w:rsidR="00C7580C" w:rsidRDefault="00C7580C">
      <w:pPr>
        <w:pStyle w:val="ConsPlusNormal"/>
        <w:spacing w:before="220"/>
        <w:ind w:firstLine="540"/>
        <w:jc w:val="both"/>
      </w:pPr>
      <w:r>
        <w:t>Информация о дополнительной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rsidR="00C7580C" w:rsidRDefault="00C7580C">
      <w:pPr>
        <w:pStyle w:val="ConsPlusNormal"/>
        <w:spacing w:before="220"/>
        <w:ind w:firstLine="540"/>
        <w:jc w:val="both"/>
      </w:pPr>
      <w:r>
        <w:t xml:space="preserve">Размер предоставляемой в соответствии с </w:t>
      </w:r>
      <w:hyperlink w:anchor="P35561" w:history="1">
        <w:r>
          <w:rPr>
            <w:color w:val="0000FF"/>
          </w:rPr>
          <w:t>абзацем первым</w:t>
        </w:r>
      </w:hyperlink>
      <w:r>
        <w:t xml:space="preserve"> настоящего пункта бюджету </w:t>
      </w:r>
      <w:r>
        <w:lastRenderedPageBreak/>
        <w:t>субъекта Российской Федерации субсидии не может быть больше заявленной субъектом Российской Федерации дополнительной потребности в такой субсидии.</w:t>
      </w:r>
    </w:p>
    <w:p w:rsidR="00C7580C" w:rsidRDefault="00C7580C">
      <w:pPr>
        <w:pStyle w:val="ConsPlusNormal"/>
        <w:spacing w:before="220"/>
        <w:ind w:firstLine="540"/>
        <w:jc w:val="both"/>
      </w:pPr>
      <w:bookmarkStart w:id="43" w:name="P35564"/>
      <w:bookmarkEnd w:id="43"/>
      <w:r>
        <w:t xml:space="preserve">26. В случае отсутствия в текущем финансовом году у субъектов Российской Федерации потребности в бюджетных ассигнованиях на реализацию мероприятий, указанных в </w:t>
      </w:r>
      <w:hyperlink w:anchor="P35371" w:history="1">
        <w:r>
          <w:rPr>
            <w:color w:val="0000FF"/>
          </w:rPr>
          <w:t>пункте 3</w:t>
        </w:r>
      </w:hyperlink>
      <w:r>
        <w:t xml:space="preserve"> настоящих Правил, высвобождающиеся бюджетные ассигнования перераспределяются между субъектами Российской Федерации, имеющими право на получение субсидий на мероприятия, указанные в </w:t>
      </w:r>
      <w:hyperlink w:anchor="P35391" w:history="1">
        <w:r>
          <w:rPr>
            <w:color w:val="0000FF"/>
          </w:rPr>
          <w:t>абзаце двенадцатом подпункта "г" пункта 5</w:t>
        </w:r>
      </w:hyperlink>
      <w:r>
        <w:t xml:space="preserve"> настоящих Правил,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w:t>
      </w:r>
    </w:p>
    <w:p w:rsidR="00C7580C" w:rsidRDefault="00C7580C">
      <w:pPr>
        <w:pStyle w:val="ConsPlusNormal"/>
        <w:spacing w:before="220"/>
        <w:ind w:firstLine="540"/>
        <w:jc w:val="both"/>
      </w:pPr>
      <w:r>
        <w:t>Информация о дополнительной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rsidR="00C7580C" w:rsidRDefault="00C7580C">
      <w:pPr>
        <w:pStyle w:val="ConsPlusNormal"/>
        <w:spacing w:before="220"/>
        <w:ind w:firstLine="540"/>
        <w:jc w:val="both"/>
      </w:pPr>
      <w:r>
        <w:t xml:space="preserve">Объем предоставляемой в соответствии с </w:t>
      </w:r>
      <w:hyperlink w:anchor="P35564" w:history="1">
        <w:r>
          <w:rPr>
            <w:color w:val="0000FF"/>
          </w:rPr>
          <w:t>абзацем первым</w:t>
        </w:r>
      </w:hyperlink>
      <w:r>
        <w:t xml:space="preserve"> настоящего пункта бюджету субъекта Российской Федерации субсидии не может быть больше заявленной субъектом Российской Федерации дополнительной потребности в субсидии.</w:t>
      </w:r>
    </w:p>
    <w:p w:rsidR="00C7580C" w:rsidRDefault="00C7580C">
      <w:pPr>
        <w:pStyle w:val="ConsPlusNormal"/>
        <w:spacing w:before="220"/>
        <w:ind w:firstLine="540"/>
        <w:jc w:val="both"/>
      </w:pPr>
      <w:r>
        <w:t xml:space="preserve">В случае если дополнительная потребность субъектов Российской Федерации на осуществление расходов на мероприятия, указанные в </w:t>
      </w:r>
      <w:hyperlink w:anchor="P35391" w:history="1">
        <w:r>
          <w:rPr>
            <w:color w:val="0000FF"/>
          </w:rPr>
          <w:t>абзаце двенадцатом подпункта "г" пункта 5</w:t>
        </w:r>
      </w:hyperlink>
      <w:r>
        <w:t xml:space="preserve"> настоящих Правил, меньше высвобождающихся бюджетных ассигнований, указанных в </w:t>
      </w:r>
      <w:hyperlink w:anchor="P35371" w:history="1">
        <w:r>
          <w:rPr>
            <w:color w:val="0000FF"/>
          </w:rPr>
          <w:t>пункте 3</w:t>
        </w:r>
      </w:hyperlink>
      <w:r>
        <w:t xml:space="preserve"> настоящих Правил, оставшиеся бюджетные ассигнования перераспределяются на реализацию мероприятий, предусмотренных </w:t>
      </w:r>
      <w:hyperlink w:anchor="P35611" w:history="1">
        <w:r>
          <w:rPr>
            <w:color w:val="0000FF"/>
          </w:rPr>
          <w:t>приложением N 8</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w:t>
      </w:r>
    </w:p>
    <w:p w:rsidR="00C7580C" w:rsidRDefault="00C7580C">
      <w:pPr>
        <w:pStyle w:val="ConsPlusNormal"/>
        <w:spacing w:before="220"/>
        <w:ind w:firstLine="540"/>
        <w:jc w:val="both"/>
      </w:pPr>
      <w:r>
        <w:t>27.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C7580C" w:rsidRDefault="00C7580C">
      <w:pPr>
        <w:pStyle w:val="ConsPlusNormal"/>
        <w:spacing w:before="220"/>
        <w:ind w:firstLine="540"/>
        <w:jc w:val="both"/>
      </w:pPr>
      <w:r>
        <w:t>28. Уполномоченный орган представляет в Министерство сельского хозяйства Российской Федерации следующие документы:</w:t>
      </w:r>
    </w:p>
    <w:p w:rsidR="00C7580C" w:rsidRDefault="00C7580C">
      <w:pPr>
        <w:pStyle w:val="ConsPlusNormal"/>
        <w:spacing w:before="220"/>
        <w:ind w:firstLine="540"/>
        <w:jc w:val="both"/>
      </w:pPr>
      <w:r>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и (или) муниципального правового акта представительного органа муниципального образования о местном бюджете (сводной бюджетной росписи местного бюджета), подтверждающая наличие утвержденных в бюджете субъекта Российской Федерации (местном бюджете) бюджетных ассигнований на финансовое обеспечение указанных в </w:t>
      </w:r>
      <w:hyperlink w:anchor="P35371" w:history="1">
        <w:r>
          <w:rPr>
            <w:color w:val="0000FF"/>
          </w:rPr>
          <w:t>пункте 3</w:t>
        </w:r>
      </w:hyperlink>
      <w:r>
        <w:t xml:space="preserve"> настоящих Правил расходных обязательств субъекта Российской Федерации (расходных обязательств муниципальных образований, в целях софинансирования которых бюджету субъекта Российской Федерации предоставляется субсидия), - не позднее 30 дней со дня заключения соглашения;</w:t>
      </w:r>
    </w:p>
    <w:p w:rsidR="00C7580C" w:rsidRDefault="00C7580C">
      <w:pPr>
        <w:pStyle w:val="ConsPlusNormal"/>
        <w:spacing w:before="220"/>
        <w:ind w:firstLine="540"/>
        <w:jc w:val="both"/>
      </w:pPr>
      <w:r>
        <w:t xml:space="preserve">б) документ, содержащий информацию об использовании средств бюджетов субъектов Российской Федерации, в целях софинансирования расходных обязательств которых предоставляется субсидия, с приложением перечня получателей средств - по </w:t>
      </w:r>
      <w:hyperlink r:id="rId105" w:history="1">
        <w:r>
          <w:rPr>
            <w:color w:val="0000FF"/>
          </w:rPr>
          <w:t>форме</w:t>
        </w:r>
      </w:hyperlink>
      <w:r>
        <w:t xml:space="preserve"> и в срок, которые устанавливаются Министерством сельского хозяйства Российской Федерации;</w:t>
      </w:r>
    </w:p>
    <w:p w:rsidR="00C7580C" w:rsidRDefault="00C7580C">
      <w:pPr>
        <w:pStyle w:val="ConsPlusNormal"/>
        <w:spacing w:before="220"/>
        <w:ind w:firstLine="540"/>
        <w:jc w:val="both"/>
      </w:pPr>
      <w:r>
        <w:t xml:space="preserve">в) отчет о финансово-экономическом состоянии товаропроизводителей агропромышленного комплекса - по </w:t>
      </w:r>
      <w:hyperlink r:id="rId106" w:history="1">
        <w:r>
          <w:rPr>
            <w:color w:val="0000FF"/>
          </w:rPr>
          <w:t>форме</w:t>
        </w:r>
      </w:hyperlink>
      <w:r>
        <w:t xml:space="preserve"> и в </w:t>
      </w:r>
      <w:hyperlink r:id="rId107" w:history="1">
        <w:r>
          <w:rPr>
            <w:color w:val="0000FF"/>
          </w:rPr>
          <w:t>срок</w:t>
        </w:r>
      </w:hyperlink>
      <w:r>
        <w:t>, которые устанавливаются Министерством сельского хозяйства Российской Федерации;</w:t>
      </w:r>
    </w:p>
    <w:p w:rsidR="00C7580C" w:rsidRDefault="00C7580C">
      <w:pPr>
        <w:pStyle w:val="ConsPlusNormal"/>
        <w:spacing w:before="220"/>
        <w:ind w:firstLine="540"/>
        <w:jc w:val="both"/>
      </w:pPr>
      <w:r>
        <w:t xml:space="preserve">г) отчет о достижении значений результатов использования субсидии и обязательствах, принятых в целях их достижения, подготавливаемый (формируемый) с использованием государственной интегрированной информационной системы управления общественными </w:t>
      </w:r>
      <w:r>
        <w:lastRenderedPageBreak/>
        <w:t>финансами "Электронный бюджет", - в порядке и в срок, которые установлены соглашением.</w:t>
      </w:r>
    </w:p>
    <w:p w:rsidR="00C7580C" w:rsidRDefault="00C7580C">
      <w:pPr>
        <w:pStyle w:val="ConsPlusNormal"/>
        <w:spacing w:before="220"/>
        <w:ind w:firstLine="540"/>
        <w:jc w:val="both"/>
      </w:pPr>
      <w:bookmarkStart w:id="44" w:name="P35574"/>
      <w:bookmarkEnd w:id="44"/>
      <w:r>
        <w:t>29. Для оценки эффективности использования субсидии применяются следующие результаты использования субсидии:</w:t>
      </w:r>
    </w:p>
    <w:p w:rsidR="00C7580C" w:rsidRDefault="00C7580C">
      <w:pPr>
        <w:pStyle w:val="ConsPlusNormal"/>
        <w:spacing w:before="220"/>
        <w:ind w:firstLine="540"/>
        <w:jc w:val="both"/>
      </w:pPr>
      <w:r>
        <w:t>а) производство молока в сельскохозяйственных организациях, крестьянских (фермерских) хозяйствах, включая индивидуальных предпринимателей (тыс. тонн). Оценка эффективности по данному результату использования субсидий осуществляется на основании данных, сформированных по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(перерабатывающих, сбытовых (торговых);</w:t>
      </w:r>
    </w:p>
    <w:p w:rsidR="00C7580C" w:rsidRDefault="00C7580C">
      <w:pPr>
        <w:pStyle w:val="ConsPlusNormal"/>
        <w:spacing w:before="220"/>
        <w:ind w:firstLine="540"/>
        <w:jc w:val="both"/>
      </w:pPr>
      <w:r>
        <w:t>б) численность маточного товарного поголовья крупного рогатого скота специализированных мясных пород, за исключением племенных животных, в сельскохозяйственных организациях, крестьянских (фермерских) хозяйствах, включая индивидуальных предпринимателей (тыс. голов). Оценка эффективности по данному результату использования субсидий осуществляется на основании данных, сформированных по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(перерабатывающих, сбытовых (торговых);</w:t>
      </w:r>
    </w:p>
    <w:p w:rsidR="00C7580C" w:rsidRDefault="00C7580C">
      <w:pPr>
        <w:pStyle w:val="ConsPlusNormal"/>
        <w:spacing w:before="220"/>
        <w:ind w:firstLine="540"/>
        <w:jc w:val="both"/>
      </w:pPr>
      <w:r>
        <w:t>в) численность маточного товарного поголовья овец и коз (в том числе ярок и козочек от года и старше), за исключением племенных животных, в сельскохозяйственных организациях, крестьянских (фермерских) хозяйствах, включая индивидуальных предпринимателей (тыс. голов). Оценка эффективности по данному результату использования субсидий осуществляется на основании данных, сформированных по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(перерабатывающих, сбытовых (торговых);</w:t>
      </w:r>
    </w:p>
    <w:p w:rsidR="00C7580C" w:rsidRDefault="00C7580C">
      <w:pPr>
        <w:pStyle w:val="ConsPlusNormal"/>
        <w:spacing w:before="220"/>
        <w:ind w:firstLine="540"/>
        <w:jc w:val="both"/>
      </w:pPr>
      <w:r>
        <w:t>г) численность племенного маточного поголовья сельскохозяйственных животных (в пересчете на условные головы) (тыс. голов);</w:t>
      </w:r>
    </w:p>
    <w:p w:rsidR="00C7580C" w:rsidRDefault="00C7580C">
      <w:pPr>
        <w:pStyle w:val="ConsPlusNormal"/>
        <w:spacing w:before="220"/>
        <w:ind w:firstLine="540"/>
        <w:jc w:val="both"/>
      </w:pPr>
      <w:r>
        <w:t>д) размер посевных площадей, занятых зерновыми, зернобобовыми, масличными (за исключением рапса и сои) и кормовыми сельскохозяйственными культурами, в сельскохозяйственных организациях, крестьянских (фермерских) хозяйствах, включая индивидуальных предпринимателей, в субъекте Российской Федерации (тыс. гектаров);</w:t>
      </w:r>
    </w:p>
    <w:p w:rsidR="00C7580C" w:rsidRDefault="00C7580C">
      <w:pPr>
        <w:pStyle w:val="ConsPlusNormal"/>
        <w:spacing w:before="220"/>
        <w:ind w:firstLine="540"/>
        <w:jc w:val="both"/>
      </w:pPr>
      <w:r>
        <w:t>е) размер посевных площадей, занятых льном-долгунцом и технической коноплей, в сельскохозяйственных организациях, крестьянских (фермерских) хозяйствах и у индивидуальных предпринимателей (тыс. гектаров). Оценка эффективности по данному результату использования субсидий осуществляется на основании данных, сформированных по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(перерабатывающих, сбытовых (торговых);</w:t>
      </w:r>
    </w:p>
    <w:p w:rsidR="00C7580C" w:rsidRDefault="00C7580C">
      <w:pPr>
        <w:pStyle w:val="ConsPlusNormal"/>
        <w:spacing w:before="220"/>
        <w:ind w:firstLine="540"/>
        <w:jc w:val="both"/>
      </w:pPr>
      <w:r>
        <w:t>ж) валовой сбор овощей открытого грунта в сельскохозяйственных организациях, крестьянских (фермерских) хозяйствах, включая индивидуальных предпринимателей (тыс. тонн). Оценка эффективности по данному результату использования субсидий осуществляется на основании данных, сформированных по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(перерабатывающих, сбытовых (торговых);</w:t>
      </w:r>
    </w:p>
    <w:p w:rsidR="00C7580C" w:rsidRDefault="00C7580C">
      <w:pPr>
        <w:pStyle w:val="ConsPlusNormal"/>
        <w:spacing w:before="220"/>
        <w:ind w:firstLine="540"/>
        <w:jc w:val="both"/>
      </w:pPr>
      <w:r>
        <w:t xml:space="preserve">з) валовой сбор картофеля в сельскохозяйственных организациях, крестьянских (фермерских) хозяйствах, включая индивидуальных предпринимателей (тыс. тонн). Оценка эффективности по данному результату использования субсидий осуществляется на основании данных, сформированных по сельскохозяйственным товаропроизводителям, за исключением </w:t>
      </w:r>
      <w:r>
        <w:lastRenderedPageBreak/>
        <w:t>граждан, ведущих личное подсобное хозяйство, и сельскохозяйственных потребительских кооперативов (перерабатывающих, сбытовых (торговых);</w:t>
      </w:r>
    </w:p>
    <w:p w:rsidR="00C7580C" w:rsidRDefault="00C7580C">
      <w:pPr>
        <w:pStyle w:val="ConsPlusNormal"/>
        <w:spacing w:before="220"/>
        <w:ind w:firstLine="540"/>
        <w:jc w:val="both"/>
      </w:pPr>
      <w:r>
        <w:t>и) посевная площадь кормовых культур по сельскохозяйственным организациям, крестьянским (фермерским) хозяйствам, включая индивидуальных предпринимателей, в районах Крайнего Севера и приравненных к ним местностях (тыс. гектаров). Оценка эффективности по данному результату использования субсидий осуществляется на основании данных, сформированных по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(перерабатывающих, сбытовых (торговых);</w:t>
      </w:r>
    </w:p>
    <w:p w:rsidR="00C7580C" w:rsidRDefault="00C7580C">
      <w:pPr>
        <w:pStyle w:val="ConsPlusNormal"/>
        <w:spacing w:before="220"/>
        <w:ind w:firstLine="540"/>
        <w:jc w:val="both"/>
      </w:pPr>
      <w:r>
        <w:t>к) площадь подготовки низкопродуктивной пашни (чистых паров) (тыс. гектаров);</w:t>
      </w:r>
    </w:p>
    <w:p w:rsidR="00C7580C" w:rsidRDefault="00C7580C">
      <w:pPr>
        <w:pStyle w:val="ConsPlusNormal"/>
        <w:spacing w:before="220"/>
        <w:ind w:firstLine="540"/>
        <w:jc w:val="both"/>
      </w:pPr>
      <w:r>
        <w:t>л) численность поголовья северных оленей в сельскохозяйственных организациях, крестьянских (фермерских) хозяйствах, включая индивидуальных предпринимателей (тыс. голов). Оценка эффективности по данному результату использования субсидий осуществляется на основании данных, сформированных по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(перерабатывающих, сбытовых (торговых);</w:t>
      </w:r>
    </w:p>
    <w:p w:rsidR="00C7580C" w:rsidRDefault="00C7580C">
      <w:pPr>
        <w:pStyle w:val="ConsPlusNormal"/>
        <w:spacing w:before="220"/>
        <w:ind w:firstLine="540"/>
        <w:jc w:val="both"/>
      </w:pPr>
      <w:r>
        <w:t>м) численность поголовья маралов в сельскохозяйственных организациях, крестьянских (фермерских) хозяйствах, включая индивидуальных предпринимателей (тыс. голов). Оценка эффективности по данному результату использования субсидий осуществляется на основании данных, сформированных по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(перерабатывающих, сбытовых (торговых);</w:t>
      </w:r>
    </w:p>
    <w:p w:rsidR="00C7580C" w:rsidRDefault="00C7580C">
      <w:pPr>
        <w:pStyle w:val="ConsPlusNormal"/>
        <w:spacing w:before="220"/>
        <w:ind w:firstLine="540"/>
        <w:jc w:val="both"/>
      </w:pPr>
      <w:r>
        <w:t>н) численность поголовья мясных табунных лошадей в сельскохозяйственных организациях, крестьянских (фермерских) хозяйствах, включая индивидуальных предпринимателей (тыс. голов). Оценка эффективности по данному результату использования субсидий осуществляется на основании данных, сформированных по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(перерабатывающих, сбытовых (торговых);</w:t>
      </w:r>
    </w:p>
    <w:p w:rsidR="00C7580C" w:rsidRDefault="00C7580C">
      <w:pPr>
        <w:pStyle w:val="ConsPlusNormal"/>
        <w:spacing w:before="220"/>
        <w:ind w:firstLine="540"/>
        <w:jc w:val="both"/>
      </w:pPr>
      <w:r>
        <w:t>о) объем произведенной шерсти, полученной от тонкорунных и полутонкорунных пород овец в сельскохозяйственных организациях, крестьянских (фермерских) хозяйствах, включая индивидуальных предпринимателей, реализующих такую продукцию отечественным перерабатывающим организациям (тыс. тонн). Оценка эффективности по данному результату использования субсидий осуществляется на основании данных, сформированных по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(перерабатывающих, сбытовых (торговых);</w:t>
      </w:r>
    </w:p>
    <w:p w:rsidR="00C7580C" w:rsidRDefault="00C7580C">
      <w:pPr>
        <w:pStyle w:val="ConsPlusNormal"/>
        <w:spacing w:before="220"/>
        <w:ind w:firstLine="540"/>
        <w:jc w:val="both"/>
      </w:pPr>
      <w:r>
        <w:t>п) доля площади, засеваемой элитными семенами, в общей площади посевов, занятой семенами сортов растений (процентов);</w:t>
      </w:r>
    </w:p>
    <w:p w:rsidR="00C7580C" w:rsidRDefault="00C7580C">
      <w:pPr>
        <w:pStyle w:val="ConsPlusNormal"/>
        <w:spacing w:before="220"/>
        <w:ind w:firstLine="540"/>
        <w:jc w:val="both"/>
      </w:pPr>
      <w:r>
        <w:t>р) доля застрахованной посевной (посадочной) площади в общей посевной (посадочной) площади (в условных единицах площади) (процентов);</w:t>
      </w:r>
    </w:p>
    <w:p w:rsidR="00C7580C" w:rsidRDefault="00C7580C">
      <w:pPr>
        <w:pStyle w:val="ConsPlusNormal"/>
        <w:spacing w:before="220"/>
        <w:ind w:firstLine="540"/>
        <w:jc w:val="both"/>
      </w:pPr>
      <w:r>
        <w:t>с) доля застрахованного поголовья сельскохозяйственных животных в общем поголовье сельскохозяйственных животных (процентов);</w:t>
      </w:r>
    </w:p>
    <w:p w:rsidR="00C7580C" w:rsidRDefault="00C7580C">
      <w:pPr>
        <w:pStyle w:val="ConsPlusNormal"/>
        <w:spacing w:before="220"/>
        <w:ind w:firstLine="540"/>
        <w:jc w:val="both"/>
      </w:pPr>
      <w:r>
        <w:t>т) доля застрахованного объема производства объектов товарной аквакультуры (товарного рыбоводства) в общем объеме производства объектов товарной аквакультуры (товарного рыбоводства) (процентов);</w:t>
      </w:r>
    </w:p>
    <w:p w:rsidR="00C7580C" w:rsidRDefault="00C7580C">
      <w:pPr>
        <w:pStyle w:val="ConsPlusNormal"/>
        <w:spacing w:before="220"/>
        <w:ind w:firstLine="540"/>
        <w:jc w:val="both"/>
      </w:pPr>
      <w:r>
        <w:lastRenderedPageBreak/>
        <w:t>у) численность племенных быков-производителей, оцененных по качеству потомства или находящихся в процессе оценки этого качества (тыс. голов).</w:t>
      </w:r>
    </w:p>
    <w:p w:rsidR="00C7580C" w:rsidRDefault="00C7580C">
      <w:pPr>
        <w:pStyle w:val="ConsPlusNormal"/>
        <w:jc w:val="both"/>
      </w:pPr>
      <w:r>
        <w:t xml:space="preserve">(пп. "у" введен </w:t>
      </w:r>
      <w:hyperlink r:id="rId108" w:history="1">
        <w:r>
          <w:rPr>
            <w:color w:val="0000FF"/>
          </w:rPr>
          <w:t>Постановлением</w:t>
        </w:r>
      </w:hyperlink>
      <w:r>
        <w:t xml:space="preserve"> Правительства РФ от 06.04.2021 N 550)</w:t>
      </w:r>
    </w:p>
    <w:p w:rsidR="00C7580C" w:rsidRDefault="00C7580C">
      <w:pPr>
        <w:pStyle w:val="ConsPlusNormal"/>
        <w:spacing w:before="220"/>
        <w:ind w:firstLine="540"/>
        <w:jc w:val="both"/>
      </w:pPr>
      <w:r>
        <w:t xml:space="preserve">30. Эффективность использования субсидии оценивается ежегодно Министерством сельского хозяйства Российской Федерации на основании интегральной оценки достижения результатов использования субсидии, предусмотренных соглашением, в соответствии с </w:t>
      </w:r>
      <w:hyperlink r:id="rId109" w:history="1">
        <w:r>
          <w:rPr>
            <w:color w:val="0000FF"/>
          </w:rPr>
          <w:t>методикой</w:t>
        </w:r>
      </w:hyperlink>
      <w:r>
        <w:t>, утверждаемой Министерством сельского хозяйства Российской Федерации.</w:t>
      </w:r>
    </w:p>
    <w:p w:rsidR="00C7580C" w:rsidRDefault="00C7580C">
      <w:pPr>
        <w:pStyle w:val="ConsPlusNormal"/>
        <w:spacing w:before="220"/>
        <w:ind w:firstLine="540"/>
        <w:jc w:val="both"/>
      </w:pPr>
      <w:r>
        <w:t>31.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бюджетные ассигнования на предоставление субсидии такому субъекту Российской Федерации распределяются между бюджетами других субъектов Российской Федерации, имеющих право на получение субсидии в соответствии с настоящими Правилами.</w:t>
      </w:r>
    </w:p>
    <w:p w:rsidR="00C7580C" w:rsidRDefault="00C7580C">
      <w:pPr>
        <w:pStyle w:val="ConsPlusNormal"/>
        <w:spacing w:before="220"/>
        <w:ind w:firstLine="540"/>
        <w:jc w:val="both"/>
      </w:pPr>
      <w:r>
        <w:t xml:space="preserve">32. Возврат субъектами Российской Федерации средств из бюджета субъекта Российской Федерации в доход федерального бюджета в случае нарушения обязательств, предусмотренных соглашением, в части, касающейся достижения значений результатов использования субсидии, включая порядок расчета размера средств, подлежащих возврату, сроки возврата и основания для освобождения субъектов Российской Федерации от применения мер ответственности за нарушение указанных обязательств, осуществляется в соответствии с </w:t>
      </w:r>
      <w:hyperlink r:id="rId110" w:history="1">
        <w:r>
          <w:rPr>
            <w:color w:val="0000FF"/>
          </w:rPr>
          <w:t>пунктами 16</w:t>
        </w:r>
      </w:hyperlink>
      <w:r>
        <w:t xml:space="preserve"> - </w:t>
      </w:r>
      <w:hyperlink r:id="rId111" w:history="1">
        <w:r>
          <w:rPr>
            <w:color w:val="0000FF"/>
          </w:rPr>
          <w:t>18</w:t>
        </w:r>
      </w:hyperlink>
      <w:r>
        <w:t xml:space="preserve"> и </w:t>
      </w:r>
      <w:hyperlink r:id="rId112" w:history="1">
        <w:r>
          <w:rPr>
            <w:color w:val="0000FF"/>
          </w:rPr>
          <w:t>20</w:t>
        </w:r>
      </w:hyperlink>
      <w:r>
        <w:t xml:space="preserve"> Правил формирования субсидий.</w:t>
      </w:r>
    </w:p>
    <w:p w:rsidR="00C7580C" w:rsidRDefault="00C7580C">
      <w:pPr>
        <w:pStyle w:val="ConsPlusNormal"/>
        <w:spacing w:before="220"/>
        <w:ind w:firstLine="540"/>
        <w:jc w:val="both"/>
      </w:pPr>
      <w:r>
        <w:t>33.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орган и высший исполнительный орган государственной власти субъекта Российской Федерации.</w:t>
      </w:r>
    </w:p>
    <w:p w:rsidR="00C7580C" w:rsidRDefault="00C7580C">
      <w:pPr>
        <w:pStyle w:val="ConsPlusNormal"/>
        <w:spacing w:before="220"/>
        <w:ind w:firstLine="540"/>
        <w:jc w:val="both"/>
      </w:pPr>
      <w:r>
        <w:t>34.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C7580C" w:rsidRDefault="00C7580C">
      <w:pPr>
        <w:pStyle w:val="ConsPlusNormal"/>
        <w:jc w:val="both"/>
      </w:pPr>
    </w:p>
    <w:p w:rsidR="00C7580C" w:rsidRDefault="00C7580C">
      <w:pPr>
        <w:pStyle w:val="ConsPlusNormal"/>
        <w:jc w:val="both"/>
      </w:pPr>
    </w:p>
    <w:p w:rsidR="00C7580C" w:rsidRDefault="00C7580C">
      <w:pPr>
        <w:pStyle w:val="ConsPlusNormal"/>
        <w:jc w:val="both"/>
      </w:pPr>
    </w:p>
    <w:p w:rsidR="00C7580C" w:rsidRDefault="00C7580C">
      <w:pPr>
        <w:pStyle w:val="ConsPlusNormal"/>
        <w:jc w:val="both"/>
      </w:pPr>
    </w:p>
    <w:p w:rsidR="00C7580C" w:rsidRDefault="00C7580C">
      <w:pPr>
        <w:pStyle w:val="ConsPlusNormal"/>
        <w:jc w:val="both"/>
      </w:pPr>
    </w:p>
    <w:p w:rsidR="00C7580C" w:rsidRDefault="00C7580C">
      <w:pPr>
        <w:pStyle w:val="ConsPlusNormal"/>
        <w:jc w:val="right"/>
        <w:outlineLvl w:val="1"/>
      </w:pPr>
      <w:r>
        <w:t>Приложение N 8</w:t>
      </w:r>
    </w:p>
    <w:p w:rsidR="00C7580C" w:rsidRDefault="00C7580C">
      <w:pPr>
        <w:pStyle w:val="ConsPlusNormal"/>
        <w:jc w:val="right"/>
      </w:pPr>
      <w:r>
        <w:t>к Государственной программе развития</w:t>
      </w:r>
    </w:p>
    <w:p w:rsidR="00C7580C" w:rsidRDefault="00C7580C">
      <w:pPr>
        <w:pStyle w:val="ConsPlusNormal"/>
        <w:jc w:val="right"/>
      </w:pPr>
      <w:r>
        <w:t>сельского хозяйства и регулирования</w:t>
      </w:r>
    </w:p>
    <w:p w:rsidR="00C7580C" w:rsidRDefault="00C7580C">
      <w:pPr>
        <w:pStyle w:val="ConsPlusNormal"/>
        <w:jc w:val="right"/>
      </w:pPr>
      <w:r>
        <w:t>рынков сельскохозяйственной продукции,</w:t>
      </w:r>
    </w:p>
    <w:p w:rsidR="00C7580C" w:rsidRDefault="00C7580C">
      <w:pPr>
        <w:pStyle w:val="ConsPlusNormal"/>
        <w:jc w:val="right"/>
      </w:pPr>
      <w:r>
        <w:t>сырья и продовольствия</w:t>
      </w:r>
    </w:p>
    <w:p w:rsidR="00C7580C" w:rsidRDefault="00C7580C">
      <w:pPr>
        <w:pStyle w:val="ConsPlusNormal"/>
        <w:jc w:val="both"/>
      </w:pPr>
    </w:p>
    <w:p w:rsidR="00C7580C" w:rsidRDefault="00C7580C">
      <w:pPr>
        <w:pStyle w:val="ConsPlusTitle"/>
        <w:jc w:val="center"/>
      </w:pPr>
      <w:bookmarkStart w:id="45" w:name="P35611"/>
      <w:bookmarkEnd w:id="45"/>
      <w:r>
        <w:t>ПРАВИЛА</w:t>
      </w:r>
    </w:p>
    <w:p w:rsidR="00C7580C" w:rsidRDefault="00C7580C">
      <w:pPr>
        <w:pStyle w:val="ConsPlusTitle"/>
        <w:jc w:val="center"/>
      </w:pPr>
      <w:r>
        <w:t>ПРЕДОСТАВЛЕНИЯ И РАСПРЕДЕЛЕНИЯ СУБСИДИЙ ИЗ ФЕДЕРАЛЬНОГО</w:t>
      </w:r>
    </w:p>
    <w:p w:rsidR="00C7580C" w:rsidRDefault="00C7580C">
      <w:pPr>
        <w:pStyle w:val="ConsPlusTitle"/>
        <w:jc w:val="center"/>
      </w:pPr>
      <w:r>
        <w:t>БЮДЖЕТА БЮДЖЕТАМ СУБЪЕКТОВ РОССИЙСКОЙ ФЕДЕРАЦИИ</w:t>
      </w:r>
    </w:p>
    <w:p w:rsidR="00C7580C" w:rsidRDefault="00C7580C">
      <w:pPr>
        <w:pStyle w:val="ConsPlusTitle"/>
        <w:jc w:val="center"/>
      </w:pPr>
      <w:r>
        <w:t>НА СТИМУЛИРОВАНИЕ РАЗВИТИЯ ПРИОРИТЕТНЫХ ПОДОТРАСЛЕЙ</w:t>
      </w:r>
    </w:p>
    <w:p w:rsidR="00C7580C" w:rsidRDefault="00C7580C">
      <w:pPr>
        <w:pStyle w:val="ConsPlusTitle"/>
        <w:jc w:val="center"/>
      </w:pPr>
      <w:r>
        <w:t>АГРОПРОМЫШЛЕННОГО КОМПЛЕКСА И РАЗВИТИЕ МАЛЫХ</w:t>
      </w:r>
    </w:p>
    <w:p w:rsidR="00C7580C" w:rsidRDefault="00C7580C">
      <w:pPr>
        <w:pStyle w:val="ConsPlusTitle"/>
        <w:jc w:val="center"/>
      </w:pPr>
      <w:r>
        <w:t>ФОРМ ХОЗЯЙСТВОВАНИЯ</w:t>
      </w:r>
    </w:p>
    <w:p w:rsidR="00C7580C" w:rsidRDefault="00C7580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7580C">
        <w:trPr>
          <w:jc w:val="center"/>
        </w:trPr>
        <w:tc>
          <w:tcPr>
            <w:tcW w:w="9294" w:type="dxa"/>
            <w:tcBorders>
              <w:top w:val="nil"/>
              <w:left w:val="single" w:sz="24" w:space="0" w:color="CED3F1"/>
              <w:bottom w:val="nil"/>
              <w:right w:val="single" w:sz="24" w:space="0" w:color="F4F3F8"/>
            </w:tcBorders>
            <w:shd w:val="clear" w:color="auto" w:fill="F4F3F8"/>
          </w:tcPr>
          <w:p w:rsidR="00C7580C" w:rsidRDefault="00C7580C">
            <w:pPr>
              <w:pStyle w:val="ConsPlusNormal"/>
              <w:jc w:val="center"/>
            </w:pPr>
            <w:r>
              <w:rPr>
                <w:color w:val="392C69"/>
              </w:rPr>
              <w:t>Список изменяющих документов</w:t>
            </w:r>
          </w:p>
          <w:p w:rsidR="00C7580C" w:rsidRDefault="00C7580C">
            <w:pPr>
              <w:pStyle w:val="ConsPlusNormal"/>
              <w:jc w:val="center"/>
            </w:pPr>
            <w:r>
              <w:rPr>
                <w:color w:val="392C69"/>
              </w:rPr>
              <w:t xml:space="preserve">(в ред. </w:t>
            </w:r>
            <w:hyperlink r:id="rId113" w:history="1">
              <w:r>
                <w:rPr>
                  <w:color w:val="0000FF"/>
                </w:rPr>
                <w:t>Постановления</w:t>
              </w:r>
            </w:hyperlink>
            <w:r>
              <w:rPr>
                <w:color w:val="392C69"/>
              </w:rPr>
              <w:t xml:space="preserve"> Правительства РФ от 06.04.2021 N 550)</w:t>
            </w:r>
          </w:p>
        </w:tc>
      </w:tr>
    </w:tbl>
    <w:p w:rsidR="00C7580C" w:rsidRDefault="00C7580C">
      <w:pPr>
        <w:pStyle w:val="ConsPlusNormal"/>
        <w:jc w:val="both"/>
      </w:pPr>
    </w:p>
    <w:p w:rsidR="00C7580C" w:rsidRDefault="00C7580C">
      <w:pPr>
        <w:pStyle w:val="ConsPlusNormal"/>
        <w:ind w:firstLine="540"/>
        <w:jc w:val="both"/>
      </w:pPr>
      <w:r>
        <w:lastRenderedPageBreak/>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стимулирование развития приоритетных подотраслей агропромышленного комплекса и развитие малых форм хозяйствования (далее - субсидии).</w:t>
      </w:r>
    </w:p>
    <w:p w:rsidR="00C7580C" w:rsidRDefault="00C7580C">
      <w:pPr>
        <w:pStyle w:val="ConsPlusNormal"/>
        <w:spacing w:before="220"/>
        <w:ind w:firstLine="540"/>
        <w:jc w:val="both"/>
      </w:pPr>
      <w:r>
        <w:t>2. Понятия, используемые в настоящих Правилах, означают следующее:</w:t>
      </w:r>
    </w:p>
    <w:p w:rsidR="00C7580C" w:rsidRDefault="00C7580C">
      <w:pPr>
        <w:pStyle w:val="ConsPlusNormal"/>
        <w:spacing w:before="220"/>
        <w:ind w:firstLine="540"/>
        <w:jc w:val="both"/>
      </w:pPr>
      <w:bookmarkStart w:id="46" w:name="P35622"/>
      <w:bookmarkEnd w:id="46"/>
      <w:r>
        <w:t xml:space="preserve">а) "грант "Агропрогресс" - бюджетные ассигнования, перечисляемые из бюджета субъекта Российской Федерации и (или) местного бюджета в соответствии с решением региональной конкурсной комиссии сельскохозяйственным товаропроизводителям (за исключением крестьянских (фермерских) хозяйств, граждан, ведущих личное подсобное хозяйство, индивидуальных предпринимателей и сельскохозяйственных потребительских кооперативов), которые включены в единый реестр субъектов малого и среднего предпринимательства в соответствии с Федеральным </w:t>
      </w:r>
      <w:hyperlink r:id="rId114" w:history="1">
        <w:r>
          <w:rPr>
            <w:color w:val="0000FF"/>
          </w:rPr>
          <w:t>законом</w:t>
        </w:r>
      </w:hyperlink>
      <w:r>
        <w:t xml:space="preserve"> "О развитии малого и среднего предпринимательства в Российской Федерации", осуществляют деятельность более 24 месяцев со дня их регистрации на сельской территории или на территории сельской агломерации субъекта Российской Федерации и обязуются в рамках соглашения о предоставлении гранта, заключаемого между грантополучателем и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(далее - соглашение о предоставлении гранта, уполномоченный орган), осуществлять деятельность, на которую предоставляется грант, в течение 5 лет на территориях, указанных в </w:t>
      </w:r>
      <w:hyperlink w:anchor="P35657" w:history="1">
        <w:r>
          <w:rPr>
            <w:color w:val="0000FF"/>
          </w:rPr>
          <w:t>подпунктах "л"</w:t>
        </w:r>
      </w:hyperlink>
      <w:r>
        <w:t xml:space="preserve"> и </w:t>
      </w:r>
      <w:hyperlink w:anchor="P35658" w:history="1">
        <w:r>
          <w:rPr>
            <w:color w:val="0000FF"/>
          </w:rPr>
          <w:t>"м"</w:t>
        </w:r>
      </w:hyperlink>
      <w:r>
        <w:t xml:space="preserve"> настоящего пункта, со дня получения средств гранта "Агропрогресс" и достигнуть плановых показателей деятельности, предусмотренных проектом грантополучателя, для финансового обеспечения затрат, не возмещаемых в рамках иных направлений государственной поддержки, предусмотренных Государственной </w:t>
      </w:r>
      <w:hyperlink w:anchor="P43" w:history="1">
        <w:r>
          <w:rPr>
            <w:color w:val="0000FF"/>
          </w:rPr>
          <w:t>программой</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(далее - Государственная программа), в целях развития на сельских территориях и на территориях сельских агломераций субъекта Российской Федерации малого предпринимательства;</w:t>
      </w:r>
    </w:p>
    <w:p w:rsidR="00C7580C" w:rsidRDefault="00C7580C">
      <w:pPr>
        <w:pStyle w:val="ConsPlusNormal"/>
        <w:spacing w:before="220"/>
        <w:ind w:firstLine="540"/>
        <w:jc w:val="both"/>
      </w:pPr>
      <w:r>
        <w:t xml:space="preserve">б) "грант на развитие материально-технической базы" - бюджетные ассигнования, перечисляемые из бюджета субъекта Российской Федерации и (или) местного бюджета в соответствии с решением региональной конкурсной комиссии сельскохозяйственному потребительскому кооперативу для финансового обеспечения его затрат, не возмещаемых в рамках иных направлений государственной поддержки, предусмотренных Государственной </w:t>
      </w:r>
      <w:hyperlink w:anchor="P43" w:history="1">
        <w:r>
          <w:rPr>
            <w:color w:val="0000FF"/>
          </w:rPr>
          <w:t>программой</w:t>
        </w:r>
      </w:hyperlink>
      <w:r>
        <w:t>, в целях реализации проекта грантополучателя и создания новых постоянных рабочих мест на сельских территориях и на территориях сельских агломераций исходя из расчета создания не менее одного нового постоянного рабочего места на каждые 3 млн. рублей гранта, но не менее одного нового постоянного рабочего места на один грант, в срок, определяемый субъектом Российской Федерации, но не позднее 24 месяцев со дня предоставления гранта. Приобретение имущества у члена такого кооператива (включая ассоциированных членов) за счет средств гранта не допускается. Имущество, приобретенное в целях развития материально-технической базы за счет средств гранта, вносится в неделимый фонд кооператива. Повторное получение гранта на развитие материально-технической базы возможно не ранее чем через 12 месяцев со дня полного освоения ранее полученного гранта при условии достижения плановых показателей деятельности ранее реализованного проекта грантополучателя в полном объеме. Средства гранта на развитие материально-технической базы могут направляться на осуществление следующих расходов:</w:t>
      </w:r>
    </w:p>
    <w:p w:rsidR="00C7580C" w:rsidRDefault="00C7580C">
      <w:pPr>
        <w:pStyle w:val="ConsPlusNormal"/>
        <w:spacing w:before="220"/>
        <w:ind w:firstLine="540"/>
        <w:jc w:val="both"/>
      </w:pPr>
      <w:r>
        <w:t xml:space="preserve">приобретение, строительство, капитальный ремонт, реконструкция или модернизация производственных объектов по заготовке, хранению, подработке, переработке, сортировке, убою, первичной переработке, подготовке к реализации и реализации сельскохозяйственной </w:t>
      </w:r>
      <w:r>
        <w:lastRenderedPageBreak/>
        <w:t>продукции, дикорастущих плодов, ягод, орехов, грибов, семян и подобных лесных ресурсов (далее - дикорастущие пищевые ресурсы) и продуктов переработки указанной продукции и дикорастущих пищевых ресурсов;</w:t>
      </w:r>
    </w:p>
    <w:p w:rsidR="00C7580C" w:rsidRDefault="00C7580C">
      <w:pPr>
        <w:pStyle w:val="ConsPlusNormal"/>
        <w:spacing w:before="220"/>
        <w:ind w:firstLine="540"/>
        <w:jc w:val="both"/>
      </w:pPr>
      <w:bookmarkStart w:id="47" w:name="P35625"/>
      <w:bookmarkEnd w:id="47"/>
      <w:r>
        <w:t>приобретение и монтаж оборудования и техники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дикорастущих пищевых ресурсов и продуктов переработки указанной продукции и дикорастущих пищевых ресурсов, а также на приобретение оборудования для лабораторного анализа качества сельскохозяйственной продукции для оснащения лабораторий производственного контроля качества и безопасности выпускаемой (производимой и перерабатываемой) продукции и проведения государственной ветеринарно-санитарной экспертизы. Перечень указанных оборудования и техники утверждается высшим исполнительным органом государственной власти субъекта Российской Федерации или уполномоченным органом;</w:t>
      </w:r>
    </w:p>
    <w:p w:rsidR="00C7580C" w:rsidRDefault="00C7580C">
      <w:pPr>
        <w:pStyle w:val="ConsPlusNormal"/>
        <w:spacing w:before="220"/>
        <w:ind w:firstLine="540"/>
        <w:jc w:val="both"/>
      </w:pPr>
      <w:bookmarkStart w:id="48" w:name="P35626"/>
      <w:bookmarkEnd w:id="48"/>
      <w:r>
        <w:t>приобретение специализированного транспорта, фургонов, прицепов, полуприцепов, вагонов, контейнеров для транспортировки, обеспечения сохранности при перевозке и реализации сельскохозяйственной продукции, дикорастущих пищевых ресурсов и продуктов переработки указанной продукции. Перечень указанной техники утверждается высшим исполнительным органом государственной власти субъекта Российской Федерации или уполномоченным органом;</w:t>
      </w:r>
    </w:p>
    <w:p w:rsidR="00C7580C" w:rsidRDefault="00C7580C">
      <w:pPr>
        <w:pStyle w:val="ConsPlusNormal"/>
        <w:spacing w:before="220"/>
        <w:ind w:firstLine="540"/>
        <w:jc w:val="both"/>
      </w:pPr>
      <w:bookmarkStart w:id="49" w:name="P35627"/>
      <w:bookmarkEnd w:id="49"/>
      <w:r>
        <w:t>приобретение и монтаж оборудования для рыбоводной инфраструктуры и товарной аквакультуры (товарного рыбоводства). Перечень указанного оборудования утверждается высшим исполнительным органом государственной власти субъекта Российской Федерации или уполномоченным органом;</w:t>
      </w:r>
    </w:p>
    <w:p w:rsidR="00C7580C" w:rsidRDefault="00C7580C">
      <w:pPr>
        <w:pStyle w:val="ConsPlusNormal"/>
        <w:spacing w:before="220"/>
        <w:ind w:firstLine="540"/>
        <w:jc w:val="both"/>
      </w:pPr>
      <w:bookmarkStart w:id="50" w:name="P35628"/>
      <w:bookmarkEnd w:id="50"/>
      <w:r>
        <w:t xml:space="preserve">погашение не более 20 процентов привлекаемого на реализацию проекта грантополучателя льготного инвестиционного кредита в соответствии с </w:t>
      </w:r>
      <w:hyperlink r:id="rId115" w:history="1">
        <w:r>
          <w:rPr>
            <w:color w:val="0000FF"/>
          </w:rPr>
          <w:t>постановлением</w:t>
        </w:r>
      </w:hyperlink>
      <w:r>
        <w:t xml:space="preserve"> Правительства Российской Федерации от 29 декабря 2016 г. N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Правила возмещения банкам недополученных доходов);</w:t>
      </w:r>
    </w:p>
    <w:p w:rsidR="00C7580C" w:rsidRDefault="00C7580C">
      <w:pPr>
        <w:pStyle w:val="ConsPlusNormal"/>
        <w:spacing w:before="220"/>
        <w:ind w:firstLine="540"/>
        <w:jc w:val="both"/>
      </w:pPr>
      <w:bookmarkStart w:id="51" w:name="P35629"/>
      <w:bookmarkEnd w:id="51"/>
      <w:r>
        <w:t xml:space="preserve">уплата процентов по кредиту, указанному в </w:t>
      </w:r>
      <w:hyperlink w:anchor="P35628" w:history="1">
        <w:r>
          <w:rPr>
            <w:color w:val="0000FF"/>
          </w:rPr>
          <w:t>абзаце шестом</w:t>
        </w:r>
      </w:hyperlink>
      <w:r>
        <w:t xml:space="preserve"> настоящего подпункта, в течение 18 месяцев со дня получения гранта на развитие материально-технической базы;</w:t>
      </w:r>
    </w:p>
    <w:p w:rsidR="00C7580C" w:rsidRDefault="00C7580C">
      <w:pPr>
        <w:pStyle w:val="ConsPlusNormal"/>
        <w:spacing w:before="220"/>
        <w:ind w:firstLine="540"/>
        <w:jc w:val="both"/>
      </w:pPr>
      <w:bookmarkStart w:id="52" w:name="P35630"/>
      <w:bookmarkEnd w:id="52"/>
      <w:r>
        <w:t>приобретение и монтаж оборудования и техники для производственных объектов, предназначенных для первичной переработки льна и (или) технической конопли. Перечень указанных оборудования и техники утверждается высшим исполнительным органом государственной власти субъекта Российской Федерации или уполномоченным органом;</w:t>
      </w:r>
    </w:p>
    <w:p w:rsidR="00C7580C" w:rsidRDefault="00C7580C">
      <w:pPr>
        <w:pStyle w:val="ConsPlusNormal"/>
        <w:spacing w:before="220"/>
        <w:ind w:firstLine="540"/>
        <w:jc w:val="both"/>
      </w:pPr>
      <w:r>
        <w:t xml:space="preserve">доставка оборудования, техники и специализированного транспорта, указанных в </w:t>
      </w:r>
      <w:hyperlink w:anchor="P35625" w:history="1">
        <w:r>
          <w:rPr>
            <w:color w:val="0000FF"/>
          </w:rPr>
          <w:t>абзацах третьем</w:t>
        </w:r>
      </w:hyperlink>
      <w:r>
        <w:t xml:space="preserve"> - </w:t>
      </w:r>
      <w:hyperlink w:anchor="P35627" w:history="1">
        <w:r>
          <w:rPr>
            <w:color w:val="0000FF"/>
          </w:rPr>
          <w:t>пятом</w:t>
        </w:r>
      </w:hyperlink>
      <w:r>
        <w:t xml:space="preserve"> настоящего подпункта, в случае если сельскохозяйственный потребительский кооператив осуществляет деятельность в субъектах Российской Федерации, относящихся к районам Крайнего Севера и приравненным к ним местностям, предусмотренным </w:t>
      </w:r>
      <w:hyperlink r:id="rId116" w:history="1">
        <w:r>
          <w:rPr>
            <w:color w:val="0000FF"/>
          </w:rPr>
          <w:t>перечнем</w:t>
        </w:r>
      </w:hyperlink>
      <w:r>
        <w:t xml:space="preserve">, утвержденным постановлением Совета Министров СССР от 3 января 1983 г. N 12 "О внесении изменений и дополнений в Перечень районов Крайнего Севера и местностей, приравненных к районам Крайнего Севера, утвержденный постановлением Совета Министров СССР от 10 ноября </w:t>
      </w:r>
      <w:r>
        <w:lastRenderedPageBreak/>
        <w:t>1967 г. N 1029" (далее - районы Крайнего Севера и приравненные к ним местности). Приобретение имущества, ранее приобретенного с использованием средств государственной поддержки, за счет средств гранта на развитие материально-технической базы не допускается;</w:t>
      </w:r>
    </w:p>
    <w:p w:rsidR="00C7580C" w:rsidRDefault="00C7580C">
      <w:pPr>
        <w:pStyle w:val="ConsPlusNormal"/>
        <w:spacing w:before="220"/>
        <w:ind w:firstLine="540"/>
        <w:jc w:val="both"/>
      </w:pPr>
      <w:bookmarkStart w:id="53" w:name="P35632"/>
      <w:bookmarkEnd w:id="53"/>
      <w:r>
        <w:t xml:space="preserve">в) "грант на развитие семейной фермы" - бюджетные ассигнования, перечисляемые из бюджета субъекта Российской Федерации и (или) местного бюджета в соответствии с решением региональной конкурсной комиссии семейной ферме для финансового обеспечения ее затрат, не возмещаемых в рамках иных направлений государственной поддержки, предусмотренных Государственной </w:t>
      </w:r>
      <w:hyperlink w:anchor="P43" w:history="1">
        <w:r>
          <w:rPr>
            <w:color w:val="0000FF"/>
          </w:rPr>
          <w:t>программой</w:t>
        </w:r>
      </w:hyperlink>
      <w:r>
        <w:t xml:space="preserve">, в целях развития на сельских территориях и на территориях сельских агломераций субъекта Российской Федерации малого и среднего предпринимательства и создания на сельских территориях и на территориях сельских агломераций новых постоянных рабочих мест исходя из расчета создания не менее 3 новых постоянных рабочих мест на один грант в срок, определяемый субъектом Российской Федерации, но не позднее 24 месяцев со дня предоставления гранта. Повторное получение гранта на развитие семейной фермы возможно после полного освоения ранее предоставленного гранта (в том числе гранта "Агростартап" в соответствии с </w:t>
      </w:r>
      <w:hyperlink w:anchor="P35208" w:history="1">
        <w:r>
          <w:rPr>
            <w:color w:val="0000FF"/>
          </w:rPr>
          <w:t>приложением N 6</w:t>
        </w:r>
      </w:hyperlink>
      <w:r>
        <w:t xml:space="preserve"> к Государственной программе), но не ранее чем через 18 месяцев со дня полного освоения ранее полученного гранта при условии достижения плановых показателей деятельности ранее реализованного проекта грантополучателя в полном объеме. Приобретение имущества, ранее приобретенного с использованием средств государственной поддержки, за счет средств гранта на развитие семейной фермы не допускается. При этом средства гранта на развитие семейной фермы могут направляться на осуществление следующих расходов:</w:t>
      </w:r>
    </w:p>
    <w:p w:rsidR="00C7580C" w:rsidRDefault="00C7580C">
      <w:pPr>
        <w:pStyle w:val="ConsPlusNormal"/>
        <w:spacing w:before="220"/>
        <w:ind w:firstLine="540"/>
        <w:jc w:val="both"/>
      </w:pPr>
      <w:r>
        <w:t>разработка проектной документации строительства, реконструкции или модернизации объектов для производства, хранения и переработки сельскохозяйственной продукции;</w:t>
      </w:r>
    </w:p>
    <w:p w:rsidR="00C7580C" w:rsidRDefault="00C7580C">
      <w:pPr>
        <w:pStyle w:val="ConsPlusNormal"/>
        <w:spacing w:before="220"/>
        <w:ind w:firstLine="540"/>
        <w:jc w:val="both"/>
      </w:pPr>
      <w:bookmarkStart w:id="54" w:name="P35634"/>
      <w:bookmarkEnd w:id="54"/>
      <w:r>
        <w:t>приобретение, строительство, реконструкция, капитальный ремонт или модернизация объектов для производства, хранения и переработки сельскохозяйственной продукции;</w:t>
      </w:r>
    </w:p>
    <w:p w:rsidR="00C7580C" w:rsidRDefault="00C7580C">
      <w:pPr>
        <w:pStyle w:val="ConsPlusNormal"/>
        <w:spacing w:before="220"/>
        <w:ind w:firstLine="540"/>
        <w:jc w:val="both"/>
      </w:pPr>
      <w:r>
        <w:t>комплектация объектов для производства, хранения и переработки сельскохозяйственной продукции оборудованием, сельскохозяйственной техникой и специализированным транспортом и их монтаж. Перечень указанных оборудования, техники и специализированного транспорта утверждается высшим исполнительным органом государственной власти субъекта Российской Федерации или уполномоченным органом;</w:t>
      </w:r>
    </w:p>
    <w:p w:rsidR="00C7580C" w:rsidRDefault="00C7580C">
      <w:pPr>
        <w:pStyle w:val="ConsPlusNormal"/>
        <w:spacing w:before="220"/>
        <w:ind w:firstLine="540"/>
        <w:jc w:val="both"/>
      </w:pPr>
      <w:r>
        <w:t>приобретение сельскохозяйственных животных (за исключением свиней) и птицы. При этом планируемое маточное поголовье крупного рогатого скота не должно превышать 400 голов, овец и коз - не более 500 условных голов;</w:t>
      </w:r>
    </w:p>
    <w:p w:rsidR="00C7580C" w:rsidRDefault="00C7580C">
      <w:pPr>
        <w:pStyle w:val="ConsPlusNormal"/>
        <w:spacing w:before="220"/>
        <w:ind w:firstLine="540"/>
        <w:jc w:val="both"/>
      </w:pPr>
      <w:r>
        <w:t>приобретение рыбопосадочного материала;</w:t>
      </w:r>
    </w:p>
    <w:p w:rsidR="00C7580C" w:rsidRDefault="00C7580C">
      <w:pPr>
        <w:pStyle w:val="ConsPlusNormal"/>
        <w:spacing w:before="220"/>
        <w:ind w:firstLine="540"/>
        <w:jc w:val="both"/>
      </w:pPr>
      <w:r>
        <w:t>приобретение снегоходных средств, в случае если крестьянское (фермерское) хозяйство или индивидуальный предприниматель осуществляют деятельность по развитию оленеводства, мараловодства и (или) мясного табунного коневодства в субъектах Российской Федерации, относящихся к районам Крайнего Севера и приравненным к ним местностям;</w:t>
      </w:r>
    </w:p>
    <w:p w:rsidR="00C7580C" w:rsidRDefault="00C7580C">
      <w:pPr>
        <w:pStyle w:val="ConsPlusNormal"/>
        <w:spacing w:before="220"/>
        <w:ind w:firstLine="540"/>
        <w:jc w:val="both"/>
      </w:pPr>
      <w:bookmarkStart w:id="55" w:name="P35639"/>
      <w:bookmarkEnd w:id="55"/>
      <w:r>
        <w:t xml:space="preserve">погашение не более 20 процентов привлекаемого на реализацию проекта грантополучателя льготного инвестиционного кредита в соответствии с </w:t>
      </w:r>
      <w:hyperlink r:id="rId117" w:history="1">
        <w:r>
          <w:rPr>
            <w:color w:val="0000FF"/>
          </w:rPr>
          <w:t>Правилами</w:t>
        </w:r>
      </w:hyperlink>
      <w:r>
        <w:t xml:space="preserve"> возмещения банкам недополученных доходов;</w:t>
      </w:r>
    </w:p>
    <w:p w:rsidR="00C7580C" w:rsidRDefault="00C7580C">
      <w:pPr>
        <w:pStyle w:val="ConsPlusNormal"/>
        <w:spacing w:before="220"/>
        <w:ind w:firstLine="540"/>
        <w:jc w:val="both"/>
      </w:pPr>
      <w:r>
        <w:t xml:space="preserve">уплата процентов по кредиту, указанному в </w:t>
      </w:r>
      <w:hyperlink w:anchor="P35630" w:history="1">
        <w:r>
          <w:rPr>
            <w:color w:val="0000FF"/>
          </w:rPr>
          <w:t>абзаце восьмом</w:t>
        </w:r>
      </w:hyperlink>
      <w:r>
        <w:t xml:space="preserve"> настоящего подпункта, в течение 18 месяцев со дня получения гранта на развитие семейной фермы;</w:t>
      </w:r>
    </w:p>
    <w:p w:rsidR="00C7580C" w:rsidRDefault="00C7580C">
      <w:pPr>
        <w:pStyle w:val="ConsPlusNormal"/>
        <w:spacing w:before="220"/>
        <w:ind w:firstLine="540"/>
        <w:jc w:val="both"/>
      </w:pPr>
      <w:r>
        <w:t xml:space="preserve">уплата расходов, связанных с доставкой имущества, указанного в </w:t>
      </w:r>
      <w:hyperlink w:anchor="P35626" w:history="1">
        <w:r>
          <w:rPr>
            <w:color w:val="0000FF"/>
          </w:rPr>
          <w:t>абзацах четвертом</w:t>
        </w:r>
      </w:hyperlink>
      <w:r>
        <w:t xml:space="preserve"> - </w:t>
      </w:r>
      <w:hyperlink w:anchor="P35629" w:history="1">
        <w:r>
          <w:rPr>
            <w:color w:val="0000FF"/>
          </w:rPr>
          <w:t>седьмом</w:t>
        </w:r>
      </w:hyperlink>
      <w:r>
        <w:t xml:space="preserve"> настоящего подпункта, в случае если крестьянское (фермерское) хозяйство или индивидуальный предприниматель осуществляют деятельность в субъектах Российской </w:t>
      </w:r>
      <w:r>
        <w:lastRenderedPageBreak/>
        <w:t>Федерации, относящихся к районам Крайнего Севера и приравненным к ним местностям;</w:t>
      </w:r>
    </w:p>
    <w:p w:rsidR="00C7580C" w:rsidRDefault="00C7580C">
      <w:pPr>
        <w:pStyle w:val="ConsPlusNormal"/>
        <w:spacing w:before="220"/>
        <w:ind w:firstLine="540"/>
        <w:jc w:val="both"/>
      </w:pPr>
      <w:r>
        <w:t>приобретение автономных источников электро- и газоснабжения, обустройство автономных источников водоснабжения.</w:t>
      </w:r>
    </w:p>
    <w:p w:rsidR="00C7580C" w:rsidRDefault="00C7580C">
      <w:pPr>
        <w:pStyle w:val="ConsPlusNormal"/>
        <w:spacing w:before="220"/>
        <w:ind w:firstLine="540"/>
        <w:jc w:val="both"/>
      </w:pPr>
      <w:r>
        <w:t xml:space="preserve">г) "малые формы хозяйствования" - крестьянские (фермерские) хозяйства, созданные в соответствии с Федеральным </w:t>
      </w:r>
      <w:hyperlink r:id="rId118" w:history="1">
        <w:r>
          <w:rPr>
            <w:color w:val="0000FF"/>
          </w:rPr>
          <w:t>законом</w:t>
        </w:r>
      </w:hyperlink>
      <w:r>
        <w:t xml:space="preserve"> "О крестьянском (фермерском) хозяйстве", и сельскохозяйственные кооперативы (за исключением сельскохозяйственных кредитных потребительских кооперативов), созданные в соответствии с Федеральным </w:t>
      </w:r>
      <w:hyperlink r:id="rId119" w:history="1">
        <w:r>
          <w:rPr>
            <w:color w:val="0000FF"/>
          </w:rPr>
          <w:t>законом</w:t>
        </w:r>
      </w:hyperlink>
      <w:r>
        <w:t xml:space="preserve"> "О сельскохозяйственной кооперации", а также хозяйственные общества (товарищества, партнерства) и индивидуальные предприниматели, осуществляющие производство и переработку сельскохозяйственной продукции, годовой доход которых за отчетный финансовый год составляет не более 120 млн. рублей;</w:t>
      </w:r>
    </w:p>
    <w:p w:rsidR="00C7580C" w:rsidRDefault="00C7580C">
      <w:pPr>
        <w:pStyle w:val="ConsPlusNormal"/>
        <w:spacing w:before="220"/>
        <w:ind w:firstLine="540"/>
        <w:jc w:val="both"/>
      </w:pPr>
      <w:r>
        <w:t xml:space="preserve">д) "научные и образовательные организации" - научные организации, профессиональные образовательные организации, образовательные организации высшего образования, которые в процессе научной, научно-технической и (или) образовательной деятельности осуществляют производство сельскохозяйственной продукции, ее первичную и последующую (промышленную) переработку в соответствии с перечнем, указанным в </w:t>
      </w:r>
      <w:hyperlink r:id="rId120" w:history="1">
        <w:r>
          <w:rPr>
            <w:color w:val="0000FF"/>
          </w:rPr>
          <w:t>части 1 статьи 3</w:t>
        </w:r>
      </w:hyperlink>
      <w:r>
        <w:t xml:space="preserve"> Федерального закона "О развитии сельского хозяйства";</w:t>
      </w:r>
    </w:p>
    <w:p w:rsidR="00C7580C" w:rsidRDefault="00C7580C">
      <w:pPr>
        <w:pStyle w:val="ConsPlusNormal"/>
        <w:spacing w:before="220"/>
        <w:ind w:firstLine="540"/>
        <w:jc w:val="both"/>
      </w:pPr>
      <w:r>
        <w:t>е) "приоритетная подотрасль агропромышленного комплекса" - совокупная хозяйственная деятельность на территории субъекта Российской Федерации по производству, первичной и (или) последующей (промышленной) переработке определенного вида сельскохозяйственной продукции. Указанная деятельность осуществляется по следующим приоритетным направлениям (приоритетные направления по соответствующему субъекту Российской Федерации определяются Министерством сельского хозяйства Российской Федерации):</w:t>
      </w:r>
    </w:p>
    <w:p w:rsidR="00C7580C" w:rsidRDefault="00C7580C">
      <w:pPr>
        <w:pStyle w:val="ConsPlusNormal"/>
        <w:spacing w:before="220"/>
        <w:ind w:firstLine="540"/>
        <w:jc w:val="both"/>
      </w:pPr>
      <w:r>
        <w:t>развитие малых форм хозяйствования;</w:t>
      </w:r>
    </w:p>
    <w:p w:rsidR="00C7580C" w:rsidRDefault="00C7580C">
      <w:pPr>
        <w:pStyle w:val="ConsPlusNormal"/>
        <w:spacing w:before="220"/>
        <w:ind w:firstLine="540"/>
        <w:jc w:val="both"/>
      </w:pPr>
      <w:r>
        <w:t>производство зерновых и зернобобовых культур, масличных культур (за исключением рапса и сои), льна-долгунца и (или) технической конопли, овощей открытого грунта, продукции плодово-ягодных насаждений, включая посадочный материал, закладка и уход за многолетними насаждениями;</w:t>
      </w:r>
    </w:p>
    <w:p w:rsidR="00C7580C" w:rsidRDefault="00C7580C">
      <w:pPr>
        <w:pStyle w:val="ConsPlusNormal"/>
        <w:spacing w:before="220"/>
        <w:ind w:firstLine="540"/>
        <w:jc w:val="both"/>
      </w:pPr>
      <w:r>
        <w:t>глубокая переработка зерна;</w:t>
      </w:r>
    </w:p>
    <w:p w:rsidR="00C7580C" w:rsidRDefault="00C7580C">
      <w:pPr>
        <w:pStyle w:val="ConsPlusNormal"/>
        <w:spacing w:before="220"/>
        <w:ind w:firstLine="540"/>
        <w:jc w:val="both"/>
      </w:pPr>
      <w:r>
        <w:t>производство молока;</w:t>
      </w:r>
    </w:p>
    <w:p w:rsidR="00C7580C" w:rsidRDefault="00C7580C">
      <w:pPr>
        <w:pStyle w:val="ConsPlusNormal"/>
        <w:spacing w:before="220"/>
        <w:ind w:firstLine="540"/>
        <w:jc w:val="both"/>
      </w:pPr>
      <w:r>
        <w:t>переработка молока сырого крупного рогатого скота, козьего и овечьего на пищевую продукцию;</w:t>
      </w:r>
    </w:p>
    <w:p w:rsidR="00C7580C" w:rsidRDefault="00C7580C">
      <w:pPr>
        <w:pStyle w:val="ConsPlusNormal"/>
        <w:spacing w:before="220"/>
        <w:ind w:firstLine="540"/>
        <w:jc w:val="both"/>
      </w:pPr>
      <w:r>
        <w:t>развитие виноградарства, специализированного мясного скотоводства, овцеводства и козоводства;</w:t>
      </w:r>
    </w:p>
    <w:p w:rsidR="00C7580C" w:rsidRDefault="00C7580C">
      <w:pPr>
        <w:pStyle w:val="ConsPlusNormal"/>
        <w:jc w:val="both"/>
      </w:pPr>
      <w:r>
        <w:t xml:space="preserve">(пп. "е" в ред. </w:t>
      </w:r>
      <w:hyperlink r:id="rId121" w:history="1">
        <w:r>
          <w:rPr>
            <w:color w:val="0000FF"/>
          </w:rPr>
          <w:t>Постановления</w:t>
        </w:r>
      </w:hyperlink>
      <w:r>
        <w:t xml:space="preserve"> Правительства РФ от 06.04.2021 N 550)</w:t>
      </w:r>
    </w:p>
    <w:p w:rsidR="00C7580C" w:rsidRDefault="00C7580C">
      <w:pPr>
        <w:pStyle w:val="ConsPlusNormal"/>
        <w:spacing w:before="220"/>
        <w:ind w:firstLine="540"/>
        <w:jc w:val="both"/>
      </w:pPr>
      <w:r>
        <w:t>ж) "плановые показатели деятельности" - производственные и экономические показатели, включаемые в проект грантополучателя, в том числе количество новых постоянных рабочих мест и работников, зарегистрированных в Пенсионном фонде Российской Федерации, объем производства и реализации сельскохозяйственной продукции, выраженный в натуральных и денежных показателях, увеличение членской базы сельскохозяйственного потребительского кооператива, получившего грант, внесение изменений в которые осуществляется в порядке, установленном Министерством сельского хозяйства Российской Федерации;</w:t>
      </w:r>
    </w:p>
    <w:p w:rsidR="00C7580C" w:rsidRDefault="00C7580C">
      <w:pPr>
        <w:pStyle w:val="ConsPlusNormal"/>
        <w:spacing w:before="220"/>
        <w:ind w:firstLine="540"/>
        <w:jc w:val="both"/>
      </w:pPr>
      <w:r>
        <w:t xml:space="preserve">з) "проект грантополучателя" - представляемый в региональную конкурсную комиссию по форме и в порядке, которые установлены уполномоченным органом, документ (бизнес-план), в </w:t>
      </w:r>
      <w:r>
        <w:lastRenderedPageBreak/>
        <w:t xml:space="preserve">который включаются направления расходов и условия использования грантов, предусмотренные </w:t>
      </w:r>
      <w:hyperlink w:anchor="P35622" w:history="1">
        <w:r>
          <w:rPr>
            <w:color w:val="0000FF"/>
          </w:rPr>
          <w:t>подпунктами "а"</w:t>
        </w:r>
      </w:hyperlink>
      <w:r>
        <w:t xml:space="preserve"> - </w:t>
      </w:r>
      <w:hyperlink w:anchor="P35632" w:history="1">
        <w:r>
          <w:rPr>
            <w:color w:val="0000FF"/>
          </w:rPr>
          <w:t>"в"</w:t>
        </w:r>
      </w:hyperlink>
      <w:r>
        <w:t xml:space="preserve"> настоящего пункта, а также плановые показатели деятельности, обязательство по исполнению которых включается в соглашение о предоставлении гранта;</w:t>
      </w:r>
    </w:p>
    <w:p w:rsidR="00C7580C" w:rsidRDefault="00C7580C">
      <w:pPr>
        <w:pStyle w:val="ConsPlusNormal"/>
        <w:spacing w:before="220"/>
        <w:ind w:firstLine="540"/>
        <w:jc w:val="both"/>
      </w:pPr>
      <w:r>
        <w:t>и) "региональная конкурсная комиссия" - конкурсная комиссия, создаваемая высшим исполнительным органом государственной власти субъекта Российской Федерации или уполномоченным органом, не менее 50 процентов членов которой составляют члены, не являющиеся государственными или муниципальными служащими, осуществляющая отбор проектов грантополучателей с учетом приоритетности рассмотрения проектов сельскохозяйственных товаропроизводителей, впервые претендующих на получение гранта, в форме очного собеседования или видео-конференц-связи;</w:t>
      </w:r>
    </w:p>
    <w:p w:rsidR="00C7580C" w:rsidRDefault="00C7580C">
      <w:pPr>
        <w:pStyle w:val="ConsPlusNormal"/>
        <w:spacing w:before="220"/>
        <w:ind w:firstLine="540"/>
        <w:jc w:val="both"/>
      </w:pPr>
      <w:r>
        <w:t>к) "сад интенсивного типа" - сады семечковые, косточковые с соблюдением сорто-подвойных комбинаций и с плотностью посадки от 800 растений на 1 гектар и более;</w:t>
      </w:r>
    </w:p>
    <w:p w:rsidR="00C7580C" w:rsidRDefault="00C7580C">
      <w:pPr>
        <w:pStyle w:val="ConsPlusNormal"/>
        <w:spacing w:before="220"/>
        <w:ind w:firstLine="540"/>
        <w:jc w:val="both"/>
      </w:pPr>
      <w:bookmarkStart w:id="56" w:name="P35657"/>
      <w:bookmarkEnd w:id="56"/>
      <w:r>
        <w:t>л) "сельские агломерации" - сельские территории, а также поселки городского типа и малые города с численностью населения, постоянно проживающего на их территории, не превышающей 30 тыс. человек. Перечень сельских агломераций на территории субъекта Российской Федерации определяется высшим исполнительным органом государственной власти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rsidR="00C7580C" w:rsidRDefault="00C7580C">
      <w:pPr>
        <w:pStyle w:val="ConsPlusNormal"/>
        <w:spacing w:before="220"/>
        <w:ind w:firstLine="540"/>
        <w:jc w:val="both"/>
      </w:pPr>
      <w:bookmarkStart w:id="57" w:name="P35658"/>
      <w:bookmarkEnd w:id="57"/>
      <w:r>
        <w:t>м) "сельские территории" - сельские поселения или сельские поселения и межселенные территории, объединенные общей территорией в границах муниципального района, сельские населенные пункты, входящие в состав городских поселений, муниципальных округов, городских округов (за исключением городских округов, на территории которых находятся административные центры субъектов Российской Федерации), сельские населенные пункты, входящие в состав внутригородских муниципальных образований г. Севастополя, рабочие поселки, наделенные статусом городских поселений, рабочие поселки, входящие в состав городских поселений, муниципальных округов, городских округов (за исключением городских округов, на территории которых находятся административные центры субъектов Российской Федерации). Перечень таких сельских населенных пунктов и рабочих поселков на территории субъекта Российской Федерации определяется высшим исполнительным органом государственной власти субъекта Российской Федерации или уполномоченным органом. В указанное понятие не входят внутригородские муниципальные образования гг. Москвы и Санкт-Петербурга;</w:t>
      </w:r>
    </w:p>
    <w:p w:rsidR="00C7580C" w:rsidRDefault="00C7580C">
      <w:pPr>
        <w:pStyle w:val="ConsPlusNormal"/>
        <w:spacing w:before="220"/>
        <w:ind w:firstLine="540"/>
        <w:jc w:val="both"/>
      </w:pPr>
      <w:r>
        <w:t xml:space="preserve">н) "сельскохозяйственный потребительский кооператив" - сельскохозяйственный потребительский перерабатывающий и (или) сбытовой кооператив, созданный и осуществляющий деятельность в соответствии с Федеральным </w:t>
      </w:r>
      <w:hyperlink r:id="rId122" w:history="1">
        <w:r>
          <w:rPr>
            <w:color w:val="0000FF"/>
          </w:rPr>
          <w:t>законом</w:t>
        </w:r>
      </w:hyperlink>
      <w:r>
        <w:t xml:space="preserve"> "О сельскохозяйственной кооперации", или потребительское общество (кооператив), действующие не менее 12 месяцев со дня их регистрации, зарегистрированные на сельской территории или на территории сельской агломерации, осуществляющие деятельность по заготовке, хранению, подработке, переработке, сортировке, убою, первичной переработке, охлаждению, подготовке к реализации, транспортировке и реализации сельскохозяйственной продукции, дикорастущих пищевых ресурсов, а также продуктов переработки указанной продукции, объединяющие не менее 10 сельскохозяйственных товаропроизводителей на правах членов кооперативов (кроме ассоциированного членства). Не менее 70 процентов выручки сельскохозяйственного потребительского кооператива должно формироваться за счет осуществления перерабатывающей и (или) сбытовой деятельности указанной продукции. Сельскохозяйственный потребительский кооператив обязуется осуществлять свою деятельность не менее 5 лет со дня получения гранта. На дату подачи заявки в региональную конкурсную комиссию на получение гранта у сельскохозяйственного потребительского кооператива должны отсутствовать неисполненные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10 тыс. рублей;</w:t>
      </w:r>
    </w:p>
    <w:p w:rsidR="00C7580C" w:rsidRDefault="00C7580C">
      <w:pPr>
        <w:pStyle w:val="ConsPlusNormal"/>
        <w:spacing w:before="220"/>
        <w:ind w:firstLine="540"/>
        <w:jc w:val="both"/>
      </w:pPr>
      <w:r>
        <w:lastRenderedPageBreak/>
        <w:t xml:space="preserve">о) "семейная ферма" - крестьянское (фермерское) хозяйство, число членов которого составляет 2 (включая главу) и более членов семьи (объединенных родством и (или) свойством) главы крестьянского (фермерского) хозяйства, или индивидуальный предприниматель, являющийся сельскохозяйственным товаропроизводителем, зарегистрированные гражданином Российской Федерации на сельской территории или на территории сельской агломерации субъекта Российской Федерации более 12 месяцев со дня регистрации, которые обязуются осуществлять деятельность в течение не менее 5 лет на территориях, указанных в </w:t>
      </w:r>
      <w:hyperlink w:anchor="P35657" w:history="1">
        <w:r>
          <w:rPr>
            <w:color w:val="0000FF"/>
          </w:rPr>
          <w:t>подпунктах "л"</w:t>
        </w:r>
      </w:hyperlink>
      <w:r>
        <w:t xml:space="preserve"> и </w:t>
      </w:r>
      <w:hyperlink w:anchor="P35658" w:history="1">
        <w:r>
          <w:rPr>
            <w:color w:val="0000FF"/>
          </w:rPr>
          <w:t>"м"</w:t>
        </w:r>
      </w:hyperlink>
      <w:r>
        <w:t xml:space="preserve"> настоящего пункта, со дня получения гранта на развитие семейной фермы и достигнуть показателей деятельности, предусмотренных проектом грантополучателя. На дату подачи заявки в региональную конкурсную комиссию на получение гранта у семейной фермы должны отсутствовать неисполненные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сумме, превышающей 10 тыс. рублей. Семейные фермы, осуществляющие деятельность в субъектах Российской Федерации, относящихся к районам Крайнего Севера и приравненным к ним местностям, а также в субъектах Российской Федерации, входящих в состав Дальневосточного федерального округа, могут быть зарегистрированы на территориях городов и поселков городского типа с численностью населения не более 100 тыс. человек;</w:t>
      </w:r>
    </w:p>
    <w:p w:rsidR="00C7580C" w:rsidRDefault="00C7580C">
      <w:pPr>
        <w:pStyle w:val="ConsPlusNormal"/>
        <w:spacing w:before="220"/>
        <w:ind w:firstLine="540"/>
        <w:jc w:val="both"/>
      </w:pPr>
      <w:r>
        <w:t>п) "субъекты Российской Федерации с низким уровнем социально-экономического развития" - Республика Адыгея, Республика Алтай, Республика Калмыкия, Республика Карелия, Республика Марий Эл, Республика Тыва, Чувашская Республика, Алтайский край, Курганская и Псковская области;</w:t>
      </w:r>
    </w:p>
    <w:p w:rsidR="00C7580C" w:rsidRDefault="00C7580C">
      <w:pPr>
        <w:pStyle w:val="ConsPlusNormal"/>
        <w:spacing w:before="220"/>
        <w:ind w:firstLine="540"/>
        <w:jc w:val="both"/>
      </w:pPr>
      <w:r>
        <w:t>р) "техническое перевооружение" - комплекс мероприятий по повышению технико-экономических показателей основных средств или их отдельных частей на основе внедрения передовой техники и технологии,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 включая приобретение машин, оборудования, устройств, применяемых для сельскохозяйственного производства.</w:t>
      </w:r>
    </w:p>
    <w:p w:rsidR="00C7580C" w:rsidRDefault="00C7580C">
      <w:pPr>
        <w:pStyle w:val="ConsPlusNormal"/>
        <w:spacing w:before="220"/>
        <w:ind w:firstLine="540"/>
        <w:jc w:val="both"/>
      </w:pPr>
      <w:bookmarkStart w:id="58" w:name="P35663"/>
      <w:bookmarkEnd w:id="58"/>
      <w:r>
        <w:t>3. Субсидии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(подпрограмм) субъектов Российской Федерации, направленных на развитие агропромышленного комплекса, и (или) предоставления бюджетных ассигнований из бюджета субъекта Российской Федерации местным бюджетам для софинансирования расходных обязательств муниципальных образований, расположенных на территории субъекта Российской Федерации, при реализации муниципальных программ, направленных на развитие агропромышленного комплекса, возникающих при предоставлении средств из бюджета субъекта Российской Федерации и (или) местных бюджетов сельскохозяйственным товаропроизводителям, научным и образовательным организациям, а также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(далее соответственно - региональные программы, муниципальные программы, средства, получатели средств), на финансовое обеспечение (возмещение) части затрат (без учета налога на добавленную стоимость), связанных с производством, реализацией и (или) отгрузкой на собственную переработку сельскохозяйственной продукции в рамках приоритетной подотрасли агропромышленного комплекса субъекта Российской Федерации, а также с глубокой переработкой зерна, переработкой молока сырого крупного рогатого скота, козьего и овечьего на пищевую продукцию и с развитием малых форм хозяйствования.</w:t>
      </w:r>
    </w:p>
    <w:p w:rsidR="00C7580C" w:rsidRDefault="00C7580C">
      <w:pPr>
        <w:pStyle w:val="ConsPlusNormal"/>
        <w:jc w:val="both"/>
      </w:pPr>
      <w:r>
        <w:t xml:space="preserve">(в ред. </w:t>
      </w:r>
      <w:hyperlink r:id="rId123" w:history="1">
        <w:r>
          <w:rPr>
            <w:color w:val="0000FF"/>
          </w:rPr>
          <w:t>Постановления</w:t>
        </w:r>
      </w:hyperlink>
      <w:r>
        <w:t xml:space="preserve"> Правительства РФ от 06.04.2021 N 550)</w:t>
      </w:r>
    </w:p>
    <w:p w:rsidR="00C7580C" w:rsidRDefault="00C7580C">
      <w:pPr>
        <w:pStyle w:val="ConsPlusNormal"/>
        <w:spacing w:before="220"/>
        <w:ind w:firstLine="540"/>
        <w:jc w:val="both"/>
      </w:pPr>
      <w:r>
        <w:t xml:space="preserve">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w:t>
      </w:r>
      <w:r>
        <w:lastRenderedPageBreak/>
        <w:t>стоимость, финансовое обеспечение (возмещение) части затрат осуществляется исходя из суммы расходов на приобретение товаров (работ, услуг), включая сумму налога на добавленную стоимость.</w:t>
      </w:r>
    </w:p>
    <w:p w:rsidR="00C7580C" w:rsidRDefault="00C7580C">
      <w:pPr>
        <w:pStyle w:val="ConsPlusNormal"/>
        <w:spacing w:before="220"/>
        <w:ind w:firstLine="540"/>
        <w:jc w:val="both"/>
      </w:pPr>
      <w:r>
        <w:t xml:space="preserve">Возмещение части прямых понесенных затрат на создание и (или) модернизацию объектов агропромышленного комплекса в соответствии с </w:t>
      </w:r>
      <w:hyperlink r:id="rId124" w:history="1">
        <w:r>
          <w:rPr>
            <w:color w:val="0000FF"/>
          </w:rPr>
          <w:t>постановлением</w:t>
        </w:r>
      </w:hyperlink>
      <w:r>
        <w:t xml:space="preserve"> Правительства Российской Федерации от 24 ноября 2018 г. N 1413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и возмещение части прямых понесенных затрат на создание и (или) модернизацию объектов по переработке сельскохозяйственной продукции в соответствии с </w:t>
      </w:r>
      <w:hyperlink r:id="rId125" w:history="1">
        <w:r>
          <w:rPr>
            <w:color w:val="0000FF"/>
          </w:rPr>
          <w:t>постановлением</w:t>
        </w:r>
      </w:hyperlink>
      <w:r>
        <w:t xml:space="preserve"> Правительства Российской Федерации от 12 февраля 2020 г. N 137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возмещении части прямых понесенных затрат на создание и (или) модернизацию объектов по переработке сельскохозяйственной продукции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объектов по переработке сельскохозяйственной продукции" по проекту, реализованному с участием средств, предоставляемых в соответствии с </w:t>
      </w:r>
      <w:hyperlink w:anchor="P35678" w:history="1">
        <w:r>
          <w:rPr>
            <w:color w:val="0000FF"/>
          </w:rPr>
          <w:t>подпунктами "в"</w:t>
        </w:r>
      </w:hyperlink>
      <w:r>
        <w:t xml:space="preserve">, </w:t>
      </w:r>
      <w:hyperlink w:anchor="P35681" w:history="1">
        <w:r>
          <w:rPr>
            <w:color w:val="0000FF"/>
          </w:rPr>
          <w:t>"г"</w:t>
        </w:r>
      </w:hyperlink>
      <w:r>
        <w:t xml:space="preserve"> и </w:t>
      </w:r>
      <w:hyperlink w:anchor="P35686" w:history="1">
        <w:r>
          <w:rPr>
            <w:color w:val="0000FF"/>
          </w:rPr>
          <w:t>"ж" пункта 5</w:t>
        </w:r>
      </w:hyperlink>
      <w:r>
        <w:t xml:space="preserve"> настоящих Правил, не допускается.</w:t>
      </w:r>
    </w:p>
    <w:p w:rsidR="00C7580C" w:rsidRDefault="00C7580C">
      <w:pPr>
        <w:pStyle w:val="ConsPlusNormal"/>
        <w:spacing w:before="220"/>
        <w:ind w:firstLine="540"/>
        <w:jc w:val="both"/>
      </w:pPr>
      <w:r>
        <w:t xml:space="preserve">4.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35663" w:history="1">
        <w:r>
          <w:rPr>
            <w:color w:val="0000FF"/>
          </w:rPr>
          <w:t>пункте 3</w:t>
        </w:r>
      </w:hyperlink>
      <w:r>
        <w:t xml:space="preserve"> настоящих Правил.</w:t>
      </w:r>
    </w:p>
    <w:p w:rsidR="00C7580C" w:rsidRDefault="00C7580C">
      <w:pPr>
        <w:pStyle w:val="ConsPlusNormal"/>
        <w:spacing w:before="220"/>
        <w:ind w:firstLine="540"/>
        <w:jc w:val="both"/>
      </w:pPr>
      <w:bookmarkStart w:id="59" w:name="P35668"/>
      <w:bookmarkEnd w:id="59"/>
      <w:r>
        <w:t>5. Средства предоставляются:</w:t>
      </w:r>
    </w:p>
    <w:p w:rsidR="00C7580C" w:rsidRDefault="00C7580C">
      <w:pPr>
        <w:pStyle w:val="ConsPlusNormal"/>
        <w:spacing w:before="220"/>
        <w:ind w:firstLine="540"/>
        <w:jc w:val="both"/>
      </w:pPr>
      <w:bookmarkStart w:id="60" w:name="P35669"/>
      <w:bookmarkEnd w:id="60"/>
      <w:r>
        <w:t>а)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а также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на финансовое обеспечение (возмещение) части затрат на софинансирование мероприятий региональных программ, направленных на обеспечение прироста сельскохозяйственной продукции собственного производства в рамках приоритетных подотраслей агропромышленного комплекса по ставке на 1 голову, и (или) 1 гектар, и (или) 1 тонну;</w:t>
      </w:r>
    </w:p>
    <w:p w:rsidR="00C7580C" w:rsidRDefault="00C7580C">
      <w:pPr>
        <w:pStyle w:val="ConsPlusNormal"/>
        <w:spacing w:before="220"/>
        <w:ind w:firstLine="540"/>
        <w:jc w:val="both"/>
      </w:pPr>
      <w:bookmarkStart w:id="61" w:name="P35670"/>
      <w:bookmarkEnd w:id="61"/>
      <w:r>
        <w:t>б)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а также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w:t>
      </w:r>
    </w:p>
    <w:p w:rsidR="00C7580C" w:rsidRDefault="00C7580C">
      <w:pPr>
        <w:pStyle w:val="ConsPlusNormal"/>
        <w:spacing w:before="220"/>
        <w:ind w:firstLine="540"/>
        <w:jc w:val="both"/>
      </w:pPr>
      <w:bookmarkStart w:id="62" w:name="P35671"/>
      <w:bookmarkEnd w:id="62"/>
      <w:r>
        <w:t xml:space="preserve">на финансовое обеспечение (возмещение) части затрат на закладку, и (или) уход за многолетними насаждениями (до вступления в товарное плодоношение, но не более 3 лет с момента закладки для садов интенсивного типа), включая питомники, в том числе на установку шпалеры и (или) противоградовой сетки (включая стоимость шпалеры и (или) стоимость противоградовой сетки), и (или) раскорчевку выбывших из эксплуатации многолетних насаждений (в возрасте 20 лет и более начиная с года закладки при условии наличия у получателей средств проекта на закладку многолетних насаждений на раскорчеванной площади), понесенных получателями средств в текущем финансовом году, а также в предшествующем финансовом году в случае непредоставления соответствующей субсидии в предшествующем финансовом году на </w:t>
      </w:r>
      <w:r>
        <w:lastRenderedPageBreak/>
        <w:t>возмещение указанных затрат, понесенных в предшествующем финансовом году, при условии наличия у получателей средств проекта на закладку многолетних насаждений - по ставке на 1 гектар площади закладки, и (или) ухода, и (или) раскорчевки, при этом при расчете ставок на 1 гектар площади закладки многолетних насаждений применяются повышающие коэффициенты: для садов интенсивного типа с плотностью посадки свыше 1250 растений на 1 гектар - не менее 1,4, свыше 2500 растений на 1 гектар - не менее 1,7, свыше 3500 растений на 1 гектар - не менее 3, для плодовых питомников - не менее 3, для маточных насаждений, заложенных базисными растениями, - не менее 4, для ягодных кустарниковых насаждений - не менее 1,1, для ягодных кустарниковых насаждений с установкой шпалерных конструкций - не менее 1,4;</w:t>
      </w:r>
    </w:p>
    <w:p w:rsidR="00C7580C" w:rsidRDefault="00C7580C">
      <w:pPr>
        <w:pStyle w:val="ConsPlusNormal"/>
        <w:jc w:val="both"/>
      </w:pPr>
      <w:r>
        <w:t xml:space="preserve">(в ред. </w:t>
      </w:r>
      <w:hyperlink r:id="rId126" w:history="1">
        <w:r>
          <w:rPr>
            <w:color w:val="0000FF"/>
          </w:rPr>
          <w:t>Постановления</w:t>
        </w:r>
      </w:hyperlink>
      <w:r>
        <w:t xml:space="preserve"> Правительства РФ от 06.04.2021 N 550)</w:t>
      </w:r>
    </w:p>
    <w:p w:rsidR="00C7580C" w:rsidRDefault="00C7580C">
      <w:pPr>
        <w:pStyle w:val="ConsPlusNormal"/>
        <w:spacing w:before="220"/>
        <w:ind w:firstLine="540"/>
        <w:jc w:val="both"/>
      </w:pPr>
      <w:bookmarkStart w:id="63" w:name="P35673"/>
      <w:bookmarkEnd w:id="63"/>
      <w:r>
        <w:t>на финансовое обеспечение (возмещение) части затрат на закладку и (или) уход за виноградниками (до вступления в товарное плодоношение, но не более 4 лет с момента закладки), включая питомники, в том числе на установку шпалеры, и (или) противоградовой сетки (включая стоимость шпалеры и (или) стоимость противоградовой сетки), и (или) на раскорчевку выбывших из эксплуатации виноградников, понесенных получателями средств в текущем финансовом году, а также в предшествующем финансовом году в случае непредоставления соответствующей субсидии в предшествующем финансовом году на возмещение указанных затрат, понесенных в предшествующем финансовом году, по ставке на 1 гектар площади закладки, и (или) ухода, и (или) раскорчевки, при этом при расчете ставок на 1 гектар площади закладки виноградных насаждений, включая питомники, применяются повышающие коэффициенты - для виноградных насаждений с плотностью посадки свыше 2222 растений на 1 гектар - не менее 1,4, свыше 3333 растений на 1 гектар - не менее 1,7, для виноградных питомников - не менее 2;</w:t>
      </w:r>
    </w:p>
    <w:p w:rsidR="00C7580C" w:rsidRDefault="00C7580C">
      <w:pPr>
        <w:pStyle w:val="ConsPlusNormal"/>
        <w:spacing w:before="220"/>
        <w:ind w:firstLine="540"/>
        <w:jc w:val="both"/>
      </w:pPr>
      <w:bookmarkStart w:id="64" w:name="P35674"/>
      <w:bookmarkEnd w:id="64"/>
      <w:r>
        <w:t>на 1 единицу объема винограда собственного производства и (или) виноматериала, произведенного из винограда собственного производства, реализованного и (или) отгруженного на переработку;</w:t>
      </w:r>
    </w:p>
    <w:p w:rsidR="00C7580C" w:rsidRDefault="00C7580C">
      <w:pPr>
        <w:pStyle w:val="ConsPlusNormal"/>
        <w:spacing w:before="220"/>
        <w:ind w:firstLine="540"/>
        <w:jc w:val="both"/>
      </w:pPr>
      <w:r>
        <w:t xml:space="preserve">на финансовое обеспечение (возмещение) части затрат на техническое перевооружение производства получателей средств в рамках приоритетных подотраслей агропромышленного комплекса в размере не более 40 процентов фактически осуществленных получателями средств расходов (для субъектов Российской Федерации с низким уровнем социально-экономического развития и субъектов Российской Федерации, входящих в состав Дальневосточного федерального округа), за исключением затрат, на возмещение которых предоставлены средства в соответствии с </w:t>
      </w:r>
      <w:hyperlink r:id="rId127" w:history="1">
        <w:r>
          <w:rPr>
            <w:color w:val="0000FF"/>
          </w:rPr>
          <w:t>постановлением</w:t>
        </w:r>
      </w:hyperlink>
      <w:r>
        <w:t xml:space="preserve"> Правительства Российской Федерации от 24 ноября 2018 г. N 1413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и </w:t>
      </w:r>
      <w:hyperlink r:id="rId128" w:history="1">
        <w:r>
          <w:rPr>
            <w:color w:val="0000FF"/>
          </w:rPr>
          <w:t>постановлением</w:t>
        </w:r>
      </w:hyperlink>
      <w:r>
        <w:t xml:space="preserve"> Правительства Российской Федерации от 27 декабря 2012 г. N 1432 "Об утверждении Правил предоставления субсидий производителям сельскохозяйственной техники";</w:t>
      </w:r>
    </w:p>
    <w:p w:rsidR="00C7580C" w:rsidRDefault="00C7580C">
      <w:pPr>
        <w:pStyle w:val="ConsPlusNormal"/>
        <w:spacing w:before="220"/>
        <w:ind w:firstLine="540"/>
        <w:jc w:val="both"/>
      </w:pPr>
      <w:bookmarkStart w:id="65" w:name="P35676"/>
      <w:bookmarkEnd w:id="65"/>
      <w:r>
        <w:t>на финансовое обеспечение (возмещение) части затрат на прирост собственного производства льно- и (или) пеньковолокна, и (или) тресты льняной, и (или) тресты конопляной - по ставке на 1 тонну реализованного и (или) отгруженного получателями средств на переработку льно- и (или) пеньковолокна, и (или) тресты льняной, и (или) тресты конопляной;</w:t>
      </w:r>
    </w:p>
    <w:p w:rsidR="00C7580C" w:rsidRDefault="00C7580C">
      <w:pPr>
        <w:pStyle w:val="ConsPlusNormal"/>
        <w:spacing w:before="220"/>
        <w:ind w:firstLine="540"/>
        <w:jc w:val="both"/>
      </w:pPr>
      <w:bookmarkStart w:id="66" w:name="P35677"/>
      <w:bookmarkEnd w:id="66"/>
      <w:r>
        <w:t>на финансовое обеспечение (возмещение) части затрат на производство овец и коз на убой (в живом весе), реализованных и (или) отгруженных получателями средств на собственную переработку и (или) переработку перерабатывающим организациям, расположенным на территории Российской Федерации, по ставке на 1 килограмм живого веса;</w:t>
      </w:r>
    </w:p>
    <w:p w:rsidR="00C7580C" w:rsidRDefault="00C7580C">
      <w:pPr>
        <w:pStyle w:val="ConsPlusNormal"/>
        <w:spacing w:before="220"/>
        <w:ind w:firstLine="540"/>
        <w:jc w:val="both"/>
      </w:pPr>
      <w:bookmarkStart w:id="67" w:name="P35678"/>
      <w:bookmarkEnd w:id="67"/>
      <w:r>
        <w:t>в) крестьянским (фермерским) хозяйствам и индивидуальным предпринимателям:</w:t>
      </w:r>
    </w:p>
    <w:p w:rsidR="00C7580C" w:rsidRDefault="00C7580C">
      <w:pPr>
        <w:pStyle w:val="ConsPlusNormal"/>
        <w:spacing w:before="220"/>
        <w:ind w:firstLine="540"/>
        <w:jc w:val="both"/>
      </w:pPr>
      <w:r>
        <w:lastRenderedPageBreak/>
        <w:t xml:space="preserve">в виде грантов на развитие семейной фермы - в размере, не превышающем 30 млн. рублей, но не более 60 процентов стоимости проекта грантополучателя (для субъектов Российской Федерации, входящих в состав Дальневосточного федерального округа, не более 70 процентов стоимости проекта грантополучателя). При этом часть стоимости проекта грантополучателя (не более 20 процентов) может быть обеспечена за счет средств субъекта Российской Федерации. При использовании средств гранта на цели, указанные в </w:t>
      </w:r>
      <w:hyperlink w:anchor="P35639" w:history="1">
        <w:r>
          <w:rPr>
            <w:color w:val="0000FF"/>
          </w:rPr>
          <w:t>абзаце восьмом подпункта "в" пункта 2</w:t>
        </w:r>
      </w:hyperlink>
      <w:r>
        <w:t xml:space="preserve"> настоящих Правил, грант предоставляется в размере, не превышающем 30 млн. рублей, но не более 80 процентов указанных затрат (для субъектов Российской Федерации, входящих в состав Дальневосточного федерального округа, не более 90 процентов указанных затрат). Срок использования гранта на развитие семейной фермы составляет не более 24 месяцев со дня его получения. Срок использования гранта на развитие семейной фермы или части средств гранта может быть продлен по решению уполномоченного органа, но не более чем на 6 месяцев. Основанием для принятия уполномоченным органом решения о продлении срока использования гранта является документальное подтверждение крестьянским (фермерским) хозяйством или индивидуальным предпринимателем наступления обстоятельств непреодолимой силы, препятствующих использованию средств гранта на развитие семейной фермы в установленный срок;</w:t>
      </w:r>
    </w:p>
    <w:p w:rsidR="00C7580C" w:rsidRDefault="00C7580C">
      <w:pPr>
        <w:pStyle w:val="ConsPlusNormal"/>
        <w:spacing w:before="220"/>
        <w:ind w:firstLine="540"/>
        <w:jc w:val="both"/>
      </w:pPr>
      <w:r>
        <w:t xml:space="preserve">на уплату процентов по кредитным договорам, заключенным до 31 декабря 2016 г., и займам, полученным до 31 декабря 2016 г. в сельскохозяйственных кредитных потребительских кооперативах на цели, предусмотренные </w:t>
      </w:r>
      <w:hyperlink w:anchor="P36011" w:history="1">
        <w:r>
          <w:rPr>
            <w:color w:val="0000FF"/>
          </w:rPr>
          <w:t>пунктом 1</w:t>
        </w:r>
      </w:hyperlink>
      <w:r>
        <w:t xml:space="preserve"> приложения N 9 к Государственной программе, в размере, указанном в </w:t>
      </w:r>
      <w:hyperlink w:anchor="P36037" w:history="1">
        <w:r>
          <w:rPr>
            <w:color w:val="0000FF"/>
          </w:rPr>
          <w:t>пункте 6</w:t>
        </w:r>
      </w:hyperlink>
      <w:r>
        <w:t xml:space="preserve"> приложения N 9 к Государственной программе;</w:t>
      </w:r>
    </w:p>
    <w:p w:rsidR="00C7580C" w:rsidRDefault="00C7580C">
      <w:pPr>
        <w:pStyle w:val="ConsPlusNormal"/>
        <w:spacing w:before="220"/>
        <w:ind w:firstLine="540"/>
        <w:jc w:val="both"/>
      </w:pPr>
      <w:bookmarkStart w:id="68" w:name="P35681"/>
      <w:bookmarkEnd w:id="68"/>
      <w:r>
        <w:t>г) сельскохозяйственным потребительским кооперативам, за исключением сельскохозяйственных кредитных потребительских кооперативов:</w:t>
      </w:r>
    </w:p>
    <w:p w:rsidR="00C7580C" w:rsidRDefault="00C7580C">
      <w:pPr>
        <w:pStyle w:val="ConsPlusNormal"/>
        <w:spacing w:before="220"/>
        <w:ind w:firstLine="540"/>
        <w:jc w:val="both"/>
      </w:pPr>
      <w:r>
        <w:t xml:space="preserve">в виде грантов на развитие материально-технической базы - в сумме, не превышающей 70 млн. рублей, но не более 60 процентов стоимости проекта грантополучателя (для субъектов Российской Федерации, входящих в состав Дальневосточного федерального округа, не более 70 процентов стоимости проекта грантополучателя). При этом часть стоимости проекта грантополучателя (не более 20 процентов) может быть обеспечена за счет средств субъекта Российской Федерации. При использовании средств гранта на цели, указанные в </w:t>
      </w:r>
      <w:hyperlink w:anchor="P35628" w:history="1">
        <w:r>
          <w:rPr>
            <w:color w:val="0000FF"/>
          </w:rPr>
          <w:t>абзаце шестом подпункта "б" пункта 2</w:t>
        </w:r>
      </w:hyperlink>
      <w:r>
        <w:t xml:space="preserve"> настоящих Правил, средства гранта предоставляются в размере, не превышающем 70 млн. рублей, но не более 80 процентов указанных затрат (для субъектов Российской Федерации, входящих в состав Дальневосточного федерального округа, не более 90 процентов указанных затрат). Срок использования гранта на развитие материально-технической базы составляет не более 24 месяцев со дня его получения. Срок использования гранта на развитие материально-технической базы или части средств гранта может быть продлен по решению уполномоченного органа, но не более чем на 6 месяцев. Основанием для принятия уполномоченным органом решения о продлении срока использования гранта является документальное подтверждение сельскохозяйственным потребительским кооперативом наступления обстоятельств непреодолимой силы, препятствующих использованию средств гранта на развитие материально-технической базы в установленный срок;</w:t>
      </w:r>
    </w:p>
    <w:p w:rsidR="00C7580C" w:rsidRDefault="00C7580C">
      <w:pPr>
        <w:pStyle w:val="ConsPlusNormal"/>
        <w:spacing w:before="220"/>
        <w:ind w:firstLine="540"/>
        <w:jc w:val="both"/>
      </w:pPr>
      <w:bookmarkStart w:id="69" w:name="P35683"/>
      <w:bookmarkEnd w:id="69"/>
      <w:r>
        <w:t xml:space="preserve">на уплату процентов по кредитным договорам, заключенным до 31 декабря 2016 г., и займам, полученным до 31 декабря 2016 г. в сельскохозяйственных кредитных потребительских кооперативах на цели, предусмотренные </w:t>
      </w:r>
      <w:hyperlink w:anchor="P36011" w:history="1">
        <w:r>
          <w:rPr>
            <w:color w:val="0000FF"/>
          </w:rPr>
          <w:t>пунктом 1</w:t>
        </w:r>
      </w:hyperlink>
      <w:r>
        <w:t xml:space="preserve"> приложения N 9 к Государственной программе, в размере, указанном в </w:t>
      </w:r>
      <w:hyperlink w:anchor="P36037" w:history="1">
        <w:r>
          <w:rPr>
            <w:color w:val="0000FF"/>
          </w:rPr>
          <w:t>пункте 6</w:t>
        </w:r>
      </w:hyperlink>
      <w:r>
        <w:t xml:space="preserve"> приложения N 9 к Государственной программе;</w:t>
      </w:r>
    </w:p>
    <w:p w:rsidR="00C7580C" w:rsidRDefault="00C7580C">
      <w:pPr>
        <w:pStyle w:val="ConsPlusNormal"/>
        <w:spacing w:before="220"/>
        <w:ind w:firstLine="540"/>
        <w:jc w:val="both"/>
      </w:pPr>
      <w:bookmarkStart w:id="70" w:name="P35684"/>
      <w:bookmarkEnd w:id="70"/>
      <w:r>
        <w:t xml:space="preserve">д) гражданам, ведущим личное подсобное хозяйство, на уплату процентов по кредитным договорам, заключенным до 31 декабря 2016 г., и займам, полученным до 31 декабря 2016 г. в сельскохозяйственных кредитных потребительских кооперативах на цели, предусмотренные </w:t>
      </w:r>
      <w:hyperlink w:anchor="P36011" w:history="1">
        <w:r>
          <w:rPr>
            <w:color w:val="0000FF"/>
          </w:rPr>
          <w:t>пунктом 1</w:t>
        </w:r>
      </w:hyperlink>
      <w:r>
        <w:t xml:space="preserve"> приложения N 9 к Государственной программе, в размере, указанном в </w:t>
      </w:r>
      <w:hyperlink w:anchor="P36037" w:history="1">
        <w:r>
          <w:rPr>
            <w:color w:val="0000FF"/>
          </w:rPr>
          <w:t>пункте 6</w:t>
        </w:r>
      </w:hyperlink>
      <w:r>
        <w:t xml:space="preserve"> приложения N 9 к Государственной программе;</w:t>
      </w:r>
    </w:p>
    <w:p w:rsidR="00C7580C" w:rsidRDefault="00C7580C">
      <w:pPr>
        <w:pStyle w:val="ConsPlusNormal"/>
        <w:spacing w:before="220"/>
        <w:ind w:firstLine="540"/>
        <w:jc w:val="both"/>
      </w:pPr>
      <w:r>
        <w:lastRenderedPageBreak/>
        <w:t xml:space="preserve">е) научным и образовательным организациям - в виде грантов в форме субсидий на поддержку производства и (или) реализацию сельскохозяйственной продукции собственного производства по направлениям, указанным в </w:t>
      </w:r>
      <w:hyperlink w:anchor="P35669" w:history="1">
        <w:r>
          <w:rPr>
            <w:color w:val="0000FF"/>
          </w:rPr>
          <w:t>подпункте "а"</w:t>
        </w:r>
      </w:hyperlink>
      <w:r>
        <w:t xml:space="preserve"> и </w:t>
      </w:r>
      <w:hyperlink w:anchor="P35671" w:history="1">
        <w:r>
          <w:rPr>
            <w:color w:val="0000FF"/>
          </w:rPr>
          <w:t>абзаце втором подпункта "б"</w:t>
        </w:r>
      </w:hyperlink>
      <w:r>
        <w:t xml:space="preserve"> настоящего пункта;</w:t>
      </w:r>
    </w:p>
    <w:p w:rsidR="00C7580C" w:rsidRDefault="00C7580C">
      <w:pPr>
        <w:pStyle w:val="ConsPlusNormal"/>
        <w:spacing w:before="220"/>
        <w:ind w:firstLine="540"/>
        <w:jc w:val="both"/>
      </w:pPr>
      <w:bookmarkStart w:id="71" w:name="P35686"/>
      <w:bookmarkEnd w:id="71"/>
      <w:r>
        <w:t>ж) сельскохозяйственным товаропроизводителям:</w:t>
      </w:r>
    </w:p>
    <w:p w:rsidR="00C7580C" w:rsidRDefault="00C7580C">
      <w:pPr>
        <w:pStyle w:val="ConsPlusNormal"/>
        <w:spacing w:before="220"/>
        <w:ind w:firstLine="540"/>
        <w:jc w:val="both"/>
      </w:pPr>
      <w:r>
        <w:t>в виде грантов "Агропрогресс" в размере, не превышающем 30 млн. рублей, но не более 25 процентов стоимости проекта грантополучателя. Не менее 5 процентов стоимости проекта грантополучателя должно быть обеспечено из собственных средств сельскохозяйственного товаропроизводителя. Срок использования гранта "Агропрогресс" составляет не более 24 месяцев со дня его получения. Срок использования гранта "Агропрогресс" может быть продлен по решению уполномоченного органа, но не более чем на 6 месяцев. Основанием для принятия уполномоченным органом решения о продлении срока использования гранта является документальное подтверждение сельскохозяйственным товаропроизводителем наступления обстоятельств непреодолимой силы, препятствующих использованию средств гранта "Агропрогресс" в установленный срок. Повторное получение гранта "Агропрогресс" возможно после полного освоения ранее предоставленного гранта, но не ранее чем через 24 месяца со дня полного освоения ранее полученного гранта при условии достижения плановых показателей деятельности ранее реализованного проекта грантополучателя в полном объеме. Приобретение имущества, ранее приобретенного с участием средств государственной поддержки, за счет средств гранта "Агропрогресс" не допускается. Не менее 70 процентов стоимости проекта грантополучателя, реализуемого с участием средств гранта "Агропрогресс", должны быть обеспечены средствами привлекаемого на реализацию проекта инвестиционного кредита. Допускается направление средств гранта "Агропрогресс" на уплату процентов по указанному кредиту в течение не более 18 месяцев со дня получения гранта. Планируемое маточное товарное поголовье крупного рогатого скота, предусмотренное проектом грантополучателя, реализуемым с использованием гранта "Агропрогресс", направленным на разведение крупного рогатого скота, не должно превышать 400 голов;</w:t>
      </w:r>
    </w:p>
    <w:p w:rsidR="00C7580C" w:rsidRDefault="00C7580C">
      <w:pPr>
        <w:pStyle w:val="ConsPlusNormal"/>
        <w:spacing w:before="220"/>
        <w:ind w:firstLine="540"/>
        <w:jc w:val="both"/>
      </w:pPr>
      <w:bookmarkStart w:id="72" w:name="P35688"/>
      <w:bookmarkEnd w:id="72"/>
      <w:r>
        <w:t>з)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 а также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w:t>
      </w:r>
    </w:p>
    <w:p w:rsidR="00C7580C" w:rsidRDefault="00C7580C">
      <w:pPr>
        <w:pStyle w:val="ConsPlusNormal"/>
        <w:spacing w:before="220"/>
        <w:ind w:firstLine="540"/>
        <w:jc w:val="both"/>
      </w:pPr>
      <w:r>
        <w:t>на финансовое обеспечение (возмещение) части затрат на обеспечение прироста объема молока сырого крупного рогатого скота, козьего и овечьего, переработанного получателями средств на пищевую продукцию, за отчетный год по отношению к предыдущему году по ставке на 1 тонну переработанного молока;</w:t>
      </w:r>
    </w:p>
    <w:p w:rsidR="00C7580C" w:rsidRDefault="00C7580C">
      <w:pPr>
        <w:pStyle w:val="ConsPlusNormal"/>
        <w:spacing w:before="220"/>
        <w:ind w:firstLine="540"/>
        <w:jc w:val="both"/>
      </w:pPr>
      <w:r>
        <w:t>на финансовое обеспечение (возмещение) части затрат на обеспечение прироста объема зерна, использованного получателями средств на производство продукции глубокой переработки зерна в соответствии с перечнем, утверждаемым Министерством сельского хозяйства Российской Федерации, за отчетный год по отношению к предыдущему году по ставке на 1 тонну переработанного зерна.</w:t>
      </w:r>
    </w:p>
    <w:p w:rsidR="00C7580C" w:rsidRDefault="00C7580C">
      <w:pPr>
        <w:pStyle w:val="ConsPlusNormal"/>
        <w:jc w:val="both"/>
      </w:pPr>
      <w:r>
        <w:t xml:space="preserve">(пп. "з" введен </w:t>
      </w:r>
      <w:hyperlink r:id="rId129" w:history="1">
        <w:r>
          <w:rPr>
            <w:color w:val="0000FF"/>
          </w:rPr>
          <w:t>Постановлением</w:t>
        </w:r>
      </w:hyperlink>
      <w:r>
        <w:t xml:space="preserve"> Правительства РФ от 06.04.2021 N 550)</w:t>
      </w:r>
    </w:p>
    <w:p w:rsidR="00C7580C" w:rsidRDefault="00C7580C">
      <w:pPr>
        <w:pStyle w:val="ConsPlusNormal"/>
        <w:spacing w:before="220"/>
        <w:ind w:firstLine="540"/>
        <w:jc w:val="both"/>
      </w:pPr>
      <w:r>
        <w:t>6. Средства предоставляются получателям средств:</w:t>
      </w:r>
    </w:p>
    <w:p w:rsidR="00C7580C" w:rsidRDefault="00C7580C">
      <w:pPr>
        <w:pStyle w:val="ConsPlusNormal"/>
        <w:spacing w:before="220"/>
        <w:ind w:firstLine="540"/>
        <w:jc w:val="both"/>
      </w:pPr>
      <w:r>
        <w:t xml:space="preserve">а) по направлениям, указанным в </w:t>
      </w:r>
      <w:hyperlink w:anchor="P35669" w:history="1">
        <w:r>
          <w:rPr>
            <w:color w:val="0000FF"/>
          </w:rPr>
          <w:t>подпунктах "а"</w:t>
        </w:r>
      </w:hyperlink>
      <w:r>
        <w:t xml:space="preserve"> и </w:t>
      </w:r>
      <w:hyperlink w:anchor="P35670" w:history="1">
        <w:r>
          <w:rPr>
            <w:color w:val="0000FF"/>
          </w:rPr>
          <w:t>"б" пункта 5</w:t>
        </w:r>
      </w:hyperlink>
      <w:r>
        <w:t xml:space="preserve"> настоящих Правил, с учетом следующих условий соответственно:</w:t>
      </w:r>
    </w:p>
    <w:p w:rsidR="00C7580C" w:rsidRDefault="00C7580C">
      <w:pPr>
        <w:pStyle w:val="ConsPlusNormal"/>
        <w:spacing w:before="220"/>
        <w:ind w:firstLine="540"/>
        <w:jc w:val="both"/>
      </w:pPr>
      <w:bookmarkStart w:id="73" w:name="P35694"/>
      <w:bookmarkEnd w:id="73"/>
      <w:r>
        <w:t xml:space="preserve">принятие получателем средств обязательств о достижении в отчетном финансовом году результатов использования средств в соответствии с заключенным между уполномоченным </w:t>
      </w:r>
      <w:r>
        <w:lastRenderedPageBreak/>
        <w:t>органом и получателем средств соглашением;</w:t>
      </w:r>
    </w:p>
    <w:p w:rsidR="00C7580C" w:rsidRDefault="00C7580C">
      <w:pPr>
        <w:pStyle w:val="ConsPlusNormal"/>
        <w:jc w:val="both"/>
      </w:pPr>
      <w:r>
        <w:t xml:space="preserve">(в ред. </w:t>
      </w:r>
      <w:hyperlink r:id="rId130" w:history="1">
        <w:r>
          <w:rPr>
            <w:color w:val="0000FF"/>
          </w:rPr>
          <w:t>Постановления</w:t>
        </w:r>
      </w:hyperlink>
      <w:r>
        <w:t xml:space="preserve"> Правительства РФ от 06.04.2021 N 550)</w:t>
      </w:r>
    </w:p>
    <w:p w:rsidR="00C7580C" w:rsidRDefault="00C7580C">
      <w:pPr>
        <w:pStyle w:val="ConsPlusNormal"/>
        <w:spacing w:before="220"/>
        <w:ind w:firstLine="540"/>
        <w:jc w:val="both"/>
      </w:pPr>
      <w:bookmarkStart w:id="74" w:name="P35696"/>
      <w:bookmarkEnd w:id="74"/>
      <w:r>
        <w:t>внесение удобрений, используемых при производстве конкретного вида продукции растениеводства в рамках приоритетной подотрасли агропромышленного комплекса (за исключением приоритетного направления по закладке и уходу за многолетними насаждениями, по развитию виноградарства);</w:t>
      </w:r>
    </w:p>
    <w:p w:rsidR="00C7580C" w:rsidRDefault="00C7580C">
      <w:pPr>
        <w:pStyle w:val="ConsPlusNormal"/>
        <w:spacing w:before="220"/>
        <w:ind w:firstLine="540"/>
        <w:jc w:val="both"/>
      </w:pPr>
      <w:bookmarkStart w:id="75" w:name="P35697"/>
      <w:bookmarkEnd w:id="75"/>
      <w:r>
        <w:t xml:space="preserve">использование семян и посадочного материала сельскохозяйственных культур, сорта или гибриды которых внесены в Государственный реестр селекционных достижений, допущенных к использованию по конкретному региону допуска, при условии, что сортовые и посевные качества таких семян и посадочного материала соответствуют </w:t>
      </w:r>
      <w:hyperlink r:id="rId131" w:history="1">
        <w:r>
          <w:rPr>
            <w:color w:val="0000FF"/>
          </w:rPr>
          <w:t>ГОСТ Р 52325-2005</w:t>
        </w:r>
      </w:hyperlink>
      <w:r>
        <w:t xml:space="preserve">, ГОСТ Р 32592-2013, ГОСТ 30106-94 и </w:t>
      </w:r>
      <w:hyperlink r:id="rId132" w:history="1">
        <w:r>
          <w:rPr>
            <w:color w:val="0000FF"/>
          </w:rPr>
          <w:t>ГОСТ Р 53135-2008</w:t>
        </w:r>
      </w:hyperlink>
      <w:r>
        <w:t xml:space="preserve"> при производстве конкретного вида продукции растениеводства или закладки многолетних насаждений в рамках приоритетной подотрасли агропромышленного комплекса (за исключением приоритетного направления по развитию виноградарства);</w:t>
      </w:r>
    </w:p>
    <w:p w:rsidR="00C7580C" w:rsidRDefault="00C7580C">
      <w:pPr>
        <w:pStyle w:val="ConsPlusNormal"/>
        <w:spacing w:before="220"/>
        <w:ind w:firstLine="540"/>
        <w:jc w:val="both"/>
      </w:pPr>
      <w:bookmarkStart w:id="76" w:name="P35698"/>
      <w:bookmarkEnd w:id="76"/>
      <w:r>
        <w:t>достижение уровня продуктивности сельскохозяйственных животных, установленного уполномоченным органом, при производстве конкретного вида продукции животноводства в рамках приоритетной подотрасли агропромышленного комплекса, при этом по приоритетному направлению производства молока субсидии предоставляются получателям средств с молочной продуктивностью коров не ниже уровня, установленного уполномоченным органом для соответствующей категории хозяйств в субъекте Российской Федерации;</w:t>
      </w:r>
    </w:p>
    <w:p w:rsidR="00C7580C" w:rsidRDefault="00C7580C">
      <w:pPr>
        <w:pStyle w:val="ConsPlusNormal"/>
        <w:spacing w:before="220"/>
        <w:ind w:firstLine="540"/>
        <w:jc w:val="both"/>
      </w:pPr>
      <w:bookmarkStart w:id="77" w:name="P35699"/>
      <w:bookmarkEnd w:id="77"/>
      <w:r>
        <w:t>достижение численности поголовья сельскохозяйственных животных, установленной уполномоченным органом, при производстве конкретного вида продукции животноводства в рамках приоритетной подотрасли агропромышленного комплекса;</w:t>
      </w:r>
    </w:p>
    <w:p w:rsidR="00C7580C" w:rsidRDefault="00C7580C">
      <w:pPr>
        <w:pStyle w:val="ConsPlusNormal"/>
        <w:spacing w:before="220"/>
        <w:ind w:firstLine="540"/>
        <w:jc w:val="both"/>
      </w:pPr>
      <w:r>
        <w:t xml:space="preserve">б) по направлениям, указанным в </w:t>
      </w:r>
      <w:hyperlink w:anchor="P35678" w:history="1">
        <w:r>
          <w:rPr>
            <w:color w:val="0000FF"/>
          </w:rPr>
          <w:t>подпунктах "в"</w:t>
        </w:r>
      </w:hyperlink>
      <w:r>
        <w:t xml:space="preserve"> - </w:t>
      </w:r>
      <w:hyperlink w:anchor="P35684" w:history="1">
        <w:r>
          <w:rPr>
            <w:color w:val="0000FF"/>
          </w:rPr>
          <w:t>"д"</w:t>
        </w:r>
      </w:hyperlink>
      <w:r>
        <w:t xml:space="preserve"> и </w:t>
      </w:r>
      <w:hyperlink w:anchor="P35686" w:history="1">
        <w:r>
          <w:rPr>
            <w:color w:val="0000FF"/>
          </w:rPr>
          <w:t>"ж" пункта 5</w:t>
        </w:r>
      </w:hyperlink>
      <w:r>
        <w:t xml:space="preserve"> настоящих Правил, - получателям средств в субъектах Российской Федерации, отвечающим условиям, указанным в </w:t>
      </w:r>
      <w:hyperlink w:anchor="P35924" w:history="1">
        <w:r>
          <w:rPr>
            <w:color w:val="0000FF"/>
          </w:rPr>
          <w:t>абзаце четвертом пункта 24</w:t>
        </w:r>
      </w:hyperlink>
      <w:r>
        <w:t xml:space="preserve"> настоящих Правил;</w:t>
      </w:r>
    </w:p>
    <w:p w:rsidR="00C7580C" w:rsidRDefault="00C7580C">
      <w:pPr>
        <w:pStyle w:val="ConsPlusNormal"/>
        <w:spacing w:before="220"/>
        <w:ind w:firstLine="540"/>
        <w:jc w:val="both"/>
      </w:pPr>
      <w:r>
        <w:t xml:space="preserve">в) по направлению, указанному в </w:t>
      </w:r>
      <w:hyperlink w:anchor="P35671" w:history="1">
        <w:r>
          <w:rPr>
            <w:color w:val="0000FF"/>
          </w:rPr>
          <w:t>абзаце втором подпункта "б" пункта 5</w:t>
        </w:r>
      </w:hyperlink>
      <w:r>
        <w:t xml:space="preserve"> настоящих Правил, в случае возмещения более 30 процентов затрат получателей средств на закладку, и (или) уход, и (или) раскорчевку многолетних насаждений дополнительные субсидии субъектам Российской Федерации на финансовое обеспечение (возмещение) части затрат на закладку, и (или) уход, и (или) раскорчевку многолетних насаждений предыдущего финансового года, а также на перевыполнение результатов использования субсидии текущего финансового года не предоставляются;</w:t>
      </w:r>
    </w:p>
    <w:p w:rsidR="00C7580C" w:rsidRDefault="00C7580C">
      <w:pPr>
        <w:pStyle w:val="ConsPlusNormal"/>
        <w:jc w:val="both"/>
      </w:pPr>
      <w:r>
        <w:t xml:space="preserve">(пп. "в" в ред. </w:t>
      </w:r>
      <w:hyperlink r:id="rId133" w:history="1">
        <w:r>
          <w:rPr>
            <w:color w:val="0000FF"/>
          </w:rPr>
          <w:t>Постановления</w:t>
        </w:r>
      </w:hyperlink>
      <w:r>
        <w:t xml:space="preserve"> Правительства РФ от 06.04.2021 N 550)</w:t>
      </w:r>
    </w:p>
    <w:p w:rsidR="00C7580C" w:rsidRDefault="00C7580C">
      <w:pPr>
        <w:pStyle w:val="ConsPlusNormal"/>
        <w:spacing w:before="220"/>
        <w:ind w:firstLine="540"/>
        <w:jc w:val="both"/>
      </w:pPr>
      <w:r>
        <w:t xml:space="preserve">г) по направлению, указанному в </w:t>
      </w:r>
      <w:hyperlink w:anchor="P35673" w:history="1">
        <w:r>
          <w:rPr>
            <w:color w:val="0000FF"/>
          </w:rPr>
          <w:t>абзацах третьем</w:t>
        </w:r>
      </w:hyperlink>
      <w:r>
        <w:t xml:space="preserve"> и </w:t>
      </w:r>
      <w:hyperlink w:anchor="P35674" w:history="1">
        <w:r>
          <w:rPr>
            <w:color w:val="0000FF"/>
          </w:rPr>
          <w:t>четвертом подпункта "б" пункта 5</w:t>
        </w:r>
      </w:hyperlink>
      <w:r>
        <w:t xml:space="preserve"> настоящих Правил, средства предоставляются в соответствии со </w:t>
      </w:r>
      <w:hyperlink r:id="rId134" w:history="1">
        <w:r>
          <w:rPr>
            <w:color w:val="0000FF"/>
          </w:rPr>
          <w:t>статьей 34</w:t>
        </w:r>
      </w:hyperlink>
      <w:r>
        <w:t xml:space="preserve"> Федерального закона "О виноградарстве и виноделии в Российской Федерации";</w:t>
      </w:r>
    </w:p>
    <w:p w:rsidR="00C7580C" w:rsidRDefault="00C7580C">
      <w:pPr>
        <w:pStyle w:val="ConsPlusNormal"/>
        <w:spacing w:before="220"/>
        <w:ind w:firstLine="540"/>
        <w:jc w:val="both"/>
      </w:pPr>
      <w:r>
        <w:t xml:space="preserve">д) по направлениям, указанным в </w:t>
      </w:r>
      <w:hyperlink w:anchor="P35668" w:history="1">
        <w:r>
          <w:rPr>
            <w:color w:val="0000FF"/>
          </w:rPr>
          <w:t>пункте 5</w:t>
        </w:r>
      </w:hyperlink>
      <w:r>
        <w:t xml:space="preserve"> настоящих Правил, при условии отсутствия в году, предшествующем году получения субсидии, случаев привлечения к ответственности получателей средств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135" w:history="1">
        <w:r>
          <w:rPr>
            <w:color w:val="0000FF"/>
          </w:rPr>
          <w:t>постановлением</w:t>
        </w:r>
      </w:hyperlink>
      <w:r>
        <w:t xml:space="preserve"> Правительства Российской Федерации от 16 сентября 2020 г. N 1479 "Об утверждении Правил противопожарного режима в Российской Федерации".</w:t>
      </w:r>
    </w:p>
    <w:p w:rsidR="00C7580C" w:rsidRDefault="00C7580C">
      <w:pPr>
        <w:pStyle w:val="ConsPlusNormal"/>
        <w:jc w:val="both"/>
      </w:pPr>
      <w:r>
        <w:t xml:space="preserve">(пп. "д" введен </w:t>
      </w:r>
      <w:hyperlink r:id="rId136" w:history="1">
        <w:r>
          <w:rPr>
            <w:color w:val="0000FF"/>
          </w:rPr>
          <w:t>Постановлением</w:t>
        </w:r>
      </w:hyperlink>
      <w:r>
        <w:t xml:space="preserve"> Правительства РФ от 06.04.2021 N 550)</w:t>
      </w:r>
    </w:p>
    <w:p w:rsidR="00C7580C" w:rsidRDefault="00C7580C">
      <w:pPr>
        <w:pStyle w:val="ConsPlusNormal"/>
        <w:spacing w:before="220"/>
        <w:ind w:firstLine="540"/>
        <w:jc w:val="both"/>
      </w:pPr>
      <w:r>
        <w:t xml:space="preserve">7. Распределение средств по приоритетным подотраслям агропромышленного комплекса осуществляется высшим исполнительным органом государственной власти субъекта Российской </w:t>
      </w:r>
      <w:r>
        <w:lastRenderedPageBreak/>
        <w:t>Федерации или уполномоченным органом самостоятельно исходя из необходимости достижения результатов использования субсидий.</w:t>
      </w:r>
    </w:p>
    <w:p w:rsidR="00C7580C" w:rsidRDefault="00C7580C">
      <w:pPr>
        <w:pStyle w:val="ConsPlusNormal"/>
        <w:spacing w:before="220"/>
        <w:ind w:firstLine="540"/>
        <w:jc w:val="both"/>
      </w:pPr>
      <w:r>
        <w:t xml:space="preserve">По направлениям, указанным в </w:t>
      </w:r>
      <w:hyperlink w:anchor="P35622" w:history="1">
        <w:r>
          <w:rPr>
            <w:color w:val="0000FF"/>
          </w:rPr>
          <w:t>подпункте "а"</w:t>
        </w:r>
      </w:hyperlink>
      <w:r>
        <w:t xml:space="preserve">, </w:t>
      </w:r>
      <w:hyperlink w:anchor="P35671" w:history="1">
        <w:r>
          <w:rPr>
            <w:color w:val="0000FF"/>
          </w:rPr>
          <w:t>абзацах втором</w:t>
        </w:r>
      </w:hyperlink>
      <w:r>
        <w:t xml:space="preserve"> - </w:t>
      </w:r>
      <w:hyperlink w:anchor="P35674" w:history="1">
        <w:r>
          <w:rPr>
            <w:color w:val="0000FF"/>
          </w:rPr>
          <w:t>четвертом</w:t>
        </w:r>
      </w:hyperlink>
      <w:r>
        <w:t xml:space="preserve">, </w:t>
      </w:r>
      <w:hyperlink w:anchor="P35676" w:history="1">
        <w:r>
          <w:rPr>
            <w:color w:val="0000FF"/>
          </w:rPr>
          <w:t>шестом</w:t>
        </w:r>
      </w:hyperlink>
      <w:r>
        <w:t xml:space="preserve"> и </w:t>
      </w:r>
      <w:hyperlink w:anchor="P35677" w:history="1">
        <w:r>
          <w:rPr>
            <w:color w:val="0000FF"/>
          </w:rPr>
          <w:t>седьмом подпункта "б" пункта 5</w:t>
        </w:r>
      </w:hyperlink>
      <w:r>
        <w:t xml:space="preserve"> настоящих Правил, ставки определяются уполномоченным органом.</w:t>
      </w:r>
    </w:p>
    <w:p w:rsidR="00C7580C" w:rsidRDefault="00C7580C">
      <w:pPr>
        <w:pStyle w:val="ConsPlusNormal"/>
        <w:spacing w:before="220"/>
        <w:ind w:firstLine="540"/>
        <w:jc w:val="both"/>
      </w:pPr>
      <w:r>
        <w:t xml:space="preserve">По направлениям, указанным в </w:t>
      </w:r>
      <w:hyperlink w:anchor="P35678" w:history="1">
        <w:r>
          <w:rPr>
            <w:color w:val="0000FF"/>
          </w:rPr>
          <w:t>подпунктах "в"</w:t>
        </w:r>
      </w:hyperlink>
      <w:r>
        <w:t xml:space="preserve">, </w:t>
      </w:r>
      <w:hyperlink w:anchor="P35681" w:history="1">
        <w:r>
          <w:rPr>
            <w:color w:val="0000FF"/>
          </w:rPr>
          <w:t>"г"</w:t>
        </w:r>
      </w:hyperlink>
      <w:r>
        <w:t xml:space="preserve"> и </w:t>
      </w:r>
      <w:hyperlink w:anchor="P35686" w:history="1">
        <w:r>
          <w:rPr>
            <w:color w:val="0000FF"/>
          </w:rPr>
          <w:t>"ж" пункта 5</w:t>
        </w:r>
      </w:hyperlink>
      <w:r>
        <w:t xml:space="preserve"> настоящих Правил, размер грантов определяется уполномоченным органом.</w:t>
      </w:r>
    </w:p>
    <w:p w:rsidR="00C7580C" w:rsidRDefault="00C7580C">
      <w:pPr>
        <w:pStyle w:val="ConsPlusNormal"/>
        <w:spacing w:before="220"/>
        <w:ind w:firstLine="540"/>
        <w:jc w:val="both"/>
      </w:pPr>
      <w:r>
        <w:t xml:space="preserve">Доля расходов субъекта Российской Федерации на направление, указанное в </w:t>
      </w:r>
      <w:hyperlink w:anchor="P35686" w:history="1">
        <w:r>
          <w:rPr>
            <w:color w:val="0000FF"/>
          </w:rPr>
          <w:t>подпункте "ж" пункта 5</w:t>
        </w:r>
      </w:hyperlink>
      <w:r>
        <w:t xml:space="preserve"> настоящих Правил, может составлять не более 15 процентов объема средств, направляемых субъектом Российской Федерации на развитие малых форм хозяйствования.</w:t>
      </w:r>
    </w:p>
    <w:p w:rsidR="00C7580C" w:rsidRDefault="00C7580C">
      <w:pPr>
        <w:pStyle w:val="ConsPlusNormal"/>
        <w:spacing w:before="220"/>
        <w:ind w:firstLine="540"/>
        <w:jc w:val="both"/>
      </w:pPr>
      <w:r>
        <w:t xml:space="preserve">Размер средств по направлениям, предусмотренным </w:t>
      </w:r>
      <w:hyperlink w:anchor="P35634" w:history="1">
        <w:r>
          <w:rPr>
            <w:color w:val="0000FF"/>
          </w:rPr>
          <w:t>абзацем третьим подпункта "в"</w:t>
        </w:r>
      </w:hyperlink>
      <w:r>
        <w:t xml:space="preserve">, </w:t>
      </w:r>
      <w:hyperlink w:anchor="P35683" w:history="1">
        <w:r>
          <w:rPr>
            <w:color w:val="0000FF"/>
          </w:rPr>
          <w:t>абзацем третьим подпункта "г"</w:t>
        </w:r>
      </w:hyperlink>
      <w:r>
        <w:t xml:space="preserve"> и </w:t>
      </w:r>
      <w:hyperlink w:anchor="P35684" w:history="1">
        <w:r>
          <w:rPr>
            <w:color w:val="0000FF"/>
          </w:rPr>
          <w:t>подпунктом "д" пункта 5</w:t>
        </w:r>
      </w:hyperlink>
      <w:r>
        <w:t xml:space="preserve"> настоящих Правил, определяется исходя из расчета, осуществляемого по ставке рефинансирования (учетной ставке) Центрального банка Российской Федерации или ключевой ставке, действующей на дату заключения кредитного договора (договора займа), а в случае наличия дополнительного соглашения, банковского уведомления либо иного документа к кредитному договору (договору займа), связанных с изменением размера платы за пользование кредитом (займом), - на дату составления соответствующего документа к кредитному договору.</w:t>
      </w:r>
    </w:p>
    <w:p w:rsidR="00C7580C" w:rsidRDefault="00C7580C">
      <w:pPr>
        <w:pStyle w:val="ConsPlusNormal"/>
        <w:spacing w:before="220"/>
        <w:ind w:firstLine="540"/>
        <w:jc w:val="both"/>
      </w:pPr>
      <w:r>
        <w:t xml:space="preserve">Размер средств, предоставляемых субъектом Российской Федерации по направлениям, указанным в </w:t>
      </w:r>
      <w:hyperlink w:anchor="P35688" w:history="1">
        <w:r>
          <w:rPr>
            <w:color w:val="0000FF"/>
          </w:rPr>
          <w:t>подпункте "з" пункта 5</w:t>
        </w:r>
      </w:hyperlink>
      <w:r>
        <w:t xml:space="preserve"> настоящих Правил, предусматривается в пределах объема субсидии, распределяемого субъектом Российской Федерации на новые приоритетные подотрасли агропромышленного комплекса, в соответствии с </w:t>
      </w:r>
      <w:hyperlink w:anchor="P35950" w:history="1">
        <w:r>
          <w:rPr>
            <w:color w:val="0000FF"/>
          </w:rPr>
          <w:t>пунктом 27</w:t>
        </w:r>
      </w:hyperlink>
      <w:r>
        <w:t xml:space="preserve"> настоящих Правил.</w:t>
      </w:r>
    </w:p>
    <w:p w:rsidR="00C7580C" w:rsidRDefault="00C7580C">
      <w:pPr>
        <w:pStyle w:val="ConsPlusNormal"/>
        <w:jc w:val="both"/>
      </w:pPr>
      <w:r>
        <w:t xml:space="preserve">(абзац введен </w:t>
      </w:r>
      <w:hyperlink r:id="rId137" w:history="1">
        <w:r>
          <w:rPr>
            <w:color w:val="0000FF"/>
          </w:rPr>
          <w:t>Постановлением</w:t>
        </w:r>
      </w:hyperlink>
      <w:r>
        <w:t xml:space="preserve"> Правительства РФ от 06.04.2021 N 550)</w:t>
      </w:r>
    </w:p>
    <w:p w:rsidR="00C7580C" w:rsidRDefault="00C7580C">
      <w:pPr>
        <w:pStyle w:val="ConsPlusNormal"/>
        <w:spacing w:before="220"/>
        <w:ind w:firstLine="540"/>
        <w:jc w:val="both"/>
      </w:pPr>
      <w:r>
        <w:t xml:space="preserve">8. При определении размера ставок по направлениям, предусмотренным </w:t>
      </w:r>
      <w:hyperlink w:anchor="P35669" w:history="1">
        <w:r>
          <w:rPr>
            <w:color w:val="0000FF"/>
          </w:rPr>
          <w:t>подпунктами "а"</w:t>
        </w:r>
      </w:hyperlink>
      <w:r>
        <w:t xml:space="preserve"> и </w:t>
      </w:r>
      <w:hyperlink w:anchor="P35670" w:history="1">
        <w:r>
          <w:rPr>
            <w:color w:val="0000FF"/>
          </w:rPr>
          <w:t>"б" пункта 5</w:t>
        </w:r>
      </w:hyperlink>
      <w:r>
        <w:t xml:space="preserve"> настоящих Правил, применяются одновременно следующие коэффициенты:</w:t>
      </w:r>
    </w:p>
    <w:p w:rsidR="00C7580C" w:rsidRDefault="00C7580C">
      <w:pPr>
        <w:pStyle w:val="ConsPlusNormal"/>
        <w:spacing w:before="220"/>
        <w:ind w:firstLine="540"/>
        <w:jc w:val="both"/>
      </w:pPr>
      <w:r>
        <w:t xml:space="preserve">в случае выполнения получателем средств условия по достижению в году, предшествующем году получения субсидии (далее - отчетный год), результатов, предусмотренных </w:t>
      </w:r>
      <w:hyperlink w:anchor="P35694" w:history="1">
        <w:r>
          <w:rPr>
            <w:color w:val="0000FF"/>
          </w:rPr>
          <w:t>абзацем вторым подпункта "а" пункта 6</w:t>
        </w:r>
      </w:hyperlink>
      <w:r>
        <w:t xml:space="preserve"> настоящих Правил, в рамках соответствующей приоритетной подотрасли агропромышленного комплекса к ставке применяется коэффициент в размере, равном среднему отношению фактических значений за отчетный год к установленным, но не выше 1,2;</w:t>
      </w:r>
    </w:p>
    <w:p w:rsidR="00C7580C" w:rsidRDefault="00C7580C">
      <w:pPr>
        <w:pStyle w:val="ConsPlusNormal"/>
        <w:spacing w:before="220"/>
        <w:ind w:firstLine="540"/>
        <w:jc w:val="both"/>
      </w:pPr>
      <w:r>
        <w:t xml:space="preserve">в случае невыполнения получателем средств условия по достижению в отчетном финансовом году результатов, предусмотренных </w:t>
      </w:r>
      <w:hyperlink w:anchor="P35694" w:history="1">
        <w:r>
          <w:rPr>
            <w:color w:val="0000FF"/>
          </w:rPr>
          <w:t>абзацем вторым подпункта "а" пункта 6</w:t>
        </w:r>
      </w:hyperlink>
      <w:r>
        <w:t xml:space="preserve"> настоящих Правил, в рамках соответствующей приоритетной подотрасли агропромышленного комплекса к ставке применяется коэффициент в размере, равном среднему отношению фактических значений за отчетный год к установленным;</w:t>
      </w:r>
    </w:p>
    <w:p w:rsidR="00C7580C" w:rsidRDefault="00C7580C">
      <w:pPr>
        <w:pStyle w:val="ConsPlusNormal"/>
        <w:spacing w:before="220"/>
        <w:ind w:firstLine="540"/>
        <w:jc w:val="both"/>
      </w:pPr>
      <w:r>
        <w:t xml:space="preserve">в случае невыполнения получателем средств условий, предусмотренных </w:t>
      </w:r>
      <w:hyperlink w:anchor="P35696" w:history="1">
        <w:r>
          <w:rPr>
            <w:color w:val="0000FF"/>
          </w:rPr>
          <w:t>абзацем третьим подпункта "а" пункта 6</w:t>
        </w:r>
      </w:hyperlink>
      <w:r>
        <w:t xml:space="preserve"> настоящих Правил, к ставке применяется коэффициент 0,9;</w:t>
      </w:r>
    </w:p>
    <w:p w:rsidR="00C7580C" w:rsidRDefault="00C7580C">
      <w:pPr>
        <w:pStyle w:val="ConsPlusNormal"/>
        <w:spacing w:before="220"/>
        <w:ind w:firstLine="540"/>
        <w:jc w:val="both"/>
      </w:pPr>
      <w:r>
        <w:t xml:space="preserve">в случае невыполнения получателем средств условий, предусмотренных </w:t>
      </w:r>
      <w:hyperlink w:anchor="P35697" w:history="1">
        <w:r>
          <w:rPr>
            <w:color w:val="0000FF"/>
          </w:rPr>
          <w:t>абзацем четвертым подпункта "а" пункта 6</w:t>
        </w:r>
      </w:hyperlink>
      <w:r>
        <w:t xml:space="preserve"> настоящих Правил, к ставке применяется коэффициент 0,9;</w:t>
      </w:r>
    </w:p>
    <w:p w:rsidR="00C7580C" w:rsidRDefault="00C7580C">
      <w:pPr>
        <w:pStyle w:val="ConsPlusNormal"/>
        <w:spacing w:before="220"/>
        <w:ind w:firstLine="540"/>
        <w:jc w:val="both"/>
      </w:pPr>
      <w:r>
        <w:t xml:space="preserve">в случае достижения уровня продуктивности сельскохозяйственных животных выше установленной уполномоченным органом в соответствии с </w:t>
      </w:r>
      <w:hyperlink w:anchor="P35698" w:history="1">
        <w:r>
          <w:rPr>
            <w:color w:val="0000FF"/>
          </w:rPr>
          <w:t>абзацем пятым подпункта "а" пункта 6</w:t>
        </w:r>
      </w:hyperlink>
      <w:r>
        <w:t xml:space="preserve"> настоящих Правил применяется коэффициент в размере, равном отношению фактического значения за отчетный год по соответствующей категории хозяйств к установленному, но не более 1,2;</w:t>
      </w:r>
    </w:p>
    <w:p w:rsidR="00C7580C" w:rsidRDefault="00C7580C">
      <w:pPr>
        <w:pStyle w:val="ConsPlusNormal"/>
        <w:spacing w:before="220"/>
        <w:ind w:firstLine="540"/>
        <w:jc w:val="both"/>
      </w:pPr>
      <w:r>
        <w:lastRenderedPageBreak/>
        <w:t xml:space="preserve">в случае обеспечения численности маточного товарного поголовья крупного рогатого скота специализированных мясных пород в сельскохозяйственных организациях, крестьянских (фермерских) хозяйствах выше установленной уполномоченным органом в соответствии с </w:t>
      </w:r>
      <w:hyperlink w:anchor="P35699" w:history="1">
        <w:r>
          <w:rPr>
            <w:color w:val="0000FF"/>
          </w:rPr>
          <w:t>абзацем шестым подпункта "а" пункта 6</w:t>
        </w:r>
      </w:hyperlink>
      <w:r>
        <w:t xml:space="preserve"> настоящих Правил применяется коэффициент в размере, равном отношению фактического значения за отчетный год к установленному, но не более 1,2.</w:t>
      </w:r>
    </w:p>
    <w:p w:rsidR="00C7580C" w:rsidRDefault="00C7580C">
      <w:pPr>
        <w:pStyle w:val="ConsPlusNormal"/>
        <w:spacing w:before="220"/>
        <w:ind w:firstLine="540"/>
        <w:jc w:val="both"/>
      </w:pPr>
      <w:r>
        <w:t>9. Субсидии предоставляются бюджетам субъектов Российской Федерации при соблюдении следующих условий:</w:t>
      </w:r>
    </w:p>
    <w:p w:rsidR="00C7580C" w:rsidRDefault="00C7580C">
      <w:pPr>
        <w:pStyle w:val="ConsPlusNormal"/>
        <w:spacing w:before="220"/>
        <w:ind w:firstLine="540"/>
        <w:jc w:val="both"/>
      </w:pPr>
      <w:r>
        <w:t>а) наличие правовых актов субъекта Российской Федерации, предусматривающих перечень мероприятий, в целях софинансирования которых предоставляются субсидии, в соответствии с требованиями нормативных правовых актов Российской Федерации;</w:t>
      </w:r>
    </w:p>
    <w:p w:rsidR="00C7580C" w:rsidRDefault="00C7580C">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субсидии, и порядка определения размера указанных ассигнований, если иное не установлено актами Президента Российской Федерации или Правительства Российской Федерации;</w:t>
      </w:r>
    </w:p>
    <w:p w:rsidR="00C7580C" w:rsidRDefault="00C7580C">
      <w:pPr>
        <w:pStyle w:val="ConsPlusNormal"/>
        <w:spacing w:before="220"/>
        <w:ind w:firstLine="540"/>
        <w:jc w:val="both"/>
      </w:pPr>
      <w:r>
        <w:t xml:space="preserve">в) заключение между Министерством сельского хозяйства Российской Федерации и высшим исполнительным органом государственной власти субъекта Российской Федерации соглашения о предоставлении субсидии в соответствии с </w:t>
      </w:r>
      <w:hyperlink r:id="rId138"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C7580C" w:rsidRDefault="00C7580C">
      <w:pPr>
        <w:pStyle w:val="ConsPlusNormal"/>
        <w:spacing w:before="220"/>
        <w:ind w:firstLine="540"/>
        <w:jc w:val="both"/>
      </w:pPr>
      <w:r>
        <w:t>10. Критерием отбора субъектов Российской Федерации для предоставления субсидии является наличие у субъекта Российской Федерации не менее одной приоритетной подотрасли агропромышленного комплекса на соответствующий финансовый год.</w:t>
      </w:r>
    </w:p>
    <w:p w:rsidR="00C7580C" w:rsidRDefault="00C7580C">
      <w:pPr>
        <w:pStyle w:val="ConsPlusNormal"/>
        <w:spacing w:before="220"/>
        <w:ind w:firstLine="540"/>
        <w:jc w:val="both"/>
      </w:pPr>
      <w:r>
        <w:t>11. Субсидия предоставляется на основании соглашения о предоставлении субсидии,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rsidR="00C7580C" w:rsidRDefault="00C7580C">
      <w:pPr>
        <w:pStyle w:val="ConsPlusNormal"/>
        <w:spacing w:before="220"/>
        <w:ind w:firstLine="540"/>
        <w:jc w:val="both"/>
      </w:pPr>
      <w:bookmarkStart w:id="78" w:name="P35726"/>
      <w:bookmarkEnd w:id="78"/>
      <w:r>
        <w:t>12. Размер субсидии, предоставляемой бюджету i-го субъекта Российской Федерации в соответствующем финансовом году (W</w:t>
      </w:r>
      <w:r>
        <w:rPr>
          <w:vertAlign w:val="subscript"/>
        </w:rPr>
        <w:t>i</w:t>
      </w:r>
      <w:r>
        <w:t>), определяется по формуле:</w:t>
      </w:r>
    </w:p>
    <w:p w:rsidR="00C7580C" w:rsidRDefault="00C7580C">
      <w:pPr>
        <w:pStyle w:val="ConsPlusNormal"/>
        <w:jc w:val="both"/>
      </w:pPr>
    </w:p>
    <w:p w:rsidR="00C7580C" w:rsidRDefault="00C7580C">
      <w:pPr>
        <w:pStyle w:val="ConsPlusNormal"/>
        <w:jc w:val="center"/>
      </w:pPr>
      <w:r>
        <w:t>W</w:t>
      </w:r>
      <w:r>
        <w:rPr>
          <w:vertAlign w:val="subscript"/>
        </w:rPr>
        <w:t>i</w:t>
      </w:r>
      <w:r>
        <w:t xml:space="preserve"> = W</w:t>
      </w:r>
      <w:r>
        <w:rPr>
          <w:vertAlign w:val="subscript"/>
        </w:rPr>
        <w:t>1i</w:t>
      </w:r>
      <w:r>
        <w:t xml:space="preserve"> + W</w:t>
      </w:r>
      <w:r>
        <w:rPr>
          <w:vertAlign w:val="subscript"/>
        </w:rPr>
        <w:t>2i</w:t>
      </w:r>
      <w:r>
        <w:t>,</w:t>
      </w:r>
    </w:p>
    <w:p w:rsidR="00C7580C" w:rsidRDefault="00C7580C">
      <w:pPr>
        <w:pStyle w:val="ConsPlusNormal"/>
        <w:jc w:val="both"/>
      </w:pPr>
    </w:p>
    <w:p w:rsidR="00C7580C" w:rsidRDefault="00C7580C">
      <w:pPr>
        <w:pStyle w:val="ConsPlusNormal"/>
        <w:ind w:firstLine="540"/>
        <w:jc w:val="both"/>
      </w:pPr>
      <w:r>
        <w:t>где:</w:t>
      </w:r>
    </w:p>
    <w:p w:rsidR="00C7580C" w:rsidRDefault="00C7580C">
      <w:pPr>
        <w:pStyle w:val="ConsPlusNormal"/>
        <w:spacing w:before="220"/>
        <w:ind w:firstLine="540"/>
        <w:jc w:val="both"/>
      </w:pPr>
      <w:r>
        <w:t>W</w:t>
      </w:r>
      <w:r>
        <w:rPr>
          <w:vertAlign w:val="subscript"/>
        </w:rPr>
        <w:t>1i</w:t>
      </w:r>
      <w:r>
        <w:t xml:space="preserve"> - размер субсидии, предоставляемой бюджету i-го субъекта Российской Федерации;</w:t>
      </w:r>
    </w:p>
    <w:p w:rsidR="00C7580C" w:rsidRDefault="00C7580C">
      <w:pPr>
        <w:pStyle w:val="ConsPlusNormal"/>
        <w:spacing w:before="220"/>
        <w:ind w:firstLine="540"/>
        <w:jc w:val="both"/>
      </w:pPr>
      <w:r>
        <w:t>W</w:t>
      </w:r>
      <w:r>
        <w:rPr>
          <w:vertAlign w:val="subscript"/>
        </w:rPr>
        <w:t>2i</w:t>
      </w:r>
      <w:r>
        <w:t xml:space="preserve"> - размер субсидии, предоставляемой бюджету i-го субъекта Российской Федерации на поддержку субъектов Российской Федерации с низким уровнем социально-экономического развития.</w:t>
      </w:r>
    </w:p>
    <w:p w:rsidR="00C7580C" w:rsidRDefault="00C7580C">
      <w:pPr>
        <w:pStyle w:val="ConsPlusNormal"/>
        <w:spacing w:before="220"/>
        <w:ind w:firstLine="540"/>
        <w:jc w:val="both"/>
      </w:pPr>
      <w:bookmarkStart w:id="79" w:name="P35733"/>
      <w:bookmarkEnd w:id="79"/>
      <w:r>
        <w:t>13. Размер субсидии, предоставляемой бюджету i-го субъекта Российской Федерации (W</w:t>
      </w:r>
      <w:r>
        <w:rPr>
          <w:vertAlign w:val="subscript"/>
        </w:rPr>
        <w:t>1i</w:t>
      </w:r>
      <w:r>
        <w:t>), определяется по формуле:</w:t>
      </w:r>
    </w:p>
    <w:p w:rsidR="00C7580C" w:rsidRDefault="00C7580C">
      <w:pPr>
        <w:pStyle w:val="ConsPlusNormal"/>
        <w:jc w:val="both"/>
      </w:pPr>
    </w:p>
    <w:p w:rsidR="00C7580C" w:rsidRDefault="00C7580C">
      <w:pPr>
        <w:pStyle w:val="ConsPlusNormal"/>
        <w:jc w:val="center"/>
      </w:pPr>
      <w:r w:rsidRPr="0008296E">
        <w:rPr>
          <w:position w:val="-50"/>
        </w:rPr>
        <w:lastRenderedPageBreak/>
        <w:pict>
          <v:shape id="_x0000_i1051" style="width:367.5pt;height:62.25pt" coordsize="" o:spt="100" adj="0,,0" path="" filled="f" stroked="f">
            <v:stroke joinstyle="miter"/>
            <v:imagedata r:id="rId139" o:title="base_1_381899_32794"/>
            <v:formulas/>
            <v:path o:connecttype="segments"/>
          </v:shape>
        </w:pict>
      </w:r>
    </w:p>
    <w:p w:rsidR="00C7580C" w:rsidRDefault="00C7580C">
      <w:pPr>
        <w:pStyle w:val="ConsPlusNormal"/>
        <w:jc w:val="both"/>
      </w:pPr>
    </w:p>
    <w:p w:rsidR="00C7580C" w:rsidRDefault="00C7580C">
      <w:pPr>
        <w:pStyle w:val="ConsPlusNormal"/>
        <w:ind w:firstLine="540"/>
        <w:jc w:val="both"/>
      </w:pPr>
      <w:r>
        <w:t>где:</w:t>
      </w:r>
    </w:p>
    <w:p w:rsidR="00C7580C" w:rsidRDefault="00C7580C">
      <w:pPr>
        <w:pStyle w:val="ConsPlusNormal"/>
        <w:spacing w:before="220"/>
        <w:ind w:firstLine="540"/>
        <w:jc w:val="both"/>
      </w:pPr>
      <w:r>
        <w:t>W - объем бюджетных ассигнований, предусмотренных в федеральном бюджете на предоставление субсидии на соответствующий финансовый год;</w:t>
      </w:r>
    </w:p>
    <w:p w:rsidR="00C7580C" w:rsidRDefault="00C7580C">
      <w:pPr>
        <w:pStyle w:val="ConsPlusNormal"/>
        <w:spacing w:before="220"/>
        <w:ind w:firstLine="540"/>
        <w:jc w:val="both"/>
      </w:pPr>
      <w:r>
        <w:t>f - коэффициент, устанавливаемый Министерством сельского хозяйства Российской Федерации для определения доли субсидий, выделяемых на дополнительную поддержку субъектов Российской Федерации с низким уровнем социально-экономического развития на соответствующий финансовый год в рамках приоритетных подотраслей агропромышленного комплекса. На 2021 год указанный коэффициент устанавливается в размере 0;</w:t>
      </w:r>
    </w:p>
    <w:p w:rsidR="00C7580C" w:rsidRDefault="00C7580C">
      <w:pPr>
        <w:pStyle w:val="ConsPlusNormal"/>
        <w:spacing w:before="220"/>
        <w:ind w:firstLine="540"/>
        <w:jc w:val="both"/>
      </w:pPr>
      <w:r>
        <w:t>a</w:t>
      </w:r>
      <w:r>
        <w:rPr>
          <w:vertAlign w:val="subscript"/>
        </w:rPr>
        <w:t>1i</w:t>
      </w:r>
      <w:r>
        <w:t xml:space="preserve"> - доля i-го субъекта Российской Федерации в плановых показателях производства зерновых и зернобобовых культур;</w:t>
      </w:r>
    </w:p>
    <w:p w:rsidR="00C7580C" w:rsidRDefault="00C7580C">
      <w:pPr>
        <w:pStyle w:val="ConsPlusNormal"/>
        <w:spacing w:before="220"/>
        <w:ind w:firstLine="540"/>
        <w:jc w:val="both"/>
      </w:pPr>
      <w:r>
        <w:t>a</w:t>
      </w:r>
      <w:r>
        <w:rPr>
          <w:vertAlign w:val="subscript"/>
        </w:rPr>
        <w:t>2i</w:t>
      </w:r>
      <w:r>
        <w:t xml:space="preserve"> - доля i-го субъекта Российской Федерации в плановых показателях производства масличных культур (за исключением рапса и сои);</w:t>
      </w:r>
    </w:p>
    <w:p w:rsidR="00C7580C" w:rsidRDefault="00C7580C">
      <w:pPr>
        <w:pStyle w:val="ConsPlusNormal"/>
        <w:spacing w:before="220"/>
        <w:ind w:firstLine="540"/>
        <w:jc w:val="both"/>
      </w:pPr>
      <w:r>
        <w:t>a</w:t>
      </w:r>
      <w:r>
        <w:rPr>
          <w:vertAlign w:val="subscript"/>
        </w:rPr>
        <w:t>3i</w:t>
      </w:r>
      <w:r>
        <w:t xml:space="preserve"> - доля i-го субъекта Российской Федерации в плановых показателях производства и прироста производства овощей открытого грунта;</w:t>
      </w:r>
    </w:p>
    <w:p w:rsidR="00C7580C" w:rsidRDefault="00C7580C">
      <w:pPr>
        <w:pStyle w:val="ConsPlusNormal"/>
        <w:spacing w:before="220"/>
        <w:ind w:firstLine="540"/>
        <w:jc w:val="both"/>
      </w:pPr>
      <w:r>
        <w:t>a</w:t>
      </w:r>
      <w:r>
        <w:rPr>
          <w:vertAlign w:val="subscript"/>
        </w:rPr>
        <w:t>4i</w:t>
      </w:r>
      <w:r>
        <w:t xml:space="preserve"> - доля i-го субъекта Российской Федерации в плановых показателях развития виноградарства;</w:t>
      </w:r>
    </w:p>
    <w:p w:rsidR="00C7580C" w:rsidRDefault="00C7580C">
      <w:pPr>
        <w:pStyle w:val="ConsPlusNormal"/>
        <w:spacing w:before="220"/>
        <w:ind w:firstLine="540"/>
        <w:jc w:val="both"/>
      </w:pPr>
      <w:r>
        <w:t>a</w:t>
      </w:r>
      <w:r>
        <w:rPr>
          <w:vertAlign w:val="subscript"/>
        </w:rPr>
        <w:t>5i</w:t>
      </w:r>
      <w:r>
        <w:t xml:space="preserve"> - доля i-го субъекта Российской Федерации в плановых показателях производства продукции плодово-ягодных насаждений и площадей закладки многолетних плодово-ягодных насаждений;</w:t>
      </w:r>
    </w:p>
    <w:p w:rsidR="00C7580C" w:rsidRDefault="00C7580C">
      <w:pPr>
        <w:pStyle w:val="ConsPlusNormal"/>
        <w:spacing w:before="220"/>
        <w:ind w:firstLine="540"/>
        <w:jc w:val="both"/>
      </w:pPr>
      <w:r>
        <w:t>a</w:t>
      </w:r>
      <w:r>
        <w:rPr>
          <w:vertAlign w:val="subscript"/>
        </w:rPr>
        <w:t>6i</w:t>
      </w:r>
      <w:r>
        <w:t xml:space="preserve"> - доля i-го субъекта Российской Федерации в плановых показателях производства продукции льна-долгунца и технической конопли, а также плановой площади посевов льна-долгунца и технической конопли;</w:t>
      </w:r>
    </w:p>
    <w:p w:rsidR="00C7580C" w:rsidRDefault="00C7580C">
      <w:pPr>
        <w:pStyle w:val="ConsPlusNormal"/>
        <w:spacing w:before="220"/>
        <w:ind w:firstLine="540"/>
        <w:jc w:val="both"/>
      </w:pPr>
      <w:r>
        <w:t>a</w:t>
      </w:r>
      <w:r>
        <w:rPr>
          <w:vertAlign w:val="subscript"/>
        </w:rPr>
        <w:t>7i</w:t>
      </w:r>
      <w:r>
        <w:t xml:space="preserve"> - доля i-го субъекта Российской Федерации в плановых показателях производства и прироста производства молока;</w:t>
      </w:r>
    </w:p>
    <w:p w:rsidR="00C7580C" w:rsidRDefault="00C7580C">
      <w:pPr>
        <w:pStyle w:val="ConsPlusNormal"/>
        <w:spacing w:before="220"/>
        <w:ind w:firstLine="540"/>
        <w:jc w:val="both"/>
      </w:pPr>
      <w:r>
        <w:t>a</w:t>
      </w:r>
      <w:r>
        <w:rPr>
          <w:vertAlign w:val="subscript"/>
        </w:rPr>
        <w:t>8i</w:t>
      </w:r>
      <w:r>
        <w:t xml:space="preserve"> - доля i-го субъекта Российской Федерации в плановых показателях развития специализированного мясного скотоводства;</w:t>
      </w:r>
    </w:p>
    <w:p w:rsidR="00C7580C" w:rsidRDefault="00C7580C">
      <w:pPr>
        <w:pStyle w:val="ConsPlusNormal"/>
        <w:spacing w:before="220"/>
        <w:ind w:firstLine="540"/>
        <w:jc w:val="both"/>
      </w:pPr>
      <w:r>
        <w:t>a</w:t>
      </w:r>
      <w:r>
        <w:rPr>
          <w:vertAlign w:val="subscript"/>
        </w:rPr>
        <w:t>9i</w:t>
      </w:r>
      <w:r>
        <w:t xml:space="preserve"> - доля i-го субъекта Российской Федерации в плановых показателях развития овцеводства и козоводства;</w:t>
      </w:r>
    </w:p>
    <w:p w:rsidR="00C7580C" w:rsidRDefault="00C7580C">
      <w:pPr>
        <w:pStyle w:val="ConsPlusNormal"/>
        <w:spacing w:before="220"/>
        <w:ind w:firstLine="540"/>
        <w:jc w:val="both"/>
      </w:pPr>
      <w:r>
        <w:t>a</w:t>
      </w:r>
      <w:r>
        <w:rPr>
          <w:vertAlign w:val="subscript"/>
        </w:rPr>
        <w:t>10i</w:t>
      </w:r>
      <w:r>
        <w:t xml:space="preserve"> - доля i-го субъекта Российской Федерации в показателях развития малых форм хозяйствования.</w:t>
      </w:r>
    </w:p>
    <w:p w:rsidR="00C7580C" w:rsidRDefault="00C7580C">
      <w:pPr>
        <w:pStyle w:val="ConsPlusNormal"/>
        <w:spacing w:before="220"/>
        <w:ind w:firstLine="540"/>
        <w:jc w:val="both"/>
      </w:pPr>
      <w:r>
        <w:t xml:space="preserve">14. Доля субсидии, рассчитанная бюджету i-го субъекта Российской Федерации на соответствующий финансовый год в соответствии с </w:t>
      </w:r>
      <w:hyperlink w:anchor="P35733" w:history="1">
        <w:r>
          <w:rPr>
            <w:color w:val="0000FF"/>
          </w:rPr>
          <w:t>пунктом 13</w:t>
        </w:r>
      </w:hyperlink>
      <w:r>
        <w:t xml:space="preserve"> настоящих Правил, в общем размере субсидии не может отличаться от средней доли субсидии в общем размере субсидий, предоставленных бюджету i-го субъекта Российской Федерации за 3 года, предшествующие году предоставления субсидии, по всем субъектам Российской Федерации более чем на 40 процентов, по г. Севастополю - более чем в 2,75 раза.</w:t>
      </w:r>
    </w:p>
    <w:p w:rsidR="00C7580C" w:rsidRDefault="00C7580C">
      <w:pPr>
        <w:pStyle w:val="ConsPlusNormal"/>
        <w:spacing w:before="220"/>
        <w:ind w:firstLine="540"/>
        <w:jc w:val="both"/>
      </w:pPr>
      <w:r>
        <w:t xml:space="preserve">Расчет средней доли субсидии в общем размере субсидий, предоставленных бюджету i-го </w:t>
      </w:r>
      <w:r>
        <w:lastRenderedPageBreak/>
        <w:t>субъекта Российской Федерации за 2018, 2019 и 2020 годы, осуществляется исходя из размера субсидий, предоставленных бюджету i-го субъекта Российской Федерации на содействие достижению целевых показателей региональных программ, повышение продуктивности в молочном скотоводстве и оказание несвязанной поддержки в области растениеводства в 2018 и 2019 годах, а также исходя из размера субсидий, предоставленных бюджету i-го субъекта Российской Федерации на поддержку сельскохозяйственного производства по отдельным подотраслям растениеводства и животноводства, а также на стимулирование развития приоритетных подотраслей агропромышленного комплекса и развитие малых форм хозяйствования в 2020 году.</w:t>
      </w:r>
    </w:p>
    <w:p w:rsidR="00C7580C" w:rsidRDefault="00C7580C">
      <w:pPr>
        <w:pStyle w:val="ConsPlusNormal"/>
        <w:spacing w:before="220"/>
        <w:ind w:firstLine="540"/>
        <w:jc w:val="both"/>
      </w:pPr>
      <w:r>
        <w:t>15. Доля i-го субъекта Российской Федерации в плановых показателях производства зерновых и зернобобовых культур (a</w:t>
      </w:r>
      <w:r>
        <w:rPr>
          <w:vertAlign w:val="subscript"/>
        </w:rPr>
        <w:t>1i</w:t>
      </w:r>
      <w:r>
        <w:t>) определяется по формуле:</w:t>
      </w:r>
    </w:p>
    <w:p w:rsidR="00C7580C" w:rsidRDefault="00C7580C">
      <w:pPr>
        <w:pStyle w:val="ConsPlusNormal"/>
        <w:jc w:val="both"/>
      </w:pPr>
    </w:p>
    <w:p w:rsidR="00C7580C" w:rsidRDefault="00C7580C">
      <w:pPr>
        <w:pStyle w:val="ConsPlusNormal"/>
        <w:jc w:val="center"/>
      </w:pPr>
      <w:r w:rsidRPr="0008296E">
        <w:rPr>
          <w:position w:val="-36"/>
        </w:rPr>
        <w:pict>
          <v:shape id="_x0000_i1052" style="width:268.5pt;height:47.25pt" coordsize="" o:spt="100" adj="0,,0" path="" filled="f" stroked="f">
            <v:stroke joinstyle="miter"/>
            <v:imagedata r:id="rId140" o:title="base_1_381899_32795"/>
            <v:formulas/>
            <v:path o:connecttype="segments"/>
          </v:shape>
        </w:pict>
      </w:r>
    </w:p>
    <w:p w:rsidR="00C7580C" w:rsidRDefault="00C7580C">
      <w:pPr>
        <w:pStyle w:val="ConsPlusNormal"/>
        <w:jc w:val="both"/>
      </w:pPr>
    </w:p>
    <w:p w:rsidR="00C7580C" w:rsidRDefault="00C7580C">
      <w:pPr>
        <w:pStyle w:val="ConsPlusNormal"/>
        <w:ind w:firstLine="540"/>
        <w:jc w:val="both"/>
      </w:pPr>
      <w:r>
        <w:t>где:</w:t>
      </w:r>
    </w:p>
    <w:p w:rsidR="00C7580C" w:rsidRDefault="00C7580C">
      <w:pPr>
        <w:pStyle w:val="ConsPlusNormal"/>
        <w:spacing w:before="220"/>
        <w:ind w:firstLine="540"/>
        <w:jc w:val="both"/>
      </w:pPr>
      <w:r>
        <w:t xml:space="preserve">Yi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141" w:history="1">
        <w:r>
          <w:rPr>
            <w:color w:val="0000FF"/>
          </w:rPr>
          <w:t>пунктом 13</w:t>
        </w:r>
      </w:hyperlink>
      <w:r>
        <w:t xml:space="preserve"> Правил формирования субсидий;</w:t>
      </w:r>
    </w:p>
    <w:p w:rsidR="00C7580C" w:rsidRDefault="00C7580C">
      <w:pPr>
        <w:pStyle w:val="ConsPlusNormal"/>
        <w:spacing w:before="220"/>
        <w:ind w:firstLine="540"/>
        <w:jc w:val="both"/>
      </w:pPr>
      <w:r>
        <w:t>n1 - количество субъектов Российской Федерации, у которых производство зерновых и зернобобовых культур определено в качестве приоритетной подотрасли агропромышленного комплекса на соответствующий финансовый год;</w:t>
      </w:r>
    </w:p>
    <w:p w:rsidR="00C7580C" w:rsidRDefault="00C7580C">
      <w:pPr>
        <w:pStyle w:val="ConsPlusNormal"/>
        <w:spacing w:before="220"/>
        <w:ind w:firstLine="540"/>
        <w:jc w:val="both"/>
      </w:pPr>
      <w:r>
        <w:t>D</w:t>
      </w:r>
      <w:r>
        <w:rPr>
          <w:vertAlign w:val="subscript"/>
        </w:rPr>
        <w:t>V1i</w:t>
      </w:r>
      <w:r>
        <w:t xml:space="preserve"> - доля планового объема производства на соответствующий финансовый год продукции зерновых и зернобобовых культур в i-м субъекте Российской Федерации в общем плановом объеме производства на соответствующий финансовый год продукции зерновых и зернобобовых культур, определяемая по формуле:</w:t>
      </w:r>
    </w:p>
    <w:p w:rsidR="00C7580C" w:rsidRDefault="00C7580C">
      <w:pPr>
        <w:pStyle w:val="ConsPlusNormal"/>
        <w:jc w:val="both"/>
      </w:pPr>
    </w:p>
    <w:p w:rsidR="00C7580C" w:rsidRDefault="00C7580C">
      <w:pPr>
        <w:pStyle w:val="ConsPlusNormal"/>
        <w:jc w:val="center"/>
      </w:pPr>
      <w:r w:rsidRPr="0008296E">
        <w:rPr>
          <w:position w:val="-31"/>
        </w:rPr>
        <w:pict>
          <v:shape id="_x0000_i1053" style="width:111.75pt;height:42pt" coordsize="" o:spt="100" adj="0,,0" path="" filled="f" stroked="f">
            <v:stroke joinstyle="miter"/>
            <v:imagedata r:id="rId142" o:title="base_1_381899_32796"/>
            <v:formulas/>
            <v:path o:connecttype="segments"/>
          </v:shape>
        </w:pict>
      </w:r>
    </w:p>
    <w:p w:rsidR="00C7580C" w:rsidRDefault="00C7580C">
      <w:pPr>
        <w:pStyle w:val="ConsPlusNormal"/>
        <w:jc w:val="both"/>
      </w:pPr>
    </w:p>
    <w:p w:rsidR="00C7580C" w:rsidRDefault="00C7580C">
      <w:pPr>
        <w:pStyle w:val="ConsPlusNormal"/>
        <w:ind w:firstLine="540"/>
        <w:jc w:val="both"/>
      </w:pPr>
      <w:r>
        <w:t>где:</w:t>
      </w:r>
    </w:p>
    <w:p w:rsidR="00C7580C" w:rsidRDefault="00C7580C">
      <w:pPr>
        <w:pStyle w:val="ConsPlusNormal"/>
        <w:spacing w:before="220"/>
        <w:ind w:firstLine="540"/>
        <w:jc w:val="both"/>
      </w:pPr>
      <w:r>
        <w:t>V</w:t>
      </w:r>
      <w:r>
        <w:rPr>
          <w:vertAlign w:val="subscript"/>
        </w:rPr>
        <w:t>S1i</w:t>
      </w:r>
      <w:r>
        <w:t xml:space="preserve"> - плановые показатели на соответствующий финансовый год по валовому сбору зерновых и зернобобовых культур сельскохозяйственными организациями, крестьянскими (фермерскими) хозяйствами и индивидуальными предпринимателями в i-м субъекте Российской Федерации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 у которых производство зерновых и зернобобовых культур определено в качестве приоритетной подотрасли агропромышленного комплекса на соответствующий финансовый год;</w:t>
      </w:r>
    </w:p>
    <w:p w:rsidR="00C7580C" w:rsidRDefault="00C7580C">
      <w:pPr>
        <w:pStyle w:val="ConsPlusNormal"/>
        <w:spacing w:before="220"/>
        <w:ind w:firstLine="540"/>
        <w:jc w:val="both"/>
      </w:pPr>
      <w:r>
        <w:t>ki - коэффициент увеличения показателя i-го субъекта Российской Федерации. Для Республики Крым, г. Севастополя и субъектов Российской Федерации, входящих в состав Дальневосточного федерального округа, значение коэффициента равно 1,5, для других субъектов Российской Федерации - 1;</w:t>
      </w:r>
    </w:p>
    <w:p w:rsidR="00C7580C" w:rsidRDefault="00C7580C">
      <w:pPr>
        <w:pStyle w:val="ConsPlusNormal"/>
        <w:spacing w:before="220"/>
        <w:ind w:firstLine="540"/>
        <w:jc w:val="both"/>
      </w:pPr>
      <w:r>
        <w:t>D</w:t>
      </w:r>
      <w:r>
        <w:rPr>
          <w:vertAlign w:val="subscript"/>
        </w:rPr>
        <w:t>S1i</w:t>
      </w:r>
      <w:r>
        <w:t xml:space="preserve"> - доля плановой площади, занятой зерновыми и зернобобовыми культурами, на соответствующий финансовый год в i-м субъекте Российской Федерации в общей плановой </w:t>
      </w:r>
      <w:r>
        <w:lastRenderedPageBreak/>
        <w:t>площади, занятой зерновыми и зернобобовыми культурами, на соответствующий финансовый год, определяемая по формуле:</w:t>
      </w:r>
    </w:p>
    <w:p w:rsidR="00C7580C" w:rsidRDefault="00C7580C">
      <w:pPr>
        <w:pStyle w:val="ConsPlusNormal"/>
        <w:jc w:val="both"/>
      </w:pPr>
    </w:p>
    <w:p w:rsidR="00C7580C" w:rsidRDefault="00C7580C">
      <w:pPr>
        <w:pStyle w:val="ConsPlusNormal"/>
        <w:jc w:val="center"/>
      </w:pPr>
      <w:r w:rsidRPr="0008296E">
        <w:rPr>
          <w:position w:val="-31"/>
        </w:rPr>
        <w:pict>
          <v:shape id="_x0000_i1054" style="width:106.5pt;height:42pt" coordsize="" o:spt="100" adj="0,,0" path="" filled="f" stroked="f">
            <v:stroke joinstyle="miter"/>
            <v:imagedata r:id="rId143" o:title="base_1_381899_32797"/>
            <v:formulas/>
            <v:path o:connecttype="segments"/>
          </v:shape>
        </w:pict>
      </w:r>
    </w:p>
    <w:p w:rsidR="00C7580C" w:rsidRDefault="00C7580C">
      <w:pPr>
        <w:pStyle w:val="ConsPlusNormal"/>
        <w:jc w:val="both"/>
      </w:pPr>
    </w:p>
    <w:p w:rsidR="00C7580C" w:rsidRDefault="00C7580C">
      <w:pPr>
        <w:pStyle w:val="ConsPlusNormal"/>
        <w:ind w:firstLine="540"/>
        <w:jc w:val="both"/>
      </w:pPr>
      <w:r>
        <w:t>где P</w:t>
      </w:r>
      <w:r>
        <w:rPr>
          <w:vertAlign w:val="subscript"/>
        </w:rPr>
        <w:t>S1i</w:t>
      </w:r>
      <w:r>
        <w:t xml:space="preserve"> - плановые показатели на соответствующий финансовый год по размеру посевных площадей под зерновыми и зернобобовыми культурами в сельскохозяйственных организациях, крестьянских (фермерских) хозяйствах и у индивидуальных предпринимателей в i-м субъекте Российской Федерации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 у которых производство зерновых и зернобобовых культур определено в качестве приоритетной подотрасли агропромышленного комплекса на соответствующий финансовый год;</w:t>
      </w:r>
    </w:p>
    <w:p w:rsidR="00C7580C" w:rsidRDefault="00C7580C">
      <w:pPr>
        <w:pStyle w:val="ConsPlusNormal"/>
        <w:spacing w:before="220"/>
        <w:ind w:firstLine="540"/>
        <w:jc w:val="both"/>
      </w:pPr>
      <w:r>
        <w:t>D</w:t>
      </w:r>
      <w:r>
        <w:rPr>
          <w:vertAlign w:val="subscript"/>
        </w:rPr>
        <w:t>V1прi</w:t>
      </w:r>
      <w:r>
        <w:t xml:space="preserve"> - доля неотрицательного прироста планового объема на соответствующий финансовый год продукции зерновых и зернобобовых культур к среднему за 6 лет, предшествующих текущему финансовому году, за исключением 2017 года, приросту производства продукции зерновых и зернобобовых культур в i-м субъекте Российской Федерации в общем приросте планового объема производства на соответствующий финансовый год продукции зерновых и зернобобовых культур, определяемая по формуле:</w:t>
      </w:r>
    </w:p>
    <w:p w:rsidR="00C7580C" w:rsidRDefault="00C7580C">
      <w:pPr>
        <w:pStyle w:val="ConsPlusNormal"/>
        <w:jc w:val="both"/>
      </w:pPr>
    </w:p>
    <w:p w:rsidR="00C7580C" w:rsidRDefault="00C7580C">
      <w:pPr>
        <w:pStyle w:val="ConsPlusNormal"/>
        <w:jc w:val="center"/>
      </w:pPr>
      <w:r w:rsidRPr="0008296E">
        <w:rPr>
          <w:position w:val="-32"/>
        </w:rPr>
        <w:pict>
          <v:shape id="_x0000_i1055" style="width:167.25pt;height:43.5pt" coordsize="" o:spt="100" adj="0,,0" path="" filled="f" stroked="f">
            <v:stroke joinstyle="miter"/>
            <v:imagedata r:id="rId144" o:title="base_1_381899_32798"/>
            <v:formulas/>
            <v:path o:connecttype="segments"/>
          </v:shape>
        </w:pict>
      </w:r>
    </w:p>
    <w:p w:rsidR="00C7580C" w:rsidRDefault="00C7580C">
      <w:pPr>
        <w:pStyle w:val="ConsPlusNormal"/>
        <w:jc w:val="both"/>
      </w:pPr>
    </w:p>
    <w:p w:rsidR="00C7580C" w:rsidRDefault="00C7580C">
      <w:pPr>
        <w:pStyle w:val="ConsPlusNormal"/>
        <w:ind w:firstLine="540"/>
        <w:jc w:val="both"/>
      </w:pPr>
      <w:r>
        <w:t>где SPR</w:t>
      </w:r>
      <w:r>
        <w:rPr>
          <w:vertAlign w:val="subscript"/>
        </w:rPr>
        <w:t>1i</w:t>
      </w:r>
      <w:r>
        <w:t xml:space="preserve"> - средний за 6 лет, предшествующих текущему финансовому году, за исключением 2017 года, валовой сбор зерновых и зернобобовых культур в сельскохозяйственных организациях, крестьянских (фермерских) хозяйствах и у индивидуальных предпринимателей в i-м субъекте Российской Федерации, у которого производство зерновых и зернобобовых культур определено в качестве приоритетной подотрасли агропромышленного комплекса на соответствующий финансовый год, на основании данных Федеральной службы государственной статистики.</w:t>
      </w:r>
    </w:p>
    <w:p w:rsidR="00C7580C" w:rsidRDefault="00C7580C">
      <w:pPr>
        <w:pStyle w:val="ConsPlusNormal"/>
        <w:spacing w:before="220"/>
        <w:ind w:firstLine="540"/>
        <w:jc w:val="both"/>
      </w:pPr>
      <w:r>
        <w:t>16. Доля i-го субъекта Российской Федерации в плановых показателях производства масличных культур (за исключением рапса и сои) (a</w:t>
      </w:r>
      <w:r>
        <w:rPr>
          <w:vertAlign w:val="subscript"/>
        </w:rPr>
        <w:t>2i</w:t>
      </w:r>
      <w:r>
        <w:t>) определяется по формуле:</w:t>
      </w:r>
    </w:p>
    <w:p w:rsidR="00C7580C" w:rsidRDefault="00C7580C">
      <w:pPr>
        <w:pStyle w:val="ConsPlusNormal"/>
        <w:jc w:val="both"/>
      </w:pPr>
    </w:p>
    <w:p w:rsidR="00C7580C" w:rsidRDefault="00C7580C">
      <w:pPr>
        <w:pStyle w:val="ConsPlusNormal"/>
        <w:jc w:val="center"/>
      </w:pPr>
      <w:r w:rsidRPr="0008296E">
        <w:rPr>
          <w:position w:val="-36"/>
        </w:rPr>
        <w:pict>
          <v:shape id="_x0000_i1056" style="width:270pt;height:47.25pt" coordsize="" o:spt="100" adj="0,,0" path="" filled="f" stroked="f">
            <v:stroke joinstyle="miter"/>
            <v:imagedata r:id="rId145" o:title="base_1_381899_32799"/>
            <v:formulas/>
            <v:path o:connecttype="segments"/>
          </v:shape>
        </w:pict>
      </w:r>
    </w:p>
    <w:p w:rsidR="00C7580C" w:rsidRDefault="00C7580C">
      <w:pPr>
        <w:pStyle w:val="ConsPlusNormal"/>
        <w:jc w:val="both"/>
      </w:pPr>
    </w:p>
    <w:p w:rsidR="00C7580C" w:rsidRDefault="00C7580C">
      <w:pPr>
        <w:pStyle w:val="ConsPlusNormal"/>
        <w:ind w:firstLine="540"/>
        <w:jc w:val="both"/>
      </w:pPr>
      <w:r>
        <w:t>где:</w:t>
      </w:r>
    </w:p>
    <w:p w:rsidR="00C7580C" w:rsidRDefault="00C7580C">
      <w:pPr>
        <w:pStyle w:val="ConsPlusNormal"/>
        <w:spacing w:before="220"/>
        <w:ind w:firstLine="540"/>
        <w:jc w:val="both"/>
      </w:pPr>
      <w:r>
        <w:t>n2 - количество субъектов Российской Федерации, у которых производство масличных культур (за исключением рапса и сои) определено в качестве приоритетной подотрасли агропромышленного комплекса на соответствующий финансовый год;</w:t>
      </w:r>
    </w:p>
    <w:p w:rsidR="00C7580C" w:rsidRDefault="00C7580C">
      <w:pPr>
        <w:pStyle w:val="ConsPlusNormal"/>
        <w:spacing w:before="220"/>
        <w:ind w:firstLine="540"/>
        <w:jc w:val="both"/>
      </w:pPr>
      <w:r>
        <w:t>D</w:t>
      </w:r>
      <w:r>
        <w:rPr>
          <w:vertAlign w:val="subscript"/>
        </w:rPr>
        <w:t>V2i</w:t>
      </w:r>
      <w:r>
        <w:t xml:space="preserve"> - доля планового объема производства на соответствующий финансовый год продукции масличных культур (за исключением рапса и сои) в i-м субъекте Российской Федерации в общем плановом объеме производства на соответствующий финансовый год продукции масличных культур (за исключением рапса и сои), определяемая по формуле:</w:t>
      </w:r>
    </w:p>
    <w:p w:rsidR="00C7580C" w:rsidRDefault="00C7580C">
      <w:pPr>
        <w:pStyle w:val="ConsPlusNormal"/>
        <w:jc w:val="both"/>
      </w:pPr>
    </w:p>
    <w:p w:rsidR="00C7580C" w:rsidRDefault="00C7580C">
      <w:pPr>
        <w:pStyle w:val="ConsPlusNormal"/>
        <w:jc w:val="center"/>
      </w:pPr>
      <w:r w:rsidRPr="0008296E">
        <w:rPr>
          <w:position w:val="-31"/>
        </w:rPr>
        <w:lastRenderedPageBreak/>
        <w:pict>
          <v:shape id="_x0000_i1057" style="width:111.75pt;height:42pt" coordsize="" o:spt="100" adj="0,,0" path="" filled="f" stroked="f">
            <v:stroke joinstyle="miter"/>
            <v:imagedata r:id="rId146" o:title="base_1_381899_32800"/>
            <v:formulas/>
            <v:path o:connecttype="segments"/>
          </v:shape>
        </w:pict>
      </w:r>
    </w:p>
    <w:p w:rsidR="00C7580C" w:rsidRDefault="00C7580C">
      <w:pPr>
        <w:pStyle w:val="ConsPlusNormal"/>
        <w:jc w:val="both"/>
      </w:pPr>
    </w:p>
    <w:p w:rsidR="00C7580C" w:rsidRDefault="00C7580C">
      <w:pPr>
        <w:pStyle w:val="ConsPlusNormal"/>
        <w:ind w:firstLine="540"/>
        <w:jc w:val="both"/>
      </w:pPr>
      <w:r>
        <w:t>где V</w:t>
      </w:r>
      <w:r>
        <w:rPr>
          <w:vertAlign w:val="subscript"/>
        </w:rPr>
        <w:t>S2i</w:t>
      </w:r>
      <w:r>
        <w:t xml:space="preserve"> - плановые показатели на соответствующий финансовый год по валовым сборам масличных культур (за исключением рапса и сои) в сельскохозяйственных организациях, крестьянских (фермерских) хозяйствах и у индивидуальных предпринимателей в i-м субъекте Российской Федерации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 у которых производство масличных культур (за исключением рапса и сои) определено в качестве приоритетной подотрасли агропромышленного комплекса на соответствующий финансовый год;</w:t>
      </w:r>
    </w:p>
    <w:p w:rsidR="00C7580C" w:rsidRDefault="00C7580C">
      <w:pPr>
        <w:pStyle w:val="ConsPlusNormal"/>
        <w:spacing w:before="220"/>
        <w:ind w:firstLine="540"/>
        <w:jc w:val="both"/>
      </w:pPr>
      <w:r>
        <w:t>D</w:t>
      </w:r>
      <w:r>
        <w:rPr>
          <w:vertAlign w:val="subscript"/>
        </w:rPr>
        <w:t>S2i</w:t>
      </w:r>
      <w:r>
        <w:t xml:space="preserve"> - доля плановой площади, занятой масличными культурами (за исключением рапса и сои), на соответствующий финансовый год в i-м субъекте Российской Федерации в общей плановой площади, занятой масличными культурами (за исключением рапса и сои), на соответствующий финансовый год, определяемая по формуле:</w:t>
      </w:r>
    </w:p>
    <w:p w:rsidR="00C7580C" w:rsidRDefault="00C7580C">
      <w:pPr>
        <w:pStyle w:val="ConsPlusNormal"/>
        <w:jc w:val="both"/>
      </w:pPr>
    </w:p>
    <w:p w:rsidR="00C7580C" w:rsidRDefault="00C7580C">
      <w:pPr>
        <w:pStyle w:val="ConsPlusNormal"/>
        <w:jc w:val="center"/>
      </w:pPr>
      <w:r w:rsidRPr="0008296E">
        <w:rPr>
          <w:position w:val="-31"/>
        </w:rPr>
        <w:pict>
          <v:shape id="_x0000_i1058" style="width:106.5pt;height:42pt" coordsize="" o:spt="100" adj="0,,0" path="" filled="f" stroked="f">
            <v:stroke joinstyle="miter"/>
            <v:imagedata r:id="rId147" o:title="base_1_381899_32801"/>
            <v:formulas/>
            <v:path o:connecttype="segments"/>
          </v:shape>
        </w:pict>
      </w:r>
    </w:p>
    <w:p w:rsidR="00C7580C" w:rsidRDefault="00C7580C">
      <w:pPr>
        <w:pStyle w:val="ConsPlusNormal"/>
        <w:jc w:val="both"/>
      </w:pPr>
    </w:p>
    <w:p w:rsidR="00C7580C" w:rsidRDefault="00C7580C">
      <w:pPr>
        <w:pStyle w:val="ConsPlusNormal"/>
        <w:ind w:firstLine="540"/>
        <w:jc w:val="both"/>
      </w:pPr>
      <w:r>
        <w:t>где P</w:t>
      </w:r>
      <w:r>
        <w:rPr>
          <w:vertAlign w:val="subscript"/>
        </w:rPr>
        <w:t>S2i</w:t>
      </w:r>
      <w:r>
        <w:t xml:space="preserve"> - плановые показатели на соответствующий финансовый год по размеру посевных площадей под масличные культуры (за исключением рапса и сои) в сельскохозяйственных организациях, крестьянских (фермерских) хозяйствах и у индивидуальных предпринимателей в i-м субъекте Российской Федерации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 у которых производство масличных культур (за исключением рапса и сои) определено в качестве приоритетной подотрасли агропромышленного комплекса на соответствующий финансовый год;</w:t>
      </w:r>
    </w:p>
    <w:p w:rsidR="00C7580C" w:rsidRDefault="00C7580C">
      <w:pPr>
        <w:pStyle w:val="ConsPlusNormal"/>
        <w:spacing w:before="220"/>
        <w:ind w:firstLine="540"/>
        <w:jc w:val="both"/>
      </w:pPr>
      <w:r>
        <w:t>D</w:t>
      </w:r>
      <w:r>
        <w:rPr>
          <w:vertAlign w:val="subscript"/>
        </w:rPr>
        <w:t>V2прi</w:t>
      </w:r>
      <w:r>
        <w:t xml:space="preserve"> - доля неотрицательного прироста планового объема производства на соответствующий финансовый год продукции масличных культур (за исключением рапса и сои) к среднему за 5 лет, предшествующих текущему финансовому году, приросту производства продукции масличных культур (за исключением рапса и сои) в i-м субъекте Российской Федерации в общем приросте планового объема производства на соответствующий финансовый год продукции масличных культур (за исключением рапса и сои), определяемая по формуле:</w:t>
      </w:r>
    </w:p>
    <w:p w:rsidR="00C7580C" w:rsidRDefault="00C7580C">
      <w:pPr>
        <w:pStyle w:val="ConsPlusNormal"/>
        <w:jc w:val="both"/>
      </w:pPr>
    </w:p>
    <w:p w:rsidR="00C7580C" w:rsidRDefault="00C7580C">
      <w:pPr>
        <w:pStyle w:val="ConsPlusNormal"/>
        <w:jc w:val="center"/>
      </w:pPr>
      <w:r w:rsidRPr="0008296E">
        <w:rPr>
          <w:position w:val="-32"/>
        </w:rPr>
        <w:pict>
          <v:shape id="_x0000_i1059" style="width:168pt;height:43.5pt" coordsize="" o:spt="100" adj="0,,0" path="" filled="f" stroked="f">
            <v:stroke joinstyle="miter"/>
            <v:imagedata r:id="rId148" o:title="base_1_381899_32802"/>
            <v:formulas/>
            <v:path o:connecttype="segments"/>
          </v:shape>
        </w:pict>
      </w:r>
    </w:p>
    <w:p w:rsidR="00C7580C" w:rsidRDefault="00C7580C">
      <w:pPr>
        <w:pStyle w:val="ConsPlusNormal"/>
        <w:jc w:val="both"/>
      </w:pPr>
    </w:p>
    <w:p w:rsidR="00C7580C" w:rsidRDefault="00C7580C">
      <w:pPr>
        <w:pStyle w:val="ConsPlusNormal"/>
        <w:ind w:firstLine="540"/>
        <w:jc w:val="both"/>
      </w:pPr>
      <w:r>
        <w:t>где SPR</w:t>
      </w:r>
      <w:r>
        <w:rPr>
          <w:vertAlign w:val="subscript"/>
        </w:rPr>
        <w:t>2i</w:t>
      </w:r>
      <w:r>
        <w:t xml:space="preserve"> - средний за 5 лет, предшествующих текущему финансовому году, валовой сбор масличных культур (за исключением рапса и сои) в сельскохозяйственных организациях, крестьянских (фермерских) хозяйствах и у индивидуальных предпринимателей в i-м субъекте Российской Федерации, у которого производство масличных культур (за исключением рапса и сои) определено в качестве приоритетной подотрасли агропромышленного комплекса на соответствующий финансовый год, на основании данных Федеральной службы государственной статистики.</w:t>
      </w:r>
    </w:p>
    <w:p w:rsidR="00C7580C" w:rsidRDefault="00C7580C">
      <w:pPr>
        <w:pStyle w:val="ConsPlusNormal"/>
        <w:spacing w:before="220"/>
        <w:ind w:firstLine="540"/>
        <w:jc w:val="both"/>
      </w:pPr>
      <w:r>
        <w:t>17. Доля i-го субъекта Российской Федерации в плановых показателях производства и прироста производства овощей открытого грунта (a</w:t>
      </w:r>
      <w:r>
        <w:rPr>
          <w:vertAlign w:val="subscript"/>
        </w:rPr>
        <w:t>3i</w:t>
      </w:r>
      <w:r>
        <w:t>) определяется по формуле:</w:t>
      </w:r>
    </w:p>
    <w:p w:rsidR="00C7580C" w:rsidRDefault="00C7580C">
      <w:pPr>
        <w:pStyle w:val="ConsPlusNormal"/>
        <w:jc w:val="both"/>
      </w:pPr>
    </w:p>
    <w:p w:rsidR="00C7580C" w:rsidRDefault="00C7580C">
      <w:pPr>
        <w:pStyle w:val="ConsPlusNormal"/>
        <w:jc w:val="center"/>
      </w:pPr>
      <w:r w:rsidRPr="0008296E">
        <w:rPr>
          <w:position w:val="-35"/>
        </w:rPr>
        <w:lastRenderedPageBreak/>
        <w:pict>
          <v:shape id="_x0000_i1060" style="width:212.25pt;height:46.5pt" coordsize="" o:spt="100" adj="0,,0" path="" filled="f" stroked="f">
            <v:stroke joinstyle="miter"/>
            <v:imagedata r:id="rId149" o:title="base_1_381899_32803"/>
            <v:formulas/>
            <v:path o:connecttype="segments"/>
          </v:shape>
        </w:pict>
      </w:r>
    </w:p>
    <w:p w:rsidR="00C7580C" w:rsidRDefault="00C7580C">
      <w:pPr>
        <w:pStyle w:val="ConsPlusNormal"/>
        <w:jc w:val="both"/>
      </w:pPr>
    </w:p>
    <w:p w:rsidR="00C7580C" w:rsidRDefault="00C7580C">
      <w:pPr>
        <w:pStyle w:val="ConsPlusNormal"/>
        <w:ind w:firstLine="540"/>
        <w:jc w:val="both"/>
      </w:pPr>
      <w:r>
        <w:t>где:</w:t>
      </w:r>
    </w:p>
    <w:p w:rsidR="00C7580C" w:rsidRDefault="00C7580C">
      <w:pPr>
        <w:pStyle w:val="ConsPlusNormal"/>
        <w:spacing w:before="220"/>
        <w:ind w:firstLine="540"/>
        <w:jc w:val="both"/>
      </w:pPr>
      <w:r>
        <w:t>n3 - количество субъектов Российской Федерации, у которых производство овощей открытого грунта определено в качестве приоритетной подотрасли агропромышленного комплекса на соответствующий финансовый год;</w:t>
      </w:r>
    </w:p>
    <w:p w:rsidR="00C7580C" w:rsidRDefault="00C7580C">
      <w:pPr>
        <w:pStyle w:val="ConsPlusNormal"/>
        <w:spacing w:before="220"/>
        <w:ind w:firstLine="540"/>
        <w:jc w:val="both"/>
      </w:pPr>
      <w:r>
        <w:t>D</w:t>
      </w:r>
      <w:r>
        <w:rPr>
          <w:vertAlign w:val="subscript"/>
        </w:rPr>
        <w:t>V3i</w:t>
      </w:r>
      <w:r>
        <w:t xml:space="preserve"> - доля планового объема производства на соответствующий финансовый год продукции овощей открытого грунта в i-м субъекте Российской Федерации в общем плановом объеме производства на соответствующий финансовый год продукции овощей открытого грунта, определяемая по формуле:</w:t>
      </w:r>
    </w:p>
    <w:p w:rsidR="00C7580C" w:rsidRDefault="00C7580C">
      <w:pPr>
        <w:pStyle w:val="ConsPlusNormal"/>
        <w:jc w:val="both"/>
      </w:pPr>
    </w:p>
    <w:p w:rsidR="00C7580C" w:rsidRDefault="00C7580C">
      <w:pPr>
        <w:pStyle w:val="ConsPlusNormal"/>
        <w:jc w:val="center"/>
      </w:pPr>
      <w:r w:rsidRPr="0008296E">
        <w:rPr>
          <w:position w:val="-31"/>
        </w:rPr>
        <w:pict>
          <v:shape id="_x0000_i1061" style="width:111.75pt;height:42pt" coordsize="" o:spt="100" adj="0,,0" path="" filled="f" stroked="f">
            <v:stroke joinstyle="miter"/>
            <v:imagedata r:id="rId150" o:title="base_1_381899_32804"/>
            <v:formulas/>
            <v:path o:connecttype="segments"/>
          </v:shape>
        </w:pict>
      </w:r>
    </w:p>
    <w:p w:rsidR="00C7580C" w:rsidRDefault="00C7580C">
      <w:pPr>
        <w:pStyle w:val="ConsPlusNormal"/>
        <w:jc w:val="both"/>
      </w:pPr>
    </w:p>
    <w:p w:rsidR="00C7580C" w:rsidRDefault="00C7580C">
      <w:pPr>
        <w:pStyle w:val="ConsPlusNormal"/>
        <w:ind w:firstLine="540"/>
        <w:jc w:val="both"/>
      </w:pPr>
      <w:r>
        <w:t>где V</w:t>
      </w:r>
      <w:r>
        <w:rPr>
          <w:vertAlign w:val="subscript"/>
        </w:rPr>
        <w:t>S3i</w:t>
      </w:r>
      <w:r>
        <w:t xml:space="preserve"> - плановые показатели на соответствующий финансовый год по объему производства овощей открытого грунта в сельскохозяйственных организациях, крестьянских (фермерских) хозяйствах и у индивидуальных предпринимателей в i-м субъекте Российской Федерации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 у которых производство овощей открытого грунта определено в качестве приоритетной подотрасли агропромышленного комплекса на соответствующий финансовый год;</w:t>
      </w:r>
    </w:p>
    <w:p w:rsidR="00C7580C" w:rsidRDefault="00C7580C">
      <w:pPr>
        <w:pStyle w:val="ConsPlusNormal"/>
        <w:spacing w:before="220"/>
        <w:ind w:firstLine="540"/>
        <w:jc w:val="both"/>
      </w:pPr>
      <w:r>
        <w:t>D</w:t>
      </w:r>
      <w:r>
        <w:rPr>
          <w:vertAlign w:val="subscript"/>
        </w:rPr>
        <w:t>V3прi</w:t>
      </w:r>
      <w:r>
        <w:t xml:space="preserve"> - доля неотрицательного прироста планового объема производства на соответствующий финансовый год продукции овощей открытого грунта к среднему за 5 лет, предшествующих текущему финансовому году, приросту производства продукции овощей открытого грунта в i-м субъекте Российской Федерации в общем приросте планового объема производства на соответствующий финансовый год продукции овощей открытого грунта, определяемая по формуле:</w:t>
      </w:r>
    </w:p>
    <w:p w:rsidR="00C7580C" w:rsidRDefault="00C7580C">
      <w:pPr>
        <w:pStyle w:val="ConsPlusNormal"/>
        <w:jc w:val="both"/>
      </w:pPr>
    </w:p>
    <w:p w:rsidR="00C7580C" w:rsidRDefault="00C7580C">
      <w:pPr>
        <w:pStyle w:val="ConsPlusNormal"/>
        <w:jc w:val="center"/>
      </w:pPr>
      <w:r w:rsidRPr="0008296E">
        <w:rPr>
          <w:position w:val="-32"/>
        </w:rPr>
        <w:pict>
          <v:shape id="_x0000_i1062" style="width:168pt;height:43.5pt" coordsize="" o:spt="100" adj="0,,0" path="" filled="f" stroked="f">
            <v:stroke joinstyle="miter"/>
            <v:imagedata r:id="rId151" o:title="base_1_381899_32805"/>
            <v:formulas/>
            <v:path o:connecttype="segments"/>
          </v:shape>
        </w:pict>
      </w:r>
    </w:p>
    <w:p w:rsidR="00C7580C" w:rsidRDefault="00C7580C">
      <w:pPr>
        <w:pStyle w:val="ConsPlusNormal"/>
        <w:jc w:val="both"/>
      </w:pPr>
    </w:p>
    <w:p w:rsidR="00C7580C" w:rsidRDefault="00C7580C">
      <w:pPr>
        <w:pStyle w:val="ConsPlusNormal"/>
        <w:ind w:firstLine="540"/>
        <w:jc w:val="both"/>
      </w:pPr>
      <w:r>
        <w:t>где SPR</w:t>
      </w:r>
      <w:r>
        <w:rPr>
          <w:vertAlign w:val="subscript"/>
        </w:rPr>
        <w:t>3i</w:t>
      </w:r>
      <w:r>
        <w:t xml:space="preserve"> - средний за 5 лет, предшествующих текущему финансовому году, объем производства овощей открытого грунта в сельскохозяйственных организациях, крестьянских (фермерских) хозяйствах и у индивидуальных предпринимателей в i-м субъекте Российской Федерации, у которого производство овощей открытого грунта определено в качестве приоритетной подотрасли агропромышленного комплекса на соответствующий финансовый год, на основании данных Федеральной службы государственной статистики.</w:t>
      </w:r>
    </w:p>
    <w:p w:rsidR="00C7580C" w:rsidRDefault="00C7580C">
      <w:pPr>
        <w:pStyle w:val="ConsPlusNormal"/>
        <w:spacing w:before="220"/>
        <w:ind w:firstLine="540"/>
        <w:jc w:val="both"/>
      </w:pPr>
      <w:r>
        <w:t>18. Доля i-го субъекта Российской Федерации в плановых показателях развития виноградарства (a</w:t>
      </w:r>
      <w:r>
        <w:rPr>
          <w:vertAlign w:val="subscript"/>
        </w:rPr>
        <w:t>4i</w:t>
      </w:r>
      <w:r>
        <w:t>) определяется по формуле:</w:t>
      </w:r>
    </w:p>
    <w:p w:rsidR="00C7580C" w:rsidRDefault="00C7580C">
      <w:pPr>
        <w:pStyle w:val="ConsPlusNormal"/>
        <w:jc w:val="both"/>
      </w:pPr>
    </w:p>
    <w:p w:rsidR="00C7580C" w:rsidRDefault="00C7580C">
      <w:pPr>
        <w:pStyle w:val="ConsPlusNormal"/>
        <w:jc w:val="center"/>
      </w:pPr>
      <w:r w:rsidRPr="0008296E">
        <w:rPr>
          <w:position w:val="-36"/>
        </w:rPr>
        <w:pict>
          <v:shape id="_x0000_i1063" style="width:234pt;height:47.25pt" coordsize="" o:spt="100" adj="0,,0" path="" filled="f" stroked="f">
            <v:stroke joinstyle="miter"/>
            <v:imagedata r:id="rId152" o:title="base_1_381899_32806"/>
            <v:formulas/>
            <v:path o:connecttype="segments"/>
          </v:shape>
        </w:pict>
      </w:r>
    </w:p>
    <w:p w:rsidR="00C7580C" w:rsidRDefault="00C7580C">
      <w:pPr>
        <w:pStyle w:val="ConsPlusNormal"/>
        <w:jc w:val="both"/>
      </w:pPr>
    </w:p>
    <w:p w:rsidR="00C7580C" w:rsidRDefault="00C7580C">
      <w:pPr>
        <w:pStyle w:val="ConsPlusNormal"/>
        <w:ind w:firstLine="540"/>
        <w:jc w:val="both"/>
      </w:pPr>
      <w:r>
        <w:lastRenderedPageBreak/>
        <w:t>где:</w:t>
      </w:r>
    </w:p>
    <w:p w:rsidR="00C7580C" w:rsidRDefault="00C7580C">
      <w:pPr>
        <w:pStyle w:val="ConsPlusNormal"/>
        <w:spacing w:before="220"/>
        <w:ind w:firstLine="540"/>
        <w:jc w:val="both"/>
      </w:pPr>
      <w:r>
        <w:t>n4 - количество субъектов Российской Федерации, у которых развитие виноградарства определено в качестве приоритетной подотрасли агропромышленного комплекса на соответствующий финансовый год;</w:t>
      </w:r>
    </w:p>
    <w:p w:rsidR="00C7580C" w:rsidRDefault="00C7580C">
      <w:pPr>
        <w:pStyle w:val="ConsPlusNormal"/>
        <w:spacing w:before="220"/>
        <w:ind w:firstLine="540"/>
        <w:jc w:val="both"/>
      </w:pPr>
      <w:r>
        <w:t>D</w:t>
      </w:r>
      <w:r>
        <w:rPr>
          <w:vertAlign w:val="subscript"/>
        </w:rPr>
        <w:t>Spl4i</w:t>
      </w:r>
      <w:r>
        <w:t xml:space="preserve"> - доля плановой площади виноградных насаждений, вступивших в период товарного плодоношения, в i-м субъекте Российской Федерации на соответствующий финансовый год в общей плановой площади виноградных насаждений, вступивших в период товарного плодоношения, на соответствующий финансовый год, определяемая по формуле:</w:t>
      </w:r>
    </w:p>
    <w:p w:rsidR="00C7580C" w:rsidRDefault="00C7580C">
      <w:pPr>
        <w:pStyle w:val="ConsPlusNormal"/>
        <w:jc w:val="both"/>
      </w:pPr>
    </w:p>
    <w:p w:rsidR="00C7580C" w:rsidRDefault="00C7580C">
      <w:pPr>
        <w:pStyle w:val="ConsPlusNormal"/>
        <w:jc w:val="center"/>
      </w:pPr>
      <w:r w:rsidRPr="0008296E">
        <w:rPr>
          <w:position w:val="-42"/>
        </w:rPr>
        <w:pict>
          <v:shape id="_x0000_i1064" style="width:155.25pt;height:53.25pt" coordsize="" o:spt="100" adj="0,,0" path="" filled="f" stroked="f">
            <v:stroke joinstyle="miter"/>
            <v:imagedata r:id="rId153" o:title="base_1_381899_32807"/>
            <v:formulas/>
            <v:path o:connecttype="segments"/>
          </v:shape>
        </w:pict>
      </w:r>
    </w:p>
    <w:p w:rsidR="00C7580C" w:rsidRDefault="00C7580C">
      <w:pPr>
        <w:pStyle w:val="ConsPlusNormal"/>
        <w:jc w:val="both"/>
      </w:pPr>
    </w:p>
    <w:p w:rsidR="00C7580C" w:rsidRDefault="00C7580C">
      <w:pPr>
        <w:pStyle w:val="ConsPlusNormal"/>
        <w:ind w:firstLine="540"/>
        <w:jc w:val="both"/>
      </w:pPr>
      <w:r>
        <w:t>где P</w:t>
      </w:r>
      <w:r>
        <w:rPr>
          <w:vertAlign w:val="subscript"/>
        </w:rPr>
        <w:t>Spl4i</w:t>
      </w:r>
      <w:r>
        <w:t xml:space="preserve"> - плановые показатели на соответствующий финансовый год по размеру площадей виноградных насаждений, вступивших в период товарного плодоношения, в сельскохозяйственных организациях, крестьянских (фермерских) хозяйствах и у индивидуальных предпринимателей в i-м субъекте Российской Федерации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 у которых развитие виноградарства определено в качестве приоритетной подотрасли агропромышленного комплекса на соответствующий финансовый год;</w:t>
      </w:r>
    </w:p>
    <w:p w:rsidR="00C7580C" w:rsidRDefault="00C7580C">
      <w:pPr>
        <w:pStyle w:val="ConsPlusNormal"/>
        <w:spacing w:before="220"/>
        <w:ind w:firstLine="540"/>
        <w:jc w:val="both"/>
      </w:pPr>
      <w:r>
        <w:t>D</w:t>
      </w:r>
      <w:r>
        <w:rPr>
          <w:vertAlign w:val="subscript"/>
        </w:rPr>
        <w:t>Sz4i</w:t>
      </w:r>
      <w:r>
        <w:t xml:space="preserve"> - доля плановой площади закладки виноградных насаждений на соответствующий финансовый год в i-м субъекте Российской Федерации в общей плановой площади закладки виноградных насаждений на соответствующий финансовый год, определяемая по формуле:</w:t>
      </w:r>
    </w:p>
    <w:p w:rsidR="00C7580C" w:rsidRDefault="00C7580C">
      <w:pPr>
        <w:pStyle w:val="ConsPlusNormal"/>
        <w:jc w:val="both"/>
      </w:pPr>
    </w:p>
    <w:p w:rsidR="00C7580C" w:rsidRDefault="00C7580C">
      <w:pPr>
        <w:pStyle w:val="ConsPlusNormal"/>
        <w:jc w:val="center"/>
      </w:pPr>
      <w:r w:rsidRPr="0008296E">
        <w:rPr>
          <w:position w:val="-31"/>
        </w:rPr>
        <w:pict>
          <v:shape id="_x0000_i1065" style="width:124.5pt;height:42pt" coordsize="" o:spt="100" adj="0,,0" path="" filled="f" stroked="f">
            <v:stroke joinstyle="miter"/>
            <v:imagedata r:id="rId154" o:title="base_1_381899_32808"/>
            <v:formulas/>
            <v:path o:connecttype="segments"/>
          </v:shape>
        </w:pict>
      </w:r>
    </w:p>
    <w:p w:rsidR="00C7580C" w:rsidRDefault="00C7580C">
      <w:pPr>
        <w:pStyle w:val="ConsPlusNormal"/>
        <w:jc w:val="both"/>
      </w:pPr>
    </w:p>
    <w:p w:rsidR="00C7580C" w:rsidRDefault="00C7580C">
      <w:pPr>
        <w:pStyle w:val="ConsPlusNormal"/>
        <w:ind w:firstLine="540"/>
        <w:jc w:val="both"/>
      </w:pPr>
      <w:r>
        <w:t>где P</w:t>
      </w:r>
      <w:r>
        <w:rPr>
          <w:vertAlign w:val="subscript"/>
        </w:rPr>
        <w:t>Sz4i</w:t>
      </w:r>
      <w:r>
        <w:t xml:space="preserve"> - плановые показатели на соответствующий финансовый год по размеру площадей закладки виноградных насаждений в сельскохозяйственных организациях, крестьянских (фермерских) хозяйствах и у индивидуальных предпринимателей в i-м субъекте Российской Федерации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 у которых развитие виноградарства определено в качестве приоритетной подотрасли агропромышленного комплекса на соответствующий финансовый год.</w:t>
      </w:r>
    </w:p>
    <w:p w:rsidR="00C7580C" w:rsidRDefault="00C7580C">
      <w:pPr>
        <w:pStyle w:val="ConsPlusNormal"/>
        <w:spacing w:before="220"/>
        <w:ind w:firstLine="540"/>
        <w:jc w:val="both"/>
      </w:pPr>
      <w:r>
        <w:t>19. Доля i-го субъекта Российской Федерации в плановых показателях производства продукции плодово-ягодных насаждений и площадей закладки многолетних плодово-ягодных насаждений (a</w:t>
      </w:r>
      <w:r>
        <w:rPr>
          <w:vertAlign w:val="subscript"/>
        </w:rPr>
        <w:t>5i</w:t>
      </w:r>
      <w:r>
        <w:t>) определяется по формуле:</w:t>
      </w:r>
    </w:p>
    <w:p w:rsidR="00C7580C" w:rsidRDefault="00C7580C">
      <w:pPr>
        <w:pStyle w:val="ConsPlusNormal"/>
        <w:jc w:val="both"/>
      </w:pPr>
    </w:p>
    <w:p w:rsidR="00C7580C" w:rsidRDefault="00C7580C">
      <w:pPr>
        <w:pStyle w:val="ConsPlusNormal"/>
        <w:jc w:val="center"/>
      </w:pPr>
      <w:r w:rsidRPr="0008296E">
        <w:rPr>
          <w:position w:val="-32"/>
        </w:rPr>
        <w:pict>
          <v:shape id="_x0000_i1066" style="width:227.25pt;height:43.5pt" coordsize="" o:spt="100" adj="0,,0" path="" filled="f" stroked="f">
            <v:stroke joinstyle="miter"/>
            <v:imagedata r:id="rId155" o:title="base_1_381899_32809"/>
            <v:formulas/>
            <v:path o:connecttype="segments"/>
          </v:shape>
        </w:pict>
      </w:r>
    </w:p>
    <w:p w:rsidR="00C7580C" w:rsidRDefault="00C7580C">
      <w:pPr>
        <w:pStyle w:val="ConsPlusNormal"/>
        <w:jc w:val="both"/>
      </w:pPr>
    </w:p>
    <w:p w:rsidR="00C7580C" w:rsidRDefault="00C7580C">
      <w:pPr>
        <w:pStyle w:val="ConsPlusNormal"/>
        <w:ind w:firstLine="540"/>
        <w:jc w:val="both"/>
      </w:pPr>
      <w:r>
        <w:t>где:</w:t>
      </w:r>
    </w:p>
    <w:p w:rsidR="00C7580C" w:rsidRDefault="00C7580C">
      <w:pPr>
        <w:pStyle w:val="ConsPlusNormal"/>
        <w:spacing w:before="220"/>
        <w:ind w:firstLine="540"/>
        <w:jc w:val="both"/>
      </w:pPr>
      <w:r>
        <w:t xml:space="preserve">n5 - количество субъектов Российской Федерации, у которых производство продукции плодово-ягодных насаждений определено в качестве приоритетной подотрасли </w:t>
      </w:r>
      <w:r>
        <w:lastRenderedPageBreak/>
        <w:t>агропромышленного комплекса на соответствующий финансовый год;</w:t>
      </w:r>
    </w:p>
    <w:p w:rsidR="00C7580C" w:rsidRDefault="00C7580C">
      <w:pPr>
        <w:pStyle w:val="ConsPlusNormal"/>
        <w:spacing w:before="220"/>
        <w:ind w:firstLine="540"/>
        <w:jc w:val="both"/>
      </w:pPr>
      <w:r>
        <w:t>D</w:t>
      </w:r>
      <w:r>
        <w:rPr>
          <w:vertAlign w:val="subscript"/>
        </w:rPr>
        <w:t>V5i</w:t>
      </w:r>
      <w:r>
        <w:t xml:space="preserve"> - доля планового объема производства на соответствующий финансовый год продукции плодово-ягодных насаждений в i-м субъекте Российской Федерации в общем плановом объеме производства продукции плодово-ягодных насаждений на соответствующий финансовый год, определяемая по формуле:</w:t>
      </w:r>
    </w:p>
    <w:p w:rsidR="00C7580C" w:rsidRDefault="00C7580C">
      <w:pPr>
        <w:pStyle w:val="ConsPlusNormal"/>
        <w:jc w:val="both"/>
      </w:pPr>
    </w:p>
    <w:p w:rsidR="00C7580C" w:rsidRDefault="00C7580C">
      <w:pPr>
        <w:pStyle w:val="ConsPlusNormal"/>
        <w:jc w:val="center"/>
      </w:pPr>
      <w:r w:rsidRPr="0008296E">
        <w:rPr>
          <w:position w:val="-31"/>
        </w:rPr>
        <w:pict>
          <v:shape id="_x0000_i1067" style="width:121.5pt;height:42pt" coordsize="" o:spt="100" adj="0,,0" path="" filled="f" stroked="f">
            <v:stroke joinstyle="miter"/>
            <v:imagedata r:id="rId156" o:title="base_1_381899_32810"/>
            <v:formulas/>
            <v:path o:connecttype="segments"/>
          </v:shape>
        </w:pict>
      </w:r>
    </w:p>
    <w:p w:rsidR="00C7580C" w:rsidRDefault="00C7580C">
      <w:pPr>
        <w:pStyle w:val="ConsPlusNormal"/>
        <w:jc w:val="both"/>
      </w:pPr>
    </w:p>
    <w:p w:rsidR="00C7580C" w:rsidRDefault="00C7580C">
      <w:pPr>
        <w:pStyle w:val="ConsPlusNormal"/>
        <w:ind w:firstLine="540"/>
        <w:jc w:val="both"/>
      </w:pPr>
      <w:r>
        <w:t>где V</w:t>
      </w:r>
      <w:r>
        <w:rPr>
          <w:vertAlign w:val="subscript"/>
        </w:rPr>
        <w:t>S5i</w:t>
      </w:r>
      <w:r>
        <w:t xml:space="preserve"> - плановые показатели на соответствующий финансовый год по объему производства продукции плодово-ягодных насаждений в сельскохозяйственных организациях, крестьянских (фермерских) хозяйствах и у индивидуальных предпринимателей в i-м субъекте Российской Федерации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 у которых производство продукции плодово-ягодных насаждений определено в качестве приоритетной подотрасли агропромышленного комплекса на соответствующий финансовый год;</w:t>
      </w:r>
    </w:p>
    <w:p w:rsidR="00C7580C" w:rsidRDefault="00C7580C">
      <w:pPr>
        <w:pStyle w:val="ConsPlusNormal"/>
        <w:spacing w:before="220"/>
        <w:ind w:firstLine="540"/>
        <w:jc w:val="both"/>
      </w:pPr>
      <w:r>
        <w:t>D</w:t>
      </w:r>
      <w:r>
        <w:rPr>
          <w:vertAlign w:val="subscript"/>
        </w:rPr>
        <w:t>S5i</w:t>
      </w:r>
      <w:r>
        <w:t xml:space="preserve"> - доля плановой площади закладки плодово-ягодных многолетних насаждений, включая питомники, на соответствующий финансовый год в i-м субъекте Российской Федерации в общей плановой площади закладки плодово-ягодных многолетних насаждений, включая питомники, на соответствующий финансовый год, определяемая по формуле:</w:t>
      </w:r>
    </w:p>
    <w:p w:rsidR="00C7580C" w:rsidRDefault="00C7580C">
      <w:pPr>
        <w:pStyle w:val="ConsPlusNormal"/>
        <w:jc w:val="both"/>
      </w:pPr>
    </w:p>
    <w:p w:rsidR="00C7580C" w:rsidRDefault="00C7580C">
      <w:pPr>
        <w:pStyle w:val="ConsPlusNormal"/>
        <w:jc w:val="center"/>
      </w:pPr>
      <w:r w:rsidRPr="0008296E">
        <w:rPr>
          <w:position w:val="-31"/>
        </w:rPr>
        <w:pict>
          <v:shape id="_x0000_i1068" style="width:117.75pt;height:42pt" coordsize="" o:spt="100" adj="0,,0" path="" filled="f" stroked="f">
            <v:stroke joinstyle="miter"/>
            <v:imagedata r:id="rId157" o:title="base_1_381899_32811"/>
            <v:formulas/>
            <v:path o:connecttype="segments"/>
          </v:shape>
        </w:pict>
      </w:r>
    </w:p>
    <w:p w:rsidR="00C7580C" w:rsidRDefault="00C7580C">
      <w:pPr>
        <w:pStyle w:val="ConsPlusNormal"/>
        <w:jc w:val="both"/>
      </w:pPr>
    </w:p>
    <w:p w:rsidR="00C7580C" w:rsidRDefault="00C7580C">
      <w:pPr>
        <w:pStyle w:val="ConsPlusNormal"/>
        <w:ind w:firstLine="540"/>
        <w:jc w:val="both"/>
      </w:pPr>
      <w:r>
        <w:t>где P</w:t>
      </w:r>
      <w:r>
        <w:rPr>
          <w:vertAlign w:val="subscript"/>
        </w:rPr>
        <w:t>S5i</w:t>
      </w:r>
      <w:r>
        <w:t xml:space="preserve"> - плановые показатели на соответствующий финансовый год по размеру площадей закладки многолетних плодово-ягодных насаждений, включая питомники, в сельскохозяйственных организациях, крестьянских (фермерских) хозяйствах и у индивидуальных предпринимателей в i-м субъекте Российской Федерации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 у которых производство продукции плодово-ягодных насаждений определено в качестве приоритетной подотрасли агропромышленного комплекса на соответствующий финансовый год.</w:t>
      </w:r>
    </w:p>
    <w:p w:rsidR="00C7580C" w:rsidRDefault="00C7580C">
      <w:pPr>
        <w:pStyle w:val="ConsPlusNormal"/>
        <w:spacing w:before="220"/>
        <w:ind w:firstLine="540"/>
        <w:jc w:val="both"/>
      </w:pPr>
      <w:r>
        <w:t>20. Доля i-го субъекта Российской Федерации в плановых показателях производства продукции льна-долгунца и технической конопли, а также плановой площади посевов льна-долгунца и технической конопли (a</w:t>
      </w:r>
      <w:r>
        <w:rPr>
          <w:vertAlign w:val="subscript"/>
        </w:rPr>
        <w:t>6i</w:t>
      </w:r>
      <w:r>
        <w:t>) определяется по формуле:</w:t>
      </w:r>
    </w:p>
    <w:p w:rsidR="00C7580C" w:rsidRDefault="00C7580C">
      <w:pPr>
        <w:pStyle w:val="ConsPlusNormal"/>
        <w:jc w:val="both"/>
      </w:pPr>
    </w:p>
    <w:p w:rsidR="00C7580C" w:rsidRDefault="00C7580C">
      <w:pPr>
        <w:pStyle w:val="ConsPlusNormal"/>
        <w:jc w:val="center"/>
      </w:pPr>
      <w:r w:rsidRPr="0008296E">
        <w:rPr>
          <w:position w:val="-32"/>
        </w:rPr>
        <w:pict>
          <v:shape id="_x0000_i1069" style="width:227.25pt;height:43.5pt" coordsize="" o:spt="100" adj="0,,0" path="" filled="f" stroked="f">
            <v:stroke joinstyle="miter"/>
            <v:imagedata r:id="rId158" o:title="base_1_381899_32812"/>
            <v:formulas/>
            <v:path o:connecttype="segments"/>
          </v:shape>
        </w:pict>
      </w:r>
    </w:p>
    <w:p w:rsidR="00C7580C" w:rsidRDefault="00C7580C">
      <w:pPr>
        <w:pStyle w:val="ConsPlusNormal"/>
        <w:jc w:val="both"/>
      </w:pPr>
    </w:p>
    <w:p w:rsidR="00C7580C" w:rsidRDefault="00C7580C">
      <w:pPr>
        <w:pStyle w:val="ConsPlusNormal"/>
        <w:ind w:firstLine="540"/>
        <w:jc w:val="both"/>
      </w:pPr>
      <w:r>
        <w:t>где:</w:t>
      </w:r>
    </w:p>
    <w:p w:rsidR="00C7580C" w:rsidRDefault="00C7580C">
      <w:pPr>
        <w:pStyle w:val="ConsPlusNormal"/>
        <w:spacing w:before="220"/>
        <w:ind w:firstLine="540"/>
        <w:jc w:val="both"/>
      </w:pPr>
      <w:r>
        <w:t>n6 - количество субъектов Российской Федерации, у которых производство продукции льна-долгунца и технической конопли определено в качестве приоритетной подотрасли агропромышленного комплекса на соответствующий финансовый год;</w:t>
      </w:r>
    </w:p>
    <w:p w:rsidR="00C7580C" w:rsidRDefault="00C7580C">
      <w:pPr>
        <w:pStyle w:val="ConsPlusNormal"/>
        <w:spacing w:before="220"/>
        <w:ind w:firstLine="540"/>
        <w:jc w:val="both"/>
      </w:pPr>
      <w:r>
        <w:t>D</w:t>
      </w:r>
      <w:r>
        <w:rPr>
          <w:vertAlign w:val="subscript"/>
        </w:rPr>
        <w:t>V6i</w:t>
      </w:r>
      <w:r>
        <w:t xml:space="preserve"> - доля планового объема производства продукции льна-долгунца и технической конопли </w:t>
      </w:r>
      <w:r>
        <w:lastRenderedPageBreak/>
        <w:t>на соответствующий финансовый год в i-м субъекте Российской Федерации в общем плановом объеме производства продукции льна-долгунца и технической конопли на соответствующий финансовый год, определяемая по формуле:</w:t>
      </w:r>
    </w:p>
    <w:p w:rsidR="00C7580C" w:rsidRDefault="00C7580C">
      <w:pPr>
        <w:pStyle w:val="ConsPlusNormal"/>
        <w:jc w:val="both"/>
      </w:pPr>
    </w:p>
    <w:p w:rsidR="00C7580C" w:rsidRDefault="00C7580C">
      <w:pPr>
        <w:pStyle w:val="ConsPlusNormal"/>
        <w:jc w:val="center"/>
      </w:pPr>
      <w:r w:rsidRPr="0008296E">
        <w:rPr>
          <w:position w:val="-31"/>
        </w:rPr>
        <w:pict>
          <v:shape id="_x0000_i1070" style="width:121.5pt;height:42pt" coordsize="" o:spt="100" adj="0,,0" path="" filled="f" stroked="f">
            <v:stroke joinstyle="miter"/>
            <v:imagedata r:id="rId159" o:title="base_1_381899_32813"/>
            <v:formulas/>
            <v:path o:connecttype="segments"/>
          </v:shape>
        </w:pict>
      </w:r>
    </w:p>
    <w:p w:rsidR="00C7580C" w:rsidRDefault="00C7580C">
      <w:pPr>
        <w:pStyle w:val="ConsPlusNormal"/>
        <w:jc w:val="both"/>
      </w:pPr>
    </w:p>
    <w:p w:rsidR="00C7580C" w:rsidRDefault="00C7580C">
      <w:pPr>
        <w:pStyle w:val="ConsPlusNormal"/>
        <w:ind w:firstLine="540"/>
        <w:jc w:val="both"/>
      </w:pPr>
      <w:r>
        <w:t>где V</w:t>
      </w:r>
      <w:r>
        <w:rPr>
          <w:vertAlign w:val="subscript"/>
        </w:rPr>
        <w:t>S6i</w:t>
      </w:r>
      <w:r>
        <w:t xml:space="preserve"> - плановые показатели на соответствующий финансовый год по объему производства льна-долгунца (в пересчете на льноволокно) и технической конопли (в пересчете на пеньковолокно) в i-м субъекте Российской Федерации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 у которых производство продукции льна-долгунца и технической конопли определено в качестве приоритетной подотрасли агропромышленного комплекса на соответствующий финансовый год. Коэффициенты для перевода льна-долгунца в льноволокно и технической конопли в пеньковолокно устанавливаются Министерством сельского хозяйства Российской Федерации;</w:t>
      </w:r>
    </w:p>
    <w:p w:rsidR="00C7580C" w:rsidRDefault="00C7580C">
      <w:pPr>
        <w:pStyle w:val="ConsPlusNormal"/>
        <w:spacing w:before="220"/>
        <w:ind w:firstLine="540"/>
        <w:jc w:val="both"/>
      </w:pPr>
      <w:r>
        <w:t>D</w:t>
      </w:r>
      <w:r>
        <w:rPr>
          <w:vertAlign w:val="subscript"/>
        </w:rPr>
        <w:t>S6i</w:t>
      </w:r>
      <w:r>
        <w:t xml:space="preserve"> - доля плановой площади, занятой посевами льна-долгунца и технической конопли, на соответствующий финансовый год, в i-м субъекте Российской Федерации в общей плановой площади, занятой посевами льна-долгунца и технической конопли, на соответствующий финансовый год, определяемая по формуле:</w:t>
      </w:r>
    </w:p>
    <w:p w:rsidR="00C7580C" w:rsidRDefault="00C7580C">
      <w:pPr>
        <w:pStyle w:val="ConsPlusNormal"/>
        <w:jc w:val="both"/>
      </w:pPr>
    </w:p>
    <w:p w:rsidR="00C7580C" w:rsidRDefault="00C7580C">
      <w:pPr>
        <w:pStyle w:val="ConsPlusNormal"/>
        <w:jc w:val="center"/>
      </w:pPr>
      <w:r w:rsidRPr="0008296E">
        <w:rPr>
          <w:position w:val="-31"/>
        </w:rPr>
        <w:pict>
          <v:shape id="_x0000_i1071" style="width:117.75pt;height:42pt" coordsize="" o:spt="100" adj="0,,0" path="" filled="f" stroked="f">
            <v:stroke joinstyle="miter"/>
            <v:imagedata r:id="rId160" o:title="base_1_381899_32814"/>
            <v:formulas/>
            <v:path o:connecttype="segments"/>
          </v:shape>
        </w:pict>
      </w:r>
    </w:p>
    <w:p w:rsidR="00C7580C" w:rsidRDefault="00C7580C">
      <w:pPr>
        <w:pStyle w:val="ConsPlusNormal"/>
        <w:jc w:val="both"/>
      </w:pPr>
    </w:p>
    <w:p w:rsidR="00C7580C" w:rsidRDefault="00C7580C">
      <w:pPr>
        <w:pStyle w:val="ConsPlusNormal"/>
        <w:ind w:firstLine="540"/>
        <w:jc w:val="both"/>
      </w:pPr>
      <w:r>
        <w:t>где P</w:t>
      </w:r>
      <w:r>
        <w:rPr>
          <w:vertAlign w:val="subscript"/>
        </w:rPr>
        <w:t>S6i</w:t>
      </w:r>
      <w:r>
        <w:t xml:space="preserve"> - плановые показатели по размеру посевных площадей льна-долгунца и технической конопли на соответствующий финансовый год в i-м субъекте Российской Федерации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 у которых производство продукции льна-долгунца и технической конопли определено в качестве приоритетной подотрасли агропромышленного комплекса на соответствующий финансовый год.</w:t>
      </w:r>
    </w:p>
    <w:p w:rsidR="00C7580C" w:rsidRDefault="00C7580C">
      <w:pPr>
        <w:pStyle w:val="ConsPlusNormal"/>
        <w:spacing w:before="220"/>
        <w:ind w:firstLine="540"/>
        <w:jc w:val="both"/>
      </w:pPr>
      <w:r>
        <w:t>21. Доля i-го субъекта Российской Федерации в плановых показателях производства и прироста производства молока (a</w:t>
      </w:r>
      <w:r>
        <w:rPr>
          <w:vertAlign w:val="subscript"/>
        </w:rPr>
        <w:t>7i</w:t>
      </w:r>
      <w:r>
        <w:t>) определяется по формуле:</w:t>
      </w:r>
    </w:p>
    <w:p w:rsidR="00C7580C" w:rsidRDefault="00C7580C">
      <w:pPr>
        <w:pStyle w:val="ConsPlusNormal"/>
        <w:jc w:val="both"/>
      </w:pPr>
    </w:p>
    <w:p w:rsidR="00C7580C" w:rsidRDefault="00C7580C">
      <w:pPr>
        <w:pStyle w:val="ConsPlusNormal"/>
        <w:jc w:val="center"/>
      </w:pPr>
      <w:r w:rsidRPr="0008296E">
        <w:rPr>
          <w:position w:val="-36"/>
        </w:rPr>
        <w:pict>
          <v:shape id="_x0000_i1072" style="width:230.25pt;height:47.25pt" coordsize="" o:spt="100" adj="0,,0" path="" filled="f" stroked="f">
            <v:stroke joinstyle="miter"/>
            <v:imagedata r:id="rId161" o:title="base_1_381899_32815"/>
            <v:formulas/>
            <v:path o:connecttype="segments"/>
          </v:shape>
        </w:pict>
      </w:r>
    </w:p>
    <w:p w:rsidR="00C7580C" w:rsidRDefault="00C7580C">
      <w:pPr>
        <w:pStyle w:val="ConsPlusNormal"/>
        <w:jc w:val="both"/>
      </w:pPr>
    </w:p>
    <w:p w:rsidR="00C7580C" w:rsidRDefault="00C7580C">
      <w:pPr>
        <w:pStyle w:val="ConsPlusNormal"/>
        <w:ind w:firstLine="540"/>
        <w:jc w:val="both"/>
      </w:pPr>
      <w:r>
        <w:t>где:</w:t>
      </w:r>
    </w:p>
    <w:p w:rsidR="00C7580C" w:rsidRDefault="00C7580C">
      <w:pPr>
        <w:pStyle w:val="ConsPlusNormal"/>
        <w:spacing w:before="220"/>
        <w:ind w:firstLine="540"/>
        <w:jc w:val="both"/>
      </w:pPr>
      <w:r>
        <w:t>n7 - количество субъектов Российской Федерации, у которых производство молока определено в качестве приоритетной подотрасли агропромышленного комплекса на соответствующий финансовый год;</w:t>
      </w:r>
    </w:p>
    <w:p w:rsidR="00C7580C" w:rsidRDefault="00C7580C">
      <w:pPr>
        <w:pStyle w:val="ConsPlusNormal"/>
        <w:spacing w:before="220"/>
        <w:ind w:firstLine="540"/>
        <w:jc w:val="both"/>
      </w:pPr>
      <w:r>
        <w:t>D</w:t>
      </w:r>
      <w:r>
        <w:rPr>
          <w:vertAlign w:val="subscript"/>
        </w:rPr>
        <w:t>V7i</w:t>
      </w:r>
      <w:r>
        <w:t xml:space="preserve"> - доля планового объема производства молока на соответствующий финансовый год в i-м субъекте Российской Федерации в общем плановом объеме производства молока на соответствующий финансовый год, определяемая по формуле:</w:t>
      </w:r>
    </w:p>
    <w:p w:rsidR="00C7580C" w:rsidRDefault="00C7580C">
      <w:pPr>
        <w:pStyle w:val="ConsPlusNormal"/>
        <w:jc w:val="both"/>
      </w:pPr>
    </w:p>
    <w:p w:rsidR="00C7580C" w:rsidRDefault="00C7580C">
      <w:pPr>
        <w:pStyle w:val="ConsPlusNormal"/>
        <w:jc w:val="center"/>
      </w:pPr>
      <w:r w:rsidRPr="0008296E">
        <w:rPr>
          <w:position w:val="-31"/>
        </w:rPr>
        <w:lastRenderedPageBreak/>
        <w:pict>
          <v:shape id="_x0000_i1073" style="width:121.5pt;height:42pt" coordsize="" o:spt="100" adj="0,,0" path="" filled="f" stroked="f">
            <v:stroke joinstyle="miter"/>
            <v:imagedata r:id="rId162" o:title="base_1_381899_32816"/>
            <v:formulas/>
            <v:path o:connecttype="segments"/>
          </v:shape>
        </w:pict>
      </w:r>
    </w:p>
    <w:p w:rsidR="00C7580C" w:rsidRDefault="00C7580C">
      <w:pPr>
        <w:pStyle w:val="ConsPlusNormal"/>
        <w:jc w:val="both"/>
      </w:pPr>
    </w:p>
    <w:p w:rsidR="00C7580C" w:rsidRDefault="00C7580C">
      <w:pPr>
        <w:pStyle w:val="ConsPlusNormal"/>
        <w:ind w:firstLine="540"/>
        <w:jc w:val="both"/>
      </w:pPr>
      <w:r>
        <w:t>где V</w:t>
      </w:r>
      <w:r>
        <w:rPr>
          <w:vertAlign w:val="subscript"/>
        </w:rPr>
        <w:t>S7i</w:t>
      </w:r>
      <w:r>
        <w:t xml:space="preserve"> - плановые показатели по объему производства молока в сельскохозяйственных организациях, крестьянских (фермерских) хозяйствах и у индивидуальных предпринимателей на соответствующий финансовый год в i-м субъекте Российской Федерации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 у которых производство молока определено в качестве приоритетной подотрасли агропромышленного комплекса на соответствующий финансовый год;</w:t>
      </w:r>
    </w:p>
    <w:p w:rsidR="00C7580C" w:rsidRDefault="00C7580C">
      <w:pPr>
        <w:pStyle w:val="ConsPlusNormal"/>
        <w:spacing w:before="220"/>
        <w:ind w:firstLine="540"/>
        <w:jc w:val="both"/>
      </w:pPr>
      <w:r>
        <w:t>D</w:t>
      </w:r>
      <w:r>
        <w:rPr>
          <w:vertAlign w:val="subscript"/>
        </w:rPr>
        <w:t>V7прi</w:t>
      </w:r>
      <w:r>
        <w:t xml:space="preserve"> - доля неотрицательного прироста планового объема на соответствующий финансовый год производства молока к среднему за 5 лет, предшествующих текущему финансовому году, объему производства молока в i-м субъекте Российской Федерации в общем приросте планового объема на соответствующий финансовый год производства молока, определяемая по формуле:</w:t>
      </w:r>
    </w:p>
    <w:p w:rsidR="00C7580C" w:rsidRDefault="00C7580C">
      <w:pPr>
        <w:pStyle w:val="ConsPlusNormal"/>
        <w:jc w:val="both"/>
      </w:pPr>
    </w:p>
    <w:p w:rsidR="00C7580C" w:rsidRDefault="00C7580C">
      <w:pPr>
        <w:pStyle w:val="ConsPlusNormal"/>
        <w:jc w:val="center"/>
      </w:pPr>
      <w:r w:rsidRPr="0008296E">
        <w:rPr>
          <w:position w:val="-32"/>
        </w:rPr>
        <w:pict>
          <v:shape id="_x0000_i1074" style="width:184.5pt;height:43.5pt" coordsize="" o:spt="100" adj="0,,0" path="" filled="f" stroked="f">
            <v:stroke joinstyle="miter"/>
            <v:imagedata r:id="rId163" o:title="base_1_381899_32817"/>
            <v:formulas/>
            <v:path o:connecttype="segments"/>
          </v:shape>
        </w:pict>
      </w:r>
    </w:p>
    <w:p w:rsidR="00C7580C" w:rsidRDefault="00C7580C">
      <w:pPr>
        <w:pStyle w:val="ConsPlusNormal"/>
        <w:jc w:val="both"/>
      </w:pPr>
    </w:p>
    <w:p w:rsidR="00C7580C" w:rsidRDefault="00C7580C">
      <w:pPr>
        <w:pStyle w:val="ConsPlusNormal"/>
        <w:ind w:firstLine="540"/>
        <w:jc w:val="both"/>
      </w:pPr>
      <w:r>
        <w:t>где SPR</w:t>
      </w:r>
      <w:r>
        <w:rPr>
          <w:vertAlign w:val="subscript"/>
        </w:rPr>
        <w:t>7i</w:t>
      </w:r>
      <w:r>
        <w:t xml:space="preserve"> - средний за 5 лет, предшествующих текущему финансовому году, объем производства молока в сельскохозяйственных организациях, крестьянских (фермерских) хозяйствах и у индивидуальных предпринимателей в i-м субъекте Российской Федерации, у которого производство молока определено в качестве приоритетной подотрасли агропромышленного комплекса на соответствующий финансовый год, на основании данных Федеральной службы государственной статистики.</w:t>
      </w:r>
    </w:p>
    <w:p w:rsidR="00C7580C" w:rsidRDefault="00C7580C">
      <w:pPr>
        <w:pStyle w:val="ConsPlusNormal"/>
        <w:spacing w:before="220"/>
        <w:ind w:firstLine="540"/>
        <w:jc w:val="both"/>
      </w:pPr>
      <w:r>
        <w:t>22. Доля i-го субъекта Российской Федерации в плановых показателях развития специализированного мясного скотоводства (a</w:t>
      </w:r>
      <w:r>
        <w:rPr>
          <w:vertAlign w:val="subscript"/>
        </w:rPr>
        <w:t>8i</w:t>
      </w:r>
      <w:r>
        <w:t>) определяется по формуле:</w:t>
      </w:r>
    </w:p>
    <w:p w:rsidR="00C7580C" w:rsidRDefault="00C7580C">
      <w:pPr>
        <w:pStyle w:val="ConsPlusNormal"/>
        <w:jc w:val="both"/>
      </w:pPr>
    </w:p>
    <w:p w:rsidR="00C7580C" w:rsidRDefault="00C7580C">
      <w:pPr>
        <w:pStyle w:val="ConsPlusNormal"/>
        <w:jc w:val="center"/>
      </w:pPr>
      <w:r w:rsidRPr="0008296E">
        <w:rPr>
          <w:position w:val="-36"/>
        </w:rPr>
        <w:pict>
          <v:shape id="_x0000_i1075" style="width:234pt;height:47.25pt" coordsize="" o:spt="100" adj="0,,0" path="" filled="f" stroked="f">
            <v:stroke joinstyle="miter"/>
            <v:imagedata r:id="rId164" o:title="base_1_381899_32818"/>
            <v:formulas/>
            <v:path o:connecttype="segments"/>
          </v:shape>
        </w:pict>
      </w:r>
    </w:p>
    <w:p w:rsidR="00C7580C" w:rsidRDefault="00C7580C">
      <w:pPr>
        <w:pStyle w:val="ConsPlusNormal"/>
        <w:jc w:val="both"/>
      </w:pPr>
    </w:p>
    <w:p w:rsidR="00C7580C" w:rsidRDefault="00C7580C">
      <w:pPr>
        <w:pStyle w:val="ConsPlusNormal"/>
        <w:ind w:firstLine="540"/>
        <w:jc w:val="both"/>
      </w:pPr>
      <w:r>
        <w:t>где:</w:t>
      </w:r>
    </w:p>
    <w:p w:rsidR="00C7580C" w:rsidRDefault="00C7580C">
      <w:pPr>
        <w:pStyle w:val="ConsPlusNormal"/>
        <w:spacing w:before="220"/>
        <w:ind w:firstLine="540"/>
        <w:jc w:val="both"/>
      </w:pPr>
      <w:r>
        <w:t>n8 - количество субъектов Российской Федерации, у которых развитие специализированного мясного скотоводства определено в качестве приоритетной подотрасли агропромышленного комплекса на соответствующий финансовый год;</w:t>
      </w:r>
    </w:p>
    <w:p w:rsidR="00C7580C" w:rsidRDefault="00C7580C">
      <w:pPr>
        <w:pStyle w:val="ConsPlusNormal"/>
        <w:spacing w:before="220"/>
        <w:ind w:firstLine="540"/>
        <w:jc w:val="both"/>
      </w:pPr>
      <w:r>
        <w:t>D</w:t>
      </w:r>
      <w:r>
        <w:rPr>
          <w:vertAlign w:val="subscript"/>
        </w:rPr>
        <w:t>S8i</w:t>
      </w:r>
      <w:r>
        <w:t xml:space="preserve"> - доля плановой численности маточного товарного поголовья крупного рогатого скота специализированных мясных пород на соответствующий финансовый год в i-м субъекте Российской Федерации в общей численности маточного товарного поголовья крупного рогатого скота специализированных мясных пород на соответствующий финансовый год, определяемая по формуле:</w:t>
      </w:r>
    </w:p>
    <w:p w:rsidR="00C7580C" w:rsidRDefault="00C7580C">
      <w:pPr>
        <w:pStyle w:val="ConsPlusNormal"/>
        <w:jc w:val="both"/>
      </w:pPr>
    </w:p>
    <w:p w:rsidR="00C7580C" w:rsidRDefault="00C7580C">
      <w:pPr>
        <w:pStyle w:val="ConsPlusNormal"/>
        <w:jc w:val="center"/>
      </w:pPr>
      <w:r w:rsidRPr="0008296E">
        <w:rPr>
          <w:position w:val="-31"/>
        </w:rPr>
        <w:pict>
          <v:shape id="_x0000_i1076" style="width:117.75pt;height:42pt" coordsize="" o:spt="100" adj="0,,0" path="" filled="f" stroked="f">
            <v:stroke joinstyle="miter"/>
            <v:imagedata r:id="rId165" o:title="base_1_381899_32819"/>
            <v:formulas/>
            <v:path o:connecttype="segments"/>
          </v:shape>
        </w:pict>
      </w:r>
    </w:p>
    <w:p w:rsidR="00C7580C" w:rsidRDefault="00C7580C">
      <w:pPr>
        <w:pStyle w:val="ConsPlusNormal"/>
        <w:jc w:val="both"/>
      </w:pPr>
    </w:p>
    <w:p w:rsidR="00C7580C" w:rsidRDefault="00C7580C">
      <w:pPr>
        <w:pStyle w:val="ConsPlusNormal"/>
        <w:ind w:firstLine="540"/>
        <w:jc w:val="both"/>
      </w:pPr>
      <w:r>
        <w:t>где P</w:t>
      </w:r>
      <w:r>
        <w:rPr>
          <w:vertAlign w:val="subscript"/>
        </w:rPr>
        <w:t>S8i</w:t>
      </w:r>
      <w:r>
        <w:t xml:space="preserve"> - плановые показатели на соответствующий финансовый год по численности маточного товарного поголовья крупного рогатого скота специализированных мясных пород (в </w:t>
      </w:r>
      <w:r>
        <w:lastRenderedPageBreak/>
        <w:t>головах) в сельскохозяйственных организациях, крестьянских (фермерских) хозяйствах и у индивидуальных предпринимателей в i-м субъекте Российской Федерации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 у которых развитие специализированного мясного скотоводства определено в качестве приоритетной подотрасли агропромышленного комплекса на соответствующий финансовый год;</w:t>
      </w:r>
    </w:p>
    <w:p w:rsidR="00C7580C" w:rsidRDefault="00C7580C">
      <w:pPr>
        <w:pStyle w:val="ConsPlusNormal"/>
        <w:spacing w:before="220"/>
        <w:ind w:firstLine="540"/>
        <w:jc w:val="both"/>
      </w:pPr>
      <w:r>
        <w:t>D</w:t>
      </w:r>
      <w:r>
        <w:rPr>
          <w:vertAlign w:val="subscript"/>
        </w:rPr>
        <w:t>V8прi</w:t>
      </w:r>
      <w:r>
        <w:t xml:space="preserve"> - доля неотрицательного прироста плановой численности маточного товарного поголовья крупного рогатого скота специализированных мясных пород на соответствующий финансовый год к средней за 3 года, предшествующие текущему финансовому году, численности маточного товарного поголовья крупного рогатого скота специализированных мясных пород в i-м субъекте Российской Федерации в общем приросте плановой численности маточного товарного поголовья крупного рогатого скота специализированных мясных пород на соответствующий финансовый год, определяемая по формуле:</w:t>
      </w:r>
    </w:p>
    <w:p w:rsidR="00C7580C" w:rsidRDefault="00C7580C">
      <w:pPr>
        <w:pStyle w:val="ConsPlusNormal"/>
        <w:jc w:val="both"/>
      </w:pPr>
    </w:p>
    <w:p w:rsidR="00C7580C" w:rsidRDefault="00C7580C">
      <w:pPr>
        <w:pStyle w:val="ConsPlusNormal"/>
        <w:jc w:val="center"/>
      </w:pPr>
      <w:r w:rsidRPr="0008296E">
        <w:rPr>
          <w:position w:val="-32"/>
        </w:rPr>
        <w:pict>
          <v:shape id="_x0000_i1077" style="width:184.5pt;height:43.5pt" coordsize="" o:spt="100" adj="0,,0" path="" filled="f" stroked="f">
            <v:stroke joinstyle="miter"/>
            <v:imagedata r:id="rId166" o:title="base_1_381899_32820"/>
            <v:formulas/>
            <v:path o:connecttype="segments"/>
          </v:shape>
        </w:pict>
      </w:r>
    </w:p>
    <w:p w:rsidR="00C7580C" w:rsidRDefault="00C7580C">
      <w:pPr>
        <w:pStyle w:val="ConsPlusNormal"/>
        <w:jc w:val="both"/>
      </w:pPr>
    </w:p>
    <w:p w:rsidR="00C7580C" w:rsidRDefault="00C7580C">
      <w:pPr>
        <w:pStyle w:val="ConsPlusNormal"/>
        <w:ind w:firstLine="540"/>
        <w:jc w:val="both"/>
      </w:pPr>
      <w:r>
        <w:t>где SPR</w:t>
      </w:r>
      <w:r>
        <w:rPr>
          <w:vertAlign w:val="subscript"/>
        </w:rPr>
        <w:t>8i</w:t>
      </w:r>
      <w:r>
        <w:t xml:space="preserve"> - средняя за 3 года, предшествующие текущему финансовому году, численность маточного товарного поголовья крупного рогатого скота специализированных мясных пород в сельскохозяйственных организациях, крестьянских (фермерских) хозяйствах и у индивидуальных предпринимателей в i-м субъекте Российской Федерации, у которого развитие специализированного мясного скотоводства определено в качестве приоритетной подотрасли агропромышленного комплекса на соответствующий финансовый год, на основании данных Федеральной службы государственной статистики.</w:t>
      </w:r>
    </w:p>
    <w:p w:rsidR="00C7580C" w:rsidRDefault="00C7580C">
      <w:pPr>
        <w:pStyle w:val="ConsPlusNormal"/>
        <w:spacing w:before="220"/>
        <w:ind w:firstLine="540"/>
        <w:jc w:val="both"/>
      </w:pPr>
      <w:r>
        <w:t>23. Доля i-го субъекта Российской Федерации в плановых показателях развития овцеводства и козоводства (a</w:t>
      </w:r>
      <w:r>
        <w:rPr>
          <w:vertAlign w:val="subscript"/>
        </w:rPr>
        <w:t>9i</w:t>
      </w:r>
      <w:r>
        <w:t>) определяется по формуле:</w:t>
      </w:r>
    </w:p>
    <w:p w:rsidR="00C7580C" w:rsidRDefault="00C7580C">
      <w:pPr>
        <w:pStyle w:val="ConsPlusNormal"/>
        <w:jc w:val="both"/>
      </w:pPr>
    </w:p>
    <w:p w:rsidR="00C7580C" w:rsidRDefault="00C7580C">
      <w:pPr>
        <w:pStyle w:val="ConsPlusNormal"/>
        <w:jc w:val="center"/>
      </w:pPr>
      <w:r w:rsidRPr="0008296E">
        <w:rPr>
          <w:position w:val="-36"/>
        </w:rPr>
        <w:pict>
          <v:shape id="_x0000_i1078" style="width:426pt;height:47.25pt" coordsize="" o:spt="100" adj="0,,0" path="" filled="f" stroked="f">
            <v:stroke joinstyle="miter"/>
            <v:imagedata r:id="rId167" o:title="base_1_381899_32821"/>
            <v:formulas/>
            <v:path o:connecttype="segments"/>
          </v:shape>
        </w:pict>
      </w:r>
    </w:p>
    <w:p w:rsidR="00C7580C" w:rsidRDefault="00C7580C">
      <w:pPr>
        <w:pStyle w:val="ConsPlusNormal"/>
        <w:jc w:val="both"/>
      </w:pPr>
    </w:p>
    <w:p w:rsidR="00C7580C" w:rsidRDefault="00C7580C">
      <w:pPr>
        <w:pStyle w:val="ConsPlusNormal"/>
        <w:ind w:firstLine="540"/>
        <w:jc w:val="both"/>
      </w:pPr>
      <w:r>
        <w:t>где:</w:t>
      </w:r>
    </w:p>
    <w:p w:rsidR="00C7580C" w:rsidRDefault="00C7580C">
      <w:pPr>
        <w:pStyle w:val="ConsPlusNormal"/>
        <w:spacing w:before="220"/>
        <w:ind w:firstLine="540"/>
        <w:jc w:val="both"/>
      </w:pPr>
      <w:r>
        <w:t>n9 - количество субъектов Российской Федерации, у которых развитие овцеводства и козоводства определено в качестве приоритетной подотрасли агропромышленного комплекса на соответствующий финансовый год;</w:t>
      </w:r>
    </w:p>
    <w:p w:rsidR="00C7580C" w:rsidRDefault="00C7580C">
      <w:pPr>
        <w:pStyle w:val="ConsPlusNormal"/>
        <w:spacing w:before="220"/>
        <w:ind w:firstLine="540"/>
        <w:jc w:val="both"/>
      </w:pPr>
      <w:r>
        <w:t>D</w:t>
      </w:r>
      <w:r>
        <w:rPr>
          <w:vertAlign w:val="subscript"/>
        </w:rPr>
        <w:t>MS9i</w:t>
      </w:r>
      <w:r>
        <w:t xml:space="preserve"> - доля планового маточного товарного поголовья овец и коз на соответствующий финансовый год в i-м субъекте Российской Федерации в общем плановом маточном товарном поголовье овец и коз на соответствующий финансовый год, определяемая по формуле:</w:t>
      </w:r>
    </w:p>
    <w:p w:rsidR="00C7580C" w:rsidRDefault="00C7580C">
      <w:pPr>
        <w:pStyle w:val="ConsPlusNormal"/>
        <w:jc w:val="both"/>
      </w:pPr>
    </w:p>
    <w:p w:rsidR="00C7580C" w:rsidRDefault="00C7580C">
      <w:pPr>
        <w:pStyle w:val="ConsPlusNormal"/>
        <w:jc w:val="center"/>
      </w:pPr>
      <w:r w:rsidRPr="0008296E">
        <w:rPr>
          <w:position w:val="-31"/>
        </w:rPr>
        <w:pict>
          <v:shape id="_x0000_i1079" style="width:132pt;height:42pt" coordsize="" o:spt="100" adj="0,,0" path="" filled="f" stroked="f">
            <v:stroke joinstyle="miter"/>
            <v:imagedata r:id="rId168" o:title="base_1_381899_32822"/>
            <v:formulas/>
            <v:path o:connecttype="segments"/>
          </v:shape>
        </w:pict>
      </w:r>
    </w:p>
    <w:p w:rsidR="00C7580C" w:rsidRDefault="00C7580C">
      <w:pPr>
        <w:pStyle w:val="ConsPlusNormal"/>
        <w:jc w:val="both"/>
      </w:pPr>
    </w:p>
    <w:p w:rsidR="00C7580C" w:rsidRDefault="00C7580C">
      <w:pPr>
        <w:pStyle w:val="ConsPlusNormal"/>
        <w:ind w:firstLine="540"/>
        <w:jc w:val="both"/>
      </w:pPr>
      <w:r>
        <w:t>где P</w:t>
      </w:r>
      <w:r>
        <w:rPr>
          <w:vertAlign w:val="subscript"/>
        </w:rPr>
        <w:t>MS9i</w:t>
      </w:r>
      <w:r>
        <w:t xml:space="preserve"> - плановые показатели на соответствующий финансовый год по маточному товарному поголовью овец и коз (включая ярок и козочек от года и старше) в сельскохозяйственных организациях, крестьянских (фермерских) хозяйствах и у индивидуальных предпринимателей в i-м субъекте Российской Федерации на основании представленных в Министерство сельского хозяйства Российской Федерации по форме и в срок, которые </w:t>
      </w:r>
      <w:r>
        <w:lastRenderedPageBreak/>
        <w:t>устанавливаются Министерством сельского хозяйства Российской Федерации, данных субъектов Российской Федерации, у которых развитие овцеводства и козоводства определено в качестве приоритетной подотрасли агропромышленного комплекса на соответствующий финансовый год;</w:t>
      </w:r>
    </w:p>
    <w:p w:rsidR="00C7580C" w:rsidRDefault="00C7580C">
      <w:pPr>
        <w:pStyle w:val="ConsPlusNormal"/>
        <w:spacing w:before="220"/>
        <w:ind w:firstLine="540"/>
        <w:jc w:val="both"/>
      </w:pPr>
      <w:r>
        <w:t>D</w:t>
      </w:r>
      <w:r>
        <w:rPr>
          <w:vertAlign w:val="subscript"/>
        </w:rPr>
        <w:t>MV9прi</w:t>
      </w:r>
      <w:r>
        <w:t xml:space="preserve"> - доля неотрицательного прироста планового маточного товарного поголовья овец и коз на соответствующий финансовый год к среднему за 5 лет, предшествующих текущему финансовому году, маточному товарному поголовью овец и коз в i-м субъекте Российской Федерации в общем приросте планового маточного товарного поголовья овец и коз на соответствующий финансовый год, определяемая по формуле:</w:t>
      </w:r>
    </w:p>
    <w:p w:rsidR="00C7580C" w:rsidRDefault="00C7580C">
      <w:pPr>
        <w:pStyle w:val="ConsPlusNormal"/>
        <w:jc w:val="both"/>
      </w:pPr>
    </w:p>
    <w:p w:rsidR="00C7580C" w:rsidRDefault="00C7580C">
      <w:pPr>
        <w:pStyle w:val="ConsPlusNormal"/>
        <w:jc w:val="center"/>
      </w:pPr>
      <w:r w:rsidRPr="0008296E">
        <w:rPr>
          <w:position w:val="-32"/>
        </w:rPr>
        <w:pict>
          <v:shape id="_x0000_i1080" style="width:200.25pt;height:43.5pt" coordsize="" o:spt="100" adj="0,,0" path="" filled="f" stroked="f">
            <v:stroke joinstyle="miter"/>
            <v:imagedata r:id="rId169" o:title="base_1_381899_32823"/>
            <v:formulas/>
            <v:path o:connecttype="segments"/>
          </v:shape>
        </w:pict>
      </w:r>
    </w:p>
    <w:p w:rsidR="00C7580C" w:rsidRDefault="00C7580C">
      <w:pPr>
        <w:pStyle w:val="ConsPlusNormal"/>
        <w:jc w:val="both"/>
      </w:pPr>
    </w:p>
    <w:p w:rsidR="00C7580C" w:rsidRDefault="00C7580C">
      <w:pPr>
        <w:pStyle w:val="ConsPlusNormal"/>
        <w:ind w:firstLine="540"/>
        <w:jc w:val="both"/>
      </w:pPr>
      <w:r>
        <w:t>где SMR</w:t>
      </w:r>
      <w:r>
        <w:rPr>
          <w:vertAlign w:val="subscript"/>
        </w:rPr>
        <w:t>9i</w:t>
      </w:r>
      <w:r>
        <w:t xml:space="preserve"> - среднее за 5 лет, предшествующих текущему финансовому году, маточное товарное поголовье овец и коз (включая ярок и козочек от года и старше) в сельскохозяйственных организациях, крестьянских (фермерских) хозяйствах и у индивидуальных предпринимателей в i-м субъекте Российской Федерации, у которого развитие овцеводства и козоводства определено в качестве приоритетной подотрасли агропромышленного комплекса на соответствующий финансовый год, на основании данных Федеральной службы государственной статистики;</w:t>
      </w:r>
    </w:p>
    <w:p w:rsidR="00C7580C" w:rsidRDefault="00C7580C">
      <w:pPr>
        <w:pStyle w:val="ConsPlusNormal"/>
        <w:spacing w:before="220"/>
        <w:ind w:firstLine="540"/>
        <w:jc w:val="both"/>
      </w:pPr>
      <w:r>
        <w:t>D</w:t>
      </w:r>
      <w:r>
        <w:rPr>
          <w:vertAlign w:val="subscript"/>
        </w:rPr>
        <w:t>PS9i</w:t>
      </w:r>
      <w:r>
        <w:t xml:space="preserve"> - доля плановой реализации овец и коз на убой (в живом весе) на соответствующий финансовый год в i-м субъекте Российской Федерации в общей плановой реализации овец и коз на убой (в живом весе) на соответствующий финансовый год, определяемая по формуле:</w:t>
      </w:r>
    </w:p>
    <w:p w:rsidR="00C7580C" w:rsidRDefault="00C7580C">
      <w:pPr>
        <w:pStyle w:val="ConsPlusNormal"/>
        <w:jc w:val="both"/>
      </w:pPr>
    </w:p>
    <w:p w:rsidR="00C7580C" w:rsidRDefault="00C7580C">
      <w:pPr>
        <w:pStyle w:val="ConsPlusNormal"/>
        <w:jc w:val="center"/>
      </w:pPr>
      <w:r w:rsidRPr="0008296E">
        <w:rPr>
          <w:position w:val="-31"/>
        </w:rPr>
        <w:pict>
          <v:shape id="_x0000_i1081" style="width:126pt;height:42pt" coordsize="" o:spt="100" adj="0,,0" path="" filled="f" stroked="f">
            <v:stroke joinstyle="miter"/>
            <v:imagedata r:id="rId170" o:title="base_1_381899_32824"/>
            <v:formulas/>
            <v:path o:connecttype="segments"/>
          </v:shape>
        </w:pict>
      </w:r>
    </w:p>
    <w:p w:rsidR="00C7580C" w:rsidRDefault="00C7580C">
      <w:pPr>
        <w:pStyle w:val="ConsPlusNormal"/>
        <w:jc w:val="both"/>
      </w:pPr>
    </w:p>
    <w:p w:rsidR="00C7580C" w:rsidRDefault="00C7580C">
      <w:pPr>
        <w:pStyle w:val="ConsPlusNormal"/>
        <w:ind w:firstLine="540"/>
        <w:jc w:val="both"/>
      </w:pPr>
      <w:r>
        <w:t>где P</w:t>
      </w:r>
      <w:r>
        <w:rPr>
          <w:vertAlign w:val="subscript"/>
        </w:rPr>
        <w:t>PS9i</w:t>
      </w:r>
      <w:r>
        <w:t xml:space="preserve"> - плановые показатели на соответствующий финансовый год реализации овец и коз на убой (в живом весе) в сельскохозяйственных организациях, крестьянских (фермерских) хозяйствах и у индивидуальных предпринимателей в i-м субъекте Российской Федерации на основании представленных в Министерство сельского хозяйства Российской Федерации по форме и в срок, которые устанавливаются Министерством сельского хозяйства Российской Федерации, данных субъектов Российской Федерации, у которых развитие овцеводства и козоводства определено в качестве приоритетной подотрасли агропромышленного комплекса на соответствующий финансовый год;</w:t>
      </w:r>
    </w:p>
    <w:p w:rsidR="00C7580C" w:rsidRDefault="00C7580C">
      <w:pPr>
        <w:pStyle w:val="ConsPlusNormal"/>
        <w:spacing w:before="220"/>
        <w:ind w:firstLine="540"/>
        <w:jc w:val="both"/>
      </w:pPr>
      <w:r>
        <w:t>D</w:t>
      </w:r>
      <w:r>
        <w:rPr>
          <w:vertAlign w:val="subscript"/>
        </w:rPr>
        <w:t>PV9прi</w:t>
      </w:r>
      <w:r>
        <w:t xml:space="preserve"> - доля неотрицательного прироста реализации овец и коз на убой (в живом весе) на соответствующий финансовый год к средней за 5 лет, предшествующих текущему финансовому году, реализации овец и коз на убой (в живом весе) в i-м субъекте Российской Федерации в общем приросте плановой реализации овец и коз на убой (в живом весе) на соответствующий финансовый год, определяемая по формуле:</w:t>
      </w:r>
    </w:p>
    <w:p w:rsidR="00C7580C" w:rsidRDefault="00C7580C">
      <w:pPr>
        <w:pStyle w:val="ConsPlusNormal"/>
        <w:jc w:val="both"/>
      </w:pPr>
    </w:p>
    <w:p w:rsidR="00C7580C" w:rsidRDefault="00C7580C">
      <w:pPr>
        <w:pStyle w:val="ConsPlusNormal"/>
        <w:jc w:val="center"/>
      </w:pPr>
      <w:r w:rsidRPr="0008296E">
        <w:rPr>
          <w:position w:val="-32"/>
        </w:rPr>
        <w:pict>
          <v:shape id="_x0000_i1082" style="width:191.25pt;height:43.5pt" coordsize="" o:spt="100" adj="0,,0" path="" filled="f" stroked="f">
            <v:stroke joinstyle="miter"/>
            <v:imagedata r:id="rId171" o:title="base_1_381899_32825"/>
            <v:formulas/>
            <v:path o:connecttype="segments"/>
          </v:shape>
        </w:pict>
      </w:r>
    </w:p>
    <w:p w:rsidR="00C7580C" w:rsidRDefault="00C7580C">
      <w:pPr>
        <w:pStyle w:val="ConsPlusNormal"/>
        <w:jc w:val="both"/>
      </w:pPr>
    </w:p>
    <w:p w:rsidR="00C7580C" w:rsidRDefault="00C7580C">
      <w:pPr>
        <w:pStyle w:val="ConsPlusNormal"/>
        <w:ind w:firstLine="540"/>
        <w:jc w:val="both"/>
      </w:pPr>
      <w:r>
        <w:t>где SPR</w:t>
      </w:r>
      <w:r>
        <w:rPr>
          <w:vertAlign w:val="subscript"/>
        </w:rPr>
        <w:t>9i</w:t>
      </w:r>
      <w:r>
        <w:t xml:space="preserve"> - средняя за 5 лет, предшествующих текущему финансовому году, реализация овец и коз на убой (в живом весе) в сельскохозяйственных организациях, крестьянских (фермерских) хозяйствах и у индивидуальных предпринимателей в i-м субъекте Российской Федерации, у которого развитие овцеводства и козоводства определено в качестве приоритетной подотрасли агропромышленного комплекса на соответствующий финансовый год, на основании данных Федеральной службы государственной статистики.</w:t>
      </w:r>
    </w:p>
    <w:p w:rsidR="00C7580C" w:rsidRDefault="00C7580C">
      <w:pPr>
        <w:pStyle w:val="ConsPlusNormal"/>
        <w:spacing w:before="220"/>
        <w:ind w:firstLine="540"/>
        <w:jc w:val="both"/>
      </w:pPr>
      <w:r>
        <w:lastRenderedPageBreak/>
        <w:t>24. Доля i-го субъекта Российской Федерации в показателях развития малых форм хозяйствования (a</w:t>
      </w:r>
      <w:r>
        <w:rPr>
          <w:vertAlign w:val="subscript"/>
        </w:rPr>
        <w:t>10i</w:t>
      </w:r>
      <w:r>
        <w:t>) определяется по формуле:</w:t>
      </w:r>
    </w:p>
    <w:p w:rsidR="00C7580C" w:rsidRDefault="00C7580C">
      <w:pPr>
        <w:pStyle w:val="ConsPlusNormal"/>
        <w:jc w:val="both"/>
      </w:pPr>
    </w:p>
    <w:p w:rsidR="00C7580C" w:rsidRDefault="00C7580C">
      <w:pPr>
        <w:pStyle w:val="ConsPlusNormal"/>
        <w:jc w:val="center"/>
      </w:pPr>
      <w:r w:rsidRPr="0008296E">
        <w:rPr>
          <w:position w:val="-32"/>
        </w:rPr>
        <w:pict>
          <v:shape id="_x0000_i1083" style="width:240.75pt;height:43.5pt" coordsize="" o:spt="100" adj="0,,0" path="" filled="f" stroked="f">
            <v:stroke joinstyle="miter"/>
            <v:imagedata r:id="rId172" o:title="base_1_381899_32826"/>
            <v:formulas/>
            <v:path o:connecttype="segments"/>
          </v:shape>
        </w:pict>
      </w:r>
    </w:p>
    <w:p w:rsidR="00C7580C" w:rsidRDefault="00C7580C">
      <w:pPr>
        <w:pStyle w:val="ConsPlusNormal"/>
        <w:jc w:val="both"/>
      </w:pPr>
    </w:p>
    <w:p w:rsidR="00C7580C" w:rsidRDefault="00C7580C">
      <w:pPr>
        <w:pStyle w:val="ConsPlusNormal"/>
        <w:ind w:firstLine="540"/>
        <w:jc w:val="both"/>
      </w:pPr>
      <w:r>
        <w:t>где:</w:t>
      </w:r>
    </w:p>
    <w:p w:rsidR="00C7580C" w:rsidRDefault="00C7580C">
      <w:pPr>
        <w:pStyle w:val="ConsPlusNormal"/>
        <w:spacing w:before="220"/>
        <w:ind w:firstLine="540"/>
        <w:jc w:val="both"/>
      </w:pPr>
      <w:bookmarkStart w:id="80" w:name="P35924"/>
      <w:bookmarkEnd w:id="80"/>
      <w:r>
        <w:t>n10 - количество субъектов Российской Федерации, у которых развитие малых форм хозяйствования является приоритетным направлением на соответствующий финансовый год. При этом приоритет по развитию малых форм хозяйствования устанавливается всем субъектам Российской Федерации, за исключением субъектов Российской Федерации, у которых количество крестьянских (фермерских) хозяйств, индивидуальных предпринимателей и сельскохозяйственных потребительских кооперативов (за исключением сельскохозяйственных потребительских кредитных кооперативов), зарегистрированных на территории субъекта Российской Федерации по данным Федеральной службы государственной статистики на конец года, предшествующего году, в котором осуществляется расчет размера субсидий на очередной финансовый год, превышает 11 тыс. единиц и (или) которые не установили показатель по созданию новых рабочих мест в крестьянских (фермерских) хозяйствах, сельскохозяйственных потребительских кооперативах и у индивидуальных предпринимателей;</w:t>
      </w:r>
    </w:p>
    <w:p w:rsidR="00C7580C" w:rsidRDefault="00C7580C">
      <w:pPr>
        <w:pStyle w:val="ConsPlusNormal"/>
        <w:spacing w:before="220"/>
        <w:ind w:firstLine="540"/>
        <w:jc w:val="both"/>
      </w:pPr>
      <w:r>
        <w:t>D</w:t>
      </w:r>
      <w:r>
        <w:rPr>
          <w:vertAlign w:val="subscript"/>
        </w:rPr>
        <w:t>валi</w:t>
      </w:r>
      <w:r>
        <w:t xml:space="preserve"> - доля средней стоимости валовой продукции растениеводства и животноводства, произведенной крестьянскими (фермерскими) хозяйствами и индивидуальными предпринимателями, в i-м субъекте Российской Федерации за 3 года, предшествующие текущему финансовому году, в средней стоимости валовой продукции растениеводства и животноводства, произведенной крестьянскими (фермерскими) хозяйствами и индивидуальными предпринимателями, за 3 года, предшествующие текущему финансовому году, определяемая по формуле:</w:t>
      </w:r>
    </w:p>
    <w:p w:rsidR="00C7580C" w:rsidRDefault="00C7580C">
      <w:pPr>
        <w:pStyle w:val="ConsPlusNormal"/>
        <w:jc w:val="both"/>
      </w:pPr>
    </w:p>
    <w:p w:rsidR="00C7580C" w:rsidRDefault="00C7580C">
      <w:pPr>
        <w:pStyle w:val="ConsPlusNormal"/>
        <w:jc w:val="center"/>
      </w:pPr>
      <w:r w:rsidRPr="0008296E">
        <w:rPr>
          <w:position w:val="-31"/>
        </w:rPr>
        <w:pict>
          <v:shape id="_x0000_i1084" style="width:128.25pt;height:42pt" coordsize="" o:spt="100" adj="0,,0" path="" filled="f" stroked="f">
            <v:stroke joinstyle="miter"/>
            <v:imagedata r:id="rId173" o:title="base_1_381899_32827"/>
            <v:formulas/>
            <v:path o:connecttype="segments"/>
          </v:shape>
        </w:pict>
      </w:r>
    </w:p>
    <w:p w:rsidR="00C7580C" w:rsidRDefault="00C7580C">
      <w:pPr>
        <w:pStyle w:val="ConsPlusNormal"/>
        <w:jc w:val="both"/>
      </w:pPr>
    </w:p>
    <w:p w:rsidR="00C7580C" w:rsidRDefault="00C7580C">
      <w:pPr>
        <w:pStyle w:val="ConsPlusNormal"/>
        <w:ind w:firstLine="540"/>
        <w:jc w:val="both"/>
      </w:pPr>
      <w:r>
        <w:t>где V</w:t>
      </w:r>
      <w:r>
        <w:rPr>
          <w:vertAlign w:val="subscript"/>
        </w:rPr>
        <w:t>валi</w:t>
      </w:r>
      <w:r>
        <w:t xml:space="preserve"> - средняя стоимость валовой продукции растениеводства и животноводства, произведенной крестьянскими (фермерскими) хозяйствами и индивидуальными предпринимателями в i-м субъекте Российской Федерации, у которого развитие малых форм хозяйствования является приоритетным на соответствующий финансовый год, за 3 года, предшествующие текущему финансовому году, определяемая на основании данных Федеральной службы государственной статистики;</w:t>
      </w:r>
    </w:p>
    <w:p w:rsidR="00C7580C" w:rsidRDefault="00C7580C">
      <w:pPr>
        <w:pStyle w:val="ConsPlusNormal"/>
        <w:spacing w:before="220"/>
        <w:ind w:firstLine="540"/>
        <w:jc w:val="both"/>
      </w:pPr>
      <w:r>
        <w:t>D</w:t>
      </w:r>
      <w:r>
        <w:rPr>
          <w:vertAlign w:val="subscript"/>
        </w:rPr>
        <w:t>местi</w:t>
      </w:r>
      <w:r>
        <w:t xml:space="preserve"> - доля планового количества новых постоянных рабочих мест, созданных грантополучателями на соответствующий финансовый год в расчете на количество крестьянских (фермерских) хозяйств, индивидуальных предпринимателей и сельскохозяйственных потребительских кооперативов в i-м субъекте Российской Федерации, определяемая по формуле:</w:t>
      </w:r>
    </w:p>
    <w:p w:rsidR="00C7580C" w:rsidRDefault="00C7580C">
      <w:pPr>
        <w:pStyle w:val="ConsPlusNormal"/>
        <w:jc w:val="both"/>
      </w:pPr>
    </w:p>
    <w:p w:rsidR="00C7580C" w:rsidRDefault="00C7580C">
      <w:pPr>
        <w:pStyle w:val="ConsPlusNormal"/>
        <w:jc w:val="center"/>
      </w:pPr>
      <w:r w:rsidRPr="0008296E">
        <w:rPr>
          <w:position w:val="-69"/>
        </w:rPr>
        <w:pict>
          <v:shape id="_x0000_i1085" style="width:155.25pt;height:80.25pt" coordsize="" o:spt="100" adj="0,,0" path="" filled="f" stroked="f">
            <v:stroke joinstyle="miter"/>
            <v:imagedata r:id="rId174" o:title="base_1_381899_32828"/>
            <v:formulas/>
            <v:path o:connecttype="segments"/>
          </v:shape>
        </w:pict>
      </w:r>
    </w:p>
    <w:p w:rsidR="00C7580C" w:rsidRDefault="00C7580C">
      <w:pPr>
        <w:pStyle w:val="ConsPlusNormal"/>
        <w:jc w:val="both"/>
      </w:pPr>
    </w:p>
    <w:p w:rsidR="00C7580C" w:rsidRDefault="00C7580C">
      <w:pPr>
        <w:pStyle w:val="ConsPlusNormal"/>
        <w:ind w:firstLine="540"/>
        <w:jc w:val="both"/>
      </w:pPr>
      <w:r>
        <w:t>где:</w:t>
      </w:r>
    </w:p>
    <w:p w:rsidR="00C7580C" w:rsidRDefault="00C7580C">
      <w:pPr>
        <w:pStyle w:val="ConsPlusNormal"/>
        <w:spacing w:before="220"/>
        <w:ind w:firstLine="540"/>
        <w:jc w:val="both"/>
      </w:pPr>
      <w:r>
        <w:lastRenderedPageBreak/>
        <w:t>K</w:t>
      </w:r>
      <w:r>
        <w:rPr>
          <w:vertAlign w:val="subscript"/>
        </w:rPr>
        <w:t>местi</w:t>
      </w:r>
      <w:r>
        <w:t xml:space="preserve"> - количество планируемых к созданию грантополучателями в соответствующем финансовом году рабочих мест в i-м субъекте Российской Федерации на основании данных субъектов Российской Федерации, представленных в Министерство сельского хозяйства Российской Федерации в порядке, по форме и в срок, которые устанавливаются Министерством сельского хозяйства Российской Федерации;</w:t>
      </w:r>
    </w:p>
    <w:p w:rsidR="00C7580C" w:rsidRDefault="00C7580C">
      <w:pPr>
        <w:pStyle w:val="ConsPlusNormal"/>
        <w:spacing w:before="220"/>
        <w:ind w:firstLine="540"/>
        <w:jc w:val="both"/>
      </w:pPr>
      <w:r>
        <w:t>T</w:t>
      </w:r>
      <w:r>
        <w:rPr>
          <w:vertAlign w:val="subscript"/>
        </w:rPr>
        <w:t>мфхi</w:t>
      </w:r>
      <w:r>
        <w:t xml:space="preserve"> - количество крестьянских (фермерских) хозяйств, индивидуальных предпринимателей и сельскохозяйственных потребительских кооперативов в i-м субъекте Российской Федерации, действующих (зарегистрированных на территории субъекта Российской Федерации) на конец финансового года, предшествующего году, в котором осуществляется расчет размера субсидий на очередной финансовый год, на основании данных Федеральной службы государственной статистики.</w:t>
      </w:r>
    </w:p>
    <w:p w:rsidR="00C7580C" w:rsidRDefault="00C7580C">
      <w:pPr>
        <w:pStyle w:val="ConsPlusNormal"/>
        <w:spacing w:before="220"/>
        <w:ind w:firstLine="540"/>
        <w:jc w:val="both"/>
      </w:pPr>
      <w:bookmarkStart w:id="81" w:name="P35937"/>
      <w:bookmarkEnd w:id="81"/>
      <w:r>
        <w:t>25. Размер субсидии, предоставляемой бюджету i-го субъекта Российской Федерации с низким уровнем социально-экономического развития (W</w:t>
      </w:r>
      <w:r>
        <w:rPr>
          <w:vertAlign w:val="subscript"/>
        </w:rPr>
        <w:t>2i</w:t>
      </w:r>
      <w:r>
        <w:t>), определяется по формуле:</w:t>
      </w:r>
    </w:p>
    <w:p w:rsidR="00C7580C" w:rsidRDefault="00C7580C">
      <w:pPr>
        <w:pStyle w:val="ConsPlusNormal"/>
        <w:jc w:val="both"/>
      </w:pPr>
    </w:p>
    <w:p w:rsidR="00C7580C" w:rsidRDefault="00C7580C">
      <w:pPr>
        <w:pStyle w:val="ConsPlusNormal"/>
        <w:jc w:val="center"/>
      </w:pPr>
      <w:r w:rsidRPr="0008296E">
        <w:rPr>
          <w:position w:val="-32"/>
        </w:rPr>
        <w:pict>
          <v:shape id="_x0000_i1086" style="width:264pt;height:43.5pt" coordsize="" o:spt="100" adj="0,,0" path="" filled="f" stroked="f">
            <v:stroke joinstyle="miter"/>
            <v:imagedata r:id="rId175" o:title="base_1_381899_32829"/>
            <v:formulas/>
            <v:path o:connecttype="segments"/>
          </v:shape>
        </w:pict>
      </w:r>
    </w:p>
    <w:p w:rsidR="00C7580C" w:rsidRDefault="00C7580C">
      <w:pPr>
        <w:pStyle w:val="ConsPlusNormal"/>
        <w:jc w:val="both"/>
      </w:pPr>
    </w:p>
    <w:p w:rsidR="00C7580C" w:rsidRDefault="00C7580C">
      <w:pPr>
        <w:pStyle w:val="ConsPlusNormal"/>
        <w:ind w:firstLine="540"/>
        <w:jc w:val="both"/>
      </w:pPr>
      <w:r>
        <w:t>где:</w:t>
      </w:r>
    </w:p>
    <w:p w:rsidR="00C7580C" w:rsidRDefault="00C7580C">
      <w:pPr>
        <w:pStyle w:val="ConsPlusNormal"/>
        <w:spacing w:before="220"/>
        <w:ind w:firstLine="540"/>
        <w:jc w:val="both"/>
      </w:pPr>
      <w:r>
        <w:t>m - количество субъектов Российской Федерации с низким уровнем социально-экономического развития;</w:t>
      </w:r>
    </w:p>
    <w:p w:rsidR="00C7580C" w:rsidRDefault="00C7580C">
      <w:pPr>
        <w:pStyle w:val="ConsPlusNormal"/>
        <w:spacing w:before="220"/>
        <w:ind w:firstLine="540"/>
        <w:jc w:val="both"/>
      </w:pPr>
      <w:r>
        <w:t>V</w:t>
      </w:r>
      <w:r>
        <w:rPr>
          <w:vertAlign w:val="subscript"/>
        </w:rPr>
        <w:t>2i</w:t>
      </w:r>
      <w:r>
        <w:t xml:space="preserve"> - доля i-го субъекта Российской Федерации с низким уровнем социально-экономического развития в средней валовой стоимости продукции растениеводства и животноводства, произведенной в сельскохозяйственных организациях, крестьянских (фермерских) хозяйствах и у индивидуальных предпринимателей, за 3 года, предшествующие текущему финансовому году, определяемая по формуле:</w:t>
      </w:r>
    </w:p>
    <w:p w:rsidR="00C7580C" w:rsidRDefault="00C7580C">
      <w:pPr>
        <w:pStyle w:val="ConsPlusNormal"/>
        <w:jc w:val="both"/>
      </w:pPr>
    </w:p>
    <w:p w:rsidR="00C7580C" w:rsidRDefault="00C7580C">
      <w:pPr>
        <w:pStyle w:val="ConsPlusNormal"/>
        <w:jc w:val="center"/>
      </w:pPr>
      <w:r w:rsidRPr="0008296E">
        <w:rPr>
          <w:position w:val="-31"/>
        </w:rPr>
        <w:pict>
          <v:shape id="_x0000_i1087" style="width:96.75pt;height:42pt" coordsize="" o:spt="100" adj="0,,0" path="" filled="f" stroked="f">
            <v:stroke joinstyle="miter"/>
            <v:imagedata r:id="rId176" o:title="base_1_381899_32830"/>
            <v:formulas/>
            <v:path o:connecttype="segments"/>
          </v:shape>
        </w:pict>
      </w:r>
    </w:p>
    <w:p w:rsidR="00C7580C" w:rsidRDefault="00C7580C">
      <w:pPr>
        <w:pStyle w:val="ConsPlusNormal"/>
        <w:jc w:val="both"/>
      </w:pPr>
    </w:p>
    <w:p w:rsidR="00C7580C" w:rsidRDefault="00C7580C">
      <w:pPr>
        <w:pStyle w:val="ConsPlusNormal"/>
        <w:ind w:firstLine="540"/>
        <w:jc w:val="both"/>
      </w:pPr>
      <w:r>
        <w:t>где V</w:t>
      </w:r>
      <w:r>
        <w:rPr>
          <w:vertAlign w:val="subscript"/>
        </w:rPr>
        <w:t>2валi</w:t>
      </w:r>
      <w:r>
        <w:t xml:space="preserve"> - средняя валовая стоимость продукции растениеводства и животноводства, произведенной в сельскохозяйственных организациях, крестьянских (фермерских) хозяйствах и у индивидуальных предпринимателей, за 3 года, предшествующие текущему финансовому году, определяемая на основании данных Федеральной службы государственной статистики;</w:t>
      </w:r>
    </w:p>
    <w:p w:rsidR="00C7580C" w:rsidRDefault="00C7580C">
      <w:pPr>
        <w:pStyle w:val="ConsPlusNormal"/>
        <w:spacing w:before="220"/>
        <w:ind w:firstLine="540"/>
        <w:jc w:val="both"/>
      </w:pPr>
      <w:r>
        <w:t>S</w:t>
      </w:r>
      <w:r>
        <w:rPr>
          <w:vertAlign w:val="subscript"/>
        </w:rPr>
        <w:t>2i</w:t>
      </w:r>
      <w:r>
        <w:t xml:space="preserve"> - доля i-го субъекта Российской Федерации с низким уровнем социально-экономического развития в средней численности населения в Российской Федерации за год, предшествующий текущему финансовому году.</w:t>
      </w:r>
    </w:p>
    <w:p w:rsidR="00C7580C" w:rsidRDefault="00C7580C">
      <w:pPr>
        <w:pStyle w:val="ConsPlusNormal"/>
        <w:spacing w:before="220"/>
        <w:ind w:firstLine="540"/>
        <w:jc w:val="both"/>
      </w:pPr>
      <w:r>
        <w:t xml:space="preserve">26. Размер субсидии бюджету i-го субъекта Российской Федерации, рассчитанный в соответствии с </w:t>
      </w:r>
      <w:hyperlink w:anchor="P35937" w:history="1">
        <w:r>
          <w:rPr>
            <w:color w:val="0000FF"/>
          </w:rPr>
          <w:t>пунктом 25</w:t>
        </w:r>
      </w:hyperlink>
      <w:r>
        <w:t xml:space="preserve"> настоящих Правил, не может превышать 15 процентов общего объема субсидии по данному направлению. В случае превышения высвобождающиеся средства распределяются равномерно между субъектами Российской Федерации, имеющими право на получение субсидии в соответствии с </w:t>
      </w:r>
      <w:hyperlink w:anchor="P35937" w:history="1">
        <w:r>
          <w:rPr>
            <w:color w:val="0000FF"/>
          </w:rPr>
          <w:t>пунктом 25</w:t>
        </w:r>
      </w:hyperlink>
      <w:r>
        <w:t xml:space="preserve"> настоящих Правил.</w:t>
      </w:r>
    </w:p>
    <w:p w:rsidR="00C7580C" w:rsidRDefault="00C7580C">
      <w:pPr>
        <w:pStyle w:val="ConsPlusNormal"/>
        <w:spacing w:before="220"/>
        <w:ind w:firstLine="540"/>
        <w:jc w:val="both"/>
      </w:pPr>
      <w:bookmarkStart w:id="82" w:name="P35950"/>
      <w:bookmarkEnd w:id="82"/>
      <w:r>
        <w:t xml:space="preserve">27. Не позднее 1 марта года предоставления субсидии субъект Российской Федерации вправе увеличить количество приоритетных подотраслей агропромышленного комплекса на соответствующий финансовый год по согласованию с Министерством сельского хозяйства Российской Федерации без увеличения общего размера субсидии, предоставляемой бюджету субъекта Российской Федерации на соответствующий финансовый год, при этом размер субсидии, </w:t>
      </w:r>
      <w:r>
        <w:lastRenderedPageBreak/>
        <w:t xml:space="preserve">распределяемый субъектом Российской Федерации на новые приоритетные подотрасли агропромышленного комплекса, не может превышать 20 процентов размера субсидии, рассчитанного в соответствии с </w:t>
      </w:r>
      <w:hyperlink w:anchor="P35726" w:history="1">
        <w:r>
          <w:rPr>
            <w:color w:val="0000FF"/>
          </w:rPr>
          <w:t>пунктами 12</w:t>
        </w:r>
      </w:hyperlink>
      <w:r>
        <w:t xml:space="preserve"> - </w:t>
      </w:r>
      <w:hyperlink w:anchor="P35937" w:history="1">
        <w:r>
          <w:rPr>
            <w:color w:val="0000FF"/>
          </w:rPr>
          <w:t>25</w:t>
        </w:r>
      </w:hyperlink>
      <w:r>
        <w:t xml:space="preserve"> настоящих Правил.</w:t>
      </w:r>
    </w:p>
    <w:p w:rsidR="00C7580C" w:rsidRDefault="00C7580C">
      <w:pPr>
        <w:pStyle w:val="ConsPlusNormal"/>
        <w:spacing w:before="220"/>
        <w:ind w:firstLine="540"/>
        <w:jc w:val="both"/>
      </w:pPr>
      <w:r>
        <w:t>В случае увеличения количества приоритетных подотраслей агропромышленного комплекса указанные направления включаются в соглашение о предоставлении субсидии с установлением соответствующих результатов использования субсидии для оценки эффективности использования субсидии.</w:t>
      </w:r>
    </w:p>
    <w:p w:rsidR="00C7580C" w:rsidRDefault="00C7580C">
      <w:pPr>
        <w:pStyle w:val="ConsPlusNormal"/>
        <w:spacing w:before="220"/>
        <w:ind w:firstLine="540"/>
        <w:jc w:val="both"/>
      </w:pPr>
      <w:r>
        <w:t xml:space="preserve">28. В случае выделения из федерального бюджета бюджетных ассигнований на предоставление межбюджетных трансфертов, имеющих целевое назначение, в целях софинансирования расходных обязательств субъектов Российской Федерации, возникающих при реализации мероприятий в сфере агропромышленного комплекса в рамках индивидуальных программ социально-экономического развития субъектов Российской Федерации с низким уровнем социально-экономического развития, утвержденных актами Правительства Российской Федерации, межбюджетные трансферты на указанные цели предоставляются субъекту Российской Федерации сверх размеров субсидии, рассчитанных в соответствии с </w:t>
      </w:r>
      <w:hyperlink w:anchor="P35726" w:history="1">
        <w:r>
          <w:rPr>
            <w:color w:val="0000FF"/>
          </w:rPr>
          <w:t>пунктами 12</w:t>
        </w:r>
      </w:hyperlink>
      <w:r>
        <w:t xml:space="preserve"> - </w:t>
      </w:r>
      <w:hyperlink w:anchor="P35937" w:history="1">
        <w:r>
          <w:rPr>
            <w:color w:val="0000FF"/>
          </w:rPr>
          <w:t>25</w:t>
        </w:r>
      </w:hyperlink>
      <w:r>
        <w:t xml:space="preserve"> настоящих Правил, с установлением результатов их использования.</w:t>
      </w:r>
    </w:p>
    <w:p w:rsidR="00C7580C" w:rsidRDefault="00C7580C">
      <w:pPr>
        <w:pStyle w:val="ConsPlusNormal"/>
        <w:spacing w:before="220"/>
        <w:ind w:firstLine="540"/>
        <w:jc w:val="both"/>
      </w:pPr>
      <w:bookmarkStart w:id="83" w:name="P35953"/>
      <w:bookmarkEnd w:id="83"/>
      <w:r>
        <w:t xml:space="preserve">29. В случае выделения в текущем финансовом году из федерального бюджета дополнительных бюджетных ассигнований на предоставление субсидий в соответствии с настоящими Правилами их распределение осуществляется между субъектами Российской Федерации, имеющими дополнительную потребность в субсидиях, пропорционально удельному весу дополнительной потребности субъекта Российской Федерации в субсидии в общем объеме дополнительной потребности субъектов Российской Федерации в субсидиях, сверх размеров субсидии, рассчитанных в соответствии с </w:t>
      </w:r>
      <w:hyperlink w:anchor="P35726" w:history="1">
        <w:r>
          <w:rPr>
            <w:color w:val="0000FF"/>
          </w:rPr>
          <w:t>пунктами 12</w:t>
        </w:r>
      </w:hyperlink>
      <w:r>
        <w:t xml:space="preserve"> - </w:t>
      </w:r>
      <w:hyperlink w:anchor="P35937" w:history="1">
        <w:r>
          <w:rPr>
            <w:color w:val="0000FF"/>
          </w:rPr>
          <w:t>25</w:t>
        </w:r>
      </w:hyperlink>
      <w:r>
        <w:t xml:space="preserve"> настоящих Правил, с установлением результатов их использования.</w:t>
      </w:r>
    </w:p>
    <w:p w:rsidR="00C7580C" w:rsidRDefault="00C7580C">
      <w:pPr>
        <w:pStyle w:val="ConsPlusNormal"/>
        <w:spacing w:before="220"/>
        <w:ind w:firstLine="540"/>
        <w:jc w:val="both"/>
      </w:pPr>
      <w:r>
        <w:t>Информация о дополнительной потребности в субсидиях формируется на основании письменных обращений уполномоченных органов в Министерство сельского хозяйства Российской Федерации.</w:t>
      </w:r>
    </w:p>
    <w:p w:rsidR="00C7580C" w:rsidRDefault="00C7580C">
      <w:pPr>
        <w:pStyle w:val="ConsPlusNormal"/>
        <w:spacing w:before="220"/>
        <w:ind w:firstLine="540"/>
        <w:jc w:val="both"/>
      </w:pPr>
      <w:r>
        <w:t xml:space="preserve">Размер предоставляемой в соответствии с </w:t>
      </w:r>
      <w:hyperlink w:anchor="P35953" w:history="1">
        <w:r>
          <w:rPr>
            <w:color w:val="0000FF"/>
          </w:rPr>
          <w:t>абзацем первым</w:t>
        </w:r>
      </w:hyperlink>
      <w:r>
        <w:t xml:space="preserve"> настоящего пункта бюджету субъекта Российской Федерации субсидии не может быть больше заявленной субъектом Российской Федерации дополнительной потребности в такой субсидии.</w:t>
      </w:r>
    </w:p>
    <w:p w:rsidR="00C7580C" w:rsidRDefault="00C7580C">
      <w:pPr>
        <w:pStyle w:val="ConsPlusNormal"/>
        <w:spacing w:before="220"/>
        <w:ind w:firstLine="540"/>
        <w:jc w:val="both"/>
      </w:pPr>
      <w:r>
        <w:t>30.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C7580C" w:rsidRDefault="00C7580C">
      <w:pPr>
        <w:pStyle w:val="ConsPlusNormal"/>
        <w:spacing w:before="220"/>
        <w:ind w:firstLine="540"/>
        <w:jc w:val="both"/>
      </w:pPr>
      <w:r>
        <w:t>31. Уполномоченный орган представляет в Министерство сельского хозяйства Российской Федерации следующие документы:</w:t>
      </w:r>
    </w:p>
    <w:p w:rsidR="00C7580C" w:rsidRDefault="00C7580C">
      <w:pPr>
        <w:pStyle w:val="ConsPlusNormal"/>
        <w:spacing w:before="220"/>
        <w:ind w:firstLine="540"/>
        <w:jc w:val="both"/>
      </w:pPr>
      <w:r>
        <w:t xml:space="preserve">а) выписка из закона субъекта Российской Федерации о бюджете субъекта Российской Федерации (сводной бюджетной росписи бюджета субъекта Российской Федерации) и (или) муниципального правового акта представительного органа муниципального образования о местном бюджете (сводной бюджетной росписи местного бюджета), подтверждающая наличие утвержденных в бюджете субъекта Российской Федерации (местном бюджете) бюджетных ассигнований на финансовое обеспечение указанных в </w:t>
      </w:r>
      <w:hyperlink w:anchor="P35663" w:history="1">
        <w:r>
          <w:rPr>
            <w:color w:val="0000FF"/>
          </w:rPr>
          <w:t>пункте 3</w:t>
        </w:r>
      </w:hyperlink>
      <w:r>
        <w:t xml:space="preserve"> настоящих Правил расходных обязательств субъекта Российской Федерации (расходных обязательств муниципальных образований, в целях софинансирования которых бюджету субъекта Российской Федерации предоставляется субсидия), - не позднее 30 дней со дня заключения соглашения о предоставлении субсидии;</w:t>
      </w:r>
    </w:p>
    <w:p w:rsidR="00C7580C" w:rsidRDefault="00C7580C">
      <w:pPr>
        <w:pStyle w:val="ConsPlusNormal"/>
        <w:spacing w:before="220"/>
        <w:ind w:firstLine="540"/>
        <w:jc w:val="both"/>
      </w:pPr>
      <w:r>
        <w:t xml:space="preserve">б) документ, содержащий информацию об использовании средств бюджетов субъектов </w:t>
      </w:r>
      <w:r>
        <w:lastRenderedPageBreak/>
        <w:t>Российской Федерации, в целях софинансирования расходных обязательств которых предоставляется субсидия, с приложением перечня получателей средств - по форме и в срок, которые устанавливаются Министерством сельского хозяйства Российской Федерации;</w:t>
      </w:r>
    </w:p>
    <w:p w:rsidR="00C7580C" w:rsidRDefault="00C7580C">
      <w:pPr>
        <w:pStyle w:val="ConsPlusNormal"/>
        <w:spacing w:before="220"/>
        <w:ind w:firstLine="540"/>
        <w:jc w:val="both"/>
      </w:pPr>
      <w:r>
        <w:t xml:space="preserve">в) отчет о финансово-экономическом состоянии товаропроизводителей агропромышленного комплекса - по </w:t>
      </w:r>
      <w:hyperlink r:id="rId177" w:history="1">
        <w:r>
          <w:rPr>
            <w:color w:val="0000FF"/>
          </w:rPr>
          <w:t>форме</w:t>
        </w:r>
      </w:hyperlink>
      <w:r>
        <w:t xml:space="preserve"> и в </w:t>
      </w:r>
      <w:hyperlink r:id="rId178" w:history="1">
        <w:r>
          <w:rPr>
            <w:color w:val="0000FF"/>
          </w:rPr>
          <w:t>срок</w:t>
        </w:r>
      </w:hyperlink>
      <w:r>
        <w:t>, которые устанавливаются Министерством сельского хозяйства Российской Федерации;</w:t>
      </w:r>
    </w:p>
    <w:p w:rsidR="00C7580C" w:rsidRDefault="00C7580C">
      <w:pPr>
        <w:pStyle w:val="ConsPlusNormal"/>
        <w:spacing w:before="220"/>
        <w:ind w:firstLine="540"/>
        <w:jc w:val="both"/>
      </w:pPr>
      <w:r>
        <w:t>г) отчет о достижении значений результатов использования субсидии и обязательствах, принятых в целях их достижения,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 в порядке и сроки, которые установлены соглашением о предоставлении субсидии.</w:t>
      </w:r>
    </w:p>
    <w:p w:rsidR="00C7580C" w:rsidRDefault="00C7580C">
      <w:pPr>
        <w:pStyle w:val="ConsPlusNormal"/>
        <w:spacing w:before="220"/>
        <w:ind w:firstLine="540"/>
        <w:jc w:val="both"/>
      </w:pPr>
      <w:r>
        <w:t>32. Для оценки эффективности использования субсидии и в соответствии с перечнем приоритетных подотраслей агропромышленного комплекса, установленных субъекту Российской Федерации, применяются следующие результаты использования субсидии:</w:t>
      </w:r>
    </w:p>
    <w:p w:rsidR="00C7580C" w:rsidRDefault="00C7580C">
      <w:pPr>
        <w:pStyle w:val="ConsPlusNormal"/>
        <w:spacing w:before="220"/>
        <w:ind w:firstLine="540"/>
        <w:jc w:val="both"/>
      </w:pPr>
      <w:bookmarkStart w:id="84" w:name="P35963"/>
      <w:bookmarkEnd w:id="84"/>
      <w:r>
        <w:t>а) валовой сбор зерновых и зернобобовых культур в сельскохозяйственных организациях, крестьянских (фермерских) хозяйствах и у индивидуальных предпринимателей (тыс. тонн);</w:t>
      </w:r>
    </w:p>
    <w:p w:rsidR="00C7580C" w:rsidRDefault="00C7580C">
      <w:pPr>
        <w:pStyle w:val="ConsPlusNormal"/>
        <w:spacing w:before="220"/>
        <w:ind w:firstLine="540"/>
        <w:jc w:val="both"/>
      </w:pPr>
      <w:r>
        <w:t>б) валовой сбор масличных культур (за исключением рапса и сои) в сельскохозяйственных организациях, крестьянских (фермерских) хозяйствах и у индивидуальных предпринимателей (тыс. тонн);</w:t>
      </w:r>
    </w:p>
    <w:p w:rsidR="00C7580C" w:rsidRDefault="00C7580C">
      <w:pPr>
        <w:pStyle w:val="ConsPlusNormal"/>
        <w:spacing w:before="220"/>
        <w:ind w:firstLine="540"/>
        <w:jc w:val="both"/>
      </w:pPr>
      <w:r>
        <w:t>в) прирост производства овощей открытого грунта в сельскохозяйственных организациях, крестьянских (фермерских) хозяйствах и у индивидуальных предпринимателей за отчетный год по отношению к показателю, предусмотренному соглашением о предоставлении субсидии за предыдущий год (тыс. тонн);</w:t>
      </w:r>
    </w:p>
    <w:p w:rsidR="00C7580C" w:rsidRDefault="00C7580C">
      <w:pPr>
        <w:pStyle w:val="ConsPlusNormal"/>
        <w:spacing w:before="220"/>
        <w:ind w:firstLine="540"/>
        <w:jc w:val="both"/>
      </w:pPr>
      <w:r>
        <w:t>г) площадь виноградных насаждений в плодоносящем возрасте в сельскохозяйственных организациях, крестьянских (фермерских) хозяйствах и у индивидуальных предпринимателей (тыс. гектаров);</w:t>
      </w:r>
    </w:p>
    <w:p w:rsidR="00C7580C" w:rsidRDefault="00C7580C">
      <w:pPr>
        <w:pStyle w:val="ConsPlusNormal"/>
        <w:spacing w:before="220"/>
        <w:ind w:firstLine="540"/>
        <w:jc w:val="both"/>
      </w:pPr>
      <w:r>
        <w:t>д) площадь закладки виноградников в сельскохозяйственных организациях, крестьянских (фермерских) хозяйствах и у индивидуальных предпринимателей (тыс. гектаров);</w:t>
      </w:r>
    </w:p>
    <w:p w:rsidR="00C7580C" w:rsidRDefault="00C7580C">
      <w:pPr>
        <w:pStyle w:val="ConsPlusNormal"/>
        <w:spacing w:before="220"/>
        <w:ind w:firstLine="540"/>
        <w:jc w:val="both"/>
      </w:pPr>
      <w:r>
        <w:t>е) площадь закладки многолетних насаждений в сельскохозяйственных организациях, крестьянских (фермерских) хозяйствах и у индивидуальных предпринимателей (тыс. гектаров);</w:t>
      </w:r>
    </w:p>
    <w:p w:rsidR="00C7580C" w:rsidRDefault="00C7580C">
      <w:pPr>
        <w:pStyle w:val="ConsPlusNormal"/>
        <w:spacing w:before="220"/>
        <w:ind w:firstLine="540"/>
        <w:jc w:val="both"/>
      </w:pPr>
      <w:r>
        <w:t>ж) валовой сбор льноволокна и пеньковолокна в сельскохозяйственных организациях, крестьянских (фермерских) хозяйствах и у индивидуальных предпринимателей (тыс. тонн);</w:t>
      </w:r>
    </w:p>
    <w:p w:rsidR="00C7580C" w:rsidRDefault="00C7580C">
      <w:pPr>
        <w:pStyle w:val="ConsPlusNormal"/>
        <w:spacing w:before="220"/>
        <w:ind w:firstLine="540"/>
        <w:jc w:val="both"/>
      </w:pPr>
      <w:r>
        <w:t>з) прирост производства молока в сельскохозяйственных организациях, крестьянских (фермерских) хозяйствах и у индивидуальных предпринимателей за отчетный год по отношению к среднему за 5 лет, предшествующих текущему финансовому году, объему производства молока (тыс. тонн). Оценка эффективности по данному результату использования субсидии осуществляется на основании данных за период, соответствующий периоду, применяемому при расчете планового результата использования субсидии;</w:t>
      </w:r>
    </w:p>
    <w:p w:rsidR="00C7580C" w:rsidRDefault="00C7580C">
      <w:pPr>
        <w:pStyle w:val="ConsPlusNormal"/>
        <w:spacing w:before="220"/>
        <w:ind w:firstLine="540"/>
        <w:jc w:val="both"/>
      </w:pPr>
      <w:r>
        <w:t>и) прирост маточного товарного поголовья крупного рогатого скота специализированных мясных пород в сельскохозяйственных организациях, крестьянских (фермерских) хозяйствах и у индивидуальных предпринимателей за отчетный год по отношению к предыдущему году (тыс. голов);</w:t>
      </w:r>
    </w:p>
    <w:p w:rsidR="00C7580C" w:rsidRDefault="00C7580C">
      <w:pPr>
        <w:pStyle w:val="ConsPlusNormal"/>
        <w:spacing w:before="220"/>
        <w:ind w:firstLine="540"/>
        <w:jc w:val="both"/>
      </w:pPr>
      <w:r>
        <w:t xml:space="preserve">к) реализация овец и коз на убой (в живом весе) в сельскохозяйственных организациях, </w:t>
      </w:r>
      <w:r>
        <w:lastRenderedPageBreak/>
        <w:t>крестьянских (фермерских) хозяйствах и у индивидуальных предпринимателей за отчетный год (тыс. тонн);</w:t>
      </w:r>
    </w:p>
    <w:p w:rsidR="00C7580C" w:rsidRDefault="00C7580C">
      <w:pPr>
        <w:pStyle w:val="ConsPlusNormal"/>
        <w:spacing w:before="220"/>
        <w:ind w:firstLine="540"/>
        <w:jc w:val="both"/>
      </w:pPr>
      <w:bookmarkStart w:id="85" w:name="P35973"/>
      <w:bookmarkEnd w:id="85"/>
      <w:r>
        <w:t>л) прирост маточного товарного поголовья овец и коз в сельскохозяйственных организациях, крестьянских (фермерских) хозяйствах и у индивидуальных предпринимателей за отчетный год по отношению к предыдущему году (тыс. голов);</w:t>
      </w:r>
    </w:p>
    <w:p w:rsidR="00C7580C" w:rsidRDefault="00C7580C">
      <w:pPr>
        <w:pStyle w:val="ConsPlusNormal"/>
        <w:spacing w:before="220"/>
        <w:ind w:firstLine="540"/>
        <w:jc w:val="both"/>
      </w:pPr>
      <w:bookmarkStart w:id="86" w:name="P35974"/>
      <w:bookmarkEnd w:id="86"/>
      <w:r>
        <w:t>м) количество проектов грантополучателей, реализуемых с помощью грантовой поддержки на развитие семейных ферм и гранта "Агропрогресс" (единиц);</w:t>
      </w:r>
    </w:p>
    <w:p w:rsidR="00C7580C" w:rsidRDefault="00C7580C">
      <w:pPr>
        <w:pStyle w:val="ConsPlusNormal"/>
        <w:spacing w:before="220"/>
        <w:ind w:firstLine="540"/>
        <w:jc w:val="both"/>
      </w:pPr>
      <w:r>
        <w:t>н) прирост объема сельскохозяйственной продукции, произведенной в отчетном году крестьянскими (фермерскими) хозяйствами и индивидуальными предпринимателями, реализующими проекты с помощью грантовой поддержки на развитие семейных ферм и гранта "Агропрогресс" за последние 5 лет (включая отчетный год), по отношению к предыдущему году (процентов);</w:t>
      </w:r>
    </w:p>
    <w:p w:rsidR="00C7580C" w:rsidRDefault="00C7580C">
      <w:pPr>
        <w:pStyle w:val="ConsPlusNormal"/>
        <w:spacing w:before="220"/>
        <w:ind w:firstLine="540"/>
        <w:jc w:val="both"/>
      </w:pPr>
      <w:r>
        <w:t>о) количество проектов грантополучателей, реализуемых с помощью грантовой поддержки на развитие материально-технической базы сельскохозяйственных потребительских кооперативов (единиц);</w:t>
      </w:r>
    </w:p>
    <w:p w:rsidR="00C7580C" w:rsidRDefault="00C7580C">
      <w:pPr>
        <w:pStyle w:val="ConsPlusNormal"/>
        <w:spacing w:before="220"/>
        <w:ind w:firstLine="540"/>
        <w:jc w:val="both"/>
      </w:pPr>
      <w:bookmarkStart w:id="87" w:name="P35977"/>
      <w:bookmarkEnd w:id="87"/>
      <w:r>
        <w:t>п) прирост объема сельскохозяйственной продукции, реализованной в отчетном году сельскохозяйственными потребительскими кооперативами, получившими грантовую поддержку за последние 5 лет (включая отчетный год), по отношению к предыдущему году (процентов);</w:t>
      </w:r>
    </w:p>
    <w:p w:rsidR="00C7580C" w:rsidRDefault="00C7580C">
      <w:pPr>
        <w:pStyle w:val="ConsPlusNormal"/>
        <w:spacing w:before="220"/>
        <w:ind w:firstLine="540"/>
        <w:jc w:val="both"/>
      </w:pPr>
      <w:bookmarkStart w:id="88" w:name="P35978"/>
      <w:bookmarkEnd w:id="88"/>
      <w:r>
        <w:t>р) площадь уходных работ за многолетними насаждениями (до вступления в товарное плодоношение, но не более 3 лет с момента закладки для садов интенсивного типа) в сельскохозяйственных организациях, крестьянских (фермерских) хозяйствах и у индивидуальных предпринимателей (тыс. гектаров);</w:t>
      </w:r>
    </w:p>
    <w:p w:rsidR="00C7580C" w:rsidRDefault="00C7580C">
      <w:pPr>
        <w:pStyle w:val="ConsPlusNormal"/>
        <w:jc w:val="both"/>
      </w:pPr>
      <w:r>
        <w:t xml:space="preserve">(пп. "р" введен </w:t>
      </w:r>
      <w:hyperlink r:id="rId179" w:history="1">
        <w:r>
          <w:rPr>
            <w:color w:val="0000FF"/>
          </w:rPr>
          <w:t>Постановлением</w:t>
        </w:r>
      </w:hyperlink>
      <w:r>
        <w:t xml:space="preserve"> Правительства РФ от 06.04.2021 N 550)</w:t>
      </w:r>
    </w:p>
    <w:p w:rsidR="00C7580C" w:rsidRDefault="00C7580C">
      <w:pPr>
        <w:pStyle w:val="ConsPlusNormal"/>
        <w:spacing w:before="220"/>
        <w:ind w:firstLine="540"/>
        <w:jc w:val="both"/>
      </w:pPr>
      <w:r>
        <w:t>с) прирост объема зерна, использованного на глубокую переработку, за отчетный год по отношению к предыдущему году (тыс. тонн);</w:t>
      </w:r>
    </w:p>
    <w:p w:rsidR="00C7580C" w:rsidRDefault="00C7580C">
      <w:pPr>
        <w:pStyle w:val="ConsPlusNormal"/>
        <w:jc w:val="both"/>
      </w:pPr>
      <w:r>
        <w:t xml:space="preserve">(пп. "с" введен </w:t>
      </w:r>
      <w:hyperlink r:id="rId180" w:history="1">
        <w:r>
          <w:rPr>
            <w:color w:val="0000FF"/>
          </w:rPr>
          <w:t>Постановлением</w:t>
        </w:r>
      </w:hyperlink>
      <w:r>
        <w:t xml:space="preserve"> Правительства РФ от 06.04.2021 N 550)</w:t>
      </w:r>
    </w:p>
    <w:p w:rsidR="00C7580C" w:rsidRDefault="00C7580C">
      <w:pPr>
        <w:pStyle w:val="ConsPlusNormal"/>
        <w:spacing w:before="220"/>
        <w:ind w:firstLine="540"/>
        <w:jc w:val="both"/>
      </w:pPr>
      <w:r>
        <w:t>т) прирост объема молока сырого крупного рогатого скота, козьего и овечьего, переработанного на пищевую продукцию, за отчетный год по отношению к предыдущему году (тыс. тонн);</w:t>
      </w:r>
    </w:p>
    <w:p w:rsidR="00C7580C" w:rsidRDefault="00C7580C">
      <w:pPr>
        <w:pStyle w:val="ConsPlusNormal"/>
        <w:jc w:val="both"/>
      </w:pPr>
      <w:r>
        <w:t xml:space="preserve">(пп. "т" введен </w:t>
      </w:r>
      <w:hyperlink r:id="rId181" w:history="1">
        <w:r>
          <w:rPr>
            <w:color w:val="0000FF"/>
          </w:rPr>
          <w:t>Постановлением</w:t>
        </w:r>
      </w:hyperlink>
      <w:r>
        <w:t xml:space="preserve"> Правительства РФ от 06.04.2021 N 550)</w:t>
      </w:r>
    </w:p>
    <w:p w:rsidR="00C7580C" w:rsidRDefault="00C7580C">
      <w:pPr>
        <w:pStyle w:val="ConsPlusNormal"/>
        <w:spacing w:before="220"/>
        <w:ind w:firstLine="540"/>
        <w:jc w:val="both"/>
      </w:pPr>
      <w:bookmarkStart w:id="89" w:name="P35984"/>
      <w:bookmarkEnd w:id="89"/>
      <w:r>
        <w:t>у) остаток ссудной задолженности, по которой предоставлены средства на уплату процентов, по состоянию на 1 июля года, в котором осуществляется расчет распределения субсидии (тыс. рублей).</w:t>
      </w:r>
    </w:p>
    <w:p w:rsidR="00C7580C" w:rsidRDefault="00C7580C">
      <w:pPr>
        <w:pStyle w:val="ConsPlusNormal"/>
        <w:jc w:val="both"/>
      </w:pPr>
      <w:r>
        <w:t xml:space="preserve">(пп. "у" введен </w:t>
      </w:r>
      <w:hyperlink r:id="rId182" w:history="1">
        <w:r>
          <w:rPr>
            <w:color w:val="0000FF"/>
          </w:rPr>
          <w:t>Постановлением</w:t>
        </w:r>
      </w:hyperlink>
      <w:r>
        <w:t xml:space="preserve"> Правительства РФ от 06.04.2021 N 550)</w:t>
      </w:r>
    </w:p>
    <w:p w:rsidR="00C7580C" w:rsidRDefault="00C7580C">
      <w:pPr>
        <w:pStyle w:val="ConsPlusNormal"/>
        <w:spacing w:before="220"/>
        <w:ind w:firstLine="540"/>
        <w:jc w:val="both"/>
      </w:pPr>
      <w:r>
        <w:t xml:space="preserve">33. Оценка эффективности использования субсидий по результатам, предусмотренным </w:t>
      </w:r>
      <w:hyperlink w:anchor="P35963" w:history="1">
        <w:r>
          <w:rPr>
            <w:color w:val="0000FF"/>
          </w:rPr>
          <w:t>подпунктами "а"</w:t>
        </w:r>
      </w:hyperlink>
      <w:r>
        <w:t xml:space="preserve"> - </w:t>
      </w:r>
      <w:hyperlink w:anchor="P35973" w:history="1">
        <w:r>
          <w:rPr>
            <w:color w:val="0000FF"/>
          </w:rPr>
          <w:t>"л"</w:t>
        </w:r>
      </w:hyperlink>
      <w:r>
        <w:t xml:space="preserve"> и </w:t>
      </w:r>
      <w:hyperlink w:anchor="P35978" w:history="1">
        <w:r>
          <w:rPr>
            <w:color w:val="0000FF"/>
          </w:rPr>
          <w:t>"р"</w:t>
        </w:r>
      </w:hyperlink>
      <w:r>
        <w:t xml:space="preserve"> - </w:t>
      </w:r>
      <w:hyperlink w:anchor="P35984" w:history="1">
        <w:r>
          <w:rPr>
            <w:color w:val="0000FF"/>
          </w:rPr>
          <w:t>"у" пункта 32</w:t>
        </w:r>
      </w:hyperlink>
      <w:r>
        <w:t xml:space="preserve"> настоящих Правил, осуществляется на основании сформированных данных по научным и образовательным организациям, а также сельскохозяйственным товаропроизводителям, за исключением граждан, ведущих личное подсобное хозяйство, и сельскохозяйственных потребительских кооперативов (перерабатывающих, сбытовых (торговых).</w:t>
      </w:r>
    </w:p>
    <w:p w:rsidR="00C7580C" w:rsidRDefault="00C7580C">
      <w:pPr>
        <w:pStyle w:val="ConsPlusNormal"/>
        <w:jc w:val="both"/>
      </w:pPr>
      <w:r>
        <w:t xml:space="preserve">(в ред. </w:t>
      </w:r>
      <w:hyperlink r:id="rId183" w:history="1">
        <w:r>
          <w:rPr>
            <w:color w:val="0000FF"/>
          </w:rPr>
          <w:t>Постановления</w:t>
        </w:r>
      </w:hyperlink>
      <w:r>
        <w:t xml:space="preserve"> Правительства РФ от 06.04.2021 N 550)</w:t>
      </w:r>
    </w:p>
    <w:p w:rsidR="00C7580C" w:rsidRDefault="00C7580C">
      <w:pPr>
        <w:pStyle w:val="ConsPlusNormal"/>
        <w:spacing w:before="220"/>
        <w:ind w:firstLine="540"/>
        <w:jc w:val="both"/>
      </w:pPr>
      <w:r>
        <w:t xml:space="preserve">Оценка эффективности использования субсидий по результатам, предусмотренным </w:t>
      </w:r>
      <w:hyperlink w:anchor="P35974" w:history="1">
        <w:r>
          <w:rPr>
            <w:color w:val="0000FF"/>
          </w:rPr>
          <w:t>подпунктами "м"</w:t>
        </w:r>
      </w:hyperlink>
      <w:r>
        <w:t xml:space="preserve"> - </w:t>
      </w:r>
      <w:hyperlink w:anchor="P35977" w:history="1">
        <w:r>
          <w:rPr>
            <w:color w:val="0000FF"/>
          </w:rPr>
          <w:t>"п" пункта 32</w:t>
        </w:r>
      </w:hyperlink>
      <w:r>
        <w:t xml:space="preserve"> настоящих Правил, осуществляется на основании отчета об эффективности использования средств грантовой поддержки по форме и в срок, которые устанавливаются Министерством сельского хозяйства Российской Федерации.</w:t>
      </w:r>
    </w:p>
    <w:p w:rsidR="00C7580C" w:rsidRDefault="00C7580C">
      <w:pPr>
        <w:pStyle w:val="ConsPlusNormal"/>
        <w:spacing w:before="220"/>
        <w:ind w:firstLine="540"/>
        <w:jc w:val="both"/>
      </w:pPr>
      <w:r>
        <w:lastRenderedPageBreak/>
        <w:t>34. Эффективность использования субсидии оценивается ежегодно Министерством сельского хозяйства Российской Федерации на основании интегральной оценки достижения значений результатов использования субсидии, предусмотренных соглашением о предоставлении субсидии, в соответствии с методикой, утверждаемой Министерством сельского хозяйства Российской Федерации.</w:t>
      </w:r>
    </w:p>
    <w:p w:rsidR="00C7580C" w:rsidRDefault="00C7580C">
      <w:pPr>
        <w:pStyle w:val="ConsPlusNormal"/>
        <w:spacing w:before="220"/>
        <w:ind w:firstLine="540"/>
        <w:jc w:val="both"/>
      </w:pPr>
      <w:r>
        <w:t>35. 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10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частичной или полной потребности в субсидии, бюджетные ассигнования на предоставление субсидии такому субъекту Российской Федерации распределяются между бюджетами других субъектов Российской Федерации, имеющих право на получение субсидии в соответствии с настоящими Правилами.</w:t>
      </w:r>
    </w:p>
    <w:p w:rsidR="00C7580C" w:rsidRDefault="00C7580C">
      <w:pPr>
        <w:pStyle w:val="ConsPlusNormal"/>
        <w:spacing w:before="220"/>
        <w:ind w:firstLine="540"/>
        <w:jc w:val="both"/>
      </w:pPr>
      <w:r>
        <w:t xml:space="preserve">36. Возврат субъектами Российской Федерации средств из бюджета субъекта Российской Федерации в доход федерального бюджета в случае нарушения обязательств, предусмотренных соглашением о предоставлении субсидии, в части, касающейся достижения значений результатов использования субсидии, включая порядок расчета размера средств, подлежащих возврату, сроки возврата и основания для освобождения субъектов Российской Федерации от применения мер ответственности за нарушение указанных обязательств, осуществляется в соответствии с </w:t>
      </w:r>
      <w:hyperlink r:id="rId184" w:history="1">
        <w:r>
          <w:rPr>
            <w:color w:val="0000FF"/>
          </w:rPr>
          <w:t>пунктами 16</w:t>
        </w:r>
      </w:hyperlink>
      <w:r>
        <w:t xml:space="preserve"> - </w:t>
      </w:r>
      <w:hyperlink r:id="rId185" w:history="1">
        <w:r>
          <w:rPr>
            <w:color w:val="0000FF"/>
          </w:rPr>
          <w:t>18</w:t>
        </w:r>
      </w:hyperlink>
      <w:r>
        <w:t xml:space="preserve"> и </w:t>
      </w:r>
      <w:hyperlink r:id="rId186" w:history="1">
        <w:r>
          <w:rPr>
            <w:color w:val="0000FF"/>
          </w:rPr>
          <w:t>20</w:t>
        </w:r>
      </w:hyperlink>
      <w:r>
        <w:t xml:space="preserve"> Правил формирования субсидий.</w:t>
      </w:r>
    </w:p>
    <w:p w:rsidR="00C7580C" w:rsidRDefault="00C7580C">
      <w:pPr>
        <w:pStyle w:val="ConsPlusNormal"/>
        <w:spacing w:before="220"/>
        <w:ind w:firstLine="540"/>
        <w:jc w:val="both"/>
      </w:pPr>
      <w:r>
        <w:t>37.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о предоставлении субсидии, возлагается на уполномоченный орган и высший исполнительный орган государственной власти субъекта Российской Федерации.</w:t>
      </w:r>
    </w:p>
    <w:p w:rsidR="00C7580C" w:rsidRDefault="00C7580C">
      <w:pPr>
        <w:pStyle w:val="ConsPlusNormal"/>
        <w:spacing w:before="220"/>
        <w:ind w:firstLine="540"/>
        <w:jc w:val="both"/>
      </w:pPr>
      <w:r>
        <w:t>38. 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C7580C" w:rsidRDefault="00C7580C">
      <w:pPr>
        <w:pStyle w:val="ConsPlusNormal"/>
        <w:jc w:val="both"/>
      </w:pPr>
    </w:p>
    <w:p w:rsidR="00C7580C" w:rsidRDefault="00C7580C">
      <w:pPr>
        <w:pStyle w:val="ConsPlusNormal"/>
        <w:jc w:val="both"/>
      </w:pPr>
    </w:p>
    <w:p w:rsidR="00C7580C" w:rsidRDefault="00C7580C">
      <w:pPr>
        <w:pStyle w:val="ConsPlusNormal"/>
        <w:jc w:val="both"/>
      </w:pPr>
    </w:p>
    <w:p w:rsidR="00C7580C" w:rsidRDefault="00C7580C">
      <w:pPr>
        <w:pStyle w:val="ConsPlusNormal"/>
        <w:jc w:val="both"/>
      </w:pPr>
    </w:p>
    <w:p w:rsidR="00C7580C" w:rsidRDefault="00C7580C">
      <w:pPr>
        <w:pStyle w:val="ConsPlusNormal"/>
        <w:jc w:val="both"/>
      </w:pPr>
    </w:p>
    <w:p w:rsidR="00C7580C" w:rsidRDefault="00C7580C">
      <w:pPr>
        <w:pStyle w:val="ConsPlusNormal"/>
        <w:jc w:val="right"/>
        <w:outlineLvl w:val="1"/>
      </w:pPr>
      <w:r>
        <w:t>Приложение N 9</w:t>
      </w:r>
    </w:p>
    <w:p w:rsidR="00C7580C" w:rsidRDefault="00C7580C">
      <w:pPr>
        <w:pStyle w:val="ConsPlusNormal"/>
        <w:jc w:val="right"/>
      </w:pPr>
      <w:r>
        <w:t>к Государственной программе развития</w:t>
      </w:r>
    </w:p>
    <w:p w:rsidR="00C7580C" w:rsidRDefault="00C7580C">
      <w:pPr>
        <w:pStyle w:val="ConsPlusNormal"/>
        <w:jc w:val="right"/>
      </w:pPr>
      <w:r>
        <w:t>сельского хозяйства и регулирования</w:t>
      </w:r>
    </w:p>
    <w:p w:rsidR="00C7580C" w:rsidRDefault="00C7580C">
      <w:pPr>
        <w:pStyle w:val="ConsPlusNormal"/>
        <w:jc w:val="right"/>
      </w:pPr>
      <w:r>
        <w:t>рынков сельскохозяйственной продукции,</w:t>
      </w:r>
    </w:p>
    <w:p w:rsidR="00C7580C" w:rsidRDefault="00C7580C">
      <w:pPr>
        <w:pStyle w:val="ConsPlusNormal"/>
        <w:jc w:val="right"/>
      </w:pPr>
      <w:r>
        <w:t>сырья и продовольствия</w:t>
      </w:r>
    </w:p>
    <w:p w:rsidR="00C7580C" w:rsidRDefault="00C7580C">
      <w:pPr>
        <w:pStyle w:val="ConsPlusNormal"/>
        <w:jc w:val="right"/>
      </w:pPr>
    </w:p>
    <w:p w:rsidR="00C7580C" w:rsidRDefault="00C7580C">
      <w:pPr>
        <w:pStyle w:val="ConsPlusTitle"/>
        <w:jc w:val="center"/>
      </w:pPr>
      <w:bookmarkStart w:id="90" w:name="P36005"/>
      <w:bookmarkEnd w:id="90"/>
      <w:r>
        <w:t>ПОЛОЖЕНИЕ</w:t>
      </w:r>
    </w:p>
    <w:p w:rsidR="00C7580C" w:rsidRDefault="00C7580C">
      <w:pPr>
        <w:pStyle w:val="ConsPlusTitle"/>
        <w:jc w:val="center"/>
      </w:pPr>
      <w:r>
        <w:t>О ВОЗМЕЩЕНИИ ЧАСТИ ЗАТРАТ НА УПЛАТУ ПРОЦЕНТОВ ПО КРЕДИТАМ,</w:t>
      </w:r>
    </w:p>
    <w:p w:rsidR="00C7580C" w:rsidRDefault="00C7580C">
      <w:pPr>
        <w:pStyle w:val="ConsPlusTitle"/>
        <w:jc w:val="center"/>
      </w:pPr>
      <w:r>
        <w:t>ПОЛУЧЕННЫМ В РОССИЙСКИХ КРЕДИТНЫХ ОРГАНИЗАЦИЯХ, И ЗАЙМАМ,</w:t>
      </w:r>
    </w:p>
    <w:p w:rsidR="00C7580C" w:rsidRDefault="00C7580C">
      <w:pPr>
        <w:pStyle w:val="ConsPlusTitle"/>
        <w:jc w:val="center"/>
      </w:pPr>
      <w:r>
        <w:t>ПОЛУЧЕННЫМ В СЕЛЬСКОХОЗЯЙСТВЕННЫХ КРЕДИТНЫХ</w:t>
      </w:r>
    </w:p>
    <w:p w:rsidR="00C7580C" w:rsidRDefault="00C7580C">
      <w:pPr>
        <w:pStyle w:val="ConsPlusTitle"/>
        <w:jc w:val="center"/>
      </w:pPr>
      <w:r>
        <w:t>ПОТРЕБИТЕЛЬСКИХ КООПЕРАТИВАХ</w:t>
      </w:r>
    </w:p>
    <w:p w:rsidR="00C7580C" w:rsidRDefault="00C7580C">
      <w:pPr>
        <w:pStyle w:val="ConsPlusNormal"/>
        <w:jc w:val="both"/>
      </w:pPr>
    </w:p>
    <w:p w:rsidR="00C7580C" w:rsidRDefault="00C7580C">
      <w:pPr>
        <w:pStyle w:val="ConsPlusNormal"/>
        <w:ind w:firstLine="540"/>
        <w:jc w:val="both"/>
      </w:pPr>
      <w:bookmarkStart w:id="91" w:name="P36011"/>
      <w:bookmarkEnd w:id="91"/>
      <w:r>
        <w:t>1. Субсидии из федерального бюджета бюджетам субъектов Российской Федерации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кооперативах (далее соответственно - возмещение части затрат, субсидии), предоставляются в целях оказания финансовой поддержки при исполнении расходных обязательств субъектов Российской Федерации, связанных с возмещением части затрат:</w:t>
      </w:r>
    </w:p>
    <w:p w:rsidR="00C7580C" w:rsidRDefault="00C7580C">
      <w:pPr>
        <w:pStyle w:val="ConsPlusNormal"/>
        <w:spacing w:before="220"/>
        <w:ind w:firstLine="540"/>
        <w:jc w:val="both"/>
      </w:pPr>
      <w:bookmarkStart w:id="92" w:name="P36012"/>
      <w:bookmarkEnd w:id="92"/>
      <w:r>
        <w:t>а) по кредитам (займам), полученным:</w:t>
      </w:r>
    </w:p>
    <w:p w:rsidR="00C7580C" w:rsidRDefault="00C7580C">
      <w:pPr>
        <w:pStyle w:val="ConsPlusNormal"/>
        <w:spacing w:before="220"/>
        <w:ind w:firstLine="540"/>
        <w:jc w:val="both"/>
      </w:pPr>
      <w:r>
        <w:lastRenderedPageBreak/>
        <w:t>гражданами, ведущими личное подсобное хозяйство, по кредитным договорам (займам), заключенным:</w:t>
      </w:r>
    </w:p>
    <w:p w:rsidR="00C7580C" w:rsidRDefault="00C7580C">
      <w:pPr>
        <w:pStyle w:val="ConsPlusNormal"/>
        <w:spacing w:before="220"/>
        <w:ind w:firstLine="540"/>
        <w:jc w:val="both"/>
      </w:pPr>
      <w:bookmarkStart w:id="93" w:name="P36014"/>
      <w:bookmarkEnd w:id="93"/>
      <w:r>
        <w:t>с 1 января 2005 г. по 31 декабря 2012 г. включительно на срок до 5 лет, - на приобретение сельскохозяйственной малогабаритной техники, тракторов мощностью до 100 лошадиных сил и агрегатируемых с ними сельскохозяйственных машин, грузоперевозящих автомобилей полной массой не более 3,5 тонны;</w:t>
      </w:r>
    </w:p>
    <w:p w:rsidR="00C7580C" w:rsidRDefault="00C7580C">
      <w:pPr>
        <w:pStyle w:val="ConsPlusNormal"/>
        <w:spacing w:before="220"/>
        <w:ind w:firstLine="540"/>
        <w:jc w:val="both"/>
      </w:pPr>
      <w:bookmarkStart w:id="94" w:name="P36015"/>
      <w:bookmarkEnd w:id="94"/>
      <w:r>
        <w:t>с 1 января 2005 г. по 31 декабря 2016 г. включительно на срок до 5 лет, - на приобретение сельскохозяйственных животных, оборудования для животноводства и переработки сельскохозяйственной продукции, а также на ремонт, реконструкцию и строительство животноводческих помещений, приобретение газового оборудования и подключение к газовым сетям при условии, что общая сумма кредита (займа), полученного гражданином, ведущим личное подсобное хозяйство, в текущем году, не превышает 700 тыс. рублей на одно хозяйство;</w:t>
      </w:r>
    </w:p>
    <w:p w:rsidR="00C7580C" w:rsidRDefault="00C7580C">
      <w:pPr>
        <w:pStyle w:val="ConsPlusNormal"/>
        <w:spacing w:before="220"/>
        <w:ind w:firstLine="540"/>
        <w:jc w:val="both"/>
      </w:pPr>
      <w:bookmarkStart w:id="95" w:name="P36016"/>
      <w:bookmarkEnd w:id="95"/>
      <w:r>
        <w:t>с 1 января 2007 г. по 31 декабря 2016 г. включительно на срок до 2 лет, - на приобретение горюче-смазочных материалов, запасных частей и материалов для ремонта сельскохозяйственной техники и животноводческих помещений, минеральных удобрений, средств защиты растений, кормов, ветеринарных препаратов и других материальных ресурсов для проведения сезонных работ, в том числе материалов для теплиц, молодняка сельскохозяйственных животных, а также на уплату страховых взносов при страховании сельскохозяйственной продукции при условии, что общая сумма кредита (займа), полученного гражданином, ведущим личное подсобное хозяйство, в текущем году, не превышает 300 тыс. рублей на одно хозяйство;</w:t>
      </w:r>
    </w:p>
    <w:p w:rsidR="00C7580C" w:rsidRDefault="00C7580C">
      <w:pPr>
        <w:pStyle w:val="ConsPlusNormal"/>
        <w:spacing w:before="220"/>
        <w:ind w:firstLine="540"/>
        <w:jc w:val="both"/>
      </w:pPr>
      <w:r>
        <w:t>с 1 января 2008 г. по 31 декабря 2012 г. включительно на срок до 5 лет, - на развитие направлений, связанных с развитием туризма в сельской местности (сельский туризм), включая развитие народных промыслов, торговли в сельской местности, а также с бытовым и социально-культурным обслуживанием сельского населения, заготовкой и переработкой дикорастущих плодов, ягод, лекарственных растений и других пищевых и недревесных лесных ресурсов, в соответствии с перечнем, утверждаемым Министерством сельского хозяйства Российской Федерации;</w:t>
      </w:r>
    </w:p>
    <w:p w:rsidR="00C7580C" w:rsidRDefault="00C7580C">
      <w:pPr>
        <w:pStyle w:val="ConsPlusNormal"/>
        <w:spacing w:before="220"/>
        <w:ind w:firstLine="540"/>
        <w:jc w:val="both"/>
      </w:pPr>
      <w:r>
        <w:t>с 1 января 2010 г. по 31 декабря 2012 г. включительно на срок до 5 лет, - на приобретение машин, установок и аппаратов дождевальных и поливных, насосных станций в соответствии с перечнем, утверждаемым Министерством сельского хозяйства Российской Федерации;</w:t>
      </w:r>
    </w:p>
    <w:p w:rsidR="00C7580C" w:rsidRDefault="00C7580C">
      <w:pPr>
        <w:pStyle w:val="ConsPlusNormal"/>
        <w:spacing w:before="220"/>
        <w:ind w:firstLine="540"/>
        <w:jc w:val="both"/>
      </w:pPr>
      <w:r>
        <w:t>крестьянскими (фермерскими) хозяйствами по кредитным договорам (договорам займа), заключенным:</w:t>
      </w:r>
    </w:p>
    <w:p w:rsidR="00C7580C" w:rsidRDefault="00C7580C">
      <w:pPr>
        <w:pStyle w:val="ConsPlusNormal"/>
        <w:spacing w:before="220"/>
        <w:ind w:firstLine="540"/>
        <w:jc w:val="both"/>
      </w:pPr>
      <w:r>
        <w:t>с 1 января 2005 г. по 31 декабря 2012 г. включительно на срок до 8 лет, - на приобретение сельскохозяйственной техники и оборудования, в том числе тракторов и агрегатируемых с ними сельскохозяйственных машин, оборудования, используемого для животноводства, птицеводства, кормопроизводства, машин, установок и аппаратов дождевальных и поливных, насосных станций, оборудования для перевода грузовых автомобилей, тракторов и сельскохозяйственных машин на газомоторное топливо;</w:t>
      </w:r>
    </w:p>
    <w:p w:rsidR="00C7580C" w:rsidRDefault="00C7580C">
      <w:pPr>
        <w:pStyle w:val="ConsPlusNormal"/>
        <w:spacing w:before="220"/>
        <w:ind w:firstLine="540"/>
        <w:jc w:val="both"/>
      </w:pPr>
      <w:r>
        <w:t xml:space="preserve">с 1 января 2005 г. по 31 декабря 2016 г. включительно на срок до 8 лет, - на хранение и переработку сельскохозяйственной продукции, приобретение племенной продукции (материала), строительство, реконструкцию и модернизацию хранилищ картофеля, овощей и фруктов, тепличных комплексов по производству плодоовощной продукции в закрытом грунте, животноводческих комплексов (ферм), объектов животноводства, кормопроизводства и объектов по переработке льна и льноволокна, строительство и реконструкцию прививочных комплексов для многолетних насаждений и закладку многолетних насаждений и виноградников, включая строительство и реконструкцию прививочных комплексов, при условии, что общая сумма кредита (займа), полученного крестьянским (фермерским) хозяйством в текущем году, не превышает 10 </w:t>
      </w:r>
      <w:r>
        <w:lastRenderedPageBreak/>
        <w:t>млн. рублей на одно хозяйство;</w:t>
      </w:r>
    </w:p>
    <w:p w:rsidR="00C7580C" w:rsidRDefault="00C7580C">
      <w:pPr>
        <w:pStyle w:val="ConsPlusNormal"/>
        <w:spacing w:before="220"/>
        <w:ind w:firstLine="540"/>
        <w:jc w:val="both"/>
      </w:pPr>
      <w:r>
        <w:t>с 1 января 2007 г. по 31 декабря 2016 г. на срок до 2 лет, - на приобретение горюче-смазочных материалов, запасных частей и материалов для ремонта сельскохозяйственной техники и оборудования, минеральных удобрений, средств защиты растений, кормов, ветеринарных препаратов и других материальных ресурсов для проведения сезонных работ, приобретение молодняка сельскохозяйственных животных, а также на уплату страховых взносов при страховании сельскохозяйственной продукции при условии, что общая сумма кредита (займа), полученного крестьянским (фермерским) хозяйством в текущем году, не превышает 5 млн. рублей на одно хозяйство;</w:t>
      </w:r>
    </w:p>
    <w:p w:rsidR="00C7580C" w:rsidRDefault="00C7580C">
      <w:pPr>
        <w:pStyle w:val="ConsPlusNormal"/>
        <w:spacing w:before="220"/>
        <w:ind w:firstLine="540"/>
        <w:jc w:val="both"/>
      </w:pPr>
      <w:r>
        <w:t>с 1 января 2008 г. по 31 декабря 2012 г. включительно на срок до 5 лет, - на развитие направлений, связанных с развитием туризма в сельской местности (сельский туризм), включая развитие народных промыслов, торговли в сельской местности, а также с бытовым и социально-культурным обслуживанием сельского населения, заготовкой и переработкой дикорастущих плодов, ягод, лекарственных растений и других пищевых и недревесных лесных ресурсов, в соответствии с перечнем, утверждаемым Министерством сельского хозяйства Российской Федерации;</w:t>
      </w:r>
    </w:p>
    <w:p w:rsidR="00C7580C" w:rsidRDefault="00C7580C">
      <w:pPr>
        <w:pStyle w:val="ConsPlusNormal"/>
        <w:spacing w:before="220"/>
        <w:ind w:firstLine="540"/>
        <w:jc w:val="both"/>
      </w:pPr>
      <w:r>
        <w:t>сельскохозяйственными потребительскими кооперативами по кредитным договорам (займам), заключенным:</w:t>
      </w:r>
    </w:p>
    <w:p w:rsidR="00C7580C" w:rsidRDefault="00C7580C">
      <w:pPr>
        <w:pStyle w:val="ConsPlusNormal"/>
        <w:spacing w:before="220"/>
        <w:ind w:firstLine="540"/>
        <w:jc w:val="both"/>
      </w:pPr>
      <w:r>
        <w:t>с 1 января 2005 г. по 31 декабря 2012 г. включительно на срок до 8 лет, - на приобретение техники и оборудования (российского и зарубежного производства), в том числе специализированного транспорта для перевозки комбикормов, инкубационного яйца, цыплят, племенного молодняка и стад птиц, тракторов и агрегатируемых с ними сельскохозяйственных машин, оборудования для животноводства, птицеводства, кормопроизводства, оборудования для перевода грузовых автомобилей, тракторов и сельскохозяйственных машин на газомоторное топливо;</w:t>
      </w:r>
    </w:p>
    <w:p w:rsidR="00C7580C" w:rsidRDefault="00C7580C">
      <w:pPr>
        <w:pStyle w:val="ConsPlusNormal"/>
        <w:spacing w:before="220"/>
        <w:ind w:firstLine="540"/>
        <w:jc w:val="both"/>
      </w:pPr>
      <w:r>
        <w:t>с 1 января 2005 г. по 31 декабря 2016 г. включительно на срок до 8 лет, - на приобретение специализированного технологического оборудования, холодильного оборудования, сельскохозяйственных животных, племенной продукции (материала), в том числе для поставки их членам кооператива, на строительство, реконструкцию и модернизацию складских и производственных помещений, хранилищ картофеля, овощей и фруктов, тепличных комплексов по производству плодоовощной продукции в закрытом грунте, объектов животноводства, кормопроизводства и объектов по переработке льна и льноволокна, строительство и реконструкцию сельскохозяйственных рынков, торговых площадок, пунктов по приемке, первичной переработке и хранению молока, мяса, плодоовощной и другой сельскохозяйственной продукции, а также на закладку многолетних насаждений и виноградников, включая строительство и реконструкцию прививочных комплексов для многолетних насаждений, при условии, что общая сумма кредита (займа), полученного сельскохозяйственным потребительским кооперативом в текущем году, не превышает 40 млн. рублей на один кооператив;</w:t>
      </w:r>
    </w:p>
    <w:p w:rsidR="00C7580C" w:rsidRDefault="00C7580C">
      <w:pPr>
        <w:pStyle w:val="ConsPlusNormal"/>
        <w:spacing w:before="220"/>
        <w:ind w:firstLine="540"/>
        <w:jc w:val="both"/>
      </w:pPr>
      <w:r>
        <w:t>с 1 января 2007 г. по 31 декабря 2012 г. включительно на срок до 2 лет, - на приобретение запасных частей и материалов для ремонта сельскохозяйственной техники и оборудования, в том числе для поставки их членам сельскохозяйственного потребительского кооператива;</w:t>
      </w:r>
    </w:p>
    <w:p w:rsidR="00C7580C" w:rsidRDefault="00C7580C">
      <w:pPr>
        <w:pStyle w:val="ConsPlusNormal"/>
        <w:spacing w:before="220"/>
        <w:ind w:firstLine="540"/>
        <w:jc w:val="both"/>
      </w:pPr>
      <w:r>
        <w:t xml:space="preserve">с 1 января 2007 г. по 31 декабря 2016 г. на срок до 2 лет, - на приобретение материальных ресурсов для проведения сезонных работ, молодняка сельскохозяйственных животных, отечественного сельскохозяйственного сырья для первичной и промышленной переработки (с 2013 года - сельскохозяйственного сырья для первичной и промышленной переработки), на закупку сельскохозяйственной продукции, произведенной членами кооператива для ее дальнейшей реализации, а также на организационное обустройство кооператива и уплату страховых взносов при страховании сельскохозяйственной продукции при условии, что общая </w:t>
      </w:r>
      <w:r>
        <w:lastRenderedPageBreak/>
        <w:t>сумма кредита (займа), полученного сельскохозяйственным потребительским кооперативом в текущем году, не превышает 15 млн. рублей на один кооператив;</w:t>
      </w:r>
    </w:p>
    <w:p w:rsidR="00C7580C" w:rsidRDefault="00C7580C">
      <w:pPr>
        <w:pStyle w:val="ConsPlusNormal"/>
        <w:spacing w:before="220"/>
        <w:ind w:firstLine="540"/>
        <w:jc w:val="both"/>
      </w:pPr>
      <w:r>
        <w:t>с 1 января 2008 г. по 31 декабря 2012 г. включительно на срок до 5 лет, - на развитие направлений, связанных с развитием туризма в сельской местности (сельский туризм), включая развитие народных промыслов, торговли в сельской местности, а также с бытовым и социально-культурным обслуживанием сельского населения, заготовкой и переработкой дикорастущих плодов, ягод, лекарственных растений и других пищевых и недревесных лесных ресурсов, в соответствии с перечнем, утверждаемым Министерством сельского хозяйства Российской Федерации;</w:t>
      </w:r>
    </w:p>
    <w:p w:rsidR="00C7580C" w:rsidRDefault="00C7580C">
      <w:pPr>
        <w:pStyle w:val="ConsPlusNormal"/>
        <w:spacing w:before="220"/>
        <w:ind w:firstLine="540"/>
        <w:jc w:val="both"/>
      </w:pPr>
      <w:r>
        <w:t xml:space="preserve">б) по кредитам (займам), полученным на рефинансирование кредитов (займов), предусмотренных </w:t>
      </w:r>
      <w:hyperlink w:anchor="P36012" w:history="1">
        <w:r>
          <w:rPr>
            <w:color w:val="0000FF"/>
          </w:rPr>
          <w:t>подпунктом "а"</w:t>
        </w:r>
      </w:hyperlink>
      <w:r>
        <w:t xml:space="preserve"> настоящего пункта, при условии, что суммарный срок пользования кредитами (займами) не превышает сроки, предусмотренные указанным подпунктом.</w:t>
      </w:r>
    </w:p>
    <w:p w:rsidR="00C7580C" w:rsidRDefault="00C7580C">
      <w:pPr>
        <w:pStyle w:val="ConsPlusNormal"/>
        <w:spacing w:before="220"/>
        <w:ind w:firstLine="540"/>
        <w:jc w:val="both"/>
      </w:pPr>
      <w:bookmarkStart w:id="96" w:name="P36031"/>
      <w:bookmarkEnd w:id="96"/>
      <w:r>
        <w:t>2. В случае подписания по 31 декабря 2012 г. включительно соглашения о продлении срока пользования кредитами (займами) по кредитным договорам (договорам займа), заключенным:</w:t>
      </w:r>
    </w:p>
    <w:p w:rsidR="00C7580C" w:rsidRDefault="00C7580C">
      <w:pPr>
        <w:pStyle w:val="ConsPlusNormal"/>
        <w:spacing w:before="220"/>
        <w:ind w:firstLine="540"/>
        <w:jc w:val="both"/>
      </w:pPr>
      <w:r>
        <w:t xml:space="preserve">а) с 1 января 2005 г. по кредитам (займам), предусмотренным </w:t>
      </w:r>
      <w:hyperlink w:anchor="P36014" w:history="1">
        <w:r>
          <w:rPr>
            <w:color w:val="0000FF"/>
          </w:rPr>
          <w:t>абзацами третьим</w:t>
        </w:r>
      </w:hyperlink>
      <w:r>
        <w:t xml:space="preserve"> и </w:t>
      </w:r>
      <w:hyperlink w:anchor="P36015" w:history="1">
        <w:r>
          <w:rPr>
            <w:color w:val="0000FF"/>
          </w:rPr>
          <w:t>четвертым подпункта "а" пункта 1</w:t>
        </w:r>
      </w:hyperlink>
      <w:r>
        <w:t xml:space="preserve"> настоящего Положения, возмещение части затрат осуществляется по таким договорам с их продлением на срок, не превышающий 2 лет;</w:t>
      </w:r>
    </w:p>
    <w:p w:rsidR="00C7580C" w:rsidRDefault="00C7580C">
      <w:pPr>
        <w:pStyle w:val="ConsPlusNormal"/>
        <w:spacing w:before="220"/>
        <w:ind w:firstLine="540"/>
        <w:jc w:val="both"/>
      </w:pPr>
      <w:r>
        <w:t xml:space="preserve">б) с 1 января 2007 г. по кредитам (займам), предусмотренным </w:t>
      </w:r>
      <w:hyperlink w:anchor="P36016" w:history="1">
        <w:r>
          <w:rPr>
            <w:color w:val="0000FF"/>
          </w:rPr>
          <w:t>абзацем пятым подпункта "а" пункта 1</w:t>
        </w:r>
      </w:hyperlink>
      <w:r>
        <w:t xml:space="preserve"> настоящего Положения, возмещение части затрат осуществляется по таким договорам с их продлением на срок, не превышающий одного года.</w:t>
      </w:r>
    </w:p>
    <w:p w:rsidR="00C7580C" w:rsidRDefault="00C7580C">
      <w:pPr>
        <w:pStyle w:val="ConsPlusNormal"/>
        <w:spacing w:before="220"/>
        <w:ind w:firstLine="540"/>
        <w:jc w:val="both"/>
      </w:pPr>
      <w:r>
        <w:t xml:space="preserve">3. В случае подписания по 31 декабря 2012 г. включительно соглашения о продлении срока пользования кредитами (займами) по кредитным договорам (договорам займа), предусмотренным </w:t>
      </w:r>
      <w:hyperlink w:anchor="P36012" w:history="1">
        <w:r>
          <w:rPr>
            <w:color w:val="0000FF"/>
          </w:rPr>
          <w:t>подпунктом "а" пункта 1</w:t>
        </w:r>
      </w:hyperlink>
      <w:r>
        <w:t xml:space="preserve"> настоящего Положения, заключенным до 31 декабря 2012 г. включительно сельскохозяйственными товаропроизводителями, в том числе гражданами, ведущими личное подсобное хозяйство, сельскохозяйственными потребительскими кооперативами и крестьянскими (фермерскими) хозяйствами, сельскохозяйственная продукция которых пострадала в результате воздействия засухи в 2010 году в субъектах Российской Федерации, органы исполнительной власти которых ввели по факту засухи в установленном порядке режим чрезвычайной ситуации, возмещение части затрат осуществляется по таким договорам с их продлением на срок, не превышающий 3 лет.</w:t>
      </w:r>
    </w:p>
    <w:p w:rsidR="00C7580C" w:rsidRDefault="00C7580C">
      <w:pPr>
        <w:pStyle w:val="ConsPlusNormal"/>
        <w:spacing w:before="220"/>
        <w:ind w:firstLine="540"/>
        <w:jc w:val="both"/>
      </w:pPr>
      <w:bookmarkStart w:id="97" w:name="P36035"/>
      <w:bookmarkEnd w:id="97"/>
      <w:r>
        <w:t xml:space="preserve">4. В случае подписания по 31 декабря 2014 г. включительно соглашения о продлении срока пользования кредитами (займами) по кредитным договорам (договорам займа), предусмотренным </w:t>
      </w:r>
      <w:hyperlink w:anchor="P36012" w:history="1">
        <w:r>
          <w:rPr>
            <w:color w:val="0000FF"/>
          </w:rPr>
          <w:t>подпунктом "а" пункта 1</w:t>
        </w:r>
      </w:hyperlink>
      <w:r>
        <w:t xml:space="preserve"> настоящего Положения, заключенным сельскохозяйственными товаропроизводителями, в том числе гражданами, ведущими личное подсобное хозяйство, сельскохозяйственными потребительскими кооперативами и крестьянскими (фермерскими) хозяйствами, сельскохозяйственная продукция которых пострадала в результате воздействия крупномасштабного наводнения в 2013 году на территориях Республики Саха (Якутия), Приморского и Хабаровского краев, Амурской и Магаданской областей, Еврейской автономной области, возмещение части затрат осуществляется по таким договорам с их продлением на срок, не превышающий 3 лет.</w:t>
      </w:r>
    </w:p>
    <w:p w:rsidR="00C7580C" w:rsidRDefault="00C7580C">
      <w:pPr>
        <w:pStyle w:val="ConsPlusNormal"/>
        <w:spacing w:before="220"/>
        <w:ind w:firstLine="540"/>
        <w:jc w:val="both"/>
      </w:pPr>
      <w:r>
        <w:t xml:space="preserve">5. При определении предельного срока продления кредитного договора (договора займа) в соответствии с </w:t>
      </w:r>
      <w:hyperlink w:anchor="P36031" w:history="1">
        <w:r>
          <w:rPr>
            <w:color w:val="0000FF"/>
          </w:rPr>
          <w:t>пунктами 2</w:t>
        </w:r>
      </w:hyperlink>
      <w:r>
        <w:t xml:space="preserve"> - </w:t>
      </w:r>
      <w:hyperlink w:anchor="P36035" w:history="1">
        <w:r>
          <w:rPr>
            <w:color w:val="0000FF"/>
          </w:rPr>
          <w:t>4</w:t>
        </w:r>
      </w:hyperlink>
      <w:r>
        <w:t xml:space="preserve"> настоящего Положения не учитывается продление, осуществленное в пределах сроков, установленных </w:t>
      </w:r>
      <w:hyperlink w:anchor="P36011" w:history="1">
        <w:r>
          <w:rPr>
            <w:color w:val="0000FF"/>
          </w:rPr>
          <w:t>пунктом 1</w:t>
        </w:r>
      </w:hyperlink>
      <w:r>
        <w:t xml:space="preserve"> настоящего Положения.</w:t>
      </w:r>
    </w:p>
    <w:p w:rsidR="00C7580C" w:rsidRDefault="00C7580C">
      <w:pPr>
        <w:pStyle w:val="ConsPlusNormal"/>
        <w:spacing w:before="220"/>
        <w:ind w:firstLine="540"/>
        <w:jc w:val="both"/>
      </w:pPr>
      <w:bookmarkStart w:id="98" w:name="P36037"/>
      <w:bookmarkEnd w:id="98"/>
      <w:r>
        <w:t>6. Субсидии предоставляются:</w:t>
      </w:r>
    </w:p>
    <w:p w:rsidR="00C7580C" w:rsidRDefault="00C7580C">
      <w:pPr>
        <w:pStyle w:val="ConsPlusNormal"/>
        <w:spacing w:before="220"/>
        <w:ind w:firstLine="540"/>
        <w:jc w:val="both"/>
      </w:pPr>
      <w:r>
        <w:t xml:space="preserve">а) в отношении кредитов (займов), предусмотренных </w:t>
      </w:r>
      <w:hyperlink w:anchor="P36012" w:history="1">
        <w:r>
          <w:rPr>
            <w:color w:val="0000FF"/>
          </w:rPr>
          <w:t>подпунктом "а" пункта 1</w:t>
        </w:r>
      </w:hyperlink>
      <w:r>
        <w:t xml:space="preserve"> настоящего </w:t>
      </w:r>
      <w:r>
        <w:lastRenderedPageBreak/>
        <w:t>Положения, полученных по кредитным договорам (договорам займов), заключенным по 31 декабря 2012 г. включительно, - в размере 95 процентов ставки рефинансирования (учетной ставки) Центрального банка Российской Федерации;</w:t>
      </w:r>
    </w:p>
    <w:p w:rsidR="00C7580C" w:rsidRDefault="00C7580C">
      <w:pPr>
        <w:pStyle w:val="ConsPlusNormal"/>
        <w:spacing w:before="220"/>
        <w:ind w:firstLine="540"/>
        <w:jc w:val="both"/>
      </w:pPr>
      <w:r>
        <w:t xml:space="preserve">б) в отношении кредитов (займов), предусмотренных </w:t>
      </w:r>
      <w:hyperlink w:anchor="P36012" w:history="1">
        <w:r>
          <w:rPr>
            <w:color w:val="0000FF"/>
          </w:rPr>
          <w:t>подпунктом "а" пункта 1</w:t>
        </w:r>
      </w:hyperlink>
      <w:r>
        <w:t xml:space="preserve"> настоящего Положения, полученных по кредитным договорам (договорам займов), заключенным с 1 января 2013 г., - в размере двух третьих ставки рефинансирования (учетной ставки) Центрального банка Российской Федерации.</w:t>
      </w:r>
    </w:p>
    <w:p w:rsidR="00C7580C" w:rsidRDefault="00C7580C">
      <w:pPr>
        <w:pStyle w:val="ConsPlusNormal"/>
        <w:spacing w:before="220"/>
        <w:ind w:firstLine="540"/>
        <w:jc w:val="both"/>
      </w:pPr>
      <w:r>
        <w:t>7. Средства на возмещение части затрат заемщикам по кредитным договорам (договорам займа), заключенным в соответствии с настоящим Положением, предоставляются по кредитным договорам (договорам займа), заключенным по 31 декабря 2016 г. включительно, на весь срок использования таких кредитных договоров (договоров займа).</w:t>
      </w:r>
    </w:p>
    <w:p w:rsidR="00C7580C" w:rsidRDefault="00C7580C">
      <w:pPr>
        <w:pStyle w:val="ConsPlusNormal"/>
        <w:spacing w:before="220"/>
        <w:ind w:firstLine="540"/>
        <w:jc w:val="both"/>
      </w:pPr>
      <w:r>
        <w:t>8. Орган, уполномоченный высшим исполнительным органом государственной власти субъекта Российской Федерации (далее - уполномоченный орган), вправе в установленном законодательством Российской Федерации порядке привлекать российские кредитные организации для формирования документов, необходимых для предоставления гражданам, ведущим личное подсобное хозяйство, сельскохозяйственным потребительским кооперативам и крестьянским (фермерским) хозяйствам средств на возмещение части затрат.</w:t>
      </w:r>
    </w:p>
    <w:p w:rsidR="00C7580C" w:rsidRDefault="00C7580C">
      <w:pPr>
        <w:pStyle w:val="ConsPlusNormal"/>
        <w:spacing w:before="220"/>
        <w:ind w:firstLine="540"/>
        <w:jc w:val="both"/>
      </w:pPr>
      <w:r>
        <w:t>По согласованию с российской кредитной организацией и заемщиками средства на возмещение части затрат могут перечисляться одновременно нескольким заемщикам, у которых в указанной организации открыты счета.</w:t>
      </w:r>
    </w:p>
    <w:p w:rsidR="00C7580C" w:rsidRDefault="00C7580C">
      <w:pPr>
        <w:pStyle w:val="ConsPlusNormal"/>
        <w:spacing w:before="220"/>
        <w:ind w:firstLine="540"/>
        <w:jc w:val="both"/>
      </w:pPr>
      <w:r>
        <w:t>Уполномоченный орган после проверки представленных документов, подтверждающих целевое использование кредита (займа), вправе оформить расчет средств на возмещение части затрат по форме, определенной российской кредитной организацией по согласованию с уполномоченным органом, на основании представленного этой кредитной организацией уведомления об остатке ссудной задолженности, о начисленных и уплаченных процентах.</w:t>
      </w:r>
    </w:p>
    <w:p w:rsidR="00C7580C" w:rsidRDefault="00C7580C">
      <w:pPr>
        <w:pStyle w:val="ConsPlusNormal"/>
        <w:spacing w:before="220"/>
        <w:ind w:firstLine="540"/>
        <w:jc w:val="both"/>
      </w:pPr>
      <w:r>
        <w:t>Платежное поручение составляется на общую сумму средств на возмещение части затрат, подлежащих перечислению на счет российской кредитной организации для последующего зачисления этой кредитной организацией средств на возмещение части затрат, отраженных в расчете размера средств на возмещение части затрат, на счета заемщиков.</w:t>
      </w:r>
    </w:p>
    <w:p w:rsidR="00C7580C" w:rsidRDefault="00C7580C">
      <w:pPr>
        <w:pStyle w:val="ConsPlusNormal"/>
        <w:spacing w:before="220"/>
        <w:ind w:firstLine="540"/>
        <w:jc w:val="both"/>
      </w:pPr>
      <w:r>
        <w:t>Уполномоченный орган осуществляет перечисление средств на возмещение части затрат заемщику в срок, не превышающий 30 календарных дней со дня принятия положительного решения о предоставлении государственной поддержки, при наличии в бюджете субъекта Российской Федерации средств на возмещение части затрат.</w:t>
      </w:r>
    </w:p>
    <w:p w:rsidR="00C7580C" w:rsidRDefault="00C7580C">
      <w:pPr>
        <w:pStyle w:val="ConsPlusNormal"/>
        <w:jc w:val="both"/>
      </w:pPr>
    </w:p>
    <w:p w:rsidR="00C7580C" w:rsidRDefault="00C7580C">
      <w:pPr>
        <w:pStyle w:val="ConsPlusNormal"/>
        <w:jc w:val="both"/>
      </w:pPr>
    </w:p>
    <w:p w:rsidR="00C7580C" w:rsidRDefault="00C7580C">
      <w:pPr>
        <w:pStyle w:val="ConsPlusNormal"/>
        <w:jc w:val="both"/>
      </w:pPr>
    </w:p>
    <w:p w:rsidR="00C7580C" w:rsidRDefault="00C7580C">
      <w:pPr>
        <w:pStyle w:val="ConsPlusNormal"/>
        <w:jc w:val="both"/>
      </w:pPr>
    </w:p>
    <w:p w:rsidR="00C7580C" w:rsidRDefault="00C7580C">
      <w:pPr>
        <w:pStyle w:val="ConsPlusNormal"/>
        <w:jc w:val="both"/>
      </w:pPr>
    </w:p>
    <w:p w:rsidR="00C7580C" w:rsidRDefault="00C7580C">
      <w:pPr>
        <w:pStyle w:val="ConsPlusNormal"/>
        <w:jc w:val="right"/>
        <w:outlineLvl w:val="1"/>
      </w:pPr>
      <w:r>
        <w:t>Приложение N 10</w:t>
      </w:r>
    </w:p>
    <w:p w:rsidR="00C7580C" w:rsidRDefault="00C7580C">
      <w:pPr>
        <w:pStyle w:val="ConsPlusNormal"/>
        <w:jc w:val="right"/>
      </w:pPr>
      <w:r>
        <w:t>к Государственной программе развития</w:t>
      </w:r>
    </w:p>
    <w:p w:rsidR="00C7580C" w:rsidRDefault="00C7580C">
      <w:pPr>
        <w:pStyle w:val="ConsPlusNormal"/>
        <w:jc w:val="right"/>
      </w:pPr>
      <w:r>
        <w:t>сельского хозяйства и регулирования</w:t>
      </w:r>
    </w:p>
    <w:p w:rsidR="00C7580C" w:rsidRDefault="00C7580C">
      <w:pPr>
        <w:pStyle w:val="ConsPlusNormal"/>
        <w:jc w:val="right"/>
      </w:pPr>
      <w:r>
        <w:t>рынков сельскохозяйственной продукции,</w:t>
      </w:r>
    </w:p>
    <w:p w:rsidR="00C7580C" w:rsidRDefault="00C7580C">
      <w:pPr>
        <w:pStyle w:val="ConsPlusNormal"/>
        <w:jc w:val="right"/>
      </w:pPr>
      <w:r>
        <w:t>сырья и продовольствия</w:t>
      </w:r>
    </w:p>
    <w:p w:rsidR="00C7580C" w:rsidRDefault="00C7580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7580C">
        <w:trPr>
          <w:jc w:val="center"/>
        </w:trPr>
        <w:tc>
          <w:tcPr>
            <w:tcW w:w="9294" w:type="dxa"/>
            <w:tcBorders>
              <w:top w:val="nil"/>
              <w:left w:val="single" w:sz="24" w:space="0" w:color="CED3F1"/>
              <w:bottom w:val="nil"/>
              <w:right w:val="single" w:sz="24" w:space="0" w:color="F4F3F8"/>
            </w:tcBorders>
            <w:shd w:val="clear" w:color="auto" w:fill="F4F3F8"/>
          </w:tcPr>
          <w:p w:rsidR="00C7580C" w:rsidRDefault="00C7580C">
            <w:pPr>
              <w:pStyle w:val="ConsPlusNormal"/>
              <w:jc w:val="both"/>
            </w:pPr>
            <w:r>
              <w:rPr>
                <w:color w:val="392C69"/>
              </w:rPr>
              <w:t>КонсультантПлюс: примечание.</w:t>
            </w:r>
          </w:p>
          <w:p w:rsidR="00C7580C" w:rsidRDefault="00C7580C">
            <w:pPr>
              <w:pStyle w:val="ConsPlusNormal"/>
              <w:jc w:val="both"/>
            </w:pPr>
            <w:r>
              <w:rPr>
                <w:color w:val="392C69"/>
              </w:rPr>
              <w:t>С 01.01.2022 прил. N 10 утрачивает силу (</w:t>
            </w:r>
            <w:hyperlink r:id="rId187" w:history="1">
              <w:r>
                <w:rPr>
                  <w:color w:val="0000FF"/>
                </w:rPr>
                <w:t>Постановление</w:t>
              </w:r>
            </w:hyperlink>
            <w:r>
              <w:rPr>
                <w:color w:val="392C69"/>
              </w:rPr>
              <w:t xml:space="preserve"> Правительства РФ от 14.05.2021 N 731).</w:t>
            </w:r>
          </w:p>
        </w:tc>
      </w:tr>
    </w:tbl>
    <w:p w:rsidR="00C7580C" w:rsidRDefault="00C7580C">
      <w:pPr>
        <w:pStyle w:val="ConsPlusTitle"/>
        <w:spacing w:before="280"/>
        <w:jc w:val="center"/>
      </w:pPr>
      <w:bookmarkStart w:id="99" w:name="P36059"/>
      <w:bookmarkEnd w:id="99"/>
      <w:r>
        <w:lastRenderedPageBreak/>
        <w:t>ПРАВИЛА</w:t>
      </w:r>
    </w:p>
    <w:p w:rsidR="00C7580C" w:rsidRDefault="00C7580C">
      <w:pPr>
        <w:pStyle w:val="ConsPlusTitle"/>
        <w:jc w:val="center"/>
      </w:pPr>
      <w:r>
        <w:t>ПРЕДОСТАВЛЕНИЯ И РАСПРЕДЕЛЕНИЯ СУБСИДИЙ ИЗ ФЕДЕРАЛЬНОГО</w:t>
      </w:r>
    </w:p>
    <w:p w:rsidR="00C7580C" w:rsidRDefault="00C7580C">
      <w:pPr>
        <w:pStyle w:val="ConsPlusTitle"/>
        <w:jc w:val="center"/>
      </w:pPr>
      <w:r>
        <w:t>БЮДЖЕТА БЮДЖЕТАМ СУБЪЕКТОВ РОССИЙСКОЙ ФЕДЕРАЦИИ В РАМКАХ</w:t>
      </w:r>
    </w:p>
    <w:p w:rsidR="00C7580C" w:rsidRDefault="00C7580C">
      <w:pPr>
        <w:pStyle w:val="ConsPlusTitle"/>
        <w:jc w:val="center"/>
      </w:pPr>
      <w:r>
        <w:t>РЕАЛИЗАЦИИ МЕРОПРИЯТИЙ ВЕДОМСТВЕННОЙ ПРОГРАММЫ "РАЗВИТИЕ</w:t>
      </w:r>
    </w:p>
    <w:p w:rsidR="00C7580C" w:rsidRDefault="00C7580C">
      <w:pPr>
        <w:pStyle w:val="ConsPlusTitle"/>
        <w:jc w:val="center"/>
      </w:pPr>
      <w:r>
        <w:t>МЕЛИОРАТИВНОГО КОМПЛЕКСА РОССИИ" И МЕРОПРИЯТИЙ В ОБЛАСТИ</w:t>
      </w:r>
    </w:p>
    <w:p w:rsidR="00C7580C" w:rsidRDefault="00C7580C">
      <w:pPr>
        <w:pStyle w:val="ConsPlusTitle"/>
        <w:jc w:val="center"/>
      </w:pPr>
      <w:r>
        <w:t>МЕЛИОРАЦИИ ЗЕМЕЛЬ СЕЛЬСКОХОЗЯЙСТВЕННОГО НАЗНАЧЕНИЯ</w:t>
      </w:r>
    </w:p>
    <w:p w:rsidR="00C7580C" w:rsidRDefault="00C7580C">
      <w:pPr>
        <w:pStyle w:val="ConsPlusTitle"/>
        <w:jc w:val="center"/>
      </w:pPr>
      <w:r>
        <w:t>В РАМКАХ ФЕДЕРАЛЬНОГО ПРОЕКТА "ЭКСПОРТ ПРОДУКЦИИ</w:t>
      </w:r>
    </w:p>
    <w:p w:rsidR="00C7580C" w:rsidRDefault="00C7580C">
      <w:pPr>
        <w:pStyle w:val="ConsPlusTitle"/>
        <w:jc w:val="center"/>
      </w:pPr>
      <w:r>
        <w:t>АГРОПРОМЫШЛЕННОГО КОМПЛЕКСА"</w:t>
      </w:r>
    </w:p>
    <w:p w:rsidR="00C7580C" w:rsidRDefault="00C7580C">
      <w:pPr>
        <w:pStyle w:val="ConsPlusNormal"/>
        <w:jc w:val="both"/>
      </w:pPr>
    </w:p>
    <w:p w:rsidR="00C7580C" w:rsidRDefault="00C7580C">
      <w:pPr>
        <w:pStyle w:val="ConsPlusNormal"/>
        <w:ind w:firstLine="540"/>
        <w:jc w:val="both"/>
      </w:pPr>
      <w:r>
        <w:t xml:space="preserv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ведомственной программы "Развитие мелиоративного комплекса России" и мероприятий в области мелиорации земель сельскохозяйственного назначения в рамках федерального </w:t>
      </w:r>
      <w:hyperlink r:id="rId188" w:history="1">
        <w:r>
          <w:rPr>
            <w:color w:val="0000FF"/>
          </w:rPr>
          <w:t>проекта</w:t>
        </w:r>
      </w:hyperlink>
      <w:r>
        <w:t xml:space="preserve"> "Экспорт продукции агропромышленного комплекса" (далее - субсидии).</w:t>
      </w:r>
    </w:p>
    <w:p w:rsidR="00C7580C" w:rsidRDefault="00C7580C">
      <w:pPr>
        <w:pStyle w:val="ConsPlusNormal"/>
        <w:spacing w:before="220"/>
        <w:ind w:firstLine="540"/>
        <w:jc w:val="both"/>
      </w:pPr>
      <w:bookmarkStart w:id="100" w:name="P36069"/>
      <w:bookmarkEnd w:id="100"/>
      <w:r>
        <w:t>2. Субсидии в рамках реализации ведомственной программы "Развитие мелиоративного комплекса России" (далее - ведомственная программа) предоставляются в целях софинансирования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в области мелиорации, либо подпрограмм, реализуемых в составе государственных программ субъектов Российской Федерации (далее - региональные программы), обеспечивающих достижение целей, показателей, результатов региональных программ, предусматривающих возмещение сельскохозяйственным товаропроизводителям, за исключением граждан, ведущих личное подсобное хозяйство (далее - сельскохозяйственные товаропроизводители), части фактически осуществленных ими расходов (без учета налога на добавленную стоимость, за исключением сельскохозяйственных товаропроизводителей,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которых осуществляется исходя из суммы расходов на приобретение товаров (работ, услуг), включая сумму налога на добавленную стоимость) (далее - субсидия на мероприятия региональных программ) в рамках следующих мероприятий:</w:t>
      </w:r>
    </w:p>
    <w:p w:rsidR="00C7580C" w:rsidRDefault="00C7580C">
      <w:pPr>
        <w:pStyle w:val="ConsPlusNormal"/>
        <w:spacing w:before="220"/>
        <w:ind w:firstLine="540"/>
        <w:jc w:val="both"/>
      </w:pPr>
      <w:bookmarkStart w:id="101" w:name="P36070"/>
      <w:bookmarkEnd w:id="101"/>
      <w:r>
        <w:t>а) гидромелиоративные мероприятия - строительство, реконструкция и техническое перевооружение оросительных и осушительных систем общего и индивидуального пользования и отдельно расположенных гидротехнических сооружений, а также рыбоводных прудов, принадлежащих на праве собственности (аренды) сельскохозяйственным товаропроизводителям, приобретение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 (в том числе приобретенных в лизинг);</w:t>
      </w:r>
    </w:p>
    <w:p w:rsidR="00C7580C" w:rsidRDefault="00C7580C">
      <w:pPr>
        <w:pStyle w:val="ConsPlusNormal"/>
        <w:spacing w:before="220"/>
        <w:ind w:firstLine="540"/>
        <w:jc w:val="both"/>
      </w:pPr>
      <w:bookmarkStart w:id="102" w:name="P36071"/>
      <w:bookmarkEnd w:id="102"/>
      <w:r>
        <w:t>б) культуртехнические мероприятия на выбывших сельскохозяйственных угодьях, вовлекаемых в сельскохозяйственный оборот, в том числе:</w:t>
      </w:r>
    </w:p>
    <w:p w:rsidR="00C7580C" w:rsidRDefault="00C7580C">
      <w:pPr>
        <w:pStyle w:val="ConsPlusNormal"/>
        <w:spacing w:before="220"/>
        <w:ind w:firstLine="540"/>
        <w:jc w:val="both"/>
      </w:pPr>
      <w:r>
        <w:t>расчистка земель от древесной и травянистой растительности, кочек, пней и мха, а также от камней и иных предметов;</w:t>
      </w:r>
    </w:p>
    <w:p w:rsidR="00C7580C" w:rsidRDefault="00C7580C">
      <w:pPr>
        <w:pStyle w:val="ConsPlusNormal"/>
        <w:spacing w:before="220"/>
        <w:ind w:firstLine="540"/>
        <w:jc w:val="both"/>
      </w:pPr>
      <w:r>
        <w:t>рыхление, пескование, глинование, землевание, плантаж и первичная обработка почвы;</w:t>
      </w:r>
    </w:p>
    <w:p w:rsidR="00C7580C" w:rsidRDefault="00C7580C">
      <w:pPr>
        <w:pStyle w:val="ConsPlusNormal"/>
        <w:spacing w:before="220"/>
        <w:ind w:firstLine="540"/>
        <w:jc w:val="both"/>
      </w:pPr>
      <w:bookmarkStart w:id="103" w:name="P36074"/>
      <w:bookmarkEnd w:id="103"/>
      <w:r>
        <w:t>в) агролесомелиоративные мероприятия, в том числе:</w:t>
      </w:r>
    </w:p>
    <w:p w:rsidR="00C7580C" w:rsidRDefault="00C7580C">
      <w:pPr>
        <w:pStyle w:val="ConsPlusNormal"/>
        <w:spacing w:before="220"/>
        <w:ind w:firstLine="540"/>
        <w:jc w:val="both"/>
      </w:pPr>
      <w:r>
        <w:t>защита земель от воздействия неблагоприятных явлений природного, антропогенного и техногенного происхождения путем создания защитных лесных насаждений по границам земель сельскохозяйственного назначения;</w:t>
      </w:r>
    </w:p>
    <w:p w:rsidR="00C7580C" w:rsidRDefault="00C7580C">
      <w:pPr>
        <w:pStyle w:val="ConsPlusNormal"/>
        <w:spacing w:before="220"/>
        <w:ind w:firstLine="540"/>
        <w:jc w:val="both"/>
      </w:pPr>
      <w:r>
        <w:lastRenderedPageBreak/>
        <w:t>предотвращение деградации земель пастбищ путем создания защитных лесных насаждений;</w:t>
      </w:r>
    </w:p>
    <w:p w:rsidR="00C7580C" w:rsidRDefault="00C7580C">
      <w:pPr>
        <w:pStyle w:val="ConsPlusNormal"/>
        <w:spacing w:before="220"/>
        <w:ind w:firstLine="540"/>
        <w:jc w:val="both"/>
      </w:pPr>
      <w:r>
        <w:t>защита земель от эрозии путем создания лесных насаждений в оврагах, балках, песках, на берегах рек и на других территориях;</w:t>
      </w:r>
    </w:p>
    <w:p w:rsidR="00C7580C" w:rsidRDefault="00C7580C">
      <w:pPr>
        <w:pStyle w:val="ConsPlusNormal"/>
        <w:spacing w:before="220"/>
        <w:ind w:firstLine="540"/>
        <w:jc w:val="both"/>
      </w:pPr>
      <w:bookmarkStart w:id="104" w:name="P36078"/>
      <w:bookmarkEnd w:id="104"/>
      <w:r>
        <w:t>г) фитомелиоративные мероприятия, направленные на закрепление песков;</w:t>
      </w:r>
    </w:p>
    <w:p w:rsidR="00C7580C" w:rsidRDefault="00C7580C">
      <w:pPr>
        <w:pStyle w:val="ConsPlusNormal"/>
        <w:spacing w:before="220"/>
        <w:ind w:firstLine="540"/>
        <w:jc w:val="both"/>
      </w:pPr>
      <w:bookmarkStart w:id="105" w:name="P36079"/>
      <w:bookmarkEnd w:id="105"/>
      <w:r>
        <w:t>д) мероприятия в области известкования кислых почв на пашне (далее - известкование кислых почв), в том числе:</w:t>
      </w:r>
    </w:p>
    <w:p w:rsidR="00C7580C" w:rsidRDefault="00C7580C">
      <w:pPr>
        <w:pStyle w:val="ConsPlusNormal"/>
        <w:spacing w:before="220"/>
        <w:ind w:firstLine="540"/>
        <w:jc w:val="both"/>
      </w:pPr>
      <w:r>
        <w:t>разработка проектной документации на проведение мероприятий в области известкования кислых почв на основании данных агрохимического обследования полей;</w:t>
      </w:r>
    </w:p>
    <w:p w:rsidR="00C7580C" w:rsidRDefault="00C7580C">
      <w:pPr>
        <w:pStyle w:val="ConsPlusNormal"/>
        <w:spacing w:before="220"/>
        <w:ind w:firstLine="540"/>
        <w:jc w:val="both"/>
      </w:pPr>
      <w:r>
        <w:t>приобретение мелиорантов почвы известковых для проведения работ в области известкования кислых почв (далее - известковые мелиоранты);</w:t>
      </w:r>
    </w:p>
    <w:p w:rsidR="00C7580C" w:rsidRDefault="00C7580C">
      <w:pPr>
        <w:pStyle w:val="ConsPlusNormal"/>
        <w:spacing w:before="220"/>
        <w:ind w:firstLine="540"/>
        <w:jc w:val="both"/>
      </w:pPr>
      <w:r>
        <w:t>осуществление транспортных расходов по доставке известковых мелиорантов от места их приобретения до места проведения мероприятий в области известкования кислых почв;</w:t>
      </w:r>
    </w:p>
    <w:p w:rsidR="00C7580C" w:rsidRDefault="00C7580C">
      <w:pPr>
        <w:pStyle w:val="ConsPlusNormal"/>
        <w:spacing w:before="220"/>
        <w:ind w:firstLine="540"/>
        <w:jc w:val="both"/>
      </w:pPr>
      <w:r>
        <w:t>проведение технологических работ по внесению известковых мелиорантов.</w:t>
      </w:r>
    </w:p>
    <w:p w:rsidR="00C7580C" w:rsidRDefault="00C7580C">
      <w:pPr>
        <w:pStyle w:val="ConsPlusNormal"/>
        <w:spacing w:before="220"/>
        <w:ind w:firstLine="540"/>
        <w:jc w:val="both"/>
      </w:pPr>
      <w:bookmarkStart w:id="106" w:name="P36084"/>
      <w:bookmarkEnd w:id="106"/>
      <w:r>
        <w:t xml:space="preserve">3. Субсидии в рамках реализации федерального </w:t>
      </w:r>
      <w:hyperlink r:id="rId189" w:history="1">
        <w:r>
          <w:rPr>
            <w:color w:val="0000FF"/>
          </w:rPr>
          <w:t>проекта</w:t>
        </w:r>
      </w:hyperlink>
      <w:r>
        <w:t xml:space="preserve"> "Экспорт продукции агропромышленного комплекса" (далее - федеральный проект) предоставляются в целях софинансирования расходных обязательств субъектов Российской Федерации, возникающих при реализации региональных проектов субъектов Российской Федерации, обеспечивающих достижение целей, показателей, результатов федерального проекта (далее - региональные проекты), предусматривающих возмещение сельскохозяйственным товаропроизводителям части фактически осуществленных ими расходов (без учета налога на добавленную стоимость, за исключением сельскохозяйственных товаропроизводителей,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которых осуществляется исходя из суммы расходов на приобретение товаров (работ, услуг), включая сумму налога на добавленную стоимость) (далее - субсидия на мероприятия региональных проектов) в рамках мероприятий, указанных в </w:t>
      </w:r>
      <w:hyperlink w:anchor="P36070" w:history="1">
        <w:r>
          <w:rPr>
            <w:color w:val="0000FF"/>
          </w:rPr>
          <w:t>подпунктах "а"</w:t>
        </w:r>
      </w:hyperlink>
      <w:r>
        <w:t xml:space="preserve"> и </w:t>
      </w:r>
      <w:hyperlink w:anchor="P36071" w:history="1">
        <w:r>
          <w:rPr>
            <w:color w:val="0000FF"/>
          </w:rPr>
          <w:t>"б" пункта 2</w:t>
        </w:r>
      </w:hyperlink>
      <w:r>
        <w:t xml:space="preserve"> настоящих Правил.</w:t>
      </w:r>
    </w:p>
    <w:p w:rsidR="00C7580C" w:rsidRDefault="00C7580C">
      <w:pPr>
        <w:pStyle w:val="ConsPlusNormal"/>
        <w:spacing w:before="220"/>
        <w:ind w:firstLine="540"/>
        <w:jc w:val="both"/>
      </w:pPr>
      <w:r>
        <w:t xml:space="preserve">4.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мероприятия региональных программ и субсидии на мероприятия региональных проектов на цели, указанные в </w:t>
      </w:r>
      <w:hyperlink w:anchor="P36069" w:history="1">
        <w:r>
          <w:rPr>
            <w:color w:val="0000FF"/>
          </w:rPr>
          <w:t>пунктах 2</w:t>
        </w:r>
      </w:hyperlink>
      <w:r>
        <w:t xml:space="preserve"> и </w:t>
      </w:r>
      <w:hyperlink w:anchor="P36084" w:history="1">
        <w:r>
          <w:rPr>
            <w:color w:val="0000FF"/>
          </w:rPr>
          <w:t>3</w:t>
        </w:r>
      </w:hyperlink>
      <w:r>
        <w:t xml:space="preserve"> настоящих Правил.</w:t>
      </w:r>
    </w:p>
    <w:p w:rsidR="00C7580C" w:rsidRDefault="00C7580C">
      <w:pPr>
        <w:pStyle w:val="ConsPlusNormal"/>
        <w:spacing w:before="220"/>
        <w:ind w:firstLine="540"/>
        <w:jc w:val="both"/>
      </w:pPr>
      <w:r>
        <w:t>Возмещение расходов, произведенных сельскохозяйственными товаропроизводителями в текущем финансовом году и (или) отчетном финансовом году, осуществляется в текущем финансовом году.</w:t>
      </w:r>
    </w:p>
    <w:p w:rsidR="00C7580C" w:rsidRDefault="00C7580C">
      <w:pPr>
        <w:pStyle w:val="ConsPlusNormal"/>
        <w:spacing w:before="220"/>
        <w:ind w:firstLine="540"/>
        <w:jc w:val="both"/>
      </w:pPr>
      <w:r>
        <w:t>5. Средства из бюджета субъекта Российской Федерации на возмещение расходов, произведенных сельскохозяйственными товаропроизводителями, предоставляются:</w:t>
      </w:r>
    </w:p>
    <w:p w:rsidR="00C7580C" w:rsidRDefault="00C7580C">
      <w:pPr>
        <w:pStyle w:val="ConsPlusNormal"/>
        <w:spacing w:before="220"/>
        <w:ind w:firstLine="540"/>
        <w:jc w:val="both"/>
      </w:pPr>
      <w:r>
        <w:t xml:space="preserve">по мероприятиям, указанным в </w:t>
      </w:r>
      <w:hyperlink w:anchor="P36070" w:history="1">
        <w:r>
          <w:rPr>
            <w:color w:val="0000FF"/>
          </w:rPr>
          <w:t>подпунктах "а"</w:t>
        </w:r>
      </w:hyperlink>
      <w:r>
        <w:t xml:space="preserve"> и </w:t>
      </w:r>
      <w:hyperlink w:anchor="P36071" w:history="1">
        <w:r>
          <w:rPr>
            <w:color w:val="0000FF"/>
          </w:rPr>
          <w:t>"б" пункта 2</w:t>
        </w:r>
      </w:hyperlink>
      <w:r>
        <w:t xml:space="preserve"> настоящих Правил, - не более 70 процентов фактически осуществленных сельскохозяйственными товаропроизводителями расходов;</w:t>
      </w:r>
    </w:p>
    <w:p w:rsidR="00C7580C" w:rsidRDefault="00C7580C">
      <w:pPr>
        <w:pStyle w:val="ConsPlusNormal"/>
        <w:spacing w:before="220"/>
        <w:ind w:firstLine="540"/>
        <w:jc w:val="both"/>
      </w:pPr>
      <w:r>
        <w:t xml:space="preserve">по мероприятиям, указанным в </w:t>
      </w:r>
      <w:hyperlink w:anchor="P36074" w:history="1">
        <w:r>
          <w:rPr>
            <w:color w:val="0000FF"/>
          </w:rPr>
          <w:t>подпунктах "в"</w:t>
        </w:r>
      </w:hyperlink>
      <w:r>
        <w:t xml:space="preserve"> и </w:t>
      </w:r>
      <w:hyperlink w:anchor="P36078" w:history="1">
        <w:r>
          <w:rPr>
            <w:color w:val="0000FF"/>
          </w:rPr>
          <w:t>"г" пункта 2</w:t>
        </w:r>
      </w:hyperlink>
      <w:r>
        <w:t xml:space="preserve"> настоящих Правил, - не более 90 процентов фактически осуществленных сельскохозяйственными товаропроизводителями расходов;</w:t>
      </w:r>
    </w:p>
    <w:p w:rsidR="00C7580C" w:rsidRDefault="00C7580C">
      <w:pPr>
        <w:pStyle w:val="ConsPlusNormal"/>
        <w:spacing w:before="220"/>
        <w:ind w:firstLine="540"/>
        <w:jc w:val="both"/>
      </w:pPr>
      <w:r>
        <w:lastRenderedPageBreak/>
        <w:t xml:space="preserve">по мероприятию, указанному в </w:t>
      </w:r>
      <w:hyperlink w:anchor="P36079" w:history="1">
        <w:r>
          <w:rPr>
            <w:color w:val="0000FF"/>
          </w:rPr>
          <w:t>подпункте "д" пункта 2</w:t>
        </w:r>
      </w:hyperlink>
      <w:r>
        <w:t xml:space="preserve"> настоящих Правил, - не более 90 процентов фактически осуществленных сельскохозяйственными товаропроизводителями расходов;</w:t>
      </w:r>
    </w:p>
    <w:p w:rsidR="00C7580C" w:rsidRDefault="00C7580C">
      <w:pPr>
        <w:pStyle w:val="ConsPlusNormal"/>
        <w:spacing w:before="220"/>
        <w:ind w:firstLine="540"/>
        <w:jc w:val="both"/>
      </w:pPr>
      <w:r>
        <w:t xml:space="preserve">по мероприятиям, указанным в </w:t>
      </w:r>
      <w:hyperlink w:anchor="P36070" w:history="1">
        <w:r>
          <w:rPr>
            <w:color w:val="0000FF"/>
          </w:rPr>
          <w:t>подпунктах "а"</w:t>
        </w:r>
      </w:hyperlink>
      <w:r>
        <w:t xml:space="preserve"> - </w:t>
      </w:r>
      <w:hyperlink w:anchor="P36078" w:history="1">
        <w:r>
          <w:rPr>
            <w:color w:val="0000FF"/>
          </w:rPr>
          <w:t>"г" пункта 2</w:t>
        </w:r>
      </w:hyperlink>
      <w:r>
        <w:t xml:space="preserve"> настоящих Правил, - не более 90 процентов в субъектах Российской Федерации, входящих в состав Дальневосточного федерального округа, в Республике Тыва, Республике Крым, Республике Калмыкия, Республике Алтай, Республике Марий Эл, Республике Карелия, Республике Адыгея, Чувашской Республике, Алтайском крае, Курганской и Псковской областях, г. Севастополе.</w:t>
      </w:r>
    </w:p>
    <w:p w:rsidR="00C7580C" w:rsidRDefault="00C7580C">
      <w:pPr>
        <w:pStyle w:val="ConsPlusNormal"/>
        <w:spacing w:before="220"/>
        <w:ind w:firstLine="540"/>
        <w:jc w:val="both"/>
      </w:pPr>
      <w:r>
        <w:t>6. Субсидии предоставляются при соблюдении следующих условий:</w:t>
      </w:r>
    </w:p>
    <w:p w:rsidR="00C7580C" w:rsidRDefault="00C7580C">
      <w:pPr>
        <w:pStyle w:val="ConsPlusNormal"/>
        <w:spacing w:before="220"/>
        <w:ind w:firstLine="540"/>
        <w:jc w:val="both"/>
      </w:pPr>
      <w:r>
        <w:t>а) наличие правовых актов субъекта Российской Федерации, утверждающих перечень мероприятий, при реализации которых возникают расходные обязательства субъекта Российской Федерации, в целях софинансирования которых предоставляются субсидии;</w:t>
      </w:r>
    </w:p>
    <w:p w:rsidR="00C7580C" w:rsidRDefault="00C7580C">
      <w:pPr>
        <w:pStyle w:val="ConsPlusNormal"/>
        <w:spacing w:before="22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rsidR="00C7580C" w:rsidRDefault="00C7580C">
      <w:pPr>
        <w:pStyle w:val="ConsPlusNormal"/>
        <w:spacing w:before="220"/>
        <w:ind w:firstLine="540"/>
        <w:jc w:val="both"/>
      </w:pPr>
      <w:r>
        <w:t xml:space="preserve">в) заключение соглашений между Министерством сельского хозяйства Российской Федерации и высшим исполнительным органом государственной власти субъекта Российской Федерации о предоставлении субсидии на мероприятия региональных программ и субсидии на мероприятия региональных проектов (далее - соглашения) в соответствии с </w:t>
      </w:r>
      <w:hyperlink r:id="rId190" w:history="1">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C7580C" w:rsidRDefault="00C7580C">
      <w:pPr>
        <w:pStyle w:val="ConsPlusNormal"/>
        <w:spacing w:before="220"/>
        <w:ind w:firstLine="540"/>
        <w:jc w:val="both"/>
      </w:pPr>
      <w:r>
        <w:t>7. Критерием отбора субъекта Российской Федерации для предоставления субсидии является наличие заявки, содержащей следующие сведения:</w:t>
      </w:r>
    </w:p>
    <w:p w:rsidR="00C7580C" w:rsidRDefault="00C7580C">
      <w:pPr>
        <w:pStyle w:val="ConsPlusNormal"/>
        <w:spacing w:before="220"/>
        <w:ind w:firstLine="540"/>
        <w:jc w:val="both"/>
      </w:pPr>
      <w:r>
        <w:t>а) наличие региональной программы (регионального проекта);</w:t>
      </w:r>
    </w:p>
    <w:p w:rsidR="00C7580C" w:rsidRDefault="00C7580C">
      <w:pPr>
        <w:pStyle w:val="ConsPlusNormal"/>
        <w:spacing w:before="220"/>
        <w:ind w:firstLine="540"/>
        <w:jc w:val="both"/>
      </w:pPr>
      <w:r>
        <w:t>б) значения результата использования субсидии для субъекта Российской Федерации;</w:t>
      </w:r>
    </w:p>
    <w:p w:rsidR="00C7580C" w:rsidRDefault="00C7580C">
      <w:pPr>
        <w:pStyle w:val="ConsPlusNormal"/>
        <w:spacing w:before="220"/>
        <w:ind w:firstLine="540"/>
        <w:jc w:val="both"/>
      </w:pPr>
      <w:r>
        <w:t xml:space="preserve">в) наличие проектной документации по мероприятиям, указанным в </w:t>
      </w:r>
      <w:hyperlink w:anchor="P36070" w:history="1">
        <w:r>
          <w:rPr>
            <w:color w:val="0000FF"/>
          </w:rPr>
          <w:t>подпунктах "а"</w:t>
        </w:r>
      </w:hyperlink>
      <w:r>
        <w:t xml:space="preserve"> и </w:t>
      </w:r>
      <w:hyperlink w:anchor="P36079" w:history="1">
        <w:r>
          <w:rPr>
            <w:color w:val="0000FF"/>
          </w:rPr>
          <w:t>"д" пункта 2</w:t>
        </w:r>
      </w:hyperlink>
      <w:r>
        <w:t xml:space="preserve"> настоящих Правил;</w:t>
      </w:r>
    </w:p>
    <w:p w:rsidR="00C7580C" w:rsidRDefault="00C7580C">
      <w:pPr>
        <w:pStyle w:val="ConsPlusNormal"/>
        <w:spacing w:before="220"/>
        <w:ind w:firstLine="540"/>
        <w:jc w:val="both"/>
      </w:pPr>
      <w:r>
        <w:t xml:space="preserve">г) соответствие целей мероприятий региональной программы целям ведомственной программы и наличие в региональной программе результатов использования субсидии, соответствующих результатам использования субсидии, указанным в </w:t>
      </w:r>
      <w:hyperlink w:anchor="P36174" w:history="1">
        <w:r>
          <w:rPr>
            <w:color w:val="0000FF"/>
          </w:rPr>
          <w:t>пункте 20</w:t>
        </w:r>
      </w:hyperlink>
      <w:r>
        <w:t xml:space="preserve"> настоящих Правил, а также наличие в региональном проекте результатов использования субсидии, соответствующих результатам использования субсидии, указанным в </w:t>
      </w:r>
      <w:hyperlink w:anchor="P36176" w:history="1">
        <w:r>
          <w:rPr>
            <w:color w:val="0000FF"/>
          </w:rPr>
          <w:t>пункте 21</w:t>
        </w:r>
      </w:hyperlink>
      <w:r>
        <w:t xml:space="preserve"> настоящих Правил;</w:t>
      </w:r>
    </w:p>
    <w:p w:rsidR="00C7580C" w:rsidRDefault="00C7580C">
      <w:pPr>
        <w:pStyle w:val="ConsPlusNormal"/>
        <w:spacing w:before="220"/>
        <w:ind w:firstLine="540"/>
        <w:jc w:val="both"/>
      </w:pPr>
      <w:r>
        <w:t xml:space="preserve">д) наличие нормативного правового акта субъекта Российской Федерации, устанавливающего порядок (правила) возмещения сельскохозяйственным товаропроизводителям части фактически осуществленных ими расходов на мероприятия, указанные в </w:t>
      </w:r>
      <w:hyperlink w:anchor="P36069" w:history="1">
        <w:r>
          <w:rPr>
            <w:color w:val="0000FF"/>
          </w:rPr>
          <w:t>пунктах 2</w:t>
        </w:r>
      </w:hyperlink>
      <w:r>
        <w:t xml:space="preserve"> и </w:t>
      </w:r>
      <w:hyperlink w:anchor="P36084" w:history="1">
        <w:r>
          <w:rPr>
            <w:color w:val="0000FF"/>
          </w:rPr>
          <w:t>3</w:t>
        </w:r>
      </w:hyperlink>
      <w:r>
        <w:t xml:space="preserve"> настоящих Правил, предусматривающего следующие условия возмещения:</w:t>
      </w:r>
    </w:p>
    <w:p w:rsidR="00C7580C" w:rsidRDefault="00C7580C">
      <w:pPr>
        <w:pStyle w:val="ConsPlusNormal"/>
        <w:spacing w:before="220"/>
        <w:ind w:firstLine="540"/>
        <w:jc w:val="both"/>
      </w:pPr>
      <w:r>
        <w:t xml:space="preserve">обязательство сельскохозяйственных товаропроизводителей представлять акт выполненных работ по результатам проведения мероприятий, указанных в </w:t>
      </w:r>
      <w:hyperlink w:anchor="P36079" w:history="1">
        <w:r>
          <w:rPr>
            <w:color w:val="0000FF"/>
          </w:rPr>
          <w:t>подпункте "д" пункта 2</w:t>
        </w:r>
      </w:hyperlink>
      <w:r>
        <w:t xml:space="preserve"> настоящих Правил;</w:t>
      </w:r>
    </w:p>
    <w:p w:rsidR="00C7580C" w:rsidRDefault="00C7580C">
      <w:pPr>
        <w:pStyle w:val="ConsPlusNormal"/>
        <w:spacing w:before="220"/>
        <w:ind w:firstLine="540"/>
        <w:jc w:val="both"/>
      </w:pPr>
      <w:r>
        <w:t xml:space="preserve">не осуществляется возмещение расходов сельскохозяйственных товаропроизводителей на </w:t>
      </w:r>
      <w:r>
        <w:lastRenderedPageBreak/>
        <w:t>приобретение оборудования, машин, механизмов, мелиоративной техники и других основных средств, бывших в употреблении, а также на приобретение объектов незавершенного строительства, проведение капитального ремонта мелиоративных систем и отдельно расположенных гидротехнических сооружений;</w:t>
      </w:r>
    </w:p>
    <w:p w:rsidR="00C7580C" w:rsidRDefault="00C7580C">
      <w:pPr>
        <w:pStyle w:val="ConsPlusNormal"/>
        <w:spacing w:before="220"/>
        <w:ind w:firstLine="540"/>
        <w:jc w:val="both"/>
      </w:pPr>
      <w:r>
        <w:t>возмещение расходов, произведенных сельскохозяйственными товаропроизводителями по мероприятиям регионального проекта, осуществляется при наличии обязательства сельскохозяйственных товаропроизводителей по достижению объема экспорта продукции агропромышленного комплекса (в натуральном выражении) за счет создания новой товарной массы.</w:t>
      </w:r>
    </w:p>
    <w:p w:rsidR="00C7580C" w:rsidRDefault="00C7580C">
      <w:pPr>
        <w:pStyle w:val="ConsPlusNormal"/>
        <w:spacing w:before="220"/>
        <w:ind w:firstLine="540"/>
        <w:jc w:val="both"/>
      </w:pPr>
      <w:bookmarkStart w:id="107" w:name="P36105"/>
      <w:bookmarkEnd w:id="107"/>
      <w:r>
        <w:t>8. Размер субсидии на мероприятия региональной программы бюджету i-го субъекта Российской Федерации (C</w:t>
      </w:r>
      <w:r>
        <w:rPr>
          <w:vertAlign w:val="subscript"/>
        </w:rPr>
        <w:t>i</w:t>
      </w:r>
      <w:r>
        <w:t>) определяется по формуле:</w:t>
      </w:r>
    </w:p>
    <w:p w:rsidR="00C7580C" w:rsidRDefault="00C7580C">
      <w:pPr>
        <w:pStyle w:val="ConsPlusNormal"/>
        <w:jc w:val="both"/>
      </w:pPr>
    </w:p>
    <w:p w:rsidR="00C7580C" w:rsidRDefault="00C7580C">
      <w:pPr>
        <w:pStyle w:val="ConsPlusNormal"/>
        <w:jc w:val="center"/>
      </w:pPr>
      <w:r>
        <w:t>C</w:t>
      </w:r>
      <w:r>
        <w:rPr>
          <w:vertAlign w:val="subscript"/>
        </w:rPr>
        <w:t>i</w:t>
      </w:r>
      <w:r>
        <w:t xml:space="preserve"> = C1</w:t>
      </w:r>
      <w:r>
        <w:rPr>
          <w:vertAlign w:val="subscript"/>
        </w:rPr>
        <w:t>i</w:t>
      </w:r>
      <w:r>
        <w:t xml:space="preserve"> + C2</w:t>
      </w:r>
      <w:r>
        <w:rPr>
          <w:vertAlign w:val="subscript"/>
        </w:rPr>
        <w:t>i</w:t>
      </w:r>
      <w:r>
        <w:t xml:space="preserve"> + C3</w:t>
      </w:r>
      <w:r>
        <w:rPr>
          <w:vertAlign w:val="subscript"/>
        </w:rPr>
        <w:t>i</w:t>
      </w:r>
      <w:r>
        <w:t xml:space="preserve"> + C4</w:t>
      </w:r>
      <w:r>
        <w:rPr>
          <w:vertAlign w:val="subscript"/>
        </w:rPr>
        <w:t>i</w:t>
      </w:r>
      <w:r>
        <w:t xml:space="preserve"> + C5</w:t>
      </w:r>
      <w:r>
        <w:rPr>
          <w:vertAlign w:val="subscript"/>
        </w:rPr>
        <w:t>i</w:t>
      </w:r>
      <w:r>
        <w:t>,</w:t>
      </w:r>
    </w:p>
    <w:p w:rsidR="00C7580C" w:rsidRDefault="00C7580C">
      <w:pPr>
        <w:pStyle w:val="ConsPlusNormal"/>
        <w:jc w:val="both"/>
      </w:pPr>
    </w:p>
    <w:p w:rsidR="00C7580C" w:rsidRDefault="00C7580C">
      <w:pPr>
        <w:pStyle w:val="ConsPlusNormal"/>
        <w:ind w:firstLine="540"/>
        <w:jc w:val="both"/>
      </w:pPr>
      <w:r>
        <w:t>где:</w:t>
      </w:r>
    </w:p>
    <w:p w:rsidR="00C7580C" w:rsidRDefault="00C7580C">
      <w:pPr>
        <w:pStyle w:val="ConsPlusNormal"/>
        <w:spacing w:before="220"/>
        <w:ind w:firstLine="540"/>
        <w:jc w:val="both"/>
      </w:pPr>
      <w:r>
        <w:t>C1</w:t>
      </w:r>
      <w:r>
        <w:rPr>
          <w:vertAlign w:val="subscript"/>
        </w:rPr>
        <w:t>i</w:t>
      </w:r>
      <w:r>
        <w:t xml:space="preserve"> - расчетный размер субсидии бюджету i-го субъекта Российской Федерации в целях софинансирования расходных обязательств i-го субъекта Российской Федерации, возникающих при реализации мероприятия, указанного в </w:t>
      </w:r>
      <w:hyperlink w:anchor="P36070" w:history="1">
        <w:r>
          <w:rPr>
            <w:color w:val="0000FF"/>
          </w:rPr>
          <w:t>подпункте "а" пункта 2</w:t>
        </w:r>
      </w:hyperlink>
      <w:r>
        <w:t xml:space="preserve"> настоящих Правил;</w:t>
      </w:r>
    </w:p>
    <w:p w:rsidR="00C7580C" w:rsidRDefault="00C7580C">
      <w:pPr>
        <w:pStyle w:val="ConsPlusNormal"/>
        <w:spacing w:before="220"/>
        <w:ind w:firstLine="540"/>
        <w:jc w:val="both"/>
      </w:pPr>
      <w:r>
        <w:t>C2</w:t>
      </w:r>
      <w:r>
        <w:rPr>
          <w:vertAlign w:val="subscript"/>
        </w:rPr>
        <w:t>i</w:t>
      </w:r>
      <w:r>
        <w:t xml:space="preserve"> - расчетный размер субсидии бюджету i-го субъекта Российской Федерации в целях софинансирования расходных обязательств i-го субъекта Российской Федерации, возникающих при реализации мероприятия, указанного в </w:t>
      </w:r>
      <w:hyperlink w:anchor="P36071" w:history="1">
        <w:r>
          <w:rPr>
            <w:color w:val="0000FF"/>
          </w:rPr>
          <w:t>подпункте "б" пункта 2</w:t>
        </w:r>
      </w:hyperlink>
      <w:r>
        <w:t xml:space="preserve"> настоящих Правил;</w:t>
      </w:r>
    </w:p>
    <w:p w:rsidR="00C7580C" w:rsidRDefault="00C7580C">
      <w:pPr>
        <w:pStyle w:val="ConsPlusNormal"/>
        <w:spacing w:before="220"/>
        <w:ind w:firstLine="540"/>
        <w:jc w:val="both"/>
      </w:pPr>
      <w:r>
        <w:t>C3</w:t>
      </w:r>
      <w:r>
        <w:rPr>
          <w:vertAlign w:val="subscript"/>
        </w:rPr>
        <w:t>i</w:t>
      </w:r>
      <w:r>
        <w:t xml:space="preserve"> - расчетный размер субсидии бюджету i-го субъекта Российской Федерации в целях софинансирования расходных обязательств i-го субъекта Российской Федерации, возникающих при реализации мероприятия, указанного в </w:t>
      </w:r>
      <w:hyperlink w:anchor="P36074" w:history="1">
        <w:r>
          <w:rPr>
            <w:color w:val="0000FF"/>
          </w:rPr>
          <w:t>подпункте "в" пункта 2</w:t>
        </w:r>
      </w:hyperlink>
      <w:r>
        <w:t xml:space="preserve"> настоящих Правил;</w:t>
      </w:r>
    </w:p>
    <w:p w:rsidR="00C7580C" w:rsidRDefault="00C7580C">
      <w:pPr>
        <w:pStyle w:val="ConsPlusNormal"/>
        <w:spacing w:before="220"/>
        <w:ind w:firstLine="540"/>
        <w:jc w:val="both"/>
      </w:pPr>
      <w:r>
        <w:t>C4</w:t>
      </w:r>
      <w:r>
        <w:rPr>
          <w:vertAlign w:val="subscript"/>
        </w:rPr>
        <w:t>i</w:t>
      </w:r>
      <w:r>
        <w:t xml:space="preserve"> - расчетный размер субсидии бюджету i-го субъекта Российской Федерации в целях софинансирования расходных обязательств i-го субъекта Российской Федерации, возникающих при реализации мероприятия, указанного в </w:t>
      </w:r>
      <w:hyperlink w:anchor="P36078" w:history="1">
        <w:r>
          <w:rPr>
            <w:color w:val="0000FF"/>
          </w:rPr>
          <w:t>подпункте "г" пункта 2</w:t>
        </w:r>
      </w:hyperlink>
      <w:r>
        <w:t xml:space="preserve"> настоящих Правил;</w:t>
      </w:r>
    </w:p>
    <w:p w:rsidR="00C7580C" w:rsidRDefault="00C7580C">
      <w:pPr>
        <w:pStyle w:val="ConsPlusNormal"/>
        <w:spacing w:before="220"/>
        <w:ind w:firstLine="540"/>
        <w:jc w:val="both"/>
      </w:pPr>
      <w:r>
        <w:t>C5</w:t>
      </w:r>
      <w:r>
        <w:rPr>
          <w:vertAlign w:val="subscript"/>
        </w:rPr>
        <w:t>i</w:t>
      </w:r>
      <w:r>
        <w:t xml:space="preserve"> - расчетный размер субсидии бюджету i-го субъекта Российской Федерации в целях софинансирования расходных обязательств i-го субъекта Российской Федерации, возникающих при реализации мероприятия, указанного в </w:t>
      </w:r>
      <w:hyperlink w:anchor="P36079" w:history="1">
        <w:r>
          <w:rPr>
            <w:color w:val="0000FF"/>
          </w:rPr>
          <w:t>подпункте "д" пункта 2</w:t>
        </w:r>
      </w:hyperlink>
      <w:r>
        <w:t xml:space="preserve"> настоящих Правил.</w:t>
      </w:r>
    </w:p>
    <w:p w:rsidR="00C7580C" w:rsidRDefault="00C7580C">
      <w:pPr>
        <w:pStyle w:val="ConsPlusNormal"/>
        <w:spacing w:before="220"/>
        <w:ind w:firstLine="540"/>
        <w:jc w:val="both"/>
      </w:pPr>
      <w:r>
        <w:t>9. Размер субсидии на мероприятия регионального проекта бюджету i-го субъекта Российской Федерации (C</w:t>
      </w:r>
      <w:r>
        <w:rPr>
          <w:vertAlign w:val="subscript"/>
        </w:rPr>
        <w:t>фпi</w:t>
      </w:r>
      <w:r>
        <w:t>) определяется по формуле:</w:t>
      </w:r>
    </w:p>
    <w:p w:rsidR="00C7580C" w:rsidRDefault="00C7580C">
      <w:pPr>
        <w:pStyle w:val="ConsPlusNormal"/>
        <w:jc w:val="both"/>
      </w:pPr>
    </w:p>
    <w:p w:rsidR="00C7580C" w:rsidRDefault="00C7580C">
      <w:pPr>
        <w:pStyle w:val="ConsPlusNormal"/>
        <w:jc w:val="center"/>
      </w:pPr>
      <w:r>
        <w:t>C</w:t>
      </w:r>
      <w:r>
        <w:rPr>
          <w:vertAlign w:val="subscript"/>
        </w:rPr>
        <w:t>фпi</w:t>
      </w:r>
      <w:r>
        <w:t xml:space="preserve"> = C1</w:t>
      </w:r>
      <w:r>
        <w:rPr>
          <w:vertAlign w:val="subscript"/>
        </w:rPr>
        <w:t>фпi</w:t>
      </w:r>
      <w:r>
        <w:t xml:space="preserve"> + C2</w:t>
      </w:r>
      <w:r>
        <w:rPr>
          <w:vertAlign w:val="subscript"/>
        </w:rPr>
        <w:t>фпi</w:t>
      </w:r>
      <w:r>
        <w:t>,</w:t>
      </w:r>
    </w:p>
    <w:p w:rsidR="00C7580C" w:rsidRDefault="00C7580C">
      <w:pPr>
        <w:pStyle w:val="ConsPlusNormal"/>
        <w:jc w:val="both"/>
      </w:pPr>
    </w:p>
    <w:p w:rsidR="00C7580C" w:rsidRDefault="00C7580C">
      <w:pPr>
        <w:pStyle w:val="ConsPlusNormal"/>
        <w:ind w:firstLine="540"/>
        <w:jc w:val="both"/>
      </w:pPr>
      <w:r>
        <w:t>где:</w:t>
      </w:r>
    </w:p>
    <w:p w:rsidR="00C7580C" w:rsidRDefault="00C7580C">
      <w:pPr>
        <w:pStyle w:val="ConsPlusNormal"/>
        <w:spacing w:before="220"/>
        <w:ind w:firstLine="540"/>
        <w:jc w:val="both"/>
      </w:pPr>
      <w:r>
        <w:t>C1</w:t>
      </w:r>
      <w:r>
        <w:rPr>
          <w:vertAlign w:val="subscript"/>
        </w:rPr>
        <w:t>фпi</w:t>
      </w:r>
      <w:r>
        <w:t xml:space="preserve"> - расчетный размер субсидии бюджету i-го субъекта Российской Федерации в целях софинансирования расходных обязательств i-го субъекта Российской Федерации, возникающих при реализации мероприятия, указанного в </w:t>
      </w:r>
      <w:hyperlink w:anchor="P36070" w:history="1">
        <w:r>
          <w:rPr>
            <w:color w:val="0000FF"/>
          </w:rPr>
          <w:t>подпункте "а" пункта 2</w:t>
        </w:r>
      </w:hyperlink>
      <w:r>
        <w:t xml:space="preserve"> настоящих Правил;</w:t>
      </w:r>
    </w:p>
    <w:p w:rsidR="00C7580C" w:rsidRDefault="00C7580C">
      <w:pPr>
        <w:pStyle w:val="ConsPlusNormal"/>
        <w:spacing w:before="220"/>
        <w:ind w:firstLine="540"/>
        <w:jc w:val="both"/>
      </w:pPr>
      <w:r>
        <w:t>C2</w:t>
      </w:r>
      <w:r>
        <w:rPr>
          <w:vertAlign w:val="subscript"/>
        </w:rPr>
        <w:t>фпi</w:t>
      </w:r>
      <w:r>
        <w:t xml:space="preserve"> - расчетный размер субсидии бюджету i-го субъекта Российской Федерации в целях софинансирования расходных обязательств i-го субъекта Российской Федерации, возникающих при реализации мероприятия, указанного в </w:t>
      </w:r>
      <w:hyperlink w:anchor="P36071" w:history="1">
        <w:r>
          <w:rPr>
            <w:color w:val="0000FF"/>
          </w:rPr>
          <w:t>подпункте "б" пункта 2</w:t>
        </w:r>
      </w:hyperlink>
      <w:r>
        <w:t xml:space="preserve"> настоящих Правил.</w:t>
      </w:r>
    </w:p>
    <w:p w:rsidR="00C7580C" w:rsidRDefault="00C7580C">
      <w:pPr>
        <w:pStyle w:val="ConsPlusNormal"/>
        <w:spacing w:before="220"/>
        <w:ind w:firstLine="540"/>
        <w:jc w:val="both"/>
      </w:pPr>
      <w:r>
        <w:t xml:space="preserve">10. Расчетный размер субсидии на мероприятия региональных программ, предоставляемой бюджету i-го субъекта Российской Федерации в целях софинансирования расходных обязательств i-го субъекта Российской Федерации, возникающих при реализации j-го мероприятия из числа </w:t>
      </w:r>
      <w:r>
        <w:lastRenderedPageBreak/>
        <w:t xml:space="preserve">мероприятий, указанных в </w:t>
      </w:r>
      <w:hyperlink w:anchor="P36069" w:history="1">
        <w:r>
          <w:rPr>
            <w:color w:val="0000FF"/>
          </w:rPr>
          <w:t>пункте 2</w:t>
        </w:r>
      </w:hyperlink>
      <w:r>
        <w:t xml:space="preserve"> настоящих Правил (C</w:t>
      </w:r>
      <w:r>
        <w:rPr>
          <w:vertAlign w:val="subscript"/>
        </w:rPr>
        <w:t>ij</w:t>
      </w:r>
      <w:r>
        <w:t>), определяется по формуле:</w:t>
      </w:r>
    </w:p>
    <w:p w:rsidR="00C7580C" w:rsidRDefault="00C7580C">
      <w:pPr>
        <w:pStyle w:val="ConsPlusNormal"/>
        <w:jc w:val="both"/>
      </w:pPr>
    </w:p>
    <w:p w:rsidR="00C7580C" w:rsidRDefault="00C7580C">
      <w:pPr>
        <w:pStyle w:val="ConsPlusNormal"/>
        <w:jc w:val="center"/>
      </w:pPr>
      <w:r w:rsidRPr="0008296E">
        <w:rPr>
          <w:position w:val="-58"/>
        </w:rPr>
        <w:pict>
          <v:shape id="_x0000_i1088" style="width:167.25pt;height:69pt" coordsize="" o:spt="100" adj="0,,0" path="" filled="f" stroked="f">
            <v:stroke joinstyle="miter"/>
            <v:imagedata r:id="rId191" o:title="base_1_381899_32831"/>
            <v:formulas/>
            <v:path o:connecttype="segments"/>
          </v:shape>
        </w:pict>
      </w:r>
    </w:p>
    <w:p w:rsidR="00C7580C" w:rsidRDefault="00C7580C">
      <w:pPr>
        <w:pStyle w:val="ConsPlusNormal"/>
        <w:jc w:val="both"/>
      </w:pPr>
    </w:p>
    <w:p w:rsidR="00C7580C" w:rsidRDefault="00C7580C">
      <w:pPr>
        <w:pStyle w:val="ConsPlusNormal"/>
        <w:ind w:firstLine="540"/>
        <w:jc w:val="both"/>
      </w:pPr>
      <w:r>
        <w:t>где:</w:t>
      </w:r>
    </w:p>
    <w:p w:rsidR="00C7580C" w:rsidRDefault="00C7580C">
      <w:pPr>
        <w:pStyle w:val="ConsPlusNormal"/>
        <w:spacing w:before="220"/>
        <w:ind w:firstLine="540"/>
        <w:jc w:val="both"/>
      </w:pPr>
      <w:r>
        <w:t>V</w:t>
      </w:r>
      <w:r>
        <w:rPr>
          <w:vertAlign w:val="subscript"/>
        </w:rPr>
        <w:t>фбj</w:t>
      </w:r>
      <w:r>
        <w:t xml:space="preserve"> - расчетный объем бюджетных ассигнований из федерального бюджета, предусмотренных на реализацию j-го мероприятия в общем объеме бюджетных ассигнований федерального бюджета, предусмотренных на предоставление субсидий на мероприятия региональных программ (субсидии на мероприятия региональных проектов);</w:t>
      </w:r>
    </w:p>
    <w:p w:rsidR="00C7580C" w:rsidRDefault="00C7580C">
      <w:pPr>
        <w:pStyle w:val="ConsPlusNormal"/>
        <w:spacing w:before="220"/>
        <w:ind w:firstLine="540"/>
        <w:jc w:val="both"/>
      </w:pPr>
      <w:r>
        <w:t>Д</w:t>
      </w:r>
      <w:r>
        <w:rPr>
          <w:vertAlign w:val="subscript"/>
        </w:rPr>
        <w:t>ij</w:t>
      </w:r>
      <w:r>
        <w:t xml:space="preserve"> - показатель, характеризующий удельный вес значения результата использования субсидий на мероприятия региональной программы (регионального проекта) в общем объеме значений результатов использования субсидий на мероприятия региональных программ (региональных проектов) по мероприятиям, предусмотренным </w:t>
      </w:r>
      <w:hyperlink w:anchor="P36069" w:history="1">
        <w:r>
          <w:rPr>
            <w:color w:val="0000FF"/>
          </w:rPr>
          <w:t>пунктом 2</w:t>
        </w:r>
      </w:hyperlink>
      <w:r>
        <w:t xml:space="preserve"> настоящих Правил, за исключением мероприятий, предусмотренных </w:t>
      </w:r>
      <w:hyperlink w:anchor="P36070" w:history="1">
        <w:r>
          <w:rPr>
            <w:color w:val="0000FF"/>
          </w:rPr>
          <w:t>подпунктом "а" пункта 2</w:t>
        </w:r>
      </w:hyperlink>
      <w:r>
        <w:t xml:space="preserve"> настоящих Правил. В отношении мероприятий, указанных в </w:t>
      </w:r>
      <w:hyperlink w:anchor="P36070" w:history="1">
        <w:r>
          <w:rPr>
            <w:color w:val="0000FF"/>
          </w:rPr>
          <w:t>подпункте "а" пункта 2</w:t>
        </w:r>
      </w:hyperlink>
      <w:r>
        <w:t xml:space="preserve"> настоящих Правил, применяется показатель, характеризующий удельный вес значения показателя объема расходов сельскохозяйственных товаропроизводителей, предусмотренных в региональной программе (региональном проекте) по соответствующему мероприятию, в общем объеме расходов сельскохозяйственных товаропроизводителей, предусмотренных указанными мероприятиями региональных программ (региональных проектов);</w:t>
      </w:r>
    </w:p>
    <w:p w:rsidR="00C7580C" w:rsidRDefault="00C7580C">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субъекта Российской Федерации из федерального бюджета (в процентах), определяемый в соответствии с </w:t>
      </w:r>
      <w:hyperlink r:id="rId192" w:history="1">
        <w:r>
          <w:rPr>
            <w:color w:val="0000FF"/>
          </w:rPr>
          <w:t>пунктом 13</w:t>
        </w:r>
      </w:hyperlink>
      <w:r>
        <w:t xml:space="preserve"> Правил формирования субсидий;</w:t>
      </w:r>
    </w:p>
    <w:p w:rsidR="00C7580C" w:rsidRDefault="00C7580C">
      <w:pPr>
        <w:pStyle w:val="ConsPlusNormal"/>
        <w:spacing w:before="220"/>
        <w:ind w:firstLine="540"/>
        <w:jc w:val="both"/>
      </w:pPr>
      <w:r>
        <w:t xml:space="preserve">m - количество субъектов Российской Федерации, представивших региональные программы (региональные проекты), включающие j-е мероприятие, указанное в </w:t>
      </w:r>
      <w:hyperlink w:anchor="P36069" w:history="1">
        <w:r>
          <w:rPr>
            <w:color w:val="0000FF"/>
          </w:rPr>
          <w:t>пункте 2</w:t>
        </w:r>
      </w:hyperlink>
      <w:r>
        <w:t xml:space="preserve"> настоящих Правил.</w:t>
      </w:r>
    </w:p>
    <w:p w:rsidR="00C7580C" w:rsidRDefault="00C7580C">
      <w:pPr>
        <w:pStyle w:val="ConsPlusNormal"/>
        <w:spacing w:before="220"/>
        <w:ind w:firstLine="540"/>
        <w:jc w:val="both"/>
      </w:pPr>
      <w:r>
        <w:t xml:space="preserve">11. Расчетный размер субсидии на мероприятия регионального проекта, предоставляемой бюджету i-го субъекта Российской Федерации на реализацию j-го мероприятия из числа мероприятий, указанных в </w:t>
      </w:r>
      <w:hyperlink w:anchor="P36070" w:history="1">
        <w:r>
          <w:rPr>
            <w:color w:val="0000FF"/>
          </w:rPr>
          <w:t>подпунктах "а"</w:t>
        </w:r>
      </w:hyperlink>
      <w:r>
        <w:t xml:space="preserve"> и </w:t>
      </w:r>
      <w:hyperlink w:anchor="P36071" w:history="1">
        <w:r>
          <w:rPr>
            <w:color w:val="0000FF"/>
          </w:rPr>
          <w:t>"б" пункта 2</w:t>
        </w:r>
      </w:hyperlink>
      <w:r>
        <w:t xml:space="preserve"> настоящих Правил (C</w:t>
      </w:r>
      <w:r>
        <w:rPr>
          <w:vertAlign w:val="subscript"/>
        </w:rPr>
        <w:t>фпij</w:t>
      </w:r>
      <w:r>
        <w:t>), определяется по формуле:</w:t>
      </w:r>
    </w:p>
    <w:p w:rsidR="00C7580C" w:rsidRDefault="00C7580C">
      <w:pPr>
        <w:pStyle w:val="ConsPlusNormal"/>
        <w:jc w:val="both"/>
      </w:pPr>
    </w:p>
    <w:p w:rsidR="00C7580C" w:rsidRDefault="00C7580C">
      <w:pPr>
        <w:pStyle w:val="ConsPlusNormal"/>
        <w:jc w:val="center"/>
      </w:pPr>
      <w:r w:rsidRPr="0008296E">
        <w:rPr>
          <w:position w:val="-62"/>
        </w:rPr>
        <w:pict>
          <v:shape id="_x0000_i1089" style="width:179.25pt;height:73.5pt" coordsize="" o:spt="100" adj="0,,0" path="" filled="f" stroked="f">
            <v:stroke joinstyle="miter"/>
            <v:imagedata r:id="rId193" o:title="base_1_381899_32832"/>
            <v:formulas/>
            <v:path o:connecttype="segments"/>
          </v:shape>
        </w:pict>
      </w:r>
    </w:p>
    <w:p w:rsidR="00C7580C" w:rsidRDefault="00C7580C">
      <w:pPr>
        <w:pStyle w:val="ConsPlusNormal"/>
        <w:jc w:val="both"/>
      </w:pPr>
    </w:p>
    <w:p w:rsidR="00C7580C" w:rsidRDefault="00C7580C">
      <w:pPr>
        <w:pStyle w:val="ConsPlusNormal"/>
        <w:ind w:firstLine="540"/>
        <w:jc w:val="both"/>
      </w:pPr>
      <w:r>
        <w:t>где Y</w:t>
      </w:r>
      <w:r>
        <w:rPr>
          <w:vertAlign w:val="subscript"/>
        </w:rPr>
        <w:t>фпi</w:t>
      </w:r>
      <w:r>
        <w:t xml:space="preserve"> - предельный уровень софинансирования расходного обязательства субъекта Российской Федерации из федерального бюджета (в процентах), определяемый в соответствии с </w:t>
      </w:r>
      <w:hyperlink r:id="rId194" w:history="1">
        <w:r>
          <w:rPr>
            <w:color w:val="0000FF"/>
          </w:rPr>
          <w:t>пунктом 13(1.1)</w:t>
        </w:r>
      </w:hyperlink>
      <w:r>
        <w:t xml:space="preserve"> Правил формирования субсидий.</w:t>
      </w:r>
    </w:p>
    <w:p w:rsidR="00C7580C" w:rsidRDefault="00C7580C">
      <w:pPr>
        <w:pStyle w:val="ConsPlusNormal"/>
        <w:spacing w:before="220"/>
        <w:ind w:firstLine="540"/>
        <w:jc w:val="both"/>
      </w:pPr>
      <w:r>
        <w:t xml:space="preserve">12. Показатель, характеризующий удельный вес значения показателя объема расходов сельскохозяйственных товаропроизводителей i-го субъекта Российской Федерации в общем объеме расходов сельскохозяйственных товаропроизводителей в рамках ведомственной программы (федерального проекта) по мероприятиям, указанным в </w:t>
      </w:r>
      <w:hyperlink w:anchor="P36070" w:history="1">
        <w:r>
          <w:rPr>
            <w:color w:val="0000FF"/>
          </w:rPr>
          <w:t>подпункте "а" пункта 2</w:t>
        </w:r>
      </w:hyperlink>
      <w:r>
        <w:t xml:space="preserve"> настоящих Правил (Д</w:t>
      </w:r>
      <w:r>
        <w:rPr>
          <w:vertAlign w:val="subscript"/>
        </w:rPr>
        <w:t>jiа</w:t>
      </w:r>
      <w:r>
        <w:t>), определяется по формуле:</w:t>
      </w:r>
    </w:p>
    <w:p w:rsidR="00C7580C" w:rsidRDefault="00C7580C">
      <w:pPr>
        <w:pStyle w:val="ConsPlusNormal"/>
        <w:jc w:val="both"/>
      </w:pPr>
    </w:p>
    <w:p w:rsidR="00C7580C" w:rsidRDefault="00C7580C">
      <w:pPr>
        <w:pStyle w:val="ConsPlusNormal"/>
        <w:jc w:val="center"/>
      </w:pPr>
      <w:r>
        <w:t>Д</w:t>
      </w:r>
      <w:r>
        <w:rPr>
          <w:vertAlign w:val="subscript"/>
        </w:rPr>
        <w:t>jiа</w:t>
      </w:r>
      <w:r>
        <w:t xml:space="preserve"> = M</w:t>
      </w:r>
      <w:r>
        <w:rPr>
          <w:vertAlign w:val="subscript"/>
        </w:rPr>
        <w:t>i</w:t>
      </w:r>
      <w:r>
        <w:t xml:space="preserve"> / M</w:t>
      </w:r>
      <w:r>
        <w:rPr>
          <w:vertAlign w:val="subscript"/>
        </w:rPr>
        <w:t>p</w:t>
      </w:r>
      <w:r>
        <w:t>,</w:t>
      </w:r>
    </w:p>
    <w:p w:rsidR="00C7580C" w:rsidRDefault="00C7580C">
      <w:pPr>
        <w:pStyle w:val="ConsPlusNormal"/>
        <w:jc w:val="both"/>
      </w:pPr>
    </w:p>
    <w:p w:rsidR="00C7580C" w:rsidRDefault="00C7580C">
      <w:pPr>
        <w:pStyle w:val="ConsPlusNormal"/>
        <w:ind w:firstLine="540"/>
        <w:jc w:val="both"/>
      </w:pPr>
      <w:r>
        <w:t>где:</w:t>
      </w:r>
    </w:p>
    <w:p w:rsidR="00C7580C" w:rsidRDefault="00C7580C">
      <w:pPr>
        <w:pStyle w:val="ConsPlusNormal"/>
        <w:spacing w:before="220"/>
        <w:ind w:firstLine="540"/>
        <w:jc w:val="both"/>
      </w:pPr>
      <w:r>
        <w:t>M</w:t>
      </w:r>
      <w:r>
        <w:rPr>
          <w:vertAlign w:val="subscript"/>
        </w:rPr>
        <w:t>i</w:t>
      </w:r>
      <w:r>
        <w:t xml:space="preserve"> - расходы сельскохозяйственных товаропроизводителей на реализацию мероприятий, предусмотренных </w:t>
      </w:r>
      <w:hyperlink w:anchor="P36070" w:history="1">
        <w:r>
          <w:rPr>
            <w:color w:val="0000FF"/>
          </w:rPr>
          <w:t>подпунктом "а" пункта 2</w:t>
        </w:r>
      </w:hyperlink>
      <w:r>
        <w:t xml:space="preserve"> настоящих Правил, в i-м субъекте Российской Федерации (тыс. рублей);</w:t>
      </w:r>
    </w:p>
    <w:p w:rsidR="00C7580C" w:rsidRDefault="00C7580C">
      <w:pPr>
        <w:pStyle w:val="ConsPlusNormal"/>
        <w:spacing w:before="220"/>
        <w:ind w:firstLine="540"/>
        <w:jc w:val="both"/>
      </w:pPr>
      <w:r>
        <w:t>M</w:t>
      </w:r>
      <w:r>
        <w:rPr>
          <w:vertAlign w:val="subscript"/>
        </w:rPr>
        <w:t>p</w:t>
      </w:r>
      <w:r>
        <w:t xml:space="preserve"> - расходы сельскохозяйственных товаропроизводителей на реализацию мероприятий, предусмотренных </w:t>
      </w:r>
      <w:hyperlink w:anchor="P36070" w:history="1">
        <w:r>
          <w:rPr>
            <w:color w:val="0000FF"/>
          </w:rPr>
          <w:t>подпунктом "а" пункта 2</w:t>
        </w:r>
      </w:hyperlink>
      <w:r>
        <w:t xml:space="preserve"> настоящих Правил, в Российской Федерации (тыс. рублей).</w:t>
      </w:r>
    </w:p>
    <w:p w:rsidR="00C7580C" w:rsidRDefault="00C7580C">
      <w:pPr>
        <w:pStyle w:val="ConsPlusNormal"/>
        <w:spacing w:before="220"/>
        <w:ind w:firstLine="540"/>
        <w:jc w:val="both"/>
      </w:pPr>
      <w:r>
        <w:t xml:space="preserve">13. Показатель, характеризующий удельный вес значения результата использования субсидий по соответствующему мероприятию региональной программы (регионального проекта) в общем объеме результатов использования субсидий по мероприятиям, предусмотренным </w:t>
      </w:r>
      <w:hyperlink w:anchor="P36071" w:history="1">
        <w:r>
          <w:rPr>
            <w:color w:val="0000FF"/>
          </w:rPr>
          <w:t>подпунктом "б" пункта 2</w:t>
        </w:r>
      </w:hyperlink>
      <w:r>
        <w:t xml:space="preserve"> настоящих Правил (Д</w:t>
      </w:r>
      <w:r>
        <w:rPr>
          <w:vertAlign w:val="subscript"/>
        </w:rPr>
        <w:t>jiб</w:t>
      </w:r>
      <w:r>
        <w:t>), определяется по формуле:</w:t>
      </w:r>
    </w:p>
    <w:p w:rsidR="00C7580C" w:rsidRDefault="00C7580C">
      <w:pPr>
        <w:pStyle w:val="ConsPlusNormal"/>
        <w:jc w:val="both"/>
      </w:pPr>
    </w:p>
    <w:p w:rsidR="00C7580C" w:rsidRDefault="00C7580C">
      <w:pPr>
        <w:pStyle w:val="ConsPlusNormal"/>
        <w:jc w:val="center"/>
      </w:pPr>
      <w:r>
        <w:t>Д</w:t>
      </w:r>
      <w:r>
        <w:rPr>
          <w:vertAlign w:val="subscript"/>
        </w:rPr>
        <w:t>jiб</w:t>
      </w:r>
      <w:r>
        <w:t xml:space="preserve"> = K</w:t>
      </w:r>
      <w:r>
        <w:rPr>
          <w:vertAlign w:val="subscript"/>
        </w:rPr>
        <w:t>i</w:t>
      </w:r>
      <w:r>
        <w:t xml:space="preserve"> / K</w:t>
      </w:r>
      <w:r>
        <w:rPr>
          <w:vertAlign w:val="subscript"/>
        </w:rPr>
        <w:t>p</w:t>
      </w:r>
      <w:r>
        <w:t>,</w:t>
      </w:r>
    </w:p>
    <w:p w:rsidR="00C7580C" w:rsidRDefault="00C7580C">
      <w:pPr>
        <w:pStyle w:val="ConsPlusNormal"/>
        <w:jc w:val="both"/>
      </w:pPr>
    </w:p>
    <w:p w:rsidR="00C7580C" w:rsidRDefault="00C7580C">
      <w:pPr>
        <w:pStyle w:val="ConsPlusNormal"/>
        <w:ind w:firstLine="540"/>
        <w:jc w:val="both"/>
      </w:pPr>
      <w:r>
        <w:t>где:</w:t>
      </w:r>
    </w:p>
    <w:p w:rsidR="00C7580C" w:rsidRDefault="00C7580C">
      <w:pPr>
        <w:pStyle w:val="ConsPlusNormal"/>
        <w:spacing w:before="220"/>
        <w:ind w:firstLine="540"/>
        <w:jc w:val="both"/>
      </w:pPr>
      <w:r>
        <w:t>K</w:t>
      </w:r>
      <w:r>
        <w:rPr>
          <w:vertAlign w:val="subscript"/>
        </w:rPr>
        <w:t>i</w:t>
      </w:r>
      <w:r>
        <w:t xml:space="preserve"> - площадь земель в i-м субъекте Российской Федерации, планируемых к вводу в эксплуатацию за счет реализации мероприятий, предусмотренных </w:t>
      </w:r>
      <w:hyperlink w:anchor="P36071" w:history="1">
        <w:r>
          <w:rPr>
            <w:color w:val="0000FF"/>
          </w:rPr>
          <w:t>подпунктом "б" пункта 2</w:t>
        </w:r>
      </w:hyperlink>
      <w:r>
        <w:t xml:space="preserve"> настоящих Правил (тыс. гектаров);</w:t>
      </w:r>
    </w:p>
    <w:p w:rsidR="00C7580C" w:rsidRDefault="00C7580C">
      <w:pPr>
        <w:pStyle w:val="ConsPlusNormal"/>
        <w:spacing w:before="220"/>
        <w:ind w:firstLine="540"/>
        <w:jc w:val="both"/>
      </w:pPr>
      <w:r>
        <w:t>K</w:t>
      </w:r>
      <w:r>
        <w:rPr>
          <w:vertAlign w:val="subscript"/>
        </w:rPr>
        <w:t>p</w:t>
      </w:r>
      <w:r>
        <w:t xml:space="preserve"> - площадь земель в Российской Федерации, планируемых к вводу в эксплуатацию за счет реализации мероприятий, предусмотренных </w:t>
      </w:r>
      <w:hyperlink w:anchor="P36071" w:history="1">
        <w:r>
          <w:rPr>
            <w:color w:val="0000FF"/>
          </w:rPr>
          <w:t>подпунктом "б" пункта 2</w:t>
        </w:r>
      </w:hyperlink>
      <w:r>
        <w:t xml:space="preserve"> настоящих Правил (тыс. гектаров).</w:t>
      </w:r>
    </w:p>
    <w:p w:rsidR="00C7580C" w:rsidRDefault="00C7580C">
      <w:pPr>
        <w:pStyle w:val="ConsPlusNormal"/>
        <w:spacing w:before="220"/>
        <w:ind w:firstLine="540"/>
        <w:jc w:val="both"/>
      </w:pPr>
      <w:r>
        <w:t xml:space="preserve">14. Показатель, характеризующий удельный вес значения результата использования субсидий i-го субъекта Российской Федерации в общем объеме значений результатов использования субсидий в части мероприятия, указанного в </w:t>
      </w:r>
      <w:hyperlink w:anchor="P36074" w:history="1">
        <w:r>
          <w:rPr>
            <w:color w:val="0000FF"/>
          </w:rPr>
          <w:t>подпункте "в" пункта 2</w:t>
        </w:r>
      </w:hyperlink>
      <w:r>
        <w:t xml:space="preserve"> настоящих Правил (Д</w:t>
      </w:r>
      <w:r>
        <w:rPr>
          <w:vertAlign w:val="subscript"/>
        </w:rPr>
        <w:t>jiв</w:t>
      </w:r>
      <w:r>
        <w:t>), определяется по формуле:</w:t>
      </w:r>
    </w:p>
    <w:p w:rsidR="00C7580C" w:rsidRDefault="00C7580C">
      <w:pPr>
        <w:pStyle w:val="ConsPlusNormal"/>
        <w:jc w:val="both"/>
      </w:pPr>
    </w:p>
    <w:p w:rsidR="00C7580C" w:rsidRDefault="00C7580C">
      <w:pPr>
        <w:pStyle w:val="ConsPlusNormal"/>
        <w:jc w:val="center"/>
      </w:pPr>
      <w:r w:rsidRPr="0008296E">
        <w:rPr>
          <w:position w:val="-27"/>
        </w:rPr>
        <w:pict>
          <v:shape id="_x0000_i1090" style="width:59.25pt;height:39pt" coordsize="" o:spt="100" adj="0,,0" path="" filled="f" stroked="f">
            <v:stroke joinstyle="miter"/>
            <v:imagedata r:id="rId195" o:title="base_1_381899_32833"/>
            <v:formulas/>
            <v:path o:connecttype="segments"/>
          </v:shape>
        </w:pict>
      </w:r>
    </w:p>
    <w:p w:rsidR="00C7580C" w:rsidRDefault="00C7580C">
      <w:pPr>
        <w:pStyle w:val="ConsPlusNormal"/>
        <w:jc w:val="both"/>
      </w:pPr>
    </w:p>
    <w:p w:rsidR="00C7580C" w:rsidRDefault="00C7580C">
      <w:pPr>
        <w:pStyle w:val="ConsPlusNormal"/>
        <w:ind w:firstLine="540"/>
        <w:jc w:val="both"/>
      </w:pPr>
      <w:r>
        <w:t>где:</w:t>
      </w:r>
    </w:p>
    <w:p w:rsidR="00C7580C" w:rsidRDefault="00C7580C">
      <w:pPr>
        <w:pStyle w:val="ConsPlusNormal"/>
        <w:spacing w:before="220"/>
        <w:ind w:firstLine="540"/>
        <w:jc w:val="both"/>
      </w:pPr>
      <w:r>
        <w:t>S</w:t>
      </w:r>
      <w:r>
        <w:rPr>
          <w:vertAlign w:val="subscript"/>
        </w:rPr>
        <w:t>i</w:t>
      </w:r>
      <w:r>
        <w:t xml:space="preserve"> - площадь мелиорируемых земель (посадок лесных насаждений) в i-м субъекте Российской Федерации, планируемых к вводу в эксплуатацию за счет осуществления мероприятий, указанных в </w:t>
      </w:r>
      <w:hyperlink w:anchor="P36074" w:history="1">
        <w:r>
          <w:rPr>
            <w:color w:val="0000FF"/>
          </w:rPr>
          <w:t>подпункте "в" пункта 2</w:t>
        </w:r>
      </w:hyperlink>
      <w:r>
        <w:t xml:space="preserve"> настоящих Правил (тыс. гектаров);</w:t>
      </w:r>
    </w:p>
    <w:p w:rsidR="00C7580C" w:rsidRDefault="00C7580C">
      <w:pPr>
        <w:pStyle w:val="ConsPlusNormal"/>
        <w:spacing w:before="220"/>
        <w:ind w:firstLine="540"/>
        <w:jc w:val="both"/>
      </w:pPr>
      <w:r>
        <w:t>S</w:t>
      </w:r>
      <w:r>
        <w:rPr>
          <w:vertAlign w:val="subscript"/>
        </w:rPr>
        <w:t>p</w:t>
      </w:r>
      <w:r>
        <w:t xml:space="preserve"> - площадь мелиорируемых земель (посадок лесных насаждений) в Российской Федерации, планируемых к вводу в эксплуатацию за счет осуществления мероприятий, указанных в </w:t>
      </w:r>
      <w:hyperlink w:anchor="P36074" w:history="1">
        <w:r>
          <w:rPr>
            <w:color w:val="0000FF"/>
          </w:rPr>
          <w:t>подпункте "в" пункта 2</w:t>
        </w:r>
      </w:hyperlink>
      <w:r>
        <w:t xml:space="preserve"> настоящих Правил (тыс. гектаров).</w:t>
      </w:r>
    </w:p>
    <w:p w:rsidR="00C7580C" w:rsidRDefault="00C7580C">
      <w:pPr>
        <w:pStyle w:val="ConsPlusNormal"/>
        <w:spacing w:before="220"/>
        <w:ind w:firstLine="540"/>
        <w:jc w:val="both"/>
      </w:pPr>
      <w:r>
        <w:t xml:space="preserve">15. Показатель, характеризующий удельный вес результата использования субсидий i-го субъекта Российской Федерации в общем объеме значений результатов использования субсидий в части мероприятия, указанного в </w:t>
      </w:r>
      <w:hyperlink w:anchor="P36078" w:history="1">
        <w:r>
          <w:rPr>
            <w:color w:val="0000FF"/>
          </w:rPr>
          <w:t>подпункте "г" пункта 2</w:t>
        </w:r>
      </w:hyperlink>
      <w:r>
        <w:t xml:space="preserve"> настоящих Правил (Д</w:t>
      </w:r>
      <w:r>
        <w:rPr>
          <w:vertAlign w:val="subscript"/>
        </w:rPr>
        <w:t>jir</w:t>
      </w:r>
      <w:r>
        <w:t>), определяется по формуле:</w:t>
      </w:r>
    </w:p>
    <w:p w:rsidR="00C7580C" w:rsidRDefault="00C7580C">
      <w:pPr>
        <w:pStyle w:val="ConsPlusNormal"/>
        <w:jc w:val="both"/>
      </w:pPr>
    </w:p>
    <w:p w:rsidR="00C7580C" w:rsidRDefault="00C7580C">
      <w:pPr>
        <w:pStyle w:val="ConsPlusNormal"/>
        <w:jc w:val="center"/>
      </w:pPr>
      <w:r w:rsidRPr="0008296E">
        <w:rPr>
          <w:position w:val="-27"/>
        </w:rPr>
        <w:lastRenderedPageBreak/>
        <w:pict>
          <v:shape id="_x0000_i1091" style="width:66.75pt;height:39pt" coordsize="" o:spt="100" adj="0,,0" path="" filled="f" stroked="f">
            <v:stroke joinstyle="miter"/>
            <v:imagedata r:id="rId196" o:title="base_1_381899_32834"/>
            <v:formulas/>
            <v:path o:connecttype="segments"/>
          </v:shape>
        </w:pict>
      </w:r>
    </w:p>
    <w:p w:rsidR="00C7580C" w:rsidRDefault="00C7580C">
      <w:pPr>
        <w:pStyle w:val="ConsPlusNormal"/>
        <w:jc w:val="both"/>
      </w:pPr>
    </w:p>
    <w:p w:rsidR="00C7580C" w:rsidRDefault="00C7580C">
      <w:pPr>
        <w:pStyle w:val="ConsPlusNormal"/>
        <w:ind w:firstLine="540"/>
        <w:jc w:val="both"/>
      </w:pPr>
      <w:r>
        <w:t>где:</w:t>
      </w:r>
    </w:p>
    <w:p w:rsidR="00C7580C" w:rsidRDefault="00C7580C">
      <w:pPr>
        <w:pStyle w:val="ConsPlusNormal"/>
        <w:spacing w:before="220"/>
        <w:ind w:firstLine="540"/>
        <w:jc w:val="both"/>
      </w:pPr>
      <w:r>
        <w:t>AF</w:t>
      </w:r>
      <w:r>
        <w:rPr>
          <w:vertAlign w:val="subscript"/>
        </w:rPr>
        <w:t>i</w:t>
      </w:r>
      <w:r>
        <w:t xml:space="preserve"> - площадь мелиорируемых земель (посадок фитомелиорантов) в i-м субъекте Российской Федерации, планируемых к вводу в эксплуатацию за счет осуществления мероприятий, указанных в </w:t>
      </w:r>
      <w:hyperlink w:anchor="P36078" w:history="1">
        <w:r>
          <w:rPr>
            <w:color w:val="0000FF"/>
          </w:rPr>
          <w:t>подпункте "г" пункта 2</w:t>
        </w:r>
      </w:hyperlink>
      <w:r>
        <w:t xml:space="preserve"> настоящих Правил (тыс. гектаров);</w:t>
      </w:r>
    </w:p>
    <w:p w:rsidR="00C7580C" w:rsidRDefault="00C7580C">
      <w:pPr>
        <w:pStyle w:val="ConsPlusNormal"/>
        <w:spacing w:before="220"/>
        <w:ind w:firstLine="540"/>
        <w:jc w:val="both"/>
      </w:pPr>
      <w:r>
        <w:t>AF</w:t>
      </w:r>
      <w:r>
        <w:rPr>
          <w:vertAlign w:val="subscript"/>
        </w:rPr>
        <w:t>p</w:t>
      </w:r>
      <w:r>
        <w:t xml:space="preserve"> - площадь мелиорируемых земель (посадок фитомелиорантов) в Российской Федерации, планируемых к вводу в эксплуатацию за счет осуществления мероприятий, предусмотренных </w:t>
      </w:r>
      <w:hyperlink w:anchor="P36078" w:history="1">
        <w:r>
          <w:rPr>
            <w:color w:val="0000FF"/>
          </w:rPr>
          <w:t>подпунктом "г" пункта 2</w:t>
        </w:r>
      </w:hyperlink>
      <w:r>
        <w:t xml:space="preserve"> настоящих Правил (тыс. гектаров).</w:t>
      </w:r>
    </w:p>
    <w:p w:rsidR="00C7580C" w:rsidRDefault="00C7580C">
      <w:pPr>
        <w:pStyle w:val="ConsPlusNormal"/>
        <w:spacing w:before="220"/>
        <w:ind w:firstLine="540"/>
        <w:jc w:val="both"/>
      </w:pPr>
      <w:r>
        <w:t xml:space="preserve">16. Показатель, характеризующий удельный вес значения показателя объема расходов сельскохозяйственных товаропроизводителей i-го субъекта Российской Федерации в общем объеме расходов сельскохозяйственных товаропроизводителей субъектов Российской Федерации в рамках ведомственной программы по мероприятиям, указанным в </w:t>
      </w:r>
      <w:hyperlink w:anchor="P36079" w:history="1">
        <w:r>
          <w:rPr>
            <w:color w:val="0000FF"/>
          </w:rPr>
          <w:t>подпункте "д" пункта 2</w:t>
        </w:r>
      </w:hyperlink>
      <w:r>
        <w:t xml:space="preserve"> настоящих Правил (Д</w:t>
      </w:r>
      <w:r>
        <w:rPr>
          <w:vertAlign w:val="subscript"/>
        </w:rPr>
        <w:t>jiд</w:t>
      </w:r>
      <w:r>
        <w:t>), определяется по формуле:</w:t>
      </w:r>
    </w:p>
    <w:p w:rsidR="00C7580C" w:rsidRDefault="00C7580C">
      <w:pPr>
        <w:pStyle w:val="ConsPlusNormal"/>
        <w:jc w:val="both"/>
      </w:pPr>
    </w:p>
    <w:p w:rsidR="00C7580C" w:rsidRDefault="00C7580C">
      <w:pPr>
        <w:pStyle w:val="ConsPlusNormal"/>
        <w:jc w:val="center"/>
      </w:pPr>
      <w:r w:rsidRPr="0008296E">
        <w:rPr>
          <w:position w:val="-27"/>
        </w:rPr>
        <w:pict>
          <v:shape id="_x0000_i1092" style="width:66pt;height:39pt" coordsize="" o:spt="100" adj="0,,0" path="" filled="f" stroked="f">
            <v:stroke joinstyle="miter"/>
            <v:imagedata r:id="rId197" o:title="base_1_381899_32835"/>
            <v:formulas/>
            <v:path o:connecttype="segments"/>
          </v:shape>
        </w:pict>
      </w:r>
    </w:p>
    <w:p w:rsidR="00C7580C" w:rsidRDefault="00C7580C">
      <w:pPr>
        <w:pStyle w:val="ConsPlusNormal"/>
        <w:jc w:val="both"/>
      </w:pPr>
    </w:p>
    <w:p w:rsidR="00C7580C" w:rsidRDefault="00C7580C">
      <w:pPr>
        <w:pStyle w:val="ConsPlusNormal"/>
        <w:ind w:firstLine="540"/>
        <w:jc w:val="both"/>
      </w:pPr>
      <w:r>
        <w:t>где:</w:t>
      </w:r>
    </w:p>
    <w:p w:rsidR="00C7580C" w:rsidRDefault="00C7580C">
      <w:pPr>
        <w:pStyle w:val="ConsPlusNormal"/>
        <w:spacing w:before="220"/>
        <w:ind w:firstLine="540"/>
        <w:jc w:val="both"/>
      </w:pPr>
      <w:r>
        <w:t>IZ</w:t>
      </w:r>
      <w:r>
        <w:rPr>
          <w:vertAlign w:val="subscript"/>
        </w:rPr>
        <w:t>i</w:t>
      </w:r>
      <w:r>
        <w:t xml:space="preserve"> - расходы сельскохозяйственных товаропроизводителей на реализацию мероприятий, предусмотренных </w:t>
      </w:r>
      <w:hyperlink w:anchor="P36079" w:history="1">
        <w:r>
          <w:rPr>
            <w:color w:val="0000FF"/>
          </w:rPr>
          <w:t>подпунктом "д" пункта 2</w:t>
        </w:r>
      </w:hyperlink>
      <w:r>
        <w:t xml:space="preserve"> настоящих Правил, в i-м субъекте Российской Федерации (тыс. рублей);</w:t>
      </w:r>
    </w:p>
    <w:p w:rsidR="00C7580C" w:rsidRDefault="00C7580C">
      <w:pPr>
        <w:pStyle w:val="ConsPlusNormal"/>
        <w:spacing w:before="220"/>
        <w:ind w:firstLine="540"/>
        <w:jc w:val="both"/>
      </w:pPr>
      <w:r>
        <w:t>IZ</w:t>
      </w:r>
      <w:r>
        <w:rPr>
          <w:vertAlign w:val="subscript"/>
        </w:rPr>
        <w:t>p</w:t>
      </w:r>
      <w:r>
        <w:t xml:space="preserve"> - расходы сельскохозяйственных товаропроизводителей на реализацию мероприятий, предусмотренных </w:t>
      </w:r>
      <w:hyperlink w:anchor="P36079" w:history="1">
        <w:r>
          <w:rPr>
            <w:color w:val="0000FF"/>
          </w:rPr>
          <w:t>подпунктом "д" пункта 2</w:t>
        </w:r>
      </w:hyperlink>
      <w:r>
        <w:t xml:space="preserve"> настоящих Правил, в Российской Федерации (тыс. рублей).</w:t>
      </w:r>
    </w:p>
    <w:p w:rsidR="00C7580C" w:rsidRDefault="00C7580C">
      <w:pPr>
        <w:pStyle w:val="ConsPlusNormal"/>
        <w:spacing w:before="220"/>
        <w:ind w:firstLine="540"/>
        <w:jc w:val="both"/>
      </w:pPr>
      <w:r>
        <w:t xml:space="preserve">17. При расчете размера субсидий, предоставляемых в целях софинансирования расходных обязательств субъектов Российской Федерации, входящих в состав Дальневосточного федерального округа, Республики Тыва, Республики Крым, Республики Калмыкия, Республики Алтай, Республики Марий Эл, Республики Карелия, Республики Адыгея, Чувашской Республики, Алтайского Края, Курганской и Псковской областей, г. Севастополя в рамках реализации мероприятий, предусмотренных </w:t>
      </w:r>
      <w:hyperlink w:anchor="P36070" w:history="1">
        <w:r>
          <w:rPr>
            <w:color w:val="0000FF"/>
          </w:rPr>
          <w:t>подпунктом "а" пункта 2</w:t>
        </w:r>
      </w:hyperlink>
      <w:r>
        <w:t xml:space="preserve"> настоящих Правил, к показателю, характеризующему размер расходов сельскохозяйственных товаропроизводителей в указанных субъектах Российской Федерации, применяется повышающий коэффициент 2, по мероприятиям, предусмотренным </w:t>
      </w:r>
      <w:hyperlink w:anchor="P36071" w:history="1">
        <w:r>
          <w:rPr>
            <w:color w:val="0000FF"/>
          </w:rPr>
          <w:t>подпунктами "б"</w:t>
        </w:r>
      </w:hyperlink>
      <w:r>
        <w:t xml:space="preserve"> - </w:t>
      </w:r>
      <w:hyperlink w:anchor="P36078" w:history="1">
        <w:r>
          <w:rPr>
            <w:color w:val="0000FF"/>
          </w:rPr>
          <w:t>"г" пункта 2</w:t>
        </w:r>
      </w:hyperlink>
      <w:r>
        <w:t xml:space="preserve"> настоящих Правил, к показателям, характеризующим результаты таких мероприятий в указанных субъектах Российской Федерации, также применяется повышающий коэффициент 2, при этом по мероприятиям, предусмотренным </w:t>
      </w:r>
      <w:hyperlink w:anchor="P36079" w:history="1">
        <w:r>
          <w:rPr>
            <w:color w:val="0000FF"/>
          </w:rPr>
          <w:t>подпунктом "д" пункта 2</w:t>
        </w:r>
      </w:hyperlink>
      <w:r>
        <w:t xml:space="preserve"> настоящих Правил, к показателю, характеризующему размер расходов сельскохозяйственных товаропроизводителей в указанных субъектах Российской Федерации, применяется повышающий коэффициент 1,7.</w:t>
      </w:r>
    </w:p>
    <w:p w:rsidR="00C7580C" w:rsidRDefault="00C7580C">
      <w:pPr>
        <w:pStyle w:val="ConsPlusNormal"/>
        <w:spacing w:before="220"/>
        <w:ind w:firstLine="540"/>
        <w:jc w:val="both"/>
      </w:pPr>
      <w:bookmarkStart w:id="108" w:name="P36172"/>
      <w:bookmarkEnd w:id="108"/>
      <w:r>
        <w:t xml:space="preserve">18. При расчете размера субсидии на мероприятия региональных программ (субсидии на мероприятия региональных проектов), связанных с реализацией мероприятий, предусмотренных </w:t>
      </w:r>
      <w:hyperlink w:anchor="P36070" w:history="1">
        <w:r>
          <w:rPr>
            <w:color w:val="0000FF"/>
          </w:rPr>
          <w:t>подпунктами "а"</w:t>
        </w:r>
      </w:hyperlink>
      <w:r>
        <w:t xml:space="preserve"> и </w:t>
      </w:r>
      <w:hyperlink w:anchor="P36071" w:history="1">
        <w:r>
          <w:rPr>
            <w:color w:val="0000FF"/>
          </w:rPr>
          <w:t>"б" пункта 2</w:t>
        </w:r>
      </w:hyperlink>
      <w:r>
        <w:t xml:space="preserve"> настоящих Правил, применяется </w:t>
      </w:r>
      <w:hyperlink r:id="rId198" w:history="1">
        <w:r>
          <w:rPr>
            <w:color w:val="0000FF"/>
          </w:rPr>
          <w:t>предельный размер</w:t>
        </w:r>
      </w:hyperlink>
      <w:r>
        <w:t xml:space="preserve"> стоимости работ на 1 гектар площади указанных земель, устанавливаемый Министерством сельского хозяйства Российской Федерации.</w:t>
      </w:r>
    </w:p>
    <w:p w:rsidR="00C7580C" w:rsidRDefault="00C7580C">
      <w:pPr>
        <w:pStyle w:val="ConsPlusNormal"/>
        <w:spacing w:before="220"/>
        <w:ind w:firstLine="540"/>
        <w:jc w:val="both"/>
      </w:pPr>
      <w:bookmarkStart w:id="109" w:name="P36173"/>
      <w:bookmarkEnd w:id="109"/>
      <w:r>
        <w:lastRenderedPageBreak/>
        <w:t xml:space="preserve">19. В случае увеличения в текущем финансовом году бюджетных ассигнований федерального бюджета на предоставление субсидий на мероприятия региональных программ (субсидий на мероприятия региональных проектов) расчет размера субсидии осуществляется на основании данных, применяемых при расчете размера субсидии на соответствующий финансовый год согласно </w:t>
      </w:r>
      <w:hyperlink w:anchor="P36105" w:history="1">
        <w:r>
          <w:rPr>
            <w:color w:val="0000FF"/>
          </w:rPr>
          <w:t>пунктам 8</w:t>
        </w:r>
      </w:hyperlink>
      <w:r>
        <w:t xml:space="preserve"> - </w:t>
      </w:r>
      <w:hyperlink w:anchor="P36172" w:history="1">
        <w:r>
          <w:rPr>
            <w:color w:val="0000FF"/>
          </w:rPr>
          <w:t>18</w:t>
        </w:r>
      </w:hyperlink>
      <w:r>
        <w:t xml:space="preserve"> настоящих Правил, с учетом увеличения результатов использования субсидий в рамках реализации мероприятий, указанных в </w:t>
      </w:r>
      <w:hyperlink w:anchor="P36069" w:history="1">
        <w:r>
          <w:rPr>
            <w:color w:val="0000FF"/>
          </w:rPr>
          <w:t>пунктах 2</w:t>
        </w:r>
      </w:hyperlink>
      <w:r>
        <w:t xml:space="preserve"> и </w:t>
      </w:r>
      <w:hyperlink w:anchor="P36084" w:history="1">
        <w:r>
          <w:rPr>
            <w:color w:val="0000FF"/>
          </w:rPr>
          <w:t>3</w:t>
        </w:r>
      </w:hyperlink>
      <w:r>
        <w:t xml:space="preserve"> настоящих Правил.</w:t>
      </w:r>
    </w:p>
    <w:p w:rsidR="00C7580C" w:rsidRDefault="00C7580C">
      <w:pPr>
        <w:pStyle w:val="ConsPlusNormal"/>
        <w:spacing w:before="220"/>
        <w:ind w:firstLine="540"/>
        <w:jc w:val="both"/>
      </w:pPr>
      <w:bookmarkStart w:id="110" w:name="P36174"/>
      <w:bookmarkEnd w:id="110"/>
      <w:r>
        <w:t>20. В случае отсутствия у субъектов Российской Федерации в текущем финансовом году потребности в субсидиях в связи с внесением изменений в мероприятия региональных программ (региональных проектов), которые влекут изменение объемов финансового обеспечения и (или) результатов использования субсидий, высвобождающиеся средства перераспределяются между субъектами Российской Федерации, имеющими право на получение субсидий в соответствии с настоящими Правилами, на основании письменных обращений органов исполнительной власти таких субъектов Российской Федерации, уполномоченных высшими исполнительными органами государственной власти субъектов Российской Федерации на реализацию мероприятий региональной программы (регионального проекта).</w:t>
      </w:r>
    </w:p>
    <w:p w:rsidR="00C7580C" w:rsidRDefault="00C7580C">
      <w:pPr>
        <w:pStyle w:val="ConsPlusNormal"/>
        <w:spacing w:before="220"/>
        <w:ind w:firstLine="540"/>
        <w:jc w:val="both"/>
      </w:pPr>
      <w:r>
        <w:t xml:space="preserve">Перераспределение субсидий осуществляется в соответствии с </w:t>
      </w:r>
      <w:hyperlink w:anchor="P36105" w:history="1">
        <w:r>
          <w:rPr>
            <w:color w:val="0000FF"/>
          </w:rPr>
          <w:t>пунктами 8</w:t>
        </w:r>
      </w:hyperlink>
      <w:r>
        <w:t xml:space="preserve"> - </w:t>
      </w:r>
      <w:hyperlink w:anchor="P36173" w:history="1">
        <w:r>
          <w:rPr>
            <w:color w:val="0000FF"/>
          </w:rPr>
          <w:t>19</w:t>
        </w:r>
      </w:hyperlink>
      <w:r>
        <w:t xml:space="preserve"> настоящих Правил и </w:t>
      </w:r>
      <w:hyperlink w:anchor="P36174" w:history="1">
        <w:r>
          <w:rPr>
            <w:color w:val="0000FF"/>
          </w:rPr>
          <w:t>абзацем первым</w:t>
        </w:r>
      </w:hyperlink>
      <w:r>
        <w:t xml:space="preserve"> настоящего пункта.</w:t>
      </w:r>
    </w:p>
    <w:p w:rsidR="00C7580C" w:rsidRDefault="00C7580C">
      <w:pPr>
        <w:pStyle w:val="ConsPlusNormal"/>
        <w:spacing w:before="220"/>
        <w:ind w:firstLine="540"/>
        <w:jc w:val="both"/>
      </w:pPr>
      <w:bookmarkStart w:id="111" w:name="P36176"/>
      <w:bookmarkEnd w:id="111"/>
      <w:r>
        <w:t>21. Оценка эффективности использования субсидии на мероприятия региональных программ осуществляется Министерством сельского хозяйства Российской Федерации на основании сравнения значений результатов использования субсидии, установленных соглашением, и фактически достигнутых субъектами Российской Федерации по итогам отчетного года значений следующих результатов использования субсидии:</w:t>
      </w:r>
    </w:p>
    <w:p w:rsidR="00C7580C" w:rsidRDefault="00C7580C">
      <w:pPr>
        <w:pStyle w:val="ConsPlusNormal"/>
        <w:spacing w:before="220"/>
        <w:ind w:firstLine="540"/>
        <w:jc w:val="both"/>
      </w:pPr>
      <w:r>
        <w:t>а) площадь мелиорируемых земель, введенных в эксплуатацию за счет реконструкции, технического перевооружения и строительства новых мелиоративных систем общего и индивидуального пользования;</w:t>
      </w:r>
    </w:p>
    <w:p w:rsidR="00C7580C" w:rsidRDefault="00C7580C">
      <w:pPr>
        <w:pStyle w:val="ConsPlusNormal"/>
        <w:spacing w:before="220"/>
        <w:ind w:firstLine="540"/>
        <w:jc w:val="both"/>
      </w:pPr>
      <w:r>
        <w:t>б) площадь сельскохозяйственных угодий, вовлеченных в оборот за счет проведения культуртехнических мероприятий;</w:t>
      </w:r>
    </w:p>
    <w:p w:rsidR="00C7580C" w:rsidRDefault="00C7580C">
      <w:pPr>
        <w:pStyle w:val="ConsPlusNormal"/>
        <w:spacing w:before="220"/>
        <w:ind w:firstLine="540"/>
        <w:jc w:val="both"/>
      </w:pPr>
      <w:r>
        <w:t>в) площадь посадок в целях защиты и сохранения сельскохозяйственных угодий от ветровой эрозии и опустынивания за счет проведения агролесомелиоративных и фитомелиоративных мероприятий (тыс. гектаров);</w:t>
      </w:r>
    </w:p>
    <w:p w:rsidR="00C7580C" w:rsidRDefault="00C7580C">
      <w:pPr>
        <w:pStyle w:val="ConsPlusNormal"/>
        <w:spacing w:before="220"/>
        <w:ind w:firstLine="540"/>
        <w:jc w:val="both"/>
      </w:pPr>
      <w:r>
        <w:t>г) площадь пашни, на которой реализованы мероприятия в области известкования кислых почв (тыс. гектаров).</w:t>
      </w:r>
    </w:p>
    <w:p w:rsidR="00C7580C" w:rsidRDefault="00C7580C">
      <w:pPr>
        <w:pStyle w:val="ConsPlusNormal"/>
        <w:spacing w:before="220"/>
        <w:ind w:firstLine="540"/>
        <w:jc w:val="both"/>
      </w:pPr>
      <w:bookmarkStart w:id="112" w:name="P36181"/>
      <w:bookmarkEnd w:id="112"/>
      <w:r>
        <w:t>22. Оценка эффективности использования субсидии на реализацию региональных проектов осуществляется Министерством сельского хозяйства Российской Федерации на основании сравнения установленного соглашением и фактически достигнутого по итогам отчетного года значения результата использования субсидии на мероприятия регионального проекта - ввода в эксплуатацию мелиорируемых земель для выращивания экспортно ориентированной сельскохозяйственной продукции за счет реконструкции, технического перевооружения и строительства новых мелиоративных систем общего и индивидуального пользования и вовлечения в оборот выбывших сельскохозяйственных угодий для выращивания экспортно ориентированной сельскохозяйственной продукции за счет проведения культуртехнических мероприятий.</w:t>
      </w:r>
    </w:p>
    <w:p w:rsidR="00C7580C" w:rsidRDefault="00C7580C">
      <w:pPr>
        <w:pStyle w:val="ConsPlusNormal"/>
        <w:spacing w:before="220"/>
        <w:ind w:firstLine="540"/>
        <w:jc w:val="both"/>
      </w:pPr>
      <w:r>
        <w:t xml:space="preserve">23. Субсидии предоставляются на основании соглашений, подготавливаемых (формируемых) и заключаемых с использованием государственной интегрированной информационной системы управления общественными финансами "Электронный бюджет" по типовой </w:t>
      </w:r>
      <w:hyperlink r:id="rId199" w:history="1">
        <w:r>
          <w:rPr>
            <w:color w:val="0000FF"/>
          </w:rPr>
          <w:t>форме</w:t>
        </w:r>
      </w:hyperlink>
      <w:r>
        <w:t>, утвержденной Министерством финансов Российской Федерации.</w:t>
      </w:r>
    </w:p>
    <w:p w:rsidR="00C7580C" w:rsidRDefault="00C7580C">
      <w:pPr>
        <w:pStyle w:val="ConsPlusNormal"/>
        <w:spacing w:before="220"/>
        <w:ind w:firstLine="540"/>
        <w:jc w:val="both"/>
      </w:pPr>
      <w:r>
        <w:lastRenderedPageBreak/>
        <w:t>24.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C7580C" w:rsidRDefault="00C7580C">
      <w:pPr>
        <w:pStyle w:val="ConsPlusNormal"/>
        <w:spacing w:before="220"/>
        <w:ind w:firstLine="540"/>
        <w:jc w:val="both"/>
      </w:pPr>
      <w:r>
        <w:t xml:space="preserve">25. Возврат средств субъектами Российской Федерации из бюджета субъекта Российской Федерации в доход федерального бюджета в случае нарушения обязательств, предусмотренных соглашением, в части, касающейся достижения значений результатов использования субсидии, включая порядок расчета размера средств, подлежащих возврату, сроки возврата и основания для освобождения субъектов Российской Федерации от применения мер ответственности за нарушение указанных обязательств, осуществляется в соответствии с </w:t>
      </w:r>
      <w:hyperlink r:id="rId200" w:history="1">
        <w:r>
          <w:rPr>
            <w:color w:val="0000FF"/>
          </w:rPr>
          <w:t>пунктами 16</w:t>
        </w:r>
      </w:hyperlink>
      <w:r>
        <w:t xml:space="preserve"> - </w:t>
      </w:r>
      <w:hyperlink r:id="rId201" w:history="1">
        <w:r>
          <w:rPr>
            <w:color w:val="0000FF"/>
          </w:rPr>
          <w:t>18</w:t>
        </w:r>
      </w:hyperlink>
      <w:r>
        <w:t xml:space="preserve"> и </w:t>
      </w:r>
      <w:hyperlink r:id="rId202" w:history="1">
        <w:r>
          <w:rPr>
            <w:color w:val="0000FF"/>
          </w:rPr>
          <w:t>20</w:t>
        </w:r>
      </w:hyperlink>
      <w:r>
        <w:t xml:space="preserve"> Правил формирования субсидий.</w:t>
      </w:r>
    </w:p>
    <w:p w:rsidR="00C7580C" w:rsidRDefault="00C7580C">
      <w:pPr>
        <w:pStyle w:val="ConsPlusNormal"/>
        <w:spacing w:before="220"/>
        <w:ind w:firstLine="540"/>
        <w:jc w:val="both"/>
      </w:pPr>
      <w:r>
        <w:t>26. Субъект Российской Федерации обеспечивает полноту и достоверность сведений, представляемых в Министерство сельского хозяйства Российской Федерации.</w:t>
      </w:r>
    </w:p>
    <w:p w:rsidR="00C7580C" w:rsidRDefault="00C7580C">
      <w:pPr>
        <w:pStyle w:val="ConsPlusNormal"/>
        <w:spacing w:before="220"/>
        <w:ind w:firstLine="540"/>
        <w:jc w:val="both"/>
      </w:pPr>
      <w:r>
        <w:t xml:space="preserve">27. Субъект Российской Федерации представляет в Министерство сельского хозяйства Российской Федерации по </w:t>
      </w:r>
      <w:hyperlink r:id="rId203" w:history="1">
        <w:r>
          <w:rPr>
            <w:color w:val="0000FF"/>
          </w:rPr>
          <w:t>форме</w:t>
        </w:r>
      </w:hyperlink>
      <w:r>
        <w:t xml:space="preserve"> и в срок, которые устанавливаются Министерством сельского хозяйства Российской Федерации, следующие документы:</w:t>
      </w:r>
    </w:p>
    <w:p w:rsidR="00C7580C" w:rsidRDefault="00C7580C">
      <w:pPr>
        <w:pStyle w:val="ConsPlusNormal"/>
        <w:spacing w:before="220"/>
        <w:ind w:firstLine="540"/>
        <w:jc w:val="both"/>
      </w:pPr>
      <w:r>
        <w:t>а) отчет об объеме экспорта продукции агропромышленного комплекса в натуральном выражении (тыс. тонн зерновых единиц), реализованной в результате создания новой товарной массы, полученной на землях сельскохозяйственного назначения, введенных в эксплуатацию мелиорируемых землях и вовлеченных в оборот сельскохозяйственных угодьях, в году, следующем за годом предоставления субсидии, в рамках регионального проекта;</w:t>
      </w:r>
    </w:p>
    <w:p w:rsidR="00C7580C" w:rsidRDefault="00C7580C">
      <w:pPr>
        <w:pStyle w:val="ConsPlusNormal"/>
        <w:spacing w:before="220"/>
        <w:ind w:firstLine="540"/>
        <w:jc w:val="both"/>
      </w:pPr>
      <w:r>
        <w:t>б) информация о расходах бюджета субъекта Российской Федерации на реализацию мероприятий региональной программы (регионального проекта), в целях софинансирования которых предоставляются субсидии, с указанием сельскохозяйственных товаропроизводителей - получателей средств бюджета субъекта Российской Федерации;</w:t>
      </w:r>
    </w:p>
    <w:p w:rsidR="00C7580C" w:rsidRDefault="00C7580C">
      <w:pPr>
        <w:pStyle w:val="ConsPlusNormal"/>
        <w:spacing w:before="220"/>
        <w:ind w:firstLine="540"/>
        <w:jc w:val="both"/>
      </w:pPr>
      <w:r>
        <w:t xml:space="preserve">в) информация о достигнутых значениях результатов использования субсидий в рамках реализации мероприятий региональной программы (регионального проекта), указанных в </w:t>
      </w:r>
      <w:hyperlink w:anchor="P36176" w:history="1">
        <w:r>
          <w:rPr>
            <w:color w:val="0000FF"/>
          </w:rPr>
          <w:t>пунктах 21</w:t>
        </w:r>
      </w:hyperlink>
      <w:r>
        <w:t xml:space="preserve"> и </w:t>
      </w:r>
      <w:hyperlink w:anchor="P36181" w:history="1">
        <w:r>
          <w:rPr>
            <w:color w:val="0000FF"/>
          </w:rPr>
          <w:t>22</w:t>
        </w:r>
      </w:hyperlink>
      <w:r>
        <w:t xml:space="preserve"> настоящих Правил, с указанием сельскохозяйственных товаропроизводителей - получателей средств бюджета субъекта Российской Федерации;</w:t>
      </w:r>
    </w:p>
    <w:p w:rsidR="00C7580C" w:rsidRDefault="00C7580C">
      <w:pPr>
        <w:pStyle w:val="ConsPlusNormal"/>
        <w:spacing w:before="220"/>
        <w:ind w:firstLine="540"/>
        <w:jc w:val="both"/>
      </w:pPr>
      <w:r>
        <w:t>г) информация об объеме производства продукции растениеводства, произведенной на посевных площадях, на которых реализованы мероприятия в области мелиорации земель, в пересчете на зерновые единицы (тыс. тонн) по результатам года, следующего за годом предоставления субсидии на мероприятия региональных программ.</w:t>
      </w:r>
    </w:p>
    <w:p w:rsidR="00C7580C" w:rsidRDefault="00C7580C">
      <w:pPr>
        <w:pStyle w:val="ConsPlusNormal"/>
        <w:spacing w:before="220"/>
        <w:ind w:firstLine="540"/>
        <w:jc w:val="both"/>
      </w:pPr>
      <w:r>
        <w:t>28. Контроль за соблюдением субъектами Российской Федерации условий и порядка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C7580C" w:rsidRDefault="00C7580C">
      <w:pPr>
        <w:pStyle w:val="ConsPlusNormal"/>
        <w:jc w:val="both"/>
      </w:pPr>
    </w:p>
    <w:p w:rsidR="00C7580C" w:rsidRDefault="00C7580C">
      <w:pPr>
        <w:pStyle w:val="ConsPlusNormal"/>
        <w:jc w:val="both"/>
      </w:pPr>
    </w:p>
    <w:p w:rsidR="00C7580C" w:rsidRDefault="00C7580C">
      <w:pPr>
        <w:pStyle w:val="ConsPlusNormal"/>
        <w:jc w:val="both"/>
      </w:pPr>
    </w:p>
    <w:p w:rsidR="00C7580C" w:rsidRDefault="00C7580C">
      <w:pPr>
        <w:pStyle w:val="ConsPlusNormal"/>
        <w:jc w:val="both"/>
      </w:pPr>
    </w:p>
    <w:p w:rsidR="00C7580C" w:rsidRDefault="00C7580C">
      <w:pPr>
        <w:pStyle w:val="ConsPlusNormal"/>
        <w:jc w:val="both"/>
      </w:pPr>
    </w:p>
    <w:p w:rsidR="00C7580C" w:rsidRDefault="00C7580C">
      <w:pPr>
        <w:pStyle w:val="ConsPlusNormal"/>
        <w:jc w:val="right"/>
        <w:outlineLvl w:val="1"/>
      </w:pPr>
      <w:r>
        <w:t>Приложение N 11</w:t>
      </w:r>
    </w:p>
    <w:p w:rsidR="00C7580C" w:rsidRDefault="00C7580C">
      <w:pPr>
        <w:pStyle w:val="ConsPlusNormal"/>
        <w:jc w:val="right"/>
      </w:pPr>
      <w:r>
        <w:t>к Государственной программе развития</w:t>
      </w:r>
    </w:p>
    <w:p w:rsidR="00C7580C" w:rsidRDefault="00C7580C">
      <w:pPr>
        <w:pStyle w:val="ConsPlusNormal"/>
        <w:jc w:val="right"/>
      </w:pPr>
      <w:r>
        <w:t>сельского хозяйства и регулирования</w:t>
      </w:r>
    </w:p>
    <w:p w:rsidR="00C7580C" w:rsidRDefault="00C7580C">
      <w:pPr>
        <w:pStyle w:val="ConsPlusNormal"/>
        <w:jc w:val="right"/>
      </w:pPr>
      <w:r>
        <w:t>рынков сельскохозяйственной продукции,</w:t>
      </w:r>
    </w:p>
    <w:p w:rsidR="00C7580C" w:rsidRDefault="00C7580C">
      <w:pPr>
        <w:pStyle w:val="ConsPlusNormal"/>
        <w:jc w:val="right"/>
      </w:pPr>
      <w:r>
        <w:t>сырья и продовольствия</w:t>
      </w:r>
    </w:p>
    <w:p w:rsidR="00C7580C" w:rsidRDefault="00C7580C">
      <w:pPr>
        <w:pStyle w:val="ConsPlusNormal"/>
        <w:jc w:val="both"/>
      </w:pPr>
    </w:p>
    <w:p w:rsidR="00C7580C" w:rsidRDefault="00C7580C">
      <w:pPr>
        <w:pStyle w:val="ConsPlusTitle"/>
        <w:jc w:val="center"/>
      </w:pPr>
      <w:bookmarkStart w:id="113" w:name="P36203"/>
      <w:bookmarkEnd w:id="113"/>
      <w:r>
        <w:t>ПРАВИЛА</w:t>
      </w:r>
    </w:p>
    <w:p w:rsidR="00C7580C" w:rsidRDefault="00C7580C">
      <w:pPr>
        <w:pStyle w:val="ConsPlusTitle"/>
        <w:jc w:val="center"/>
      </w:pPr>
      <w:r>
        <w:lastRenderedPageBreak/>
        <w:t>ПРЕДОСТАВЛЕНИЯ СУБСИДИИ ИЗ ФЕДЕРАЛЬНОГО БЮДЖЕТА</w:t>
      </w:r>
    </w:p>
    <w:p w:rsidR="00C7580C" w:rsidRDefault="00C7580C">
      <w:pPr>
        <w:pStyle w:val="ConsPlusTitle"/>
        <w:jc w:val="center"/>
      </w:pPr>
      <w:r>
        <w:t>БЮДЖЕТУ РЕСПУБЛИКИ МАРИЙ ЭЛ НА СОФИНАНСИРОВАНИЕ РАСХОДНЫХ</w:t>
      </w:r>
    </w:p>
    <w:p w:rsidR="00C7580C" w:rsidRDefault="00C7580C">
      <w:pPr>
        <w:pStyle w:val="ConsPlusTitle"/>
        <w:jc w:val="center"/>
      </w:pPr>
      <w:r>
        <w:t>ОБЯЗАТЕЛЬСТВ, НАПРАВЛЕННЫХ НА РЕАЛИЗАЦИЮ МЕРОПРИЯТИЙ</w:t>
      </w:r>
    </w:p>
    <w:p w:rsidR="00C7580C" w:rsidRDefault="00C7580C">
      <w:pPr>
        <w:pStyle w:val="ConsPlusTitle"/>
        <w:jc w:val="center"/>
      </w:pPr>
      <w:r>
        <w:t>ИНДИВИДУАЛЬНОЙ ПРОГРАММЫ СОЦИАЛЬНО-ЭКОНОМИЧЕСКОГО</w:t>
      </w:r>
    </w:p>
    <w:p w:rsidR="00C7580C" w:rsidRDefault="00C7580C">
      <w:pPr>
        <w:pStyle w:val="ConsPlusTitle"/>
        <w:jc w:val="center"/>
      </w:pPr>
      <w:r>
        <w:t>РАЗВИТИЯ РЕСПУБЛИКИ МАРИЙ ЭЛ НА 2020 - 2024 ГОДЫ</w:t>
      </w:r>
    </w:p>
    <w:p w:rsidR="00C7580C" w:rsidRDefault="00C7580C">
      <w:pPr>
        <w:pStyle w:val="ConsPlusNormal"/>
        <w:jc w:val="both"/>
      </w:pPr>
    </w:p>
    <w:p w:rsidR="00C7580C" w:rsidRDefault="00C7580C">
      <w:pPr>
        <w:pStyle w:val="ConsPlusNormal"/>
        <w:ind w:firstLine="540"/>
        <w:jc w:val="both"/>
      </w:pPr>
      <w:r>
        <w:t xml:space="preserve">1. Настоящие Правила устанавливают цели, условия и порядок предоставления и распределения субсидий из федерального бюджета бюджету Республики Марий Эл в целях софинансирования расходных обязательств Республики Марий Эл, возникающих при реализации мероприятий индивидуальной </w:t>
      </w:r>
      <w:hyperlink r:id="rId204" w:history="1">
        <w:r>
          <w:rPr>
            <w:color w:val="0000FF"/>
          </w:rPr>
          <w:t>программы</w:t>
        </w:r>
      </w:hyperlink>
      <w:r>
        <w:t xml:space="preserve"> социально-экономического развития Республики Марий Эл на 2020 - 2024 годы, утвержденной распоряжением Правительства Российской Федерации от 8 апреля 2020 г. N 927-р (далее соответственно - индивидуальная программа, субсидии).</w:t>
      </w:r>
    </w:p>
    <w:p w:rsidR="00C7580C" w:rsidRDefault="00C7580C">
      <w:pPr>
        <w:pStyle w:val="ConsPlusNormal"/>
        <w:spacing w:before="220"/>
        <w:ind w:firstLine="540"/>
        <w:jc w:val="both"/>
      </w:pPr>
      <w:bookmarkStart w:id="114" w:name="P36211"/>
      <w:bookmarkEnd w:id="114"/>
      <w:r>
        <w:t>2. Субсидии предоставляются в целях софинансирования расходных обязательств Республики Марий Эл, возникающих при осуществлении финансового обеспечения (возмещения) части затрат сельскохозяйственных товаропроизводителей, за исключением граждан, ведущих личное подсобное хозяйство, и сельскохозяйственных кредитных потребительских кооперативов, а также организаций и индивидуальных предпринимателей, осуществляющих производство, первичную и (или) последующую (промышленную) переработку сельскохозяйственной продукции. Субсидии предоставляются в целях софинансирования следующих мероприятий по производству сельскохозяйственной продукции, сырья и продовольствия:</w:t>
      </w:r>
    </w:p>
    <w:p w:rsidR="00C7580C" w:rsidRDefault="00C7580C">
      <w:pPr>
        <w:pStyle w:val="ConsPlusNormal"/>
        <w:spacing w:before="220"/>
        <w:ind w:firstLine="540"/>
        <w:jc w:val="both"/>
      </w:pPr>
      <w:r>
        <w:t>развитие молочного скотоводства, включающее строительство молочных ферм (комплексов), оснащение их сельскохозяйственным оборудованием и техникой, приобретение скота молочных пород;</w:t>
      </w:r>
    </w:p>
    <w:p w:rsidR="00C7580C" w:rsidRDefault="00C7580C">
      <w:pPr>
        <w:pStyle w:val="ConsPlusNormal"/>
        <w:spacing w:before="220"/>
        <w:ind w:firstLine="540"/>
        <w:jc w:val="both"/>
      </w:pPr>
      <w:r>
        <w:t>развитие птицеводства, включающее строительство птицеводческих помещений, оснащение их сельскохозяйственным оборудованием и техникой;</w:t>
      </w:r>
    </w:p>
    <w:p w:rsidR="00C7580C" w:rsidRDefault="00C7580C">
      <w:pPr>
        <w:pStyle w:val="ConsPlusNormal"/>
        <w:spacing w:before="220"/>
        <w:ind w:firstLine="540"/>
        <w:jc w:val="both"/>
      </w:pPr>
      <w:r>
        <w:t>развитие льноводства, включающее приобретение оборудования для возделывания и переработки льна-долгунца;</w:t>
      </w:r>
    </w:p>
    <w:p w:rsidR="00C7580C" w:rsidRDefault="00C7580C">
      <w:pPr>
        <w:pStyle w:val="ConsPlusNormal"/>
        <w:spacing w:before="220"/>
        <w:ind w:firstLine="540"/>
        <w:jc w:val="both"/>
      </w:pPr>
      <w:r>
        <w:t>развитие семеноводства, включающее приобретение оборудования и техники для развития семеноводства (производство семян зерновых и зернобобовых культур, кормовых культур, льна-долгунца, масличных культур);</w:t>
      </w:r>
    </w:p>
    <w:p w:rsidR="00C7580C" w:rsidRDefault="00C7580C">
      <w:pPr>
        <w:pStyle w:val="ConsPlusNormal"/>
        <w:spacing w:before="220"/>
        <w:ind w:firstLine="540"/>
        <w:jc w:val="both"/>
      </w:pPr>
      <w:r>
        <w:t>строительство, реконструкция или модернизация перерабатывающих производств, убойных цехов и приобретение технологического оборудования для их оснащения.</w:t>
      </w:r>
    </w:p>
    <w:p w:rsidR="00C7580C" w:rsidRDefault="00C7580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7580C">
        <w:trPr>
          <w:jc w:val="center"/>
        </w:trPr>
        <w:tc>
          <w:tcPr>
            <w:tcW w:w="9294" w:type="dxa"/>
            <w:tcBorders>
              <w:top w:val="nil"/>
              <w:left w:val="single" w:sz="24" w:space="0" w:color="CED3F1"/>
              <w:bottom w:val="nil"/>
              <w:right w:val="single" w:sz="24" w:space="0" w:color="F4F3F8"/>
            </w:tcBorders>
            <w:shd w:val="clear" w:color="auto" w:fill="F4F3F8"/>
          </w:tcPr>
          <w:p w:rsidR="00C7580C" w:rsidRDefault="00C7580C">
            <w:pPr>
              <w:pStyle w:val="ConsPlusNormal"/>
              <w:jc w:val="both"/>
            </w:pPr>
            <w:r>
              <w:rPr>
                <w:color w:val="392C69"/>
              </w:rPr>
              <w:t>КонсультантПлюс: примечание.</w:t>
            </w:r>
          </w:p>
          <w:p w:rsidR="00C7580C" w:rsidRDefault="00C7580C">
            <w:pPr>
              <w:pStyle w:val="ConsPlusNormal"/>
              <w:jc w:val="both"/>
            </w:pPr>
            <w:r>
              <w:rPr>
                <w:color w:val="392C69"/>
              </w:rPr>
              <w:t>С 01.01.2022 абз. 7 п. 2 прил. N 11 излагается в новой редакции (</w:t>
            </w:r>
            <w:hyperlink r:id="rId205" w:history="1">
              <w:r>
                <w:rPr>
                  <w:color w:val="0000FF"/>
                </w:rPr>
                <w:t>Постановление</w:t>
              </w:r>
            </w:hyperlink>
            <w:r>
              <w:rPr>
                <w:color w:val="392C69"/>
              </w:rPr>
              <w:t xml:space="preserve"> Правительства РФ от 14.05.2021 N 731).</w:t>
            </w:r>
          </w:p>
        </w:tc>
      </w:tr>
    </w:tbl>
    <w:p w:rsidR="00C7580C" w:rsidRDefault="00C7580C">
      <w:pPr>
        <w:pStyle w:val="ConsPlusNormal"/>
        <w:spacing w:before="280"/>
        <w:ind w:firstLine="540"/>
        <w:jc w:val="both"/>
      </w:pPr>
      <w:r>
        <w:t xml:space="preserve">Субсидии предоставляются в целях софинансирования расходных обязательств Республики Марий Эл, возникающих при осуществлении финансового обеспечения (возмещения) части затрат, указанных в </w:t>
      </w:r>
      <w:hyperlink w:anchor="P36211" w:history="1">
        <w:r>
          <w:rPr>
            <w:color w:val="0000FF"/>
          </w:rPr>
          <w:t>абзаце первом</w:t>
        </w:r>
      </w:hyperlink>
      <w:r>
        <w:t xml:space="preserve"> настоящего пункта, за исключением затрат, в отношении которых расходные обязательства Республики Марий Эл возникли при осуществлении финансового обеспечения (возмещения) и софинансируются в соответствии с </w:t>
      </w:r>
      <w:hyperlink r:id="rId206" w:history="1">
        <w:r>
          <w:rPr>
            <w:color w:val="0000FF"/>
          </w:rPr>
          <w:t>постановлением</w:t>
        </w:r>
      </w:hyperlink>
      <w:r>
        <w:t xml:space="preserve"> Правительства Российской Федерации от 27 декабря 2012 г. N 1432 "Об утверждении Правил предоставления субсидий производителям сельскохозяйственной техники", </w:t>
      </w:r>
      <w:hyperlink r:id="rId207" w:history="1">
        <w:r>
          <w:rPr>
            <w:color w:val="0000FF"/>
          </w:rPr>
          <w:t>постановлением</w:t>
        </w:r>
      </w:hyperlink>
      <w:r>
        <w:t xml:space="preserve"> Правительства Российской Федерации от 24 ноября 2018 г. N 1413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w:t>
      </w:r>
      <w:r>
        <w:lastRenderedPageBreak/>
        <w:t xml:space="preserve">субъектов Российской Федерации по возмещению части прямых понесенных затрат на создание и (или) модернизацию объектов агропромышленного комплекса", </w:t>
      </w:r>
      <w:hyperlink r:id="rId208" w:history="1">
        <w:r>
          <w:rPr>
            <w:color w:val="0000FF"/>
          </w:rPr>
          <w:t>постановлением</w:t>
        </w:r>
      </w:hyperlink>
      <w:r>
        <w:t xml:space="preserve"> Правительства Российской Федерации от 5 февраля 2020 г. N 86 "Об утверждении Правил предоставления и распределения субсидий из федерального бюджета бюджетам субъектов Российской Федерации на стимулирование увеличения производства масличных культур", </w:t>
      </w:r>
      <w:hyperlink r:id="rId209" w:history="1">
        <w:r>
          <w:rPr>
            <w:color w:val="0000FF"/>
          </w:rPr>
          <w:t>постановлением</w:t>
        </w:r>
      </w:hyperlink>
      <w:r>
        <w:t xml:space="preserve"> Правительства Российской Федерации от 12 февраля 2020 г. N 137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возмещении части прямых понесенных затрат на создание и (или) модернизацию объектов по переработке сельскохозяйственной продукции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объектов по переработке сельскохозяйственной продукции" и </w:t>
      </w:r>
      <w:hyperlink w:anchor="P35208" w:history="1">
        <w:r>
          <w:rPr>
            <w:color w:val="0000FF"/>
          </w:rPr>
          <w:t>приложениями N 6</w:t>
        </w:r>
      </w:hyperlink>
      <w:r>
        <w:t xml:space="preserve"> - </w:t>
      </w:r>
      <w:hyperlink w:anchor="P35611" w:history="1">
        <w:r>
          <w:rPr>
            <w:color w:val="0000FF"/>
          </w:rPr>
          <w:t>8</w:t>
        </w:r>
      </w:hyperlink>
      <w:r>
        <w:t xml:space="preserve"> и </w:t>
      </w:r>
      <w:hyperlink w:anchor="P36059" w:history="1">
        <w:r>
          <w:rPr>
            <w:color w:val="0000FF"/>
          </w:rPr>
          <w:t>10</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w:t>
      </w:r>
    </w:p>
    <w:p w:rsidR="00C7580C" w:rsidRDefault="00C7580C">
      <w:pPr>
        <w:pStyle w:val="ConsPlusNormal"/>
        <w:spacing w:before="220"/>
        <w:ind w:firstLine="540"/>
        <w:jc w:val="both"/>
      </w:pPr>
      <w:r>
        <w:t xml:space="preserve">3.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субсидий на цели, указанные в </w:t>
      </w:r>
      <w:hyperlink w:anchor="P36211" w:history="1">
        <w:r>
          <w:rPr>
            <w:color w:val="0000FF"/>
          </w:rPr>
          <w:t>пункте 2</w:t>
        </w:r>
      </w:hyperlink>
      <w:r>
        <w:t xml:space="preserve"> настоящих Правил.</w:t>
      </w:r>
    </w:p>
    <w:p w:rsidR="00C7580C" w:rsidRDefault="00C7580C">
      <w:pPr>
        <w:pStyle w:val="ConsPlusNormal"/>
        <w:spacing w:before="220"/>
        <w:ind w:firstLine="540"/>
        <w:jc w:val="both"/>
      </w:pPr>
      <w:bookmarkStart w:id="115" w:name="P36221"/>
      <w:bookmarkEnd w:id="115"/>
      <w:r>
        <w:t>4. Результатами использования субсидий являются:</w:t>
      </w:r>
    </w:p>
    <w:p w:rsidR="00C7580C" w:rsidRDefault="00C7580C">
      <w:pPr>
        <w:pStyle w:val="ConsPlusNormal"/>
        <w:spacing w:before="220"/>
        <w:ind w:firstLine="540"/>
        <w:jc w:val="both"/>
      </w:pPr>
      <w:r>
        <w:t>а) прирост производства молока в сельскохозяйственных организациях, крестьянских (фермерских) хозяйствах, включая индивидуальных предпринимателей, за отчетный год по отношению к среднему за 5 лет, предшествующих текущему финансовому году, объему производства молока (тыс. тонн). Оценка эффективности такого результата использования субсидий осуществляется на основании данных за период, соответствующий периоду, применяемому при расчете планового результата использования субсидий;</w:t>
      </w:r>
    </w:p>
    <w:p w:rsidR="00C7580C" w:rsidRDefault="00C7580C">
      <w:pPr>
        <w:pStyle w:val="ConsPlusNormal"/>
        <w:spacing w:before="220"/>
        <w:ind w:firstLine="540"/>
        <w:jc w:val="both"/>
      </w:pPr>
      <w:r>
        <w:t>б) прирост объема производства инкубационного яйца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 (млн. штук);</w:t>
      </w:r>
    </w:p>
    <w:p w:rsidR="00C7580C" w:rsidRDefault="00C7580C">
      <w:pPr>
        <w:pStyle w:val="ConsPlusNormal"/>
        <w:spacing w:before="220"/>
        <w:ind w:firstLine="540"/>
        <w:jc w:val="both"/>
      </w:pPr>
      <w:r>
        <w:t>в) прирост посевных площадей льна-долгунца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 (тыс. гектаров);</w:t>
      </w:r>
    </w:p>
    <w:p w:rsidR="00C7580C" w:rsidRDefault="00C7580C">
      <w:pPr>
        <w:pStyle w:val="ConsPlusNormal"/>
        <w:spacing w:before="220"/>
        <w:ind w:firstLine="540"/>
        <w:jc w:val="both"/>
      </w:pPr>
      <w:r>
        <w:t>г) прирост объема переработки льна-долгунца в сельскохозяйственных организациях, крестьянских (фермерских) хозяйствах, включая индивидуальных предпринимателей, за отчетный год по отношению к предыдущему году (тыс. тонн);</w:t>
      </w:r>
    </w:p>
    <w:p w:rsidR="00C7580C" w:rsidRDefault="00C7580C">
      <w:pPr>
        <w:pStyle w:val="ConsPlusNormal"/>
        <w:spacing w:before="220"/>
        <w:ind w:firstLine="540"/>
        <w:jc w:val="both"/>
      </w:pPr>
      <w:r>
        <w:t>д) введение в оборот неиспользуемых земель сельскохозяйственного назначения (тыс. гектаров);</w:t>
      </w:r>
    </w:p>
    <w:p w:rsidR="00C7580C" w:rsidRDefault="00C7580C">
      <w:pPr>
        <w:pStyle w:val="ConsPlusNormal"/>
        <w:spacing w:before="220"/>
        <w:ind w:firstLine="540"/>
        <w:jc w:val="both"/>
      </w:pPr>
      <w:r>
        <w:t>е) объем переработанной сельскохозяйственной продукции сельскохозяйственными товаропроизводителями, за исключением граждан, ведущих личное подсобное хозяйство, и сельскохозяйственных кредитных потребительских кооперативов, а также организациями и индивидуальными предпринимателями, осуществляющими производство, первичную и (или) последующую (промышленную) переработку сельскохозяйственной продукции (тыс. тонн);</w:t>
      </w:r>
    </w:p>
    <w:p w:rsidR="00C7580C" w:rsidRDefault="00C7580C">
      <w:pPr>
        <w:pStyle w:val="ConsPlusNormal"/>
        <w:spacing w:before="220"/>
        <w:ind w:firstLine="540"/>
        <w:jc w:val="both"/>
      </w:pPr>
      <w:r>
        <w:t xml:space="preserve">ж) доля высева семян, отвечающих сортовым и посевным качествам, зерновых и зернобобовых культур, кормовых культур, льна-долгунца, масличных культур в </w:t>
      </w:r>
      <w:r>
        <w:lastRenderedPageBreak/>
        <w:t>сельскохозяйственных организациях, крестьянских (фермерских) хозяйствах, включая индивидуальных предпринимателей (процентов);</w:t>
      </w:r>
    </w:p>
    <w:p w:rsidR="00C7580C" w:rsidRDefault="00C7580C">
      <w:pPr>
        <w:pStyle w:val="ConsPlusNormal"/>
        <w:spacing w:before="220"/>
        <w:ind w:firstLine="540"/>
        <w:jc w:val="both"/>
      </w:pPr>
      <w:r>
        <w:t>з) количество созданных рабочих мест в результате реализации инвестиционных проектов в Республике Марий Эл (единиц);</w:t>
      </w:r>
    </w:p>
    <w:p w:rsidR="00C7580C" w:rsidRDefault="00C7580C">
      <w:pPr>
        <w:pStyle w:val="ConsPlusNormal"/>
        <w:spacing w:before="220"/>
        <w:ind w:firstLine="540"/>
        <w:jc w:val="both"/>
      </w:pPr>
      <w:r>
        <w:t>и) увеличение налоговых поступлений в консолидированный бюджет Республики Марий Эл (млн. рублей).</w:t>
      </w:r>
    </w:p>
    <w:p w:rsidR="00C7580C" w:rsidRDefault="00C7580C">
      <w:pPr>
        <w:pStyle w:val="ConsPlusNormal"/>
        <w:spacing w:before="220"/>
        <w:ind w:firstLine="540"/>
        <w:jc w:val="both"/>
      </w:pPr>
      <w:r>
        <w:t xml:space="preserve">5. Предельный уровень софинансирования расходных обязательств Республики Марий Эл из федерального бюджета определяется в соответствии с </w:t>
      </w:r>
      <w:hyperlink r:id="rId210" w:history="1">
        <w:r>
          <w:rPr>
            <w:color w:val="0000FF"/>
          </w:rPr>
          <w:t>пунктом 13</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
    <w:p w:rsidR="00C7580C" w:rsidRDefault="00C7580C">
      <w:pPr>
        <w:pStyle w:val="ConsPlusNormal"/>
        <w:spacing w:before="220"/>
        <w:ind w:firstLine="540"/>
        <w:jc w:val="both"/>
      </w:pPr>
      <w:r>
        <w:t>6. Субсидии предоставляются бюджету Республики Марий Эл при соблюдении следующих условий:</w:t>
      </w:r>
    </w:p>
    <w:p w:rsidR="00C7580C" w:rsidRDefault="00C7580C">
      <w:pPr>
        <w:pStyle w:val="ConsPlusNormal"/>
        <w:spacing w:before="220"/>
        <w:ind w:firstLine="540"/>
        <w:jc w:val="both"/>
      </w:pPr>
      <w:r>
        <w:t>а) наличие нормативного правового акта Республики Марий Эл, необходимого для реализации индивидуальной программы и утверждающего перечень мероприятий, в целях софинансирования которых предоставляются субсидии, утвержденного в 2-месячный срок со дня принятия акта Правительства Российской Федерации о выделении бюджетных ассигнований Министерству сельского хозяйства Российской Федерации для предоставления субсидий;</w:t>
      </w:r>
    </w:p>
    <w:p w:rsidR="00C7580C" w:rsidRDefault="00C7580C">
      <w:pPr>
        <w:pStyle w:val="ConsPlusNormal"/>
        <w:spacing w:before="220"/>
        <w:ind w:firstLine="540"/>
        <w:jc w:val="both"/>
      </w:pPr>
      <w:r>
        <w:t>б) наличие в бюджете Республики Марий Эл бюджетных ассигнований на исполнение расходного обязательства Республики Марий Эл, софинансирование которого осуществляется из федерального бюджета, в размере, необходимом для его исполнения, включающем размер планируемых к предоставлению субсидий, и порядок определения размера указанных ассигнований, если иное не установлено актами Президента Российской Федерации или актами Правительства Российской Федерации;</w:t>
      </w:r>
    </w:p>
    <w:p w:rsidR="00C7580C" w:rsidRDefault="00C7580C">
      <w:pPr>
        <w:pStyle w:val="ConsPlusNormal"/>
        <w:spacing w:before="220"/>
        <w:ind w:firstLine="540"/>
        <w:jc w:val="both"/>
      </w:pPr>
      <w:r>
        <w:t xml:space="preserve">в) заключение между Министерством сельского хозяйства Российской Федерации и высшим исполнительным органом государственной власти Республики Марий Эл соглашения о предоставлении субсидий в соответствии с </w:t>
      </w:r>
      <w:hyperlink r:id="rId211" w:history="1">
        <w:r>
          <w:rPr>
            <w:color w:val="0000FF"/>
          </w:rPr>
          <w:t>пунктом 10</w:t>
        </w:r>
      </w:hyperlink>
      <w:r>
        <w:t xml:space="preserve"> Правил формирования субсидий (далее - соглашение).</w:t>
      </w:r>
    </w:p>
    <w:p w:rsidR="00C7580C" w:rsidRDefault="00C7580C">
      <w:pPr>
        <w:pStyle w:val="ConsPlusNormal"/>
        <w:spacing w:before="220"/>
        <w:ind w:firstLine="540"/>
        <w:jc w:val="both"/>
      </w:pPr>
      <w:r>
        <w:t xml:space="preserve">7. Объем бюджетных ассигнований бюджета Республики Марий Эл на финансовое обеспечение расходных обязательств Республики Марий Эл, софинансируемых за счет субсидий, по мероприятиям, указанным в </w:t>
      </w:r>
      <w:hyperlink w:anchor="P36211" w:history="1">
        <w:r>
          <w:rPr>
            <w:color w:val="0000FF"/>
          </w:rPr>
          <w:t>пункте 2</w:t>
        </w:r>
      </w:hyperlink>
      <w:r>
        <w:t xml:space="preserve"> настоящих Правил, утверждается законом о бюджете Республики Марий Эл исходя из необходимости достижения результатов использования субсидий, предусмотренных </w:t>
      </w:r>
      <w:hyperlink w:anchor="P36221" w:history="1">
        <w:r>
          <w:rPr>
            <w:color w:val="0000FF"/>
          </w:rPr>
          <w:t>пунктом 4</w:t>
        </w:r>
      </w:hyperlink>
      <w:r>
        <w:t xml:space="preserve"> настоящих Правил.</w:t>
      </w:r>
    </w:p>
    <w:p w:rsidR="00C7580C" w:rsidRDefault="00C7580C">
      <w:pPr>
        <w:pStyle w:val="ConsPlusNormal"/>
        <w:spacing w:before="220"/>
        <w:ind w:firstLine="540"/>
        <w:jc w:val="both"/>
      </w:pPr>
      <w:r>
        <w:t xml:space="preserve">8. Субсидии предоставляются на основании соглашения, подготавливаемого (формируемого)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w:t>
      </w:r>
      <w:hyperlink r:id="rId212" w:history="1">
        <w:r>
          <w:rPr>
            <w:color w:val="0000FF"/>
          </w:rPr>
          <w:t>формой</w:t>
        </w:r>
      </w:hyperlink>
      <w:r>
        <w:t>, утвержденной Министерством финансов Российской Федерации.</w:t>
      </w:r>
    </w:p>
    <w:p w:rsidR="00C7580C" w:rsidRDefault="00C7580C">
      <w:pPr>
        <w:pStyle w:val="ConsPlusNormal"/>
        <w:spacing w:before="220"/>
        <w:ind w:firstLine="540"/>
        <w:jc w:val="both"/>
      </w:pPr>
      <w:r>
        <w:t>9. Уполномоченный орган исполнительной власти Республики Марий Эл представляет в Министерство сельского хозяйства Российской Федерации следующие документы:</w:t>
      </w:r>
    </w:p>
    <w:p w:rsidR="00C7580C" w:rsidRDefault="00C7580C">
      <w:pPr>
        <w:pStyle w:val="ConsPlusNormal"/>
        <w:spacing w:before="220"/>
        <w:ind w:firstLine="540"/>
        <w:jc w:val="both"/>
      </w:pPr>
      <w:r>
        <w:t xml:space="preserve">а) выписка из закона Республики Марий Эл о бюджете Республики Марий Эл (сводной бюджетной росписи бюджета Республики Марий Эл) и (или) муниципального правового акта представительного органа муниципального образования о местном бюджете (сводной бюджетной росписи местного бюджета), подтверждающая наличие утвержденных в бюджете </w:t>
      </w:r>
      <w:r>
        <w:lastRenderedPageBreak/>
        <w:t xml:space="preserve">Республики Марий Эл (местном бюджете) бюджетных ассигнований на финансовое обеспечение указанных в </w:t>
      </w:r>
      <w:hyperlink w:anchor="P36211" w:history="1">
        <w:r>
          <w:rPr>
            <w:color w:val="0000FF"/>
          </w:rPr>
          <w:t>пункте 2</w:t>
        </w:r>
      </w:hyperlink>
      <w:r>
        <w:t xml:space="preserve"> настоящих Правил расходных обязательств Республики Марий Эл (расходных обязательств муниципальных образований, в целях софинансирования которых бюджету Республики Марий Эл предоставляются субсидии), - не позднее 30 дней со дня заключения соглашения;</w:t>
      </w:r>
    </w:p>
    <w:p w:rsidR="00C7580C" w:rsidRDefault="00C7580C">
      <w:pPr>
        <w:pStyle w:val="ConsPlusNormal"/>
        <w:spacing w:before="220"/>
        <w:ind w:firstLine="540"/>
        <w:jc w:val="both"/>
      </w:pPr>
      <w:r>
        <w:t xml:space="preserve">б) документ, содержащий информацию об использовании средств бюджета Республики Марий Эл, в целях софинансирования расходных обязательств которых предоставляются субсидии, с приложением перечня получателей средств - по </w:t>
      </w:r>
      <w:hyperlink r:id="rId213" w:history="1">
        <w:r>
          <w:rPr>
            <w:color w:val="0000FF"/>
          </w:rPr>
          <w:t>форме</w:t>
        </w:r>
      </w:hyperlink>
      <w:r>
        <w:t xml:space="preserve"> и в </w:t>
      </w:r>
      <w:hyperlink r:id="rId214" w:history="1">
        <w:r>
          <w:rPr>
            <w:color w:val="0000FF"/>
          </w:rPr>
          <w:t>срок</w:t>
        </w:r>
      </w:hyperlink>
      <w:r>
        <w:t>, которые устанавливаются Министерством сельского хозяйства Российской Федерации;</w:t>
      </w:r>
    </w:p>
    <w:p w:rsidR="00C7580C" w:rsidRDefault="00C7580C">
      <w:pPr>
        <w:pStyle w:val="ConsPlusNormal"/>
        <w:spacing w:before="220"/>
        <w:ind w:firstLine="540"/>
        <w:jc w:val="both"/>
      </w:pPr>
      <w:r>
        <w:t>в) отчет о достижении значений результатов использования субсидий и об обязательствах, принятых в целях их достижения, подготавливаемый (формируемый) с использованием государственной интегрированной информационной системы управления общественными финансами "Электронный бюджет", в порядке и сроки, которые установлены соглашением;</w:t>
      </w:r>
    </w:p>
    <w:p w:rsidR="00C7580C" w:rsidRDefault="00C7580C">
      <w:pPr>
        <w:pStyle w:val="ConsPlusNormal"/>
        <w:spacing w:before="220"/>
        <w:ind w:firstLine="540"/>
        <w:jc w:val="both"/>
      </w:pPr>
      <w:r>
        <w:t>г) отчет о расходах, в целях софинансирования которых предоставляются субсидии, в порядке и сроки, которые установлены соглашением.</w:t>
      </w:r>
    </w:p>
    <w:p w:rsidR="00C7580C" w:rsidRDefault="00C7580C">
      <w:pPr>
        <w:pStyle w:val="ConsPlusNormal"/>
        <w:spacing w:before="220"/>
        <w:ind w:firstLine="540"/>
        <w:jc w:val="both"/>
      </w:pPr>
      <w:r>
        <w:t>10. Перечисление субсидий осуществляется в установленном порядке на единый счет бюджета, открытый финансовому органу субъекта Российской Федерации в территориальном органе Федерального казначейства.</w:t>
      </w:r>
    </w:p>
    <w:p w:rsidR="00C7580C" w:rsidRDefault="00C7580C">
      <w:pPr>
        <w:pStyle w:val="ConsPlusNormal"/>
        <w:spacing w:before="220"/>
        <w:ind w:firstLine="540"/>
        <w:jc w:val="both"/>
      </w:pPr>
      <w:r>
        <w:t>11. Оценка эффективности использования субсидий осуществляется Министерством сельского хозяйства Российской Федерации ежегодно на основании сравнения установленных соглашением плановых значений результатов использования субсидий и фактических результатов использования субсидий.</w:t>
      </w:r>
    </w:p>
    <w:p w:rsidR="00C7580C" w:rsidRDefault="00C7580C">
      <w:pPr>
        <w:pStyle w:val="ConsPlusNormal"/>
        <w:spacing w:before="220"/>
        <w:ind w:firstLine="540"/>
        <w:jc w:val="both"/>
      </w:pPr>
      <w:r>
        <w:t xml:space="preserve">12. Возврат средств Республики Марий Эл из бюджета Республики Марий Эл в федеральный бюджет в случае нарушения обязательств, предусмотренных соглашением, в части, касающейся достижения результатов использования субсидий и (или) достижения значений указанных результатов, включая порядок расчета размера средств, подлежащих возврату, сроки возврата и основания для освобождения Республики Марий Эл от возврата таких средств, осуществляется в соответствии с </w:t>
      </w:r>
      <w:hyperlink r:id="rId215" w:history="1">
        <w:r>
          <w:rPr>
            <w:color w:val="0000FF"/>
          </w:rPr>
          <w:t>пунктами 16</w:t>
        </w:r>
      </w:hyperlink>
      <w:r>
        <w:t xml:space="preserve"> - </w:t>
      </w:r>
      <w:hyperlink r:id="rId216" w:history="1">
        <w:r>
          <w:rPr>
            <w:color w:val="0000FF"/>
          </w:rPr>
          <w:t>18</w:t>
        </w:r>
      </w:hyperlink>
      <w:r>
        <w:t xml:space="preserve"> и </w:t>
      </w:r>
      <w:hyperlink r:id="rId217" w:history="1">
        <w:r>
          <w:rPr>
            <w:color w:val="0000FF"/>
          </w:rPr>
          <w:t>20</w:t>
        </w:r>
      </w:hyperlink>
      <w:r>
        <w:t xml:space="preserve"> Правил формирования субсидий.</w:t>
      </w:r>
    </w:p>
    <w:p w:rsidR="00C7580C" w:rsidRDefault="00C7580C">
      <w:pPr>
        <w:pStyle w:val="ConsPlusNormal"/>
        <w:spacing w:before="220"/>
        <w:ind w:firstLine="540"/>
        <w:jc w:val="both"/>
      </w:pPr>
      <w:r>
        <w:t>13. Ответственность за достоверность представляемых в Министерство сельского хозяйства Российской Федерации сведений и соблюдение условий, предусмотренных настоящими Правилами и соглашением, возлагается на уполномоченный орган исполнительной власти Республики Марий Эл.</w:t>
      </w:r>
    </w:p>
    <w:p w:rsidR="00C7580C" w:rsidRDefault="00C7580C">
      <w:pPr>
        <w:pStyle w:val="ConsPlusNormal"/>
        <w:spacing w:before="220"/>
        <w:ind w:firstLine="540"/>
        <w:jc w:val="both"/>
      </w:pPr>
      <w:r>
        <w:t>14. Контроль за соблюдением Республикой Марий Эл целей, условий и порядка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C7580C" w:rsidRDefault="00C7580C">
      <w:pPr>
        <w:pStyle w:val="ConsPlusNormal"/>
      </w:pPr>
    </w:p>
    <w:p w:rsidR="00C7580C" w:rsidRDefault="00C7580C">
      <w:pPr>
        <w:pStyle w:val="ConsPlusNormal"/>
        <w:jc w:val="both"/>
      </w:pPr>
    </w:p>
    <w:p w:rsidR="00C7580C" w:rsidRDefault="00C7580C">
      <w:pPr>
        <w:pStyle w:val="ConsPlusNormal"/>
        <w:pBdr>
          <w:top w:val="single" w:sz="6" w:space="0" w:color="auto"/>
        </w:pBdr>
        <w:spacing w:before="100" w:after="100"/>
        <w:jc w:val="both"/>
        <w:rPr>
          <w:sz w:val="2"/>
          <w:szCs w:val="2"/>
        </w:rPr>
      </w:pPr>
    </w:p>
    <w:p w:rsidR="002417BB" w:rsidRDefault="002417BB"/>
    <w:sectPr w:rsidR="002417BB" w:rsidSect="0008296E">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80C"/>
    <w:rsid w:val="002417BB"/>
    <w:rsid w:val="00C758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58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758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7580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758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758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7580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7580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7580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758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758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7580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758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758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7580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7580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7580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24779DF349E54E0A857C173ADE79539D40665946E880E927BADA30A19E2E527A9C9C29212EA9496619CA8C537AFFF2E30810C9343a4M" TargetMode="External"/><Relationship Id="rId21" Type="http://schemas.openxmlformats.org/officeDocument/2006/relationships/hyperlink" Target="consultantplus://offline/ref=7150CB3823224726AA65B1BB2B7B614A0D992195AE4FA1D242B20F9F5AE6A81256AC0CC8F308DA10059C7A24C638a2M" TargetMode="External"/><Relationship Id="rId42" Type="http://schemas.openxmlformats.org/officeDocument/2006/relationships/hyperlink" Target="consultantplus://offline/ref=424779DF349E54E0A857C173ADE79539D4096D996F810E927BADA30A19E2E527A9C9C29717E1C0C525C2F1947BE4F228269D0C972BC9A9844Fa8M" TargetMode="External"/><Relationship Id="rId63" Type="http://schemas.openxmlformats.org/officeDocument/2006/relationships/hyperlink" Target="consultantplus://offline/ref=424779DF349E54E0A857C173ADE79539D4096D996F810E927BADA30A19E2E527A9C9C29717E0C1C620C2F1947BE4F228269D0C972BC9A9844Fa8M" TargetMode="External"/><Relationship Id="rId84" Type="http://schemas.openxmlformats.org/officeDocument/2006/relationships/hyperlink" Target="consultantplus://offline/ref=424779DF349E54E0A857C173ADE79539D4066B956E880E927BADA30A19E2E527A9C9C29412E6CB93748DF0C83FB9E128289D0E91374CaAM" TargetMode="External"/><Relationship Id="rId138" Type="http://schemas.openxmlformats.org/officeDocument/2006/relationships/hyperlink" Target="consultantplus://offline/ref=424779DF349E54E0A857C173ADE79539D4066B956E880E927BADA30A19E2E527A9C9C29717E1C0C321C2F1947BE4F228269D0C972BC9A9844Fa8M" TargetMode="External"/><Relationship Id="rId159" Type="http://schemas.openxmlformats.org/officeDocument/2006/relationships/image" Target="media/image46.wmf"/><Relationship Id="rId170" Type="http://schemas.openxmlformats.org/officeDocument/2006/relationships/image" Target="media/image57.wmf"/><Relationship Id="rId191" Type="http://schemas.openxmlformats.org/officeDocument/2006/relationships/image" Target="media/image64.wmf"/><Relationship Id="rId205" Type="http://schemas.openxmlformats.org/officeDocument/2006/relationships/hyperlink" Target="consultantplus://offline/ref=424779DF349E54E0A857C173ADE79539D409689F6C8B0E927BADA30A19E2E527A9C9C29716E1C1CE25C2F1947BE4F228269D0C972BC9A9844Fa8M" TargetMode="External"/><Relationship Id="rId107" Type="http://schemas.openxmlformats.org/officeDocument/2006/relationships/hyperlink" Target="consultantplus://offline/ref=424779DF349E54E0A857C173ADE79539D4096F95648E0E927BADA30A19E2E527A9C9C29717E1C0C627C2F1947BE4F228269D0C972BC9A9844Fa8M" TargetMode="External"/><Relationship Id="rId11" Type="http://schemas.openxmlformats.org/officeDocument/2006/relationships/hyperlink" Target="consultantplus://offline/ref=7150CB3823224726AA65B1BB2B7B614A0D96279FAE4DA1D242B20F9F5AE6A81244AC54C4F303C51202892C7580D6BA8B454291CD8F91FC6234a7M" TargetMode="External"/><Relationship Id="rId32" Type="http://schemas.openxmlformats.org/officeDocument/2006/relationships/hyperlink" Target="consultantplus://offline/ref=424779DF349E54E0A857C173ADE79539D400659F6D800E927BADA30A19E2E527A9C9C29717E1C3C423C2F1947BE4F228269D0C972BC9A9844Fa8M" TargetMode="External"/><Relationship Id="rId53" Type="http://schemas.openxmlformats.org/officeDocument/2006/relationships/image" Target="media/image5.wmf"/><Relationship Id="rId74" Type="http://schemas.openxmlformats.org/officeDocument/2006/relationships/hyperlink" Target="consultantplus://offline/ref=424779DF349E54E0A857C173ADE79539D403689D698B0E927BADA30A19E2E527A9C9C29F1EEA9496619CA8C537AFFF2E30810C9343a4M" TargetMode="External"/><Relationship Id="rId128" Type="http://schemas.openxmlformats.org/officeDocument/2006/relationships/hyperlink" Target="consultantplus://offline/ref=424779DF349E54E0A857C173ADE79539D40765956B800E927BADA30A19E2E527BBC99A9B17E9DEC723D7A7C53D4Ba0M" TargetMode="External"/><Relationship Id="rId149" Type="http://schemas.openxmlformats.org/officeDocument/2006/relationships/image" Target="media/image36.wmf"/><Relationship Id="rId5" Type="http://schemas.openxmlformats.org/officeDocument/2006/relationships/hyperlink" Target="consultantplus://offline/ref=7150CB3823224726AA65B1BB2B7B614A0D98269FAB4CA1D242B20F9F5AE6A81244AC54C4F300C51607892C7580D6BA8B454291CD8F91FC6234a7M" TargetMode="External"/><Relationship Id="rId90" Type="http://schemas.openxmlformats.org/officeDocument/2006/relationships/image" Target="media/image14.wmf"/><Relationship Id="rId95" Type="http://schemas.openxmlformats.org/officeDocument/2006/relationships/image" Target="media/image19.wmf"/><Relationship Id="rId160" Type="http://schemas.openxmlformats.org/officeDocument/2006/relationships/image" Target="media/image47.wmf"/><Relationship Id="rId165" Type="http://schemas.openxmlformats.org/officeDocument/2006/relationships/image" Target="media/image52.wmf"/><Relationship Id="rId181" Type="http://schemas.openxmlformats.org/officeDocument/2006/relationships/hyperlink" Target="consultantplus://offline/ref=424779DF349E54E0A857C173ADE79539D4096D95688B0E927BADA30A19E2E527A9C9C29717E1C0C327C2F1947BE4F228269D0C972BC9A9844Fa8M" TargetMode="External"/><Relationship Id="rId186" Type="http://schemas.openxmlformats.org/officeDocument/2006/relationships/hyperlink" Target="consultantplus://offline/ref=424779DF349E54E0A857C173ADE79539D4066B956E880E927BADA30A19E2E527A9C9C2971FE8CB93748DF0C83FB9E128289D0E91374CaAM" TargetMode="External"/><Relationship Id="rId216" Type="http://schemas.openxmlformats.org/officeDocument/2006/relationships/hyperlink" Target="consultantplus://offline/ref=424779DF349E54E0A857C173ADE79539D4066B956E880E927BADA30A19E2E527A9C9C29410E5CB93748DF0C83FB9E128289D0E91374CaAM" TargetMode="External"/><Relationship Id="rId211" Type="http://schemas.openxmlformats.org/officeDocument/2006/relationships/hyperlink" Target="consultantplus://offline/ref=424779DF349E54E0A857C173ADE79539D4066B956E880E927BADA30A19E2E527A9C9C29717E1C0C321C2F1947BE4F228269D0C972BC9A9844Fa8M" TargetMode="External"/><Relationship Id="rId22" Type="http://schemas.openxmlformats.org/officeDocument/2006/relationships/hyperlink" Target="consultantplus://offline/ref=7150CB3823224726AA65B1BB2B7B614A0D9F2A9FAE4CA1D242B20F9F5AE6A81244AC54C4F300C71406892C7580D6BA8B454291CD8F91FC6234a7M" TargetMode="External"/><Relationship Id="rId27" Type="http://schemas.openxmlformats.org/officeDocument/2006/relationships/hyperlink" Target="consultantplus://offline/ref=7150CB3823224726AA65B1BB2B7B614A0D9B2B99AA4FA1D242B20F9F5AE6A81256AC0CC8F308DA10059C7A24C638a2M" TargetMode="External"/><Relationship Id="rId43" Type="http://schemas.openxmlformats.org/officeDocument/2006/relationships/hyperlink" Target="consultantplus://offline/ref=424779DF349E54E0A857C173ADE79539D4096D996F810E927BADA30A19E2E527A9C9C29717E1C0C420C2F1947BE4F228269D0C972BC9A9844Fa8M" TargetMode="External"/><Relationship Id="rId48" Type="http://schemas.openxmlformats.org/officeDocument/2006/relationships/hyperlink" Target="consultantplus://offline/ref=424779DF349E54E0A857C173ADE79539D4066B956E880E927BADA30A19E2E527A9C9C29717E1C0C321C2F1947BE4F228269D0C972BC9A9844Fa8M" TargetMode="External"/><Relationship Id="rId64" Type="http://schemas.openxmlformats.org/officeDocument/2006/relationships/hyperlink" Target="consultantplus://offline/ref=424779DF349E54E0A857C173ADE79539D4066B956E880E927BADA30A19E2E527A9C9C29411E8CB93748DF0C83FB9E128289D0E91374CaAM" TargetMode="External"/><Relationship Id="rId69" Type="http://schemas.openxmlformats.org/officeDocument/2006/relationships/hyperlink" Target="consultantplus://offline/ref=424779DF349E54E0A857C173ADE79539D4046A996F8D0E927BADA30A19E2E527BBC99A9B17E9DEC723D7A7C53D4Ba0M" TargetMode="External"/><Relationship Id="rId113" Type="http://schemas.openxmlformats.org/officeDocument/2006/relationships/hyperlink" Target="consultantplus://offline/ref=424779DF349E54E0A857C173ADE79539D4096D95688B0E927BADA30A19E2E527A9C9C29717E1C0C621C2F1947BE4F228269D0C972BC9A9844Fa8M" TargetMode="External"/><Relationship Id="rId118" Type="http://schemas.openxmlformats.org/officeDocument/2006/relationships/hyperlink" Target="consultantplus://offline/ref=424779DF349E54E0A857C173ADE79539D4066E9565800E927BADA30A19E2E527BBC99A9B17E9DEC723D7A7C53D4Ba0M" TargetMode="External"/><Relationship Id="rId134" Type="http://schemas.openxmlformats.org/officeDocument/2006/relationships/hyperlink" Target="consultantplus://offline/ref=424779DF349E54E0A857C173ADE79539D4066C9E6E800E927BADA30A19E2E527A9C9C29717E1C5C024C2F1947BE4F228269D0C972BC9A9844Fa8M" TargetMode="External"/><Relationship Id="rId139" Type="http://schemas.openxmlformats.org/officeDocument/2006/relationships/image" Target="media/image27.wmf"/><Relationship Id="rId80" Type="http://schemas.openxmlformats.org/officeDocument/2006/relationships/hyperlink" Target="consultantplus://offline/ref=424779DF349E54E0A857C173ADE79539D4096D95688B0E927BADA30A19E2E527A9C9C29717E1C0C625C2F1947BE4F228269D0C972BC9A9844Fa8M" TargetMode="External"/><Relationship Id="rId85" Type="http://schemas.openxmlformats.org/officeDocument/2006/relationships/image" Target="media/image9.wmf"/><Relationship Id="rId150" Type="http://schemas.openxmlformats.org/officeDocument/2006/relationships/image" Target="media/image37.wmf"/><Relationship Id="rId155" Type="http://schemas.openxmlformats.org/officeDocument/2006/relationships/image" Target="media/image42.wmf"/><Relationship Id="rId171" Type="http://schemas.openxmlformats.org/officeDocument/2006/relationships/image" Target="media/image58.wmf"/><Relationship Id="rId176" Type="http://schemas.openxmlformats.org/officeDocument/2006/relationships/image" Target="media/image63.wmf"/><Relationship Id="rId192" Type="http://schemas.openxmlformats.org/officeDocument/2006/relationships/hyperlink" Target="consultantplus://offline/ref=424779DF349E54E0A857C173ADE79539D4066B956E880E927BADA30A19E2E527A9C9C29412E6CB93748DF0C83FB9E128289D0E91374CaAM" TargetMode="External"/><Relationship Id="rId197" Type="http://schemas.openxmlformats.org/officeDocument/2006/relationships/image" Target="media/image68.wmf"/><Relationship Id="rId206" Type="http://schemas.openxmlformats.org/officeDocument/2006/relationships/hyperlink" Target="consultantplus://offline/ref=424779DF349E54E0A857C173ADE79539D40765956B800E927BADA30A19E2E527BBC99A9B17E9DEC723D7A7C53D4Ba0M" TargetMode="External"/><Relationship Id="rId201" Type="http://schemas.openxmlformats.org/officeDocument/2006/relationships/hyperlink" Target="consultantplus://offline/ref=424779DF349E54E0A857C173ADE79539D4066B956E880E927BADA30A19E2E527A9C9C29410E5CB93748DF0C83FB9E128289D0E91374CaAM" TargetMode="External"/><Relationship Id="rId12" Type="http://schemas.openxmlformats.org/officeDocument/2006/relationships/hyperlink" Target="consultantplus://offline/ref=7150CB3823224726AA65B1BB2B7B614A0D9F2A9FAE4CA1D242B20F9F5AE6A81244AC54C4F300C71406892C7580D6BA8B454291CD8F91FC6234a7M" TargetMode="External"/><Relationship Id="rId17" Type="http://schemas.openxmlformats.org/officeDocument/2006/relationships/hyperlink" Target="consultantplus://offline/ref=7150CB3823224726AA65B1BB2B7B614A0D9B279FAD49A1D242B20F9F5AE6A81244AC54C4F300C4100A892C7580D6BA8B454291CD8F91FC6234a7M" TargetMode="External"/><Relationship Id="rId33" Type="http://schemas.openxmlformats.org/officeDocument/2006/relationships/hyperlink" Target="consultantplus://offline/ref=424779DF349E54E0A857C173ADE79539D400659F6D800E927BADA30A19E2E527A9C9C29717E1C3C423C2F1947BE4F228269D0C972BC9A9844Fa8M" TargetMode="External"/><Relationship Id="rId38" Type="http://schemas.openxmlformats.org/officeDocument/2006/relationships/hyperlink" Target="consultantplus://offline/ref=424779DF349E54E0A857C173ADE79539D5086E9D648F0E927BADA30A19E2E527BBC99A9B17E9DEC723D7A7C53D4Ba0M" TargetMode="External"/><Relationship Id="rId59" Type="http://schemas.openxmlformats.org/officeDocument/2006/relationships/hyperlink" Target="consultantplus://offline/ref=424779DF349E54E0A857C173ADE79539D4096D996F810E927BADA30A19E2E527A9C9C29717E1C1C723C2F1947BE4F228269D0C972BC9A9844Fa8M" TargetMode="External"/><Relationship Id="rId103" Type="http://schemas.openxmlformats.org/officeDocument/2006/relationships/hyperlink" Target="consultantplus://offline/ref=424779DF349E54E0A857C173ADE79539D407659B698E0E927BADA30A19E2E527A9C9C29717E1C1C32DC2F1947BE4F228269D0C972BC9A9844Fa8M" TargetMode="External"/><Relationship Id="rId108" Type="http://schemas.openxmlformats.org/officeDocument/2006/relationships/hyperlink" Target="consultantplus://offline/ref=424779DF349E54E0A857C173ADE79539D4096D95688B0E927BADA30A19E2E527A9C9C29717E1C0C627C2F1947BE4F228269D0C972BC9A9844Fa8M" TargetMode="External"/><Relationship Id="rId124" Type="http://schemas.openxmlformats.org/officeDocument/2006/relationships/hyperlink" Target="consultantplus://offline/ref=424779DF349E54E0A857C173ADE79539D4056A9C6C800E927BADA30A19E2E527BBC99A9B17E9DEC723D7A7C53D4Ba0M" TargetMode="External"/><Relationship Id="rId129" Type="http://schemas.openxmlformats.org/officeDocument/2006/relationships/hyperlink" Target="consultantplus://offline/ref=424779DF349E54E0A857C173ADE79539D4096D95688B0E927BADA30A19E2E527A9C9C29717E1C0C522C2F1947BE4F228269D0C972BC9A9844Fa8M" TargetMode="External"/><Relationship Id="rId54" Type="http://schemas.openxmlformats.org/officeDocument/2006/relationships/image" Target="media/image6.wmf"/><Relationship Id="rId70" Type="http://schemas.openxmlformats.org/officeDocument/2006/relationships/hyperlink" Target="consultantplus://offline/ref=424779DF349E54E0A857C173ADE79539D404689F6F8F0E927BADA30A19E2E527A9C9C29717E1C0C72CC2F1947BE4F228269D0C972BC9A9844Fa8M" TargetMode="External"/><Relationship Id="rId75" Type="http://schemas.openxmlformats.org/officeDocument/2006/relationships/hyperlink" Target="consultantplus://offline/ref=424779DF349E54E0A857C266B4E79539DE03699966DE59902AF8AD0F11B2BF37BF80CF9E09E1C6D927C9A74Ca4M" TargetMode="External"/><Relationship Id="rId91" Type="http://schemas.openxmlformats.org/officeDocument/2006/relationships/image" Target="media/image15.wmf"/><Relationship Id="rId96" Type="http://schemas.openxmlformats.org/officeDocument/2006/relationships/image" Target="media/image20.wmf"/><Relationship Id="rId140" Type="http://schemas.openxmlformats.org/officeDocument/2006/relationships/image" Target="media/image28.wmf"/><Relationship Id="rId145" Type="http://schemas.openxmlformats.org/officeDocument/2006/relationships/image" Target="media/image32.wmf"/><Relationship Id="rId161" Type="http://schemas.openxmlformats.org/officeDocument/2006/relationships/image" Target="media/image48.wmf"/><Relationship Id="rId166" Type="http://schemas.openxmlformats.org/officeDocument/2006/relationships/image" Target="media/image53.wmf"/><Relationship Id="rId182" Type="http://schemas.openxmlformats.org/officeDocument/2006/relationships/hyperlink" Target="consultantplus://offline/ref=424779DF349E54E0A857C173ADE79539D4096D95688B0E927BADA30A19E2E527A9C9C29717E1C0C326C2F1947BE4F228269D0C972BC9A9844Fa8M" TargetMode="External"/><Relationship Id="rId187" Type="http://schemas.openxmlformats.org/officeDocument/2006/relationships/hyperlink" Target="consultantplus://offline/ref=424779DF349E54E0A857C173ADE79539D409689F6C8B0E927BADA30A19E2E527A9C9C29716E1C1CF2CC2F1947BE4F228269D0C972BC9A9844Fa8M" TargetMode="External"/><Relationship Id="rId217" Type="http://schemas.openxmlformats.org/officeDocument/2006/relationships/hyperlink" Target="consultantplus://offline/ref=424779DF349E54E0A857C173ADE79539D4066B956E880E927BADA30A19E2E527A9C9C2971FE8CB93748DF0C83FB9E128289D0E91374CaAM" TargetMode="External"/><Relationship Id="rId1" Type="http://schemas.openxmlformats.org/officeDocument/2006/relationships/styles" Target="styles.xml"/><Relationship Id="rId6" Type="http://schemas.openxmlformats.org/officeDocument/2006/relationships/hyperlink" Target="consultantplus://offline/ref=7150CB3823224726AA65B1BB2B7B614A0D9D2A94AC49A1D242B20F9F5AE6A81244AC54C4F300C41103892C7580D6BA8B454291CD8F91FC6234a7M" TargetMode="External"/><Relationship Id="rId212" Type="http://schemas.openxmlformats.org/officeDocument/2006/relationships/hyperlink" Target="consultantplus://offline/ref=424779DF349E54E0A857C173ADE79539D40668996C810E927BADA30A19E2E527A9C9C29717E1C0C624C2F1947BE4F228269D0C972BC9A9844Fa8M" TargetMode="External"/><Relationship Id="rId23" Type="http://schemas.openxmlformats.org/officeDocument/2006/relationships/hyperlink" Target="consultantplus://offline/ref=7150CB3823224726AA65B1BB2B7B614A0D9F2A9FAF46A1D242B20F9F5AE6A81244AC54C4F300C01906892C7580D6BA8B454291CD8F91FC6234a7M" TargetMode="External"/><Relationship Id="rId28" Type="http://schemas.openxmlformats.org/officeDocument/2006/relationships/hyperlink" Target="consultantplus://offline/ref=7150CB3823224726AA65B1BB2B7B614A0D96279FAE4DA1D242B20F9F5AE6A81244AC54C4F303C51204892C7580D6BA8B454291CD8F91FC6234a7M" TargetMode="External"/><Relationship Id="rId49" Type="http://schemas.openxmlformats.org/officeDocument/2006/relationships/image" Target="media/image1.wmf"/><Relationship Id="rId114" Type="http://schemas.openxmlformats.org/officeDocument/2006/relationships/hyperlink" Target="consultantplus://offline/ref=424779DF349E54E0A857C173ADE79539D4046A996F8D0E927BADA30A19E2E527BBC99A9B17E9DEC723D7A7C53D4Ba0M" TargetMode="External"/><Relationship Id="rId119" Type="http://schemas.openxmlformats.org/officeDocument/2006/relationships/hyperlink" Target="consultantplus://offline/ref=424779DF349E54E0A857C173ADE79539D4096D996A890E927BADA30A19E2E527BBC99A9B17E9DEC723D7A7C53D4Ba0M" TargetMode="External"/><Relationship Id="rId44" Type="http://schemas.openxmlformats.org/officeDocument/2006/relationships/hyperlink" Target="consultantplus://offline/ref=424779DF349E54E0A857C173ADE79539D4096D996F810E927BADA30A19E2E527A9C9C29717E1C0C326C2F1947BE4F228269D0C972BC9A9844Fa8M" TargetMode="External"/><Relationship Id="rId60" Type="http://schemas.openxmlformats.org/officeDocument/2006/relationships/hyperlink" Target="consultantplus://offline/ref=424779DF349E54E0A857C173ADE79539D4096D996F810E927BADA30A19E2E527A9C9C29717E1C0C627C2F1947BE4F228269D0C972BC9A9844Fa8M" TargetMode="External"/><Relationship Id="rId65" Type="http://schemas.openxmlformats.org/officeDocument/2006/relationships/hyperlink" Target="consultantplus://offline/ref=424779DF349E54E0A857C173ADE79539D4066B956E880E927BADA30A19E2E527A9C9C29410E5CB93748DF0C83FB9E128289D0E91374CaAM" TargetMode="External"/><Relationship Id="rId81" Type="http://schemas.openxmlformats.org/officeDocument/2006/relationships/hyperlink" Target="consultantplus://offline/ref=424779DF349E54E0A857C173ADE79539D4046A996F8D0E927BADA30A19E2E527BBC99A9B17E9DEC723D7A7C53D4Ba0M" TargetMode="External"/><Relationship Id="rId86" Type="http://schemas.openxmlformats.org/officeDocument/2006/relationships/image" Target="media/image10.wmf"/><Relationship Id="rId130" Type="http://schemas.openxmlformats.org/officeDocument/2006/relationships/hyperlink" Target="consultantplus://offline/ref=424779DF349E54E0A857C173ADE79539D4096D95688B0E927BADA30A19E2E527A9C9C29717E1C0C427C2F1947BE4F228269D0C972BC9A9844Fa8M" TargetMode="External"/><Relationship Id="rId135" Type="http://schemas.openxmlformats.org/officeDocument/2006/relationships/hyperlink" Target="consultantplus://offline/ref=424779DF349E54E0A857C173ADE79539D4066F9B648E0E927BADA30A19E2E527BBC99A9B17E9DEC723D7A7C53D4Ba0M" TargetMode="External"/><Relationship Id="rId151" Type="http://schemas.openxmlformats.org/officeDocument/2006/relationships/image" Target="media/image38.wmf"/><Relationship Id="rId156" Type="http://schemas.openxmlformats.org/officeDocument/2006/relationships/image" Target="media/image43.wmf"/><Relationship Id="rId177" Type="http://schemas.openxmlformats.org/officeDocument/2006/relationships/hyperlink" Target="consultantplus://offline/ref=424779DF349E54E0A857C173ADE79539D4096F95648E0E927BADA30A19E2E527A9C9C29717E1C0C526C2F1947BE4F228269D0C972BC9A9844Fa8M" TargetMode="External"/><Relationship Id="rId198" Type="http://schemas.openxmlformats.org/officeDocument/2006/relationships/hyperlink" Target="consultantplus://offline/ref=424779DF349E54E0A857C173ADE79539D4046B956C8A0E927BADA30A19E2E527A9C9C29717E1C0C624C2F1947BE4F228269D0C972BC9A9844Fa8M" TargetMode="External"/><Relationship Id="rId172" Type="http://schemas.openxmlformats.org/officeDocument/2006/relationships/image" Target="media/image59.wmf"/><Relationship Id="rId193" Type="http://schemas.openxmlformats.org/officeDocument/2006/relationships/image" Target="media/image65.wmf"/><Relationship Id="rId202" Type="http://schemas.openxmlformats.org/officeDocument/2006/relationships/hyperlink" Target="consultantplus://offline/ref=424779DF349E54E0A857C173ADE79539D4066B956E880E927BADA30A19E2E527A9C9C2971FE8CB93748DF0C83FB9E128289D0E91374CaAM" TargetMode="External"/><Relationship Id="rId207" Type="http://schemas.openxmlformats.org/officeDocument/2006/relationships/hyperlink" Target="consultantplus://offline/ref=424779DF349E54E0A857C173ADE79539D4056A9C6C800E927BADA30A19E2E527BBC99A9B17E9DEC723D7A7C53D4Ba0M" TargetMode="External"/><Relationship Id="rId13" Type="http://schemas.openxmlformats.org/officeDocument/2006/relationships/hyperlink" Target="consultantplus://offline/ref=7150CB3823224726AA65B1BB2B7B614A0D9F2A9FAF46A1D242B20F9F5AE6A81244AC54C4F300C01906892C7580D6BA8B454291CD8F91FC6234a7M" TargetMode="External"/><Relationship Id="rId18" Type="http://schemas.openxmlformats.org/officeDocument/2006/relationships/hyperlink" Target="consultantplus://offline/ref=7150CB3823224726AA65B1BB2B7B614A0D9B279FAD49A1D242B20F9F5AE6A81244AC54C4F300C4100A892C7580D6BA8B454291CD8F91FC6234a7M" TargetMode="External"/><Relationship Id="rId39" Type="http://schemas.openxmlformats.org/officeDocument/2006/relationships/hyperlink" Target="consultantplus://offline/ref=424779DF349E54E0A857C173ADE79539D4096D996A890E927BADA30A19E2E527BBC99A9B17E9DEC723D7A7C53D4Ba0M" TargetMode="External"/><Relationship Id="rId109" Type="http://schemas.openxmlformats.org/officeDocument/2006/relationships/hyperlink" Target="consultantplus://offline/ref=424779DF349E54E0A857C173ADE79539D407659B698E0E927BADA30A19E2E527A9C9C29717E1C0C62DC2F1947BE4F228269D0C972BC9A9844Fa8M" TargetMode="External"/><Relationship Id="rId34" Type="http://schemas.openxmlformats.org/officeDocument/2006/relationships/hyperlink" Target="consultantplus://offline/ref=424779DF349E54E0A857C173ADE79539D400659F6D800E927BADA30A19E2E527A9C9C29717E1C3C423C2F1947BE4F228269D0C972BC9A9844Fa8M" TargetMode="External"/><Relationship Id="rId50" Type="http://schemas.openxmlformats.org/officeDocument/2006/relationships/image" Target="media/image2.wmf"/><Relationship Id="rId55" Type="http://schemas.openxmlformats.org/officeDocument/2006/relationships/image" Target="media/image7.wmf"/><Relationship Id="rId76" Type="http://schemas.openxmlformats.org/officeDocument/2006/relationships/hyperlink" Target="consultantplus://offline/ref=424779DF349E54E0A857C266B4E79539D504659A6883539873F4AF081EEDBA22AED8C2961FFFC0C13BCBA5C743aEM" TargetMode="External"/><Relationship Id="rId97" Type="http://schemas.openxmlformats.org/officeDocument/2006/relationships/image" Target="media/image21.wmf"/><Relationship Id="rId104" Type="http://schemas.openxmlformats.org/officeDocument/2006/relationships/image" Target="media/image26.wmf"/><Relationship Id="rId120" Type="http://schemas.openxmlformats.org/officeDocument/2006/relationships/hyperlink" Target="consultantplus://offline/ref=424779DF349E54E0A857C173ADE79539D407699F698A0E927BADA30A19E2E527A9C9C29215EA9496619CA8C537AFFF2E30810C9343a4M" TargetMode="External"/><Relationship Id="rId125" Type="http://schemas.openxmlformats.org/officeDocument/2006/relationships/hyperlink" Target="consultantplus://offline/ref=424779DF349E54E0A857C173ADE79539D40569986C8D0E927BADA30A19E2E527BBC99A9B17E9DEC723D7A7C53D4Ba0M" TargetMode="External"/><Relationship Id="rId141" Type="http://schemas.openxmlformats.org/officeDocument/2006/relationships/hyperlink" Target="consultantplus://offline/ref=424779DF349E54E0A857C173ADE79539D4066B956E880E927BADA30A19E2E527A9C9C29412E6CB93748DF0C83FB9E128289D0E91374CaAM" TargetMode="External"/><Relationship Id="rId146" Type="http://schemas.openxmlformats.org/officeDocument/2006/relationships/image" Target="media/image33.wmf"/><Relationship Id="rId167" Type="http://schemas.openxmlformats.org/officeDocument/2006/relationships/image" Target="media/image54.wmf"/><Relationship Id="rId188" Type="http://schemas.openxmlformats.org/officeDocument/2006/relationships/hyperlink" Target="consultantplus://offline/ref=424779DF349E54E0A857C173ADE79539D400659F6C8A0E927BADA30A19E2E527A9C9C29717E1C3C320C2F1947BE4F228269D0C972BC9A9844Fa8M" TargetMode="External"/><Relationship Id="rId7" Type="http://schemas.openxmlformats.org/officeDocument/2006/relationships/hyperlink" Target="consultantplus://offline/ref=7150CB3823224726AA65B1BB2B7B614A0C9C219BAE47A1D242B20F9F5AE6A81244AC54C4F300C41101892C7580D6BA8B454291CD8F91FC6234a7M" TargetMode="External"/><Relationship Id="rId71" Type="http://schemas.openxmlformats.org/officeDocument/2006/relationships/hyperlink" Target="consultantplus://offline/ref=424779DF349E54E0A857C173ADE79539D404689F6F8F0E927BADA30A19E2E527A9C9C29717E1C0C72CC2F1947BE4F228269D0C972BC9A9844Fa8M" TargetMode="External"/><Relationship Id="rId92" Type="http://schemas.openxmlformats.org/officeDocument/2006/relationships/image" Target="media/image16.wmf"/><Relationship Id="rId162" Type="http://schemas.openxmlformats.org/officeDocument/2006/relationships/image" Target="media/image49.wmf"/><Relationship Id="rId183" Type="http://schemas.openxmlformats.org/officeDocument/2006/relationships/hyperlink" Target="consultantplus://offline/ref=424779DF349E54E0A857C173ADE79539D4096D95688B0E927BADA30A19E2E527A9C9C29717E1C0C321C2F1947BE4F228269D0C972BC9A9844Fa8M" TargetMode="External"/><Relationship Id="rId213" Type="http://schemas.openxmlformats.org/officeDocument/2006/relationships/hyperlink" Target="consultantplus://offline/ref=424779DF349E54E0A857C173ADE79539D407649A6F880E927BADA30A19E2E527A9C9C29717E1C0C624C2F1947BE4F228269D0C972BC9A9844Fa8M" TargetMode="External"/><Relationship Id="rId218" Type="http://schemas.openxmlformats.org/officeDocument/2006/relationships/fontTable" Target="fontTable.xml"/><Relationship Id="rId2" Type="http://schemas.microsoft.com/office/2007/relationships/stylesWithEffects" Target="stylesWithEffects.xml"/><Relationship Id="rId29" Type="http://schemas.openxmlformats.org/officeDocument/2006/relationships/hyperlink" Target="consultantplus://offline/ref=424779DF349E54E0A857C173ADE79539D409689F6C8B0E927BADA30A19E2E527A9C9C29717E8C4C726C2F1947BE4F228269D0C972BC9A9844Fa8M" TargetMode="External"/><Relationship Id="rId24" Type="http://schemas.openxmlformats.org/officeDocument/2006/relationships/hyperlink" Target="consultantplus://offline/ref=7150CB3823224726AA65B1BB2B7B614A0D9B259FA84FA1D242B20F9F5AE6A81256AC0CC8F308DA10059C7A24C638a2M" TargetMode="External"/><Relationship Id="rId40" Type="http://schemas.openxmlformats.org/officeDocument/2006/relationships/hyperlink" Target="consultantplus://offline/ref=424779DF349E54E0A857C173ADE79539D4046A996F8D0E927BADA30A19E2E527BBC99A9B17E9DEC723D7A7C53D4Ba0M" TargetMode="External"/><Relationship Id="rId45" Type="http://schemas.openxmlformats.org/officeDocument/2006/relationships/hyperlink" Target="consultantplus://offline/ref=424779DF349E54E0A857C173ADE79539D4056B9969880E927BADA30A19E2E527A9C9C29717E0C6C52CC2F1947BE4F228269D0C972BC9A9844Fa8M" TargetMode="External"/><Relationship Id="rId66" Type="http://schemas.openxmlformats.org/officeDocument/2006/relationships/hyperlink" Target="consultantplus://offline/ref=424779DF349E54E0A857C173ADE79539D4066B956E880E927BADA30A19E2E527A9C9C2971FE8CB93748DF0C83FB9E128289D0E91374CaAM" TargetMode="External"/><Relationship Id="rId87" Type="http://schemas.openxmlformats.org/officeDocument/2006/relationships/image" Target="media/image11.wmf"/><Relationship Id="rId110" Type="http://schemas.openxmlformats.org/officeDocument/2006/relationships/hyperlink" Target="consultantplus://offline/ref=424779DF349E54E0A857C173ADE79539D4066B956E880E927BADA30A19E2E527A9C9C29411E8CB93748DF0C83FB9E128289D0E91374CaAM" TargetMode="External"/><Relationship Id="rId115" Type="http://schemas.openxmlformats.org/officeDocument/2006/relationships/hyperlink" Target="consultantplus://offline/ref=424779DF349E54E0A857C173ADE79539D40665946E880E927BADA30A19E2E527BBC99A9B17E9DEC723D7A7C53D4Ba0M" TargetMode="External"/><Relationship Id="rId131" Type="http://schemas.openxmlformats.org/officeDocument/2006/relationships/hyperlink" Target="consultantplus://offline/ref=424779DF349E54E0A857C266B4E79539DE03699966DE59902AF8AD0F11B2BF37BF80CF9E09E1C6D927C9A74Ca4M" TargetMode="External"/><Relationship Id="rId136" Type="http://schemas.openxmlformats.org/officeDocument/2006/relationships/hyperlink" Target="consultantplus://offline/ref=424779DF349E54E0A857C173ADE79539D4096D95688B0E927BADA30A19E2E527A9C9C29717E1C0C420C2F1947BE4F228269D0C972BC9A9844Fa8M" TargetMode="External"/><Relationship Id="rId157" Type="http://schemas.openxmlformats.org/officeDocument/2006/relationships/image" Target="media/image44.wmf"/><Relationship Id="rId178" Type="http://schemas.openxmlformats.org/officeDocument/2006/relationships/hyperlink" Target="consultantplus://offline/ref=424779DF349E54E0A857C173ADE79539D4096F95648E0E927BADA30A19E2E527A9C9C29717E1C0C627C2F1947BE4F228269D0C972BC9A9844Fa8M" TargetMode="External"/><Relationship Id="rId61" Type="http://schemas.openxmlformats.org/officeDocument/2006/relationships/hyperlink" Target="consultantplus://offline/ref=424779DF349E54E0A857C173ADE79539D4096D996F810E927BADA30A19E2E527A9C9C29717E0C1C425C2F1947BE4F228269D0C972BC9A9844Fa8M" TargetMode="External"/><Relationship Id="rId82" Type="http://schemas.openxmlformats.org/officeDocument/2006/relationships/hyperlink" Target="consultantplus://offline/ref=424779DF349E54E0A857C173ADE79539D4066B956E880E927BADA30A19E2E527A9C9C29717E1C0C321C2F1947BE4F228269D0C972BC9A9844Fa8M" TargetMode="External"/><Relationship Id="rId152" Type="http://schemas.openxmlformats.org/officeDocument/2006/relationships/image" Target="media/image39.wmf"/><Relationship Id="rId173" Type="http://schemas.openxmlformats.org/officeDocument/2006/relationships/image" Target="media/image60.wmf"/><Relationship Id="rId194" Type="http://schemas.openxmlformats.org/officeDocument/2006/relationships/hyperlink" Target="consultantplus://offline/ref=424779DF349E54E0A857C173ADE79539D4066B956E880E927BADA30A19E2E527A9C9C29513E2CB93748DF0C83FB9E128289D0E91374CaAM" TargetMode="External"/><Relationship Id="rId199" Type="http://schemas.openxmlformats.org/officeDocument/2006/relationships/hyperlink" Target="consultantplus://offline/ref=424779DF349E54E0A857C173ADE79539D40668996C810E927BADA30A19E2E527A9C9C29717E1C0C624C2F1947BE4F228269D0C972BC9A9844Fa8M" TargetMode="External"/><Relationship Id="rId203" Type="http://schemas.openxmlformats.org/officeDocument/2006/relationships/hyperlink" Target="consultantplus://offline/ref=424779DF349E54E0A857C173ADE79539D4076F946B8E0E927BADA30A19E2E527A9C9C29717E1C0C723C2F1947BE4F228269D0C972BC9A9844Fa8M" TargetMode="External"/><Relationship Id="rId208" Type="http://schemas.openxmlformats.org/officeDocument/2006/relationships/hyperlink" Target="consultantplus://offline/ref=424779DF349E54E0A857C173ADE79539D405689A658E0E927BADA30A19E2E527BBC99A9B17E9DEC723D7A7C53D4Ba0M" TargetMode="External"/><Relationship Id="rId19" Type="http://schemas.openxmlformats.org/officeDocument/2006/relationships/hyperlink" Target="consultantplus://offline/ref=7150CB3823224726AA65B1BB2B7B614A0D9B2B99AA4FA1D242B20F9F5AE6A81256AC0CC8F308DA10059C7A24C638a2M" TargetMode="External"/><Relationship Id="rId14" Type="http://schemas.openxmlformats.org/officeDocument/2006/relationships/hyperlink" Target="consultantplus://offline/ref=7150CB3823224726AA65B1BB2B7B614A0D9B259FA84FA1D242B20F9F5AE6A81256AC0CC8F308DA10059C7A24C638a2M" TargetMode="External"/><Relationship Id="rId30" Type="http://schemas.openxmlformats.org/officeDocument/2006/relationships/hyperlink" Target="consultantplus://offline/ref=424779DF349E54E0A857C173ADE79539D4046A9F6A890E927BADA30A19E2E527BBC99A9B17E9DEC723D7A7C53D4Ba0M" TargetMode="External"/><Relationship Id="rId35" Type="http://schemas.openxmlformats.org/officeDocument/2006/relationships/hyperlink" Target="consultantplus://offline/ref=424779DF349E54E0A857C173ADE79539D400659F6D800E927BADA30A19E2E527A9C9C29717E1C3C423C2F1947BE4F228269D0C972BC9A9844Fa8M" TargetMode="External"/><Relationship Id="rId56" Type="http://schemas.openxmlformats.org/officeDocument/2006/relationships/hyperlink" Target="consultantplus://offline/ref=424779DF349E54E0A857C173ADE79539D4096D996F810E927BADA30A19E2E527A9C9C29717E1C0C620C2F1947BE4F228269D0C972BC9A9844Fa8M" TargetMode="External"/><Relationship Id="rId77" Type="http://schemas.openxmlformats.org/officeDocument/2006/relationships/hyperlink" Target="consultantplus://offline/ref=424779DF349E54E0A857C266B4E79539DE096D9866DE59902AF8AD0F11B2BF37BF80CF9E09E1C6D927C9A74Ca4M" TargetMode="External"/><Relationship Id="rId100" Type="http://schemas.openxmlformats.org/officeDocument/2006/relationships/hyperlink" Target="consultantplus://offline/ref=424779DF349E54E0A857C173ADE79539D407659B698E0E927BADA30A19E2E527A9C9C29717E1C1C32DC2F1947BE4F228269D0C972BC9A9844Fa8M" TargetMode="External"/><Relationship Id="rId105" Type="http://schemas.openxmlformats.org/officeDocument/2006/relationships/hyperlink" Target="consultantplus://offline/ref=424779DF349E54E0A857C173ADE79539D407659B698E0E927BADA30A19E2E527A9C9C29717E1C3C225C2F1947BE4F228269D0C972BC9A9844Fa8M" TargetMode="External"/><Relationship Id="rId126" Type="http://schemas.openxmlformats.org/officeDocument/2006/relationships/hyperlink" Target="consultantplus://offline/ref=424779DF349E54E0A857C173ADE79539D4096D95688B0E927BADA30A19E2E527A9C9C29717E1C0C520C2F1947BE4F228269D0C972BC9A9844Fa8M" TargetMode="External"/><Relationship Id="rId147" Type="http://schemas.openxmlformats.org/officeDocument/2006/relationships/image" Target="media/image34.wmf"/><Relationship Id="rId168" Type="http://schemas.openxmlformats.org/officeDocument/2006/relationships/image" Target="media/image55.wmf"/><Relationship Id="rId8" Type="http://schemas.openxmlformats.org/officeDocument/2006/relationships/hyperlink" Target="consultantplus://offline/ref=7150CB3823224726AA65B1BB2B7B614A0C992B98A64AA1D242B20F9F5AE6A81244AC54C4F300C4100A892C7580D6BA8B454291CD8F91FC6234a7M" TargetMode="External"/><Relationship Id="rId51" Type="http://schemas.openxmlformats.org/officeDocument/2006/relationships/image" Target="media/image3.wmf"/><Relationship Id="rId72" Type="http://schemas.openxmlformats.org/officeDocument/2006/relationships/hyperlink" Target="consultantplus://offline/ref=424779DF349E54E0A857C173ADE79539D5086E9D648F0E927BADA30A19E2E527A9C9C29717E1C0C72DC2F1947BE4F228269D0C972BC9A9844Fa8M" TargetMode="External"/><Relationship Id="rId93" Type="http://schemas.openxmlformats.org/officeDocument/2006/relationships/image" Target="media/image17.wmf"/><Relationship Id="rId98" Type="http://schemas.openxmlformats.org/officeDocument/2006/relationships/image" Target="media/image22.wmf"/><Relationship Id="rId121" Type="http://schemas.openxmlformats.org/officeDocument/2006/relationships/hyperlink" Target="consultantplus://offline/ref=424779DF349E54E0A857C173ADE79539D4096D95688B0E927BADA30A19E2E527A9C9C29717E1C0C620C2F1947BE4F228269D0C972BC9A9844Fa8M" TargetMode="External"/><Relationship Id="rId142" Type="http://schemas.openxmlformats.org/officeDocument/2006/relationships/image" Target="media/image29.wmf"/><Relationship Id="rId163" Type="http://schemas.openxmlformats.org/officeDocument/2006/relationships/image" Target="media/image50.wmf"/><Relationship Id="rId184" Type="http://schemas.openxmlformats.org/officeDocument/2006/relationships/hyperlink" Target="consultantplus://offline/ref=424779DF349E54E0A857C173ADE79539D4066B956E880E927BADA30A19E2E527A9C9C29411E8CB93748DF0C83FB9E128289D0E91374CaAM" TargetMode="External"/><Relationship Id="rId189" Type="http://schemas.openxmlformats.org/officeDocument/2006/relationships/hyperlink" Target="consultantplus://offline/ref=424779DF349E54E0A857C173ADE79539D400659F6C8A0E927BADA30A19E2E527A9C9C29717E1C3C320C2F1947BE4F228269D0C972BC9A9844Fa8M" TargetMode="External"/><Relationship Id="rId219" Type="http://schemas.openxmlformats.org/officeDocument/2006/relationships/theme" Target="theme/theme1.xml"/><Relationship Id="rId3" Type="http://schemas.openxmlformats.org/officeDocument/2006/relationships/settings" Target="settings.xml"/><Relationship Id="rId214" Type="http://schemas.openxmlformats.org/officeDocument/2006/relationships/hyperlink" Target="consultantplus://offline/ref=424779DF349E54E0A857C173ADE79539D407649A6F880E927BADA30A19E2E527A9C9C29717E1C0C723C2F1947BE4F228269D0C972BC9A9844Fa8M" TargetMode="External"/><Relationship Id="rId25" Type="http://schemas.openxmlformats.org/officeDocument/2006/relationships/hyperlink" Target="consultantplus://offline/ref=7150CB3823224726AA65B1BB2B7B614A0D9B249DAF47A1D242B20F9F5AE6A81256AC0CC8F308DA10059C7A24C638a2M" TargetMode="External"/><Relationship Id="rId46" Type="http://schemas.openxmlformats.org/officeDocument/2006/relationships/hyperlink" Target="consultantplus://offline/ref=424779DF349E54E0A857C173ADE79539D4096D996F810E927BADA30A19E2E527A9C9C29717E1C0C227C2F1947BE4F228269D0C972BC9A9844Fa8M" TargetMode="External"/><Relationship Id="rId67" Type="http://schemas.openxmlformats.org/officeDocument/2006/relationships/hyperlink" Target="consultantplus://offline/ref=424779DF349E54E0A857C173ADE79539D4096D95688B0E927BADA30A19E2E527A9C9C29717E1C0C72CC2F1947BE4F228269D0C972BC9A9844Fa8M" TargetMode="External"/><Relationship Id="rId116" Type="http://schemas.openxmlformats.org/officeDocument/2006/relationships/hyperlink" Target="consultantplus://offline/ref=424779DF349E54E0A857C173ADE79539D5086E9D648F0E927BADA30A19E2E527A9C9C29717E1C0C72DC2F1947BE4F228269D0C972BC9A9844Fa8M" TargetMode="External"/><Relationship Id="rId137" Type="http://schemas.openxmlformats.org/officeDocument/2006/relationships/hyperlink" Target="consultantplus://offline/ref=424779DF349E54E0A857C173ADE79539D4096D95688B0E927BADA30A19E2E527A9C9C29717E1C0C422C2F1947BE4F228269D0C972BC9A9844Fa8M" TargetMode="External"/><Relationship Id="rId158" Type="http://schemas.openxmlformats.org/officeDocument/2006/relationships/image" Target="media/image45.wmf"/><Relationship Id="rId20" Type="http://schemas.openxmlformats.org/officeDocument/2006/relationships/hyperlink" Target="consultantplus://offline/ref=7150CB3823224726AA65B1BB2B7B614A0D992599AE46A1D242B20F9F5AE6A81256AC0CC8F308DA10059C7A24C638a2M" TargetMode="External"/><Relationship Id="rId41" Type="http://schemas.openxmlformats.org/officeDocument/2006/relationships/hyperlink" Target="consultantplus://offline/ref=424779DF349E54E0A857C173ADE79539D4046A996F8D0E927BADA30A19E2E527BBC99A9B17E9DEC723D7A7C53D4Ba0M" TargetMode="External"/><Relationship Id="rId62" Type="http://schemas.openxmlformats.org/officeDocument/2006/relationships/hyperlink" Target="consultantplus://offline/ref=424779DF349E54E0A857C173ADE79539D4096D996F810E927BADA30A19E2E527A9C9C29717E1C0C621C2F1947BE4F228269D0C972BC9A9844Fa8M" TargetMode="External"/><Relationship Id="rId83" Type="http://schemas.openxmlformats.org/officeDocument/2006/relationships/image" Target="media/image8.wmf"/><Relationship Id="rId88" Type="http://schemas.openxmlformats.org/officeDocument/2006/relationships/image" Target="media/image12.wmf"/><Relationship Id="rId111" Type="http://schemas.openxmlformats.org/officeDocument/2006/relationships/hyperlink" Target="consultantplus://offline/ref=424779DF349E54E0A857C173ADE79539D4066B956E880E927BADA30A19E2E527A9C9C29410E5CB93748DF0C83FB9E128289D0E91374CaAM" TargetMode="External"/><Relationship Id="rId132" Type="http://schemas.openxmlformats.org/officeDocument/2006/relationships/hyperlink" Target="consultantplus://offline/ref=424779DF349E54E0A857C266B4E79539DF096C9E66DE59902AF8AD0F11B2BF37BF80CF9E09E1C6D927C9A74Ca4M" TargetMode="External"/><Relationship Id="rId153" Type="http://schemas.openxmlformats.org/officeDocument/2006/relationships/image" Target="media/image40.wmf"/><Relationship Id="rId174" Type="http://schemas.openxmlformats.org/officeDocument/2006/relationships/image" Target="media/image61.wmf"/><Relationship Id="rId179" Type="http://schemas.openxmlformats.org/officeDocument/2006/relationships/hyperlink" Target="consultantplus://offline/ref=424779DF349E54E0A857C173ADE79539D4096D95688B0E927BADA30A19E2E527A9C9C29717E1C0C42CC2F1947BE4F228269D0C972BC9A9844Fa8M" TargetMode="External"/><Relationship Id="rId195" Type="http://schemas.openxmlformats.org/officeDocument/2006/relationships/image" Target="media/image66.wmf"/><Relationship Id="rId209" Type="http://schemas.openxmlformats.org/officeDocument/2006/relationships/hyperlink" Target="consultantplus://offline/ref=424779DF349E54E0A857C173ADE79539D40569986C8D0E927BADA30A19E2E527BBC99A9B17E9DEC723D7A7C53D4Ba0M" TargetMode="External"/><Relationship Id="rId190" Type="http://schemas.openxmlformats.org/officeDocument/2006/relationships/hyperlink" Target="consultantplus://offline/ref=424779DF349E54E0A857C173ADE79539D4066B956E880E927BADA30A19E2E527A9C9C29717E1C0C321C2F1947BE4F228269D0C972BC9A9844Fa8M" TargetMode="External"/><Relationship Id="rId204" Type="http://schemas.openxmlformats.org/officeDocument/2006/relationships/hyperlink" Target="consultantplus://offline/ref=424779DF349E54E0A857C86AAAE79539D0046F9B658A0E927BADA30A19E2E527A9C9C29717E1C0C523C2F1947BE4F228269D0C972BC9A9844Fa8M" TargetMode="External"/><Relationship Id="rId15" Type="http://schemas.openxmlformats.org/officeDocument/2006/relationships/hyperlink" Target="consultantplus://offline/ref=7150CB3823224726AA65B1BB2B7B614A0D9B249DAF47A1D242B20F9F5AE6A81256AC0CC8F308DA10059C7A24C638a2M" TargetMode="External"/><Relationship Id="rId36" Type="http://schemas.openxmlformats.org/officeDocument/2006/relationships/hyperlink" Target="consultantplus://offline/ref=424779DF349E54E0A857C173ADE79539D400659F6D800E927BADA30A19E2E527A9C9C29717E1C3C423C2F1947BE4F228269D0C972BC9A9844Fa8M" TargetMode="External"/><Relationship Id="rId57" Type="http://schemas.openxmlformats.org/officeDocument/2006/relationships/hyperlink" Target="consultantplus://offline/ref=424779DF349E54E0A857C173ADE79539D4096D996F810E927BADA30A19E2E527A9C9C29717E1C0C120C2F1947BE4F228269D0C972BC9A9844Fa8M" TargetMode="External"/><Relationship Id="rId106" Type="http://schemas.openxmlformats.org/officeDocument/2006/relationships/hyperlink" Target="consultantplus://offline/ref=424779DF349E54E0A857C173ADE79539D4096F95648E0E927BADA30A19E2E527A9C9C29717E1C0C526C2F1947BE4F228269D0C972BC9A9844Fa8M" TargetMode="External"/><Relationship Id="rId127" Type="http://schemas.openxmlformats.org/officeDocument/2006/relationships/hyperlink" Target="consultantplus://offline/ref=424779DF349E54E0A857C173ADE79539D4056A9C6C800E927BADA30A19E2E527BBC99A9B17E9DEC723D7A7C53D4Ba0M" TargetMode="External"/><Relationship Id="rId10" Type="http://schemas.openxmlformats.org/officeDocument/2006/relationships/hyperlink" Target="consultantplus://offline/ref=7150CB3823224726AA65B1BB2B7B614A07982A98AC45FCD84AEB039D5DE9F70543E558C5F300C51608D62960918EB783535C97D59393FE36a1M" TargetMode="External"/><Relationship Id="rId31" Type="http://schemas.openxmlformats.org/officeDocument/2006/relationships/hyperlink" Target="consultantplus://offline/ref=424779DF349E54E0A857C173ADE79539D409689F6C8B0E927BADA30A19E2E527A9C9C29717E8C7CF2DC2F1947BE4F228269D0C972BC9A9844Fa8M" TargetMode="External"/><Relationship Id="rId52" Type="http://schemas.openxmlformats.org/officeDocument/2006/relationships/image" Target="media/image4.wmf"/><Relationship Id="rId73" Type="http://schemas.openxmlformats.org/officeDocument/2006/relationships/hyperlink" Target="consultantplus://offline/ref=424779DF349E54E0A857C173ADE79539D403689D698B0E927BADA30A19E2E527A9C9C29717E3CB93748DF0C83FB9E128289D0E91374CaAM" TargetMode="External"/><Relationship Id="rId78" Type="http://schemas.openxmlformats.org/officeDocument/2006/relationships/hyperlink" Target="consultantplus://offline/ref=424779DF349E54E0A857C266B4E79539D6066B946C83539873F4AF081EEDBA22AED8C2961FFFC0C13BCBA5C743aEM" TargetMode="External"/><Relationship Id="rId94" Type="http://schemas.openxmlformats.org/officeDocument/2006/relationships/image" Target="media/image18.wmf"/><Relationship Id="rId99" Type="http://schemas.openxmlformats.org/officeDocument/2006/relationships/image" Target="media/image23.wmf"/><Relationship Id="rId101" Type="http://schemas.openxmlformats.org/officeDocument/2006/relationships/image" Target="media/image24.wmf"/><Relationship Id="rId122" Type="http://schemas.openxmlformats.org/officeDocument/2006/relationships/hyperlink" Target="consultantplus://offline/ref=424779DF349E54E0A857C173ADE79539D4096D996A890E927BADA30A19E2E527BBC99A9B17E9DEC723D7A7C53D4Ba0M" TargetMode="External"/><Relationship Id="rId143" Type="http://schemas.openxmlformats.org/officeDocument/2006/relationships/image" Target="media/image30.wmf"/><Relationship Id="rId148" Type="http://schemas.openxmlformats.org/officeDocument/2006/relationships/image" Target="media/image35.wmf"/><Relationship Id="rId164" Type="http://schemas.openxmlformats.org/officeDocument/2006/relationships/image" Target="media/image51.wmf"/><Relationship Id="rId169" Type="http://schemas.openxmlformats.org/officeDocument/2006/relationships/image" Target="media/image56.wmf"/><Relationship Id="rId185" Type="http://schemas.openxmlformats.org/officeDocument/2006/relationships/hyperlink" Target="consultantplus://offline/ref=424779DF349E54E0A857C173ADE79539D4066B956E880E927BADA30A19E2E527A9C9C29410E5CB93748DF0C83FB9E128289D0E91374CaAM" TargetMode="External"/><Relationship Id="rId4" Type="http://schemas.openxmlformats.org/officeDocument/2006/relationships/webSettings" Target="webSettings.xml"/><Relationship Id="rId9" Type="http://schemas.openxmlformats.org/officeDocument/2006/relationships/hyperlink" Target="consultantplus://offline/ref=7150CB3823224726AA65B1BB2B7B614A07982A98AC45FCD84AEB039D5DE9F70543E558C5F300C51608D62960918EB783535C97D59393FE36a1M" TargetMode="External"/><Relationship Id="rId180" Type="http://schemas.openxmlformats.org/officeDocument/2006/relationships/hyperlink" Target="consultantplus://offline/ref=424779DF349E54E0A857C173ADE79539D4096D95688B0E927BADA30A19E2E527A9C9C29717E1C0C324C2F1947BE4F228269D0C972BC9A9844Fa8M" TargetMode="External"/><Relationship Id="rId210" Type="http://schemas.openxmlformats.org/officeDocument/2006/relationships/hyperlink" Target="consultantplus://offline/ref=424779DF349E54E0A857C173ADE79539D4066B956E880E927BADA30A19E2E527A9C9C29412E6CB93748DF0C83FB9E128289D0E91374CaAM" TargetMode="External"/><Relationship Id="rId215" Type="http://schemas.openxmlformats.org/officeDocument/2006/relationships/hyperlink" Target="consultantplus://offline/ref=424779DF349E54E0A857C173ADE79539D4066B956E880E927BADA30A19E2E527A9C9C29411E8CB93748DF0C83FB9E128289D0E91374CaAM" TargetMode="External"/><Relationship Id="rId26" Type="http://schemas.openxmlformats.org/officeDocument/2006/relationships/hyperlink" Target="consultantplus://offline/ref=7150CB3823224726AA65B1BB2B7B614A0D98239FA94FA1D242B20F9F5AE6A81256AC0CC8F308DA10059C7A24C638a2M" TargetMode="External"/><Relationship Id="rId47" Type="http://schemas.openxmlformats.org/officeDocument/2006/relationships/hyperlink" Target="consultantplus://offline/ref=424779DF349E54E0A857C173ADE79539D4096F996D8E0E927BADA30A19E2E527A9C9C29015E2C3CC7198E19032B1F7362E85129335C94Aa8M" TargetMode="External"/><Relationship Id="rId68" Type="http://schemas.openxmlformats.org/officeDocument/2006/relationships/hyperlink" Target="consultantplus://offline/ref=424779DF349E54E0A857C173ADE79539D407699F698A0E927BADA30A19E2E527A9C9C29215EA9496619CA8C537AFFF2E30810C9343a4M" TargetMode="External"/><Relationship Id="rId89" Type="http://schemas.openxmlformats.org/officeDocument/2006/relationships/image" Target="media/image13.wmf"/><Relationship Id="rId112" Type="http://schemas.openxmlformats.org/officeDocument/2006/relationships/hyperlink" Target="consultantplus://offline/ref=424779DF349E54E0A857C173ADE79539D4066B956E880E927BADA30A19E2E527A9C9C2971FE8CB93748DF0C83FB9E128289D0E91374CaAM" TargetMode="External"/><Relationship Id="rId133" Type="http://schemas.openxmlformats.org/officeDocument/2006/relationships/hyperlink" Target="consultantplus://offline/ref=424779DF349E54E0A857C173ADE79539D4096D95688B0E927BADA30A19E2E527A9C9C29717E1C0C426C2F1947BE4F228269D0C972BC9A9844Fa8M" TargetMode="External"/><Relationship Id="rId154" Type="http://schemas.openxmlformats.org/officeDocument/2006/relationships/image" Target="media/image41.wmf"/><Relationship Id="rId175" Type="http://schemas.openxmlformats.org/officeDocument/2006/relationships/image" Target="media/image62.wmf"/><Relationship Id="rId196" Type="http://schemas.openxmlformats.org/officeDocument/2006/relationships/image" Target="media/image67.wmf"/><Relationship Id="rId200" Type="http://schemas.openxmlformats.org/officeDocument/2006/relationships/hyperlink" Target="consultantplus://offline/ref=424779DF349E54E0A857C173ADE79539D4066B956E880E927BADA30A19E2E527A9C9C29411E8CB93748DF0C83FB9E128289D0E91374CaAM" TargetMode="External"/><Relationship Id="rId16" Type="http://schemas.openxmlformats.org/officeDocument/2006/relationships/hyperlink" Target="consultantplus://offline/ref=7150CB3823224726AA65B1BB2B7B614A0D98239FA94FA1D242B20F9F5AE6A81256AC0CC8F308DA10059C7A24C638a2M" TargetMode="External"/><Relationship Id="rId37" Type="http://schemas.openxmlformats.org/officeDocument/2006/relationships/hyperlink" Target="consultantplus://offline/ref=424779DF349E54E0A857C173ADE79539D400659F6D800E927BADA30A19E2E527A9C9C29717E1C3C423C2F1947BE4F228269D0C972BC9A9844Fa8M" TargetMode="External"/><Relationship Id="rId58" Type="http://schemas.openxmlformats.org/officeDocument/2006/relationships/hyperlink" Target="consultantplus://offline/ref=424779DF349E54E0A857C173ADE79539D4096D996F810E927BADA30A19E2E527A9C9C29717E1C0C624C2F1947BE4F228269D0C972BC9A9844Fa8M" TargetMode="External"/><Relationship Id="rId79" Type="http://schemas.openxmlformats.org/officeDocument/2006/relationships/hyperlink" Target="consultantplus://offline/ref=424779DF349E54E0A857C173ADE79539D4066F9B648E0E927BADA30A19E2E527BBC99A9B17E9DEC723D7A7C53D4Ba0M" TargetMode="External"/><Relationship Id="rId102" Type="http://schemas.openxmlformats.org/officeDocument/2006/relationships/image" Target="media/image25.wmf"/><Relationship Id="rId123" Type="http://schemas.openxmlformats.org/officeDocument/2006/relationships/hyperlink" Target="consultantplus://offline/ref=424779DF349E54E0A857C173ADE79539D4096D95688B0E927BADA30A19E2E527A9C9C29717E1C0C526C2F1947BE4F228269D0C972BC9A9844Fa8M" TargetMode="External"/><Relationship Id="rId144" Type="http://schemas.openxmlformats.org/officeDocument/2006/relationships/image" Target="media/image3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467</Pages>
  <Words>101041</Words>
  <Characters>575938</Characters>
  <Application>Microsoft Office Word</Application>
  <DocSecurity>0</DocSecurity>
  <Lines>4799</Lines>
  <Paragraphs>1351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Senin</dc:creator>
  <cp:lastModifiedBy>Senin</cp:lastModifiedBy>
  <cp:revision>1</cp:revision>
  <dcterms:created xsi:type="dcterms:W3CDTF">2021-06-08T12:26:00Z</dcterms:created>
  <dcterms:modified xsi:type="dcterms:W3CDTF">2021-06-08T12:27:00Z</dcterms:modified>
</cp:coreProperties>
</file>