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E3A" w:rsidRDefault="004C3E3A">
      <w:pPr>
        <w:pStyle w:val="ConsPlusNormal"/>
        <w:jc w:val="right"/>
        <w:outlineLvl w:val="1"/>
      </w:pPr>
      <w:r>
        <w:t>Приложение N 8</w:t>
      </w:r>
    </w:p>
    <w:p w:rsidR="004C3E3A" w:rsidRDefault="004C3E3A">
      <w:pPr>
        <w:pStyle w:val="ConsPlusNormal"/>
        <w:jc w:val="right"/>
      </w:pPr>
      <w:r>
        <w:t>к Государственной программе развития</w:t>
      </w:r>
    </w:p>
    <w:p w:rsidR="004C3E3A" w:rsidRDefault="004C3E3A">
      <w:pPr>
        <w:pStyle w:val="ConsPlusNormal"/>
        <w:jc w:val="right"/>
      </w:pPr>
      <w:r>
        <w:t>сельского хозяйства и регулирования</w:t>
      </w:r>
    </w:p>
    <w:p w:rsidR="004C3E3A" w:rsidRDefault="004C3E3A">
      <w:pPr>
        <w:pStyle w:val="ConsPlusNormal"/>
        <w:jc w:val="right"/>
      </w:pPr>
      <w:r>
        <w:t>рынков сельскохозяйственной продукции,</w:t>
      </w:r>
    </w:p>
    <w:p w:rsidR="004C3E3A" w:rsidRDefault="004C3E3A">
      <w:pPr>
        <w:pStyle w:val="ConsPlusNormal"/>
        <w:jc w:val="right"/>
      </w:pPr>
      <w:r>
        <w:t>сырья и продовольствия</w:t>
      </w:r>
    </w:p>
    <w:p w:rsidR="004C3E3A" w:rsidRDefault="004C3E3A">
      <w:pPr>
        <w:pStyle w:val="ConsPlusNormal"/>
        <w:jc w:val="both"/>
      </w:pPr>
    </w:p>
    <w:p w:rsidR="004C3E3A" w:rsidRDefault="004C3E3A">
      <w:pPr>
        <w:pStyle w:val="ConsPlusTitle"/>
        <w:jc w:val="center"/>
      </w:pPr>
      <w:bookmarkStart w:id="0" w:name="P546"/>
      <w:bookmarkEnd w:id="0"/>
      <w:r>
        <w:t>ПРАВИЛА</w:t>
      </w:r>
    </w:p>
    <w:p w:rsidR="004C3E3A" w:rsidRDefault="004C3E3A">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4C3E3A" w:rsidRDefault="004C3E3A">
      <w:pPr>
        <w:pStyle w:val="ConsPlusTitle"/>
        <w:jc w:val="center"/>
      </w:pPr>
      <w:r>
        <w:t>БЮДЖЕТА БЮДЖЕТАМ СУБЪЕКТОВ РОССИЙСКОЙ ФЕДЕРАЦИИ НА ПОДДЕРЖКУ</w:t>
      </w:r>
    </w:p>
    <w:p w:rsidR="004C3E3A" w:rsidRDefault="004C3E3A">
      <w:pPr>
        <w:pStyle w:val="ConsPlusTitle"/>
        <w:jc w:val="center"/>
      </w:pPr>
      <w:r>
        <w:t>ПРИОРИТЕТНЫХ НАПРАВЛЕНИЙ АГРОПРОМЫШЛЕННОГО КОМПЛЕКСА</w:t>
      </w:r>
    </w:p>
    <w:p w:rsidR="004C3E3A" w:rsidRDefault="004C3E3A">
      <w:pPr>
        <w:pStyle w:val="ConsPlusTitle"/>
        <w:jc w:val="center"/>
      </w:pPr>
      <w:r>
        <w:t>И РАЗВИТИЕ МАЛЫХ ФОРМ ХОЗЯЙСТВОВАНИЯ</w:t>
      </w:r>
    </w:p>
    <w:p w:rsidR="004C3E3A" w:rsidRDefault="004C3E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3E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E3A" w:rsidRDefault="004C3E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E3A" w:rsidRDefault="004C3E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E3A" w:rsidRDefault="004C3E3A">
            <w:pPr>
              <w:pStyle w:val="ConsPlusNormal"/>
              <w:jc w:val="center"/>
            </w:pPr>
            <w:r>
              <w:rPr>
                <w:color w:val="392C69"/>
              </w:rPr>
              <w:t>Список изменяющих документов</w:t>
            </w:r>
          </w:p>
          <w:p w:rsidR="004C3E3A" w:rsidRDefault="004C3E3A">
            <w:pPr>
              <w:pStyle w:val="ConsPlusNormal"/>
              <w:jc w:val="center"/>
            </w:pPr>
            <w:proofErr w:type="gramStart"/>
            <w:r>
              <w:rPr>
                <w:color w:val="392C69"/>
              </w:rPr>
              <w:t xml:space="preserve">(в ред. Постановлений Правительства РФ от 02.12.2023 </w:t>
            </w:r>
            <w:hyperlink r:id="rId5">
              <w:r>
                <w:rPr>
                  <w:color w:val="0000FF"/>
                </w:rPr>
                <w:t>N 2065</w:t>
              </w:r>
            </w:hyperlink>
            <w:r>
              <w:rPr>
                <w:color w:val="392C69"/>
              </w:rPr>
              <w:t>,</w:t>
            </w:r>
            <w:proofErr w:type="gramEnd"/>
          </w:p>
          <w:p w:rsidR="004C3E3A" w:rsidRDefault="004C3E3A">
            <w:pPr>
              <w:pStyle w:val="ConsPlusNormal"/>
              <w:jc w:val="center"/>
            </w:pPr>
            <w:r>
              <w:rPr>
                <w:color w:val="392C69"/>
              </w:rPr>
              <w:t xml:space="preserve">от 29.03.2024 </w:t>
            </w:r>
            <w:hyperlink r:id="rId6">
              <w:r>
                <w:rPr>
                  <w:color w:val="0000FF"/>
                </w:rPr>
                <w:t>N 396</w:t>
              </w:r>
            </w:hyperlink>
            <w:r>
              <w:rPr>
                <w:color w:val="392C69"/>
              </w:rPr>
              <w:t xml:space="preserve">, от 19.12.2024 </w:t>
            </w:r>
            <w:hyperlink r:id="rId7">
              <w:r>
                <w:rPr>
                  <w:color w:val="0000FF"/>
                </w:rPr>
                <w:t>N 1824</w:t>
              </w:r>
            </w:hyperlink>
            <w:r>
              <w:rPr>
                <w:color w:val="392C69"/>
              </w:rPr>
              <w:t xml:space="preserve">, от 30.04.2025 </w:t>
            </w:r>
            <w:hyperlink r:id="rId8">
              <w:r>
                <w:rPr>
                  <w:color w:val="0000FF"/>
                </w:rPr>
                <w:t>N 578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3E3A" w:rsidRDefault="004C3E3A">
            <w:pPr>
              <w:pStyle w:val="ConsPlusNormal"/>
            </w:pPr>
          </w:p>
        </w:tc>
      </w:tr>
    </w:tbl>
    <w:p w:rsidR="004C3E3A" w:rsidRDefault="004C3E3A">
      <w:pPr>
        <w:pStyle w:val="ConsPlusNormal"/>
        <w:jc w:val="both"/>
      </w:pPr>
    </w:p>
    <w:p w:rsidR="004C3E3A" w:rsidRDefault="004C3E3A">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направленных на поддержку приоритетных направлений агропромышленного комплекса и развитие малых форм хозяйствования (далее - субсидии).</w:t>
      </w:r>
    </w:p>
    <w:p w:rsidR="004C3E3A" w:rsidRDefault="004C3E3A">
      <w:pPr>
        <w:pStyle w:val="ConsPlusNormal"/>
        <w:jc w:val="both"/>
      </w:pPr>
      <w:r>
        <w:t>(</w:t>
      </w:r>
      <w:proofErr w:type="gramStart"/>
      <w:r>
        <w:t>в</w:t>
      </w:r>
      <w:proofErr w:type="gramEnd"/>
      <w:r>
        <w:t xml:space="preserve"> ред. </w:t>
      </w:r>
      <w:hyperlink r:id="rId9">
        <w:r>
          <w:rPr>
            <w:color w:val="0000FF"/>
          </w:rPr>
          <w:t>Постановления</w:t>
        </w:r>
      </w:hyperlink>
      <w:r>
        <w:t xml:space="preserve"> Правительства РФ от 29.03.2024 N 396)</w:t>
      </w:r>
    </w:p>
    <w:p w:rsidR="004C3E3A" w:rsidRDefault="004C3E3A">
      <w:pPr>
        <w:pStyle w:val="ConsPlusNormal"/>
        <w:spacing w:before="220"/>
        <w:ind w:firstLine="540"/>
        <w:jc w:val="both"/>
      </w:pPr>
      <w:r>
        <w:t>2. Используемые в настоящих Правилах понятия означают следующее:</w:t>
      </w:r>
    </w:p>
    <w:p w:rsidR="004C3E3A" w:rsidRDefault="004C3E3A">
      <w:pPr>
        <w:pStyle w:val="ConsPlusNormal"/>
        <w:spacing w:before="220"/>
        <w:ind w:firstLine="540"/>
        <w:jc w:val="both"/>
      </w:pPr>
      <w:r>
        <w:t>а) "агротехнологические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rsidR="004C3E3A" w:rsidRDefault="004C3E3A">
      <w:pPr>
        <w:pStyle w:val="ConsPlusNormal"/>
        <w:spacing w:before="220"/>
        <w:ind w:firstLine="540"/>
        <w:jc w:val="both"/>
      </w:pPr>
      <w:proofErr w:type="gramStart"/>
      <w:r>
        <w:t>б) "грант "</w:t>
      </w:r>
      <w:proofErr w:type="spellStart"/>
      <w:r>
        <w:t>Агропрогресс</w:t>
      </w:r>
      <w:proofErr w:type="spellEnd"/>
      <w:r>
        <w:t xml:space="preserve">" - средства, предоставляемые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w:t>
      </w:r>
      <w:proofErr w:type="spellStart"/>
      <w:r>
        <w:t>микропредприятия</w:t>
      </w:r>
      <w:proofErr w:type="spellEnd"/>
      <w:r>
        <w:t xml:space="preserve"> или малого предприятия и включенным в единый реестр субъектов малого</w:t>
      </w:r>
      <w:proofErr w:type="gramEnd"/>
      <w:r>
        <w:t xml:space="preserve"> </w:t>
      </w:r>
      <w:proofErr w:type="gramStart"/>
      <w:r>
        <w:t xml:space="preserve">и среднего предпринимательства в соответствии с Федеральным </w:t>
      </w:r>
      <w:hyperlink r:id="rId10">
        <w:r>
          <w:rPr>
            <w:color w:val="0000FF"/>
          </w:rPr>
          <w:t>законом</w:t>
        </w:r>
      </w:hyperlink>
      <w:r>
        <w:t xml:space="preserve">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субъекта Российской Федерации, осуществляющим деятельность более 24 месяцев с даты регистрации (далее - получатели гранта "</w:t>
      </w:r>
      <w:proofErr w:type="spellStart"/>
      <w:r>
        <w:t>Агропрогресс</w:t>
      </w:r>
      <w:proofErr w:type="spellEnd"/>
      <w:r>
        <w:t>"), для финансового обеспечения затрат, не возмещаемых в рамках иных направлений государственной поддержки, предусмотренных Государственной программой развития сельского хозяйства</w:t>
      </w:r>
      <w:proofErr w:type="gramEnd"/>
      <w:r>
        <w:t xml:space="preserve"> </w:t>
      </w:r>
      <w:proofErr w:type="gramStart"/>
      <w:r>
        <w:t>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реализации проекта "</w:t>
      </w:r>
      <w:proofErr w:type="spellStart"/>
      <w:r>
        <w:t>Агропрогресс</w:t>
      </w:r>
      <w:proofErr w:type="spellEnd"/>
      <w:r>
        <w:t>" на сельских территориях и территориях сельских агломераций субъекта Российской Федерации;</w:t>
      </w:r>
      <w:proofErr w:type="gramEnd"/>
    </w:p>
    <w:p w:rsidR="004C3E3A" w:rsidRDefault="004C3E3A">
      <w:pPr>
        <w:pStyle w:val="ConsPlusNormal"/>
        <w:jc w:val="both"/>
      </w:pPr>
      <w:r>
        <w:t xml:space="preserve">(в ред. </w:t>
      </w:r>
      <w:hyperlink r:id="rId11">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bookmarkStart w:id="1" w:name="P561"/>
      <w:bookmarkEnd w:id="1"/>
      <w:proofErr w:type="gramStart"/>
      <w:r>
        <w:t xml:space="preserve">в) "грант на развитие материально-технической базы"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сельскохозяйственному потребительскому кооперативу или начинающему сельскохозяйственному потребительскому кооперативу для </w:t>
      </w:r>
      <w:r>
        <w:lastRenderedPageBreak/>
        <w:t xml:space="preserve">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w:t>
      </w:r>
      <w:proofErr w:type="spellStart"/>
      <w:r>
        <w:t>грантополучателя</w:t>
      </w:r>
      <w:proofErr w:type="spellEnd"/>
      <w:r>
        <w:t xml:space="preserve"> и</w:t>
      </w:r>
      <w:proofErr w:type="gramEnd"/>
      <w:r>
        <w:t xml:space="preserve"> </w:t>
      </w:r>
      <w:proofErr w:type="gramStart"/>
      <w:r>
        <w:t>трудоустройства</w:t>
      </w:r>
      <w:proofErr w:type="gramEnd"/>
      <w:r>
        <w:t xml:space="preserve">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 Приобретение имущества у члена такого кооператива (включая ассоциированных членов) за счет сре</w:t>
      </w:r>
      <w:proofErr w:type="gramStart"/>
      <w:r>
        <w:t>дств гр</w:t>
      </w:r>
      <w:proofErr w:type="gramEnd"/>
      <w:r>
        <w:t>анта не допускается. Имущество, приобретенное в целях развития материально-технической базы за счет сре</w:t>
      </w:r>
      <w:proofErr w:type="gramStart"/>
      <w:r>
        <w:t>дств гр</w:t>
      </w:r>
      <w:proofErr w:type="gramEnd"/>
      <w:r>
        <w:t>анта, вносится в неделимый фонд кооператива.</w:t>
      </w:r>
    </w:p>
    <w:p w:rsidR="004C3E3A" w:rsidRDefault="004C3E3A">
      <w:pPr>
        <w:pStyle w:val="ConsPlusNormal"/>
        <w:jc w:val="both"/>
      </w:pPr>
      <w:r>
        <w:t xml:space="preserve">(в ред. </w:t>
      </w:r>
      <w:hyperlink r:id="rId12">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r>
        <w:t>Средства гранта на развитие материально-технической базы могут направляться на осуществление следующих расходов:</w:t>
      </w:r>
    </w:p>
    <w:p w:rsidR="004C3E3A" w:rsidRDefault="004C3E3A">
      <w:pPr>
        <w:pStyle w:val="ConsPlusNormal"/>
        <w:spacing w:before="220"/>
        <w:ind w:firstLine="540"/>
        <w:jc w:val="both"/>
      </w:pPr>
      <w:bookmarkStart w:id="2" w:name="P564"/>
      <w:bookmarkEnd w:id="2"/>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4C3E3A" w:rsidRDefault="004C3E3A">
      <w:pPr>
        <w:pStyle w:val="ConsPlusNormal"/>
        <w:spacing w:before="220"/>
        <w:ind w:firstLine="540"/>
        <w:jc w:val="both"/>
      </w:pPr>
      <w:bookmarkStart w:id="3" w:name="P565"/>
      <w:bookmarkEnd w:id="3"/>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4C3E3A" w:rsidRDefault="004C3E3A">
      <w:pPr>
        <w:pStyle w:val="ConsPlusNormal"/>
        <w:spacing w:before="220"/>
        <w:ind w:firstLine="540"/>
        <w:jc w:val="both"/>
      </w:pPr>
      <w:r>
        <w:t xml:space="preserve">приобретение и монтаж оборудования для рыбоводной инфраструктуры и товарной </w:t>
      </w:r>
      <w:proofErr w:type="spellStart"/>
      <w:r>
        <w:t>аквакультуры</w:t>
      </w:r>
      <w:proofErr w:type="spellEnd"/>
      <w:r>
        <w:t xml:space="preserve"> (товарного рыбоводства). Перечень указанного оборудования утверждается высшим исполнительным органом субъекта Российской Федерации или уполномоченным органом;</w:t>
      </w:r>
    </w:p>
    <w:p w:rsidR="004C3E3A" w:rsidRDefault="004C3E3A">
      <w:pPr>
        <w:pStyle w:val="ConsPlusNormal"/>
        <w:spacing w:before="220"/>
        <w:ind w:firstLine="540"/>
        <w:jc w:val="both"/>
      </w:pPr>
      <w:bookmarkStart w:id="4" w:name="P567"/>
      <w:bookmarkEnd w:id="4"/>
      <w:r>
        <w:t>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утверждается высшим исполнительным органом субъекта Российской Федерации или уполномоченным органом;</w:t>
      </w:r>
    </w:p>
    <w:p w:rsidR="004C3E3A" w:rsidRDefault="004C3E3A">
      <w:pPr>
        <w:pStyle w:val="ConsPlusNormal"/>
        <w:spacing w:before="220"/>
        <w:ind w:firstLine="540"/>
        <w:jc w:val="both"/>
      </w:pPr>
      <w:bookmarkStart w:id="5" w:name="P568"/>
      <w:bookmarkEnd w:id="5"/>
      <w:proofErr w:type="gramStart"/>
      <w:r>
        <w:t xml:space="preserve">доставка оборудования, указанного в </w:t>
      </w:r>
      <w:hyperlink w:anchor="P565">
        <w:r>
          <w:rPr>
            <w:color w:val="0000FF"/>
          </w:rPr>
          <w:t>абзацах четвертом</w:t>
        </w:r>
      </w:hyperlink>
      <w:r>
        <w:t xml:space="preserve"> - </w:t>
      </w:r>
      <w:hyperlink w:anchor="P567">
        <w:r>
          <w:rPr>
            <w:color w:val="0000FF"/>
          </w:rPr>
          <w:t>шестом</w:t>
        </w:r>
      </w:hyperlink>
      <w:r>
        <w:t xml:space="preserve"> и </w:t>
      </w:r>
      <w:hyperlink w:anchor="P573">
        <w:r>
          <w:rPr>
            <w:color w:val="0000FF"/>
          </w:rPr>
          <w:t>одиннадцатом</w:t>
        </w:r>
      </w:hyperlink>
      <w: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входящих в состав Сибирского федерального округа (далее - субъекты Сибирского федерального округа), субъектах Российской Федерации, относящихся к районам Крайнего Севера и местностям, приравненным к районам Крайнего Севера, предусмотренным </w:t>
      </w:r>
      <w:hyperlink r:id="rId13">
        <w:r>
          <w:rPr>
            <w:color w:val="0000FF"/>
          </w:rPr>
          <w:t>перечнем</w:t>
        </w:r>
      </w:hyperlink>
      <w:r>
        <w:t xml:space="preserve"> районов Крайнего Севера и местностей, приравненных к районам Крайнего</w:t>
      </w:r>
      <w:proofErr w:type="gramEnd"/>
      <w:r>
        <w:t xml:space="preserve"> </w:t>
      </w:r>
      <w:proofErr w:type="gramStart"/>
      <w:r>
        <w:t>Севера, в целях предоставления государственных гарантий и компенсаций для лиц, работающих и проживающих в этих районах и местностях, утвержденным постановлением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w:t>
      </w:r>
      <w:proofErr w:type="gramEnd"/>
      <w:r>
        <w:t xml:space="preserve">, признании </w:t>
      </w:r>
      <w:proofErr w:type="gramStart"/>
      <w:r>
        <w:t>утратившими</w:t>
      </w:r>
      <w:proofErr w:type="gramEnd"/>
      <w:r>
        <w:t xml:space="preserve">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(далее - районы Крайнего Севера и приравненные к ним местности);</w:t>
      </w:r>
    </w:p>
    <w:p w:rsidR="004C3E3A" w:rsidRDefault="004C3E3A">
      <w:pPr>
        <w:pStyle w:val="ConsPlusNormal"/>
        <w:jc w:val="both"/>
      </w:pPr>
      <w:r>
        <w:lastRenderedPageBreak/>
        <w:t xml:space="preserve">(в ред. </w:t>
      </w:r>
      <w:hyperlink r:id="rId14">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bookmarkStart w:id="6" w:name="P570"/>
      <w:bookmarkEnd w:id="6"/>
      <w:r>
        <w:t xml:space="preserve">погашение не более 20 процентов привлекаемого на реализацию проекта </w:t>
      </w:r>
      <w:proofErr w:type="spellStart"/>
      <w:r>
        <w:t>грантополучателя</w:t>
      </w:r>
      <w:proofErr w:type="spellEnd"/>
      <w:r>
        <w:t xml:space="preserve"> льготного инвестиционного кредита в соответствии с </w:t>
      </w:r>
      <w:hyperlink r:id="rId15">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t>.Р</w:t>
      </w:r>
      <w:proofErr w:type="gramEnd"/>
      <w:r>
        <w:t>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t>.Р</w:t>
      </w:r>
      <w:proofErr w:type="gramEnd"/>
      <w:r>
        <w:t xml:space="preserve">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w:t>
      </w:r>
      <w:proofErr w:type="gramStart"/>
      <w:r>
        <w:t>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льготного кредитования);</w:t>
      </w:r>
      <w:proofErr w:type="gramEnd"/>
    </w:p>
    <w:p w:rsidR="004C3E3A" w:rsidRDefault="004C3E3A">
      <w:pPr>
        <w:pStyle w:val="ConsPlusNormal"/>
        <w:spacing w:before="220"/>
        <w:ind w:firstLine="540"/>
        <w:jc w:val="both"/>
      </w:pPr>
      <w:r>
        <w:t xml:space="preserve">уплата процентов по кредиту, указанному в </w:t>
      </w:r>
      <w:hyperlink w:anchor="P570">
        <w:r>
          <w:rPr>
            <w:color w:val="0000FF"/>
          </w:rPr>
          <w:t>абзаце восьмом</w:t>
        </w:r>
      </w:hyperlink>
      <w:r>
        <w:t xml:space="preserve"> настоящего подпункта, в течение 18 месяцев со дня получения гранта на развитие материально-технической базы;</w:t>
      </w:r>
    </w:p>
    <w:p w:rsidR="004C3E3A" w:rsidRDefault="004C3E3A">
      <w:pPr>
        <w:pStyle w:val="ConsPlusNormal"/>
        <w:spacing w:before="220"/>
        <w:ind w:firstLine="540"/>
        <w:jc w:val="both"/>
      </w:pPr>
      <w:bookmarkStart w:id="7" w:name="P572"/>
      <w:bookmarkEnd w:id="7"/>
      <w:r>
        <w:t xml:space="preserve">погашение не более 20 процентов основного долга по займу, полученному на реализацию проекта </w:t>
      </w:r>
      <w:proofErr w:type="spellStart"/>
      <w:r>
        <w:t>грантополучателя</w:t>
      </w:r>
      <w:proofErr w:type="spellEnd"/>
      <w:r>
        <w:t xml:space="preserve"> в сельскохозяйственном потребительском кредитном кооперативе;</w:t>
      </w:r>
    </w:p>
    <w:p w:rsidR="004C3E3A" w:rsidRDefault="004C3E3A">
      <w:pPr>
        <w:pStyle w:val="ConsPlusNormal"/>
        <w:spacing w:before="220"/>
        <w:ind w:firstLine="540"/>
        <w:jc w:val="both"/>
      </w:pPr>
      <w:bookmarkStart w:id="8" w:name="P573"/>
      <w:bookmarkEnd w:id="8"/>
      <w:r>
        <w:t xml:space="preserve">приобретение автономных источников электро- и газоснабжения, обустройство автономных источников водоснабжения, включая приобретение и монтаж </w:t>
      </w:r>
      <w:proofErr w:type="spellStart"/>
      <w:r>
        <w:t>газопоршневых</w:t>
      </w:r>
      <w:proofErr w:type="spellEnd"/>
      <w:r>
        <w:t xml:space="preserve"> установок. Перечень указанного оборудования утверждается высшим исполнительным органом субъекта Российской Федерации или уполномоченным органом;</w:t>
      </w:r>
    </w:p>
    <w:p w:rsidR="004C3E3A" w:rsidRDefault="004C3E3A">
      <w:pPr>
        <w:pStyle w:val="ConsPlusNormal"/>
        <w:jc w:val="both"/>
      </w:pPr>
      <w:r>
        <w:t xml:space="preserve">(абзац введен </w:t>
      </w:r>
      <w:hyperlink r:id="rId16">
        <w:r>
          <w:rPr>
            <w:color w:val="0000FF"/>
          </w:rPr>
          <w:t>Постановлением</w:t>
        </w:r>
      </w:hyperlink>
      <w:r>
        <w:t xml:space="preserve"> Правительства РФ от 19.12.2024 N 1824)</w:t>
      </w:r>
    </w:p>
    <w:p w:rsidR="004C3E3A" w:rsidRDefault="004C3E3A">
      <w:pPr>
        <w:pStyle w:val="ConsPlusNormal"/>
        <w:spacing w:before="220"/>
        <w:ind w:firstLine="540"/>
        <w:jc w:val="both"/>
      </w:pPr>
      <w:bookmarkStart w:id="9" w:name="P575"/>
      <w:bookmarkEnd w:id="9"/>
      <w:proofErr w:type="gramStart"/>
      <w:r>
        <w:t>г) "грант на развитие семейной фермы"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w:t>
      </w:r>
      <w:proofErr w:type="gramEnd"/>
      <w:r>
        <w:t xml:space="preserve"> Российской Федерации малого и среднего предпринимательства, реализации проекта </w:t>
      </w:r>
      <w:proofErr w:type="spellStart"/>
      <w:r>
        <w:t>грантополучателя</w:t>
      </w:r>
      <w:proofErr w:type="spellEnd"/>
      <w:r>
        <w:t xml:space="preserve"> и трудоустройства на </w:t>
      </w:r>
      <w:proofErr w:type="gramStart"/>
      <w:r>
        <w:t>постоянную</w:t>
      </w:r>
      <w:proofErr w:type="gramEnd"/>
      <w:r>
        <w:t xml:space="preserve">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w:t>
      </w:r>
    </w:p>
    <w:p w:rsidR="004C3E3A" w:rsidRDefault="004C3E3A">
      <w:pPr>
        <w:pStyle w:val="ConsPlusNormal"/>
        <w:jc w:val="both"/>
      </w:pPr>
      <w:r>
        <w:t xml:space="preserve">(в ред. </w:t>
      </w:r>
      <w:hyperlink r:id="rId17">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r>
        <w:t>Средства гранта на развитие семейной фермы направляются на осуществление следующих расходов:</w:t>
      </w:r>
    </w:p>
    <w:p w:rsidR="004C3E3A" w:rsidRDefault="004C3E3A">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4C3E3A" w:rsidRDefault="004C3E3A">
      <w:pPr>
        <w:pStyle w:val="ConsPlusNormal"/>
        <w:spacing w:before="22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направляемого на разработку указанной проектной документации, не может превышать 3 млн. рублей;</w:t>
      </w:r>
    </w:p>
    <w:p w:rsidR="004C3E3A" w:rsidRDefault="004C3E3A">
      <w:pPr>
        <w:pStyle w:val="ConsPlusNormal"/>
        <w:spacing w:before="220"/>
        <w:ind w:firstLine="540"/>
        <w:jc w:val="both"/>
      </w:pPr>
      <w:r>
        <w:lastRenderedPageBreak/>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4C3E3A" w:rsidRDefault="004C3E3A">
      <w:pPr>
        <w:pStyle w:val="ConsPlusNormal"/>
        <w:spacing w:before="220"/>
        <w:ind w:firstLine="540"/>
        <w:jc w:val="both"/>
      </w:pPr>
      <w:bookmarkStart w:id="10" w:name="P581"/>
      <w:bookmarkEnd w:id="10"/>
      <w: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высшим исполнительным органом субъекта Российской Федерации или уполномоченным органом;</w:t>
      </w:r>
    </w:p>
    <w:p w:rsidR="004C3E3A" w:rsidRDefault="004C3E3A">
      <w:pPr>
        <w:pStyle w:val="ConsPlusNormal"/>
        <w:spacing w:before="220"/>
        <w:ind w:firstLine="540"/>
        <w:jc w:val="both"/>
      </w:pPr>
      <w:bookmarkStart w:id="11" w:name="P582"/>
      <w:bookmarkEnd w:id="11"/>
      <w:r>
        <w:t xml:space="preserve">приобретение и монтаж </w:t>
      </w:r>
      <w:proofErr w:type="spellStart"/>
      <w:r>
        <w:t>газопоршневых</w:t>
      </w:r>
      <w:proofErr w:type="spellEnd"/>
      <w:r>
        <w:t xml:space="preserve"> установок;</w:t>
      </w:r>
    </w:p>
    <w:p w:rsidR="004C3E3A" w:rsidRDefault="004C3E3A">
      <w:pPr>
        <w:pStyle w:val="ConsPlusNormal"/>
        <w:jc w:val="both"/>
      </w:pPr>
      <w:r>
        <w:t xml:space="preserve">(абзац введен </w:t>
      </w:r>
      <w:hyperlink r:id="rId18">
        <w:r>
          <w:rPr>
            <w:color w:val="0000FF"/>
          </w:rPr>
          <w:t>Постановлением</w:t>
        </w:r>
      </w:hyperlink>
      <w:r>
        <w:t xml:space="preserve"> Правительства РФ от 19.12.2024 N 1824)</w:t>
      </w:r>
    </w:p>
    <w:p w:rsidR="004C3E3A" w:rsidRDefault="004C3E3A">
      <w:pPr>
        <w:pStyle w:val="ConsPlusNormal"/>
        <w:spacing w:before="220"/>
        <w:ind w:firstLine="540"/>
        <w:jc w:val="both"/>
      </w:pPr>
      <w:bookmarkStart w:id="12" w:name="P584"/>
      <w:bookmarkEnd w:id="12"/>
      <w:r>
        <w:t xml:space="preserve">погашение не более 20 процентов привлекаемого на реализацию проекта </w:t>
      </w:r>
      <w:proofErr w:type="spellStart"/>
      <w:r>
        <w:t>грантополучателя</w:t>
      </w:r>
      <w:proofErr w:type="spellEnd"/>
      <w:r>
        <w:t xml:space="preserve"> льготного инвестиционного кредита в соответствии с </w:t>
      </w:r>
      <w:hyperlink r:id="rId19">
        <w:r>
          <w:rPr>
            <w:color w:val="0000FF"/>
          </w:rPr>
          <w:t>Правилами</w:t>
        </w:r>
      </w:hyperlink>
      <w:r>
        <w:t xml:space="preserve"> льготного кредитования;</w:t>
      </w:r>
    </w:p>
    <w:p w:rsidR="004C3E3A" w:rsidRDefault="004C3E3A">
      <w:pPr>
        <w:pStyle w:val="ConsPlusNormal"/>
        <w:spacing w:before="220"/>
        <w:ind w:firstLine="540"/>
        <w:jc w:val="both"/>
      </w:pPr>
      <w:r>
        <w:t xml:space="preserve">уплата процентов по кредиту, указанному в </w:t>
      </w:r>
      <w:hyperlink w:anchor="P584">
        <w:r>
          <w:rPr>
            <w:color w:val="0000FF"/>
          </w:rPr>
          <w:t>абзаце восьмом</w:t>
        </w:r>
      </w:hyperlink>
      <w:r>
        <w:t xml:space="preserve"> настоящего подпункта, в течение 18 месяцев со дня получения гранта на развитие семейной фермы;</w:t>
      </w:r>
    </w:p>
    <w:p w:rsidR="004C3E3A" w:rsidRDefault="004C3E3A">
      <w:pPr>
        <w:pStyle w:val="ConsPlusNormal"/>
        <w:jc w:val="both"/>
      </w:pPr>
      <w:r>
        <w:t xml:space="preserve">(в ред. </w:t>
      </w:r>
      <w:hyperlink r:id="rId20">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r>
        <w:t xml:space="preserve">погашение не более 20 процентов займа, полученного в сельскохозяйственном потребительском кредитном кооперативе на реализацию проекта </w:t>
      </w:r>
      <w:proofErr w:type="spellStart"/>
      <w:r>
        <w:t>грантополучателя</w:t>
      </w:r>
      <w:proofErr w:type="spellEnd"/>
      <w:r>
        <w:t>;</w:t>
      </w:r>
    </w:p>
    <w:p w:rsidR="004C3E3A" w:rsidRDefault="004C3E3A">
      <w:pPr>
        <w:pStyle w:val="ConsPlusNormal"/>
        <w:spacing w:before="220"/>
        <w:ind w:firstLine="540"/>
        <w:jc w:val="both"/>
      </w:pPr>
      <w:r>
        <w:t xml:space="preserve">уплата расходов, связанных с доставкой имущества, указанного в </w:t>
      </w:r>
      <w:hyperlink w:anchor="P581">
        <w:r>
          <w:rPr>
            <w:color w:val="0000FF"/>
          </w:rPr>
          <w:t>абзацах шестом</w:t>
        </w:r>
      </w:hyperlink>
      <w:r>
        <w:t xml:space="preserve"> и </w:t>
      </w:r>
      <w:hyperlink w:anchor="P582">
        <w:r>
          <w:rPr>
            <w:color w:val="0000FF"/>
          </w:rPr>
          <w:t>седьмом</w:t>
        </w:r>
      </w:hyperlink>
      <w:r>
        <w:t xml:space="preserve"> настоящего подпункта, в случае если семейная ферма осуществляет деятельность в субъектах Сибирского федерального округа и в районах Крайнего Севера и приравненных к ним местностях;</w:t>
      </w:r>
    </w:p>
    <w:p w:rsidR="004C3E3A" w:rsidRDefault="004C3E3A">
      <w:pPr>
        <w:pStyle w:val="ConsPlusNormal"/>
        <w:jc w:val="both"/>
      </w:pPr>
      <w:r>
        <w:t xml:space="preserve">(в ред. </w:t>
      </w:r>
      <w:hyperlink r:id="rId21">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proofErr w:type="gramStart"/>
      <w:r>
        <w:t xml:space="preserve">д) "малые формы хозяйствования" - крестьянские (фермерские) хозяйства, созданные в соответствии с Федеральным </w:t>
      </w:r>
      <w:hyperlink r:id="rId22">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23">
        <w:r>
          <w:rPr>
            <w:color w:val="0000FF"/>
          </w:rPr>
          <w:t>законом</w:t>
        </w:r>
      </w:hyperlink>
      <w:r>
        <w:t xml:space="preserve"> "О сельскохозяйственной кооперации", без ограничений по годовому доходу, граждане, ведущие личные подсобные хозяйства в соответствии с Федеральным </w:t>
      </w:r>
      <w:hyperlink r:id="rId24">
        <w:r>
          <w:rPr>
            <w:color w:val="0000FF"/>
          </w:rPr>
          <w:t>законом</w:t>
        </w:r>
      </w:hyperlink>
      <w:r>
        <w:t xml:space="preserve"> "О личном подсобном хозяйстве" и применяющие специальный налоговый режим "Налог</w:t>
      </w:r>
      <w:proofErr w:type="gramEnd"/>
      <w:r>
        <w:t xml:space="preserve"> </w:t>
      </w:r>
      <w:proofErr w:type="gramStart"/>
      <w:r>
        <w:t>на профессиональный доход",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пищевых лесных ресурсов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roofErr w:type="gramEnd"/>
    </w:p>
    <w:p w:rsidR="004C3E3A" w:rsidRDefault="004C3E3A">
      <w:pPr>
        <w:pStyle w:val="ConsPlusNormal"/>
        <w:spacing w:before="220"/>
        <w:ind w:firstLine="540"/>
        <w:jc w:val="both"/>
      </w:pPr>
      <w:r>
        <w:t>е) "многолетние насаждения" - насаждения семечковых, косточковых, орехоплодных, субтропических, ягодных культур (далее - плодовые и ягодные культуры), насаждения хмеля, а также питомники плодовых и ягодных культур и питомники хмеля;</w:t>
      </w:r>
    </w:p>
    <w:p w:rsidR="004C3E3A" w:rsidRDefault="004C3E3A">
      <w:pPr>
        <w:pStyle w:val="ConsPlusNormal"/>
        <w:spacing w:before="220"/>
        <w:ind w:firstLine="540"/>
        <w:jc w:val="both"/>
      </w:pPr>
      <w:r>
        <w:t xml:space="preserve">ж)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25">
        <w:r>
          <w:rPr>
            <w:color w:val="0000FF"/>
          </w:rPr>
          <w:t>части 1 статьи 3</w:t>
        </w:r>
      </w:hyperlink>
      <w:r>
        <w:t xml:space="preserve"> Федерального закона "О развитии сельского хозяйства";</w:t>
      </w:r>
    </w:p>
    <w:p w:rsidR="004C3E3A" w:rsidRDefault="004C3E3A">
      <w:pPr>
        <w:pStyle w:val="ConsPlusNormal"/>
        <w:spacing w:before="220"/>
        <w:ind w:firstLine="540"/>
        <w:jc w:val="both"/>
      </w:pPr>
      <w:proofErr w:type="gramStart"/>
      <w:r>
        <w:t xml:space="preserve">з) "начинающий сельскохозяйственный потребительский кооператив" - сельскохозяйственный потребительский кооператив, действующий менее 12 месяцев со дня регистрации, зарегистрированный на сельской территории или на территории сельской агломерации, осуществляющий деятельность по заготовке, хранению, подработке, переработке, </w:t>
      </w:r>
      <w:r>
        <w:lastRenderedPageBreak/>
        <w:t>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roofErr w:type="gramEnd"/>
    </w:p>
    <w:p w:rsidR="004C3E3A" w:rsidRDefault="004C3E3A">
      <w:pPr>
        <w:pStyle w:val="ConsPlusNormal"/>
        <w:spacing w:before="220"/>
        <w:ind w:firstLine="540"/>
        <w:jc w:val="both"/>
      </w:pPr>
      <w:r>
        <w:t>и) "питомник" - многолетние насаждения, в том числе маточные насаждения плодовых и ягодных культур, возделываемые в целях получения посадочного материала;</w:t>
      </w:r>
    </w:p>
    <w:p w:rsidR="004C3E3A" w:rsidRDefault="004C3E3A">
      <w:pPr>
        <w:pStyle w:val="ConsPlusNormal"/>
        <w:spacing w:before="220"/>
        <w:ind w:firstLine="540"/>
        <w:jc w:val="both"/>
      </w:pPr>
      <w:proofErr w:type="gramStart"/>
      <w:r>
        <w:t xml:space="preserve">к) "плановые показатели деятельности" - включаемые в проект </w:t>
      </w:r>
      <w:proofErr w:type="spellStart"/>
      <w:r>
        <w:t>грантополучателя</w:t>
      </w:r>
      <w:proofErr w:type="spellEnd"/>
      <w:r>
        <w:t xml:space="preserve"> и проект "</w:t>
      </w:r>
      <w:proofErr w:type="spellStart"/>
      <w:r>
        <w:t>Агропрогресс</w:t>
      </w:r>
      <w:proofErr w:type="spellEnd"/>
      <w:r>
        <w:t xml:space="preserve">" производственные и экономические показатели, в том числе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предусмотренный </w:t>
      </w:r>
      <w:hyperlink w:anchor="P561">
        <w:r>
          <w:rPr>
            <w:color w:val="0000FF"/>
          </w:rPr>
          <w:t>подпунктом "в"</w:t>
        </w:r>
      </w:hyperlink>
      <w:r>
        <w:t xml:space="preserve"> настоящего пункта, количество новых работников, трудоустроенных на постоянную работу, сведения о которых подтверждаются справкой</w:t>
      </w:r>
      <w:proofErr w:type="gramEnd"/>
      <w:r>
        <w:t xml:space="preserve"> налогового органа (за исключением проекта "</w:t>
      </w:r>
      <w:proofErr w:type="spellStart"/>
      <w:r>
        <w:t>Агропрогресс</w:t>
      </w:r>
      <w:proofErr w:type="spellEnd"/>
      <w:r>
        <w:t xml:space="preserve">"), сохранение созданных рабочих мест в течение не менее чем 5 лет </w:t>
      </w:r>
      <w:proofErr w:type="gramStart"/>
      <w:r>
        <w:t>с даты получения</w:t>
      </w:r>
      <w:proofErr w:type="gramEnd"/>
      <w:r>
        <w:t xml:space="preserve"> гранта (за исключением проекта "</w:t>
      </w:r>
      <w:proofErr w:type="spellStart"/>
      <w:r>
        <w:t>Агропрогресс</w:t>
      </w:r>
      <w:proofErr w:type="spellEnd"/>
      <w:r>
        <w:t>"), а также сохранение количества наемных работников, трудоустроенных у получателей гранта "</w:t>
      </w:r>
      <w:proofErr w:type="spellStart"/>
      <w:r>
        <w:t>Агропрогресс</w:t>
      </w:r>
      <w:proofErr w:type="spellEnd"/>
      <w:r>
        <w:t>" по состоянию на 1 января года предоставления гранта "</w:t>
      </w:r>
      <w:proofErr w:type="spellStart"/>
      <w:r>
        <w:t>Агропрогресс</w:t>
      </w:r>
      <w:proofErr w:type="spellEnd"/>
      <w:r>
        <w:t>". Внесение изменений в плановые показатели деятельности осуществляется в порядке, установленном уполномоченным органом;</w:t>
      </w:r>
    </w:p>
    <w:p w:rsidR="004C3E3A" w:rsidRDefault="004C3E3A">
      <w:pPr>
        <w:pStyle w:val="ConsPlusNormal"/>
        <w:jc w:val="both"/>
      </w:pPr>
      <w:r>
        <w:t>(</w:t>
      </w:r>
      <w:proofErr w:type="spellStart"/>
      <w:r>
        <w:t>пп</w:t>
      </w:r>
      <w:proofErr w:type="spellEnd"/>
      <w:r>
        <w:t xml:space="preserve">. "к" в ред. </w:t>
      </w:r>
      <w:hyperlink r:id="rId26">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proofErr w:type="gramStart"/>
      <w:r>
        <w:t xml:space="preserve">л) "покупатели семян, произведенных в рамках Федеральной научно-технической программы" -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 соответствующие требованиям, установленным </w:t>
      </w:r>
      <w:hyperlink r:id="rId27">
        <w:r>
          <w:rPr>
            <w:color w:val="0000FF"/>
          </w:rPr>
          <w:t>статьей 3</w:t>
        </w:r>
      </w:hyperlink>
      <w:r>
        <w:t xml:space="preserve"> Федерального закона "О развитии сельского хозяйства", и (или) организации и индивидуальные предприниматели, осуществляющие первичную и (или) последующую (промышленную) переработку сельскохозяйственной продукции в соответствии</w:t>
      </w:r>
      <w:proofErr w:type="gramEnd"/>
      <w:r>
        <w:t xml:space="preserve"> </w:t>
      </w:r>
      <w:proofErr w:type="gramStart"/>
      <w:r>
        <w:t xml:space="preserve">с перечнем, указанным в </w:t>
      </w:r>
      <w:hyperlink r:id="rId28">
        <w:r>
          <w:rPr>
            <w:color w:val="0000FF"/>
          </w:rPr>
          <w:t>части 1 статьи 3</w:t>
        </w:r>
      </w:hyperlink>
      <w:r>
        <w:t xml:space="preserve"> Федерального закона "О развитии сельского хозяйства", которые приобрели семена, произведенные в рамках Федеральной научно-технической </w:t>
      </w:r>
      <w:hyperlink r:id="rId29">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w:t>
      </w:r>
      <w:proofErr w:type="gramEnd"/>
    </w:p>
    <w:p w:rsidR="004C3E3A" w:rsidRDefault="004C3E3A">
      <w:pPr>
        <w:pStyle w:val="ConsPlusNormal"/>
        <w:spacing w:before="220"/>
        <w:ind w:firstLine="540"/>
        <w:jc w:val="both"/>
      </w:pPr>
      <w:r>
        <w:t>м) "проект "</w:t>
      </w:r>
      <w:proofErr w:type="spellStart"/>
      <w:r>
        <w:t>Агропрогресс</w:t>
      </w:r>
      <w:proofErr w:type="spellEnd"/>
      <w:r>
        <w:t>" - документ (бизнес-план), представляемый в уполномоченный орган в порядке и по форме, которые установлены уполномоченным органом, включающий перечень расходов гранта "</w:t>
      </w:r>
      <w:proofErr w:type="spellStart"/>
      <w:r>
        <w:t>Агропрогресс</w:t>
      </w:r>
      <w:proofErr w:type="spellEnd"/>
      <w:r>
        <w:t>", согласованный уполномоченным органом и кредитной организацией, в которой планируется получение сре</w:t>
      </w:r>
      <w:proofErr w:type="gramStart"/>
      <w:r>
        <w:t>дств пр</w:t>
      </w:r>
      <w:proofErr w:type="gramEnd"/>
      <w:r>
        <w:t>ивлекаемого на реализацию проекта инвестиционного кредита. Перечень приобретаемого имущества и выполняемых работ в рамках проекта "</w:t>
      </w:r>
      <w:proofErr w:type="spellStart"/>
      <w:r>
        <w:t>Агропрогресс</w:t>
      </w:r>
      <w:proofErr w:type="spellEnd"/>
      <w:r>
        <w:t>", а также процедура согласования перечня затрат устанавливаются уполномоченным органом. Получатель гранта "</w:t>
      </w:r>
      <w:proofErr w:type="spellStart"/>
      <w:r>
        <w:t>Агропрогресс</w:t>
      </w:r>
      <w:proofErr w:type="spellEnd"/>
      <w:r>
        <w:t>" проводит операции по расходованию гранта "</w:t>
      </w:r>
      <w:proofErr w:type="spellStart"/>
      <w:r>
        <w:t>Агропрогресс</w:t>
      </w:r>
      <w:proofErr w:type="spellEnd"/>
      <w:r>
        <w:t>" исключительно с согласия уполномоченного органа;</w:t>
      </w:r>
    </w:p>
    <w:p w:rsidR="004C3E3A" w:rsidRDefault="004C3E3A">
      <w:pPr>
        <w:pStyle w:val="ConsPlusNormal"/>
        <w:jc w:val="both"/>
      </w:pPr>
      <w:r>
        <w:t>(</w:t>
      </w:r>
      <w:proofErr w:type="spellStart"/>
      <w:r>
        <w:t>пп</w:t>
      </w:r>
      <w:proofErr w:type="spellEnd"/>
      <w:r>
        <w:t xml:space="preserve">. "м" в ред. </w:t>
      </w:r>
      <w:hyperlink r:id="rId30">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proofErr w:type="gramStart"/>
      <w:r>
        <w:t xml:space="preserve">н) "проект </w:t>
      </w:r>
      <w:proofErr w:type="spellStart"/>
      <w:r>
        <w:t>грантополучателя</w:t>
      </w:r>
      <w:proofErr w:type="spellEnd"/>
      <w:r>
        <w:t xml:space="preserve">" - документ (бизнес-план), представляемый в уполномоченный орган в порядке и по форме, которые установлены уполномоченным органом, в который включаются направления расходов и условия использования грантов, предусмотренные </w:t>
      </w:r>
      <w:hyperlink w:anchor="P561">
        <w:r>
          <w:rPr>
            <w:color w:val="0000FF"/>
          </w:rPr>
          <w:t>подпунктами "в"</w:t>
        </w:r>
      </w:hyperlink>
      <w:r>
        <w:t xml:space="preserve"> и </w:t>
      </w:r>
      <w:hyperlink w:anchor="P575">
        <w:r>
          <w:rPr>
            <w:color w:val="0000FF"/>
          </w:rPr>
          <w:t>"г"</w:t>
        </w:r>
      </w:hyperlink>
      <w: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w:t>
      </w:r>
      <w:proofErr w:type="gramEnd"/>
    </w:p>
    <w:p w:rsidR="004C3E3A" w:rsidRDefault="004C3E3A">
      <w:pPr>
        <w:pStyle w:val="ConsPlusNormal"/>
        <w:jc w:val="both"/>
      </w:pPr>
      <w:r>
        <w:t>(</w:t>
      </w:r>
      <w:proofErr w:type="spellStart"/>
      <w:r>
        <w:t>пп</w:t>
      </w:r>
      <w:proofErr w:type="spellEnd"/>
      <w:r>
        <w:t xml:space="preserve">. "н" в ред. </w:t>
      </w:r>
      <w:hyperlink r:id="rId31">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r>
        <w:t>о) "производство семян" - технологический процесс по размножению семян из исходного семенного материала на территории Российской Федерации;</w:t>
      </w:r>
    </w:p>
    <w:p w:rsidR="004C3E3A" w:rsidRDefault="004C3E3A">
      <w:pPr>
        <w:pStyle w:val="ConsPlusNormal"/>
        <w:spacing w:before="220"/>
        <w:ind w:firstLine="540"/>
        <w:jc w:val="both"/>
      </w:pPr>
      <w:proofErr w:type="gramStart"/>
      <w:r>
        <w:lastRenderedPageBreak/>
        <w:t xml:space="preserve">п) "региональная комиссия по отбору проектов" -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w:t>
      </w:r>
      <w:proofErr w:type="spellStart"/>
      <w:r>
        <w:t>грантополучателей</w:t>
      </w:r>
      <w:proofErr w:type="spellEnd"/>
      <w:r>
        <w:t xml:space="preserve"> и проектов "</w:t>
      </w:r>
      <w:proofErr w:type="spellStart"/>
      <w:r>
        <w:t>Агропрогресс</w:t>
      </w:r>
      <w:proofErr w:type="spellEnd"/>
      <w:r>
        <w:t xml:space="preserve">" в форме очного собеседования и (или) видео-конференц-связи с учетом первоочередного отбора проектов </w:t>
      </w:r>
      <w:proofErr w:type="spellStart"/>
      <w:r>
        <w:t>грантополучателей</w:t>
      </w:r>
      <w:proofErr w:type="spellEnd"/>
      <w:r>
        <w:t>, ранее не получавших гранты в рамках Государственной программы;</w:t>
      </w:r>
      <w:proofErr w:type="gramEnd"/>
    </w:p>
    <w:p w:rsidR="004C3E3A" w:rsidRDefault="004C3E3A">
      <w:pPr>
        <w:pStyle w:val="ConsPlusNormal"/>
        <w:jc w:val="both"/>
      </w:pPr>
      <w:r>
        <w:t>(</w:t>
      </w:r>
      <w:proofErr w:type="spellStart"/>
      <w:r>
        <w:t>пп</w:t>
      </w:r>
      <w:proofErr w:type="spellEnd"/>
      <w:r>
        <w:t xml:space="preserve">. "п" в ред. </w:t>
      </w:r>
      <w:hyperlink r:id="rId32">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r>
        <w:t xml:space="preserve">р) "сад интенсивного типа" - сады семечковые, косточковые с соблюдением </w:t>
      </w:r>
      <w:proofErr w:type="spellStart"/>
      <w:r>
        <w:t>сорто</w:t>
      </w:r>
      <w:proofErr w:type="spellEnd"/>
      <w:r>
        <w:t>-подвойных комбинаций и с плотностью посадки от 800 растений на 1 гектар и более;</w:t>
      </w:r>
    </w:p>
    <w:p w:rsidR="004C3E3A" w:rsidRDefault="004C3E3A">
      <w:pPr>
        <w:pStyle w:val="ConsPlusNormal"/>
        <w:spacing w:before="220"/>
        <w:ind w:firstLine="540"/>
        <w:jc w:val="both"/>
      </w:pPr>
      <w:r>
        <w:t>с) "сельские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4C3E3A" w:rsidRDefault="004C3E3A">
      <w:pPr>
        <w:pStyle w:val="ConsPlusNormal"/>
        <w:spacing w:before="220"/>
        <w:ind w:firstLine="540"/>
        <w:jc w:val="both"/>
      </w:pPr>
      <w:proofErr w:type="gramStart"/>
      <w:r>
        <w:t>т)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w:t>
      </w:r>
      <w:proofErr w:type="gramEnd"/>
      <w:r>
        <w:t>,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4C3E3A" w:rsidRDefault="004C3E3A">
      <w:pPr>
        <w:pStyle w:val="ConsPlusNormal"/>
        <w:spacing w:before="220"/>
        <w:ind w:firstLine="540"/>
        <w:jc w:val="both"/>
      </w:pPr>
      <w:r>
        <w:t xml:space="preserve">у)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33">
        <w:r>
          <w:rPr>
            <w:color w:val="0000FF"/>
          </w:rPr>
          <w:t>законом</w:t>
        </w:r>
      </w:hyperlink>
      <w:r>
        <w:t xml:space="preserve"> "О сельскохозяйственной кооперации", или потребительское общество (кооператив), созданное в соответствии с Федеральным </w:t>
      </w:r>
      <w:hyperlink r:id="rId34">
        <w:r>
          <w:rPr>
            <w:color w:val="0000FF"/>
          </w:rPr>
          <w:t>законом</w:t>
        </w:r>
      </w:hyperlink>
      <w:r>
        <w:t xml:space="preserve"> "О потребительской кооперации (потребительских обществах, их союзах) в Российской Федерации", 70 </w:t>
      </w:r>
      <w:proofErr w:type="gramStart"/>
      <w:r>
        <w:t>процентов</w:t>
      </w:r>
      <w:proofErr w:type="gramEnd"/>
      <w:r>
        <w:t xml:space="preserve"> выручки которого формируется за счет осуществления видов деятельности по заготовке, хранению, переработке и сбыту сельскохозяйственной </w:t>
      </w:r>
      <w:proofErr w:type="gramStart"/>
      <w:r>
        <w:t>продукции,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w:t>
      </w:r>
      <w:proofErr w:type="gramEnd"/>
      <w:r>
        <w:t xml:space="preserve"> членства);</w:t>
      </w:r>
    </w:p>
    <w:p w:rsidR="004C3E3A" w:rsidRDefault="004C3E3A">
      <w:pPr>
        <w:pStyle w:val="ConsPlusNormal"/>
        <w:spacing w:before="220"/>
        <w:ind w:firstLine="540"/>
        <w:jc w:val="both"/>
      </w:pPr>
      <w:proofErr w:type="gramStart"/>
      <w:r>
        <w:t xml:space="preserve">ф) "семейная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w:t>
      </w:r>
      <w:r>
        <w:lastRenderedPageBreak/>
        <w:t>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w:t>
      </w:r>
      <w:proofErr w:type="gramEnd"/>
      <w:r>
        <w:t xml:space="preserve"> сельской территории или на территории сельской агломерации субъекта Российской Федерации, осуществляющие деятельность более 12 месяцев </w:t>
      </w:r>
      <w:proofErr w:type="gramStart"/>
      <w:r>
        <w:t>с даты регистрации</w:t>
      </w:r>
      <w:proofErr w:type="gramEnd"/>
      <w:r>
        <w:t>, осуществляющие деятельность на сельской территории или территории сельской агломерации субъекта Российской Федерации;</w:t>
      </w:r>
    </w:p>
    <w:p w:rsidR="004C3E3A" w:rsidRDefault="004C3E3A">
      <w:pPr>
        <w:pStyle w:val="ConsPlusNormal"/>
        <w:spacing w:before="220"/>
        <w:ind w:firstLine="540"/>
        <w:jc w:val="both"/>
      </w:pPr>
      <w:r>
        <w:t>х)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область и Псковская область;</w:t>
      </w:r>
    </w:p>
    <w:p w:rsidR="004C3E3A" w:rsidRDefault="004C3E3A">
      <w:pPr>
        <w:pStyle w:val="ConsPlusNormal"/>
        <w:spacing w:before="220"/>
        <w:ind w:firstLine="540"/>
        <w:jc w:val="both"/>
      </w:pPr>
      <w:r>
        <w:t>ц)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p w:rsidR="004C3E3A" w:rsidRDefault="004C3E3A">
      <w:pPr>
        <w:pStyle w:val="ConsPlusNormal"/>
        <w:spacing w:before="220"/>
        <w:ind w:firstLine="540"/>
        <w:jc w:val="both"/>
      </w:pPr>
      <w:bookmarkStart w:id="13" w:name="P612"/>
      <w:bookmarkEnd w:id="13"/>
      <w:r>
        <w:t xml:space="preserve">3. </w:t>
      </w:r>
      <w:proofErr w:type="gramStart"/>
      <w:r>
        <w:t xml:space="preserve">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по предоставлению средств из бюджета субъекта Российской Федерации получателям средств, указанным в </w:t>
      </w:r>
      <w:hyperlink w:anchor="P669">
        <w:r>
          <w:rPr>
            <w:color w:val="0000FF"/>
          </w:rPr>
          <w:t>пункте 7</w:t>
        </w:r>
      </w:hyperlink>
      <w:r>
        <w:t xml:space="preserve"> настоящих Правил (далее - получатели средств),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субсидий из бюджета субъекта Российской Федерации местным бюджетам в целях </w:t>
      </w:r>
      <w:proofErr w:type="spellStart"/>
      <w:r>
        <w:t>софинансирования</w:t>
      </w:r>
      <w:proofErr w:type="spellEnd"/>
      <w:r>
        <w:t xml:space="preserve"> расходных обязательств</w:t>
      </w:r>
      <w:proofErr w:type="gramEnd"/>
      <w:r>
        <w:t xml:space="preserve"> </w:t>
      </w:r>
      <w:proofErr w:type="gramStart"/>
      <w:r>
        <w:t>муниципальных образований, расположенных на территории субъекта Российской Федерации, по предоставлению средств из местных бюджетов получателям средств, возникающих при реализации муниципальных программ, направленных на развитие агропромышленного комплекса, (далее соответственно - региональные программы, средства), на финансовое обеспечение (возмещение) части затрат (без учета налога на добавленную стоимость), связанных с производством и реализацией продукции сельского хозяйства, заготовкой, хранением, подработкой, переработкой, сортировкой, первичной переработкой, подготовкой к</w:t>
      </w:r>
      <w:proofErr w:type="gramEnd"/>
      <w:r>
        <w:t xml:space="preserve"> реализации, реализацией пищевых лесных ресурсов в рамках приоритетных направлений агропромышленного комплекса субъекта Российской Федерации, указанных в </w:t>
      </w:r>
      <w:hyperlink w:anchor="P617">
        <w:r>
          <w:rPr>
            <w:color w:val="0000FF"/>
          </w:rPr>
          <w:t>пункте 5</w:t>
        </w:r>
      </w:hyperlink>
      <w:r>
        <w:t xml:space="preserve"> настоящих Правил. </w:t>
      </w:r>
      <w:proofErr w:type="gramStart"/>
      <w:r>
        <w:t xml:space="preserve">Средства предоставляются на финансовое обеспечение (возмещение) части затрат, понесенных получателями средств в текущем финансовом году, а также на возмещение части затрат, понесенных получателями средств в текущем финансовом году и (или) предшествующем финансовом году (за исключением средств, предоставляемых в соответствии с </w:t>
      </w:r>
      <w:hyperlink w:anchor="P647">
        <w:r>
          <w:rPr>
            <w:color w:val="0000FF"/>
          </w:rPr>
          <w:t>абзацами вторым</w:t>
        </w:r>
      </w:hyperlink>
      <w:r>
        <w:t xml:space="preserve"> и </w:t>
      </w:r>
      <w:hyperlink w:anchor="P656">
        <w:r>
          <w:rPr>
            <w:color w:val="0000FF"/>
          </w:rPr>
          <w:t>восьмым</w:t>
        </w:r>
      </w:hyperlink>
      <w:r>
        <w:t xml:space="preserve"> - </w:t>
      </w:r>
      <w:hyperlink w:anchor="P659">
        <w:r>
          <w:rPr>
            <w:color w:val="0000FF"/>
          </w:rPr>
          <w:t>десятым подпункта "л" пункта 5</w:t>
        </w:r>
      </w:hyperlink>
      <w:r>
        <w:t xml:space="preserve"> настоящих Правил).</w:t>
      </w:r>
      <w:proofErr w:type="gramEnd"/>
    </w:p>
    <w:p w:rsidR="004C3E3A" w:rsidRDefault="004C3E3A">
      <w:pPr>
        <w:pStyle w:val="ConsPlusNormal"/>
        <w:jc w:val="both"/>
      </w:pPr>
      <w:r>
        <w:t>(</w:t>
      </w:r>
      <w:proofErr w:type="gramStart"/>
      <w:r>
        <w:t>в</w:t>
      </w:r>
      <w:proofErr w:type="gramEnd"/>
      <w:r>
        <w:t xml:space="preserve"> ред. </w:t>
      </w:r>
      <w:hyperlink r:id="rId35">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C3E3A" w:rsidRDefault="004C3E3A">
      <w:pPr>
        <w:pStyle w:val="ConsPlusNormal"/>
        <w:spacing w:before="220"/>
        <w:ind w:firstLine="540"/>
        <w:jc w:val="both"/>
      </w:pPr>
      <w:proofErr w:type="gramStart"/>
      <w:r>
        <w:t xml:space="preserve">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 (или) модернизацию объектов по переработке сельскохозяйственной продукции по проекту </w:t>
      </w:r>
      <w:proofErr w:type="spellStart"/>
      <w:r>
        <w:t>грантополучателя</w:t>
      </w:r>
      <w:proofErr w:type="spellEnd"/>
      <w:r>
        <w:t xml:space="preserve"> или проекту "</w:t>
      </w:r>
      <w:proofErr w:type="spellStart"/>
      <w:r>
        <w:t>Агропрогресс</w:t>
      </w:r>
      <w:proofErr w:type="spellEnd"/>
      <w:r>
        <w:t>", на реализацию которого были предоставлены</w:t>
      </w:r>
      <w:proofErr w:type="gramEnd"/>
      <w:r>
        <w:t xml:space="preserve"> средства в соответствии с </w:t>
      </w:r>
      <w:hyperlink w:anchor="P646">
        <w:r>
          <w:rPr>
            <w:color w:val="0000FF"/>
          </w:rPr>
          <w:t>подпунктом "л" пункта 5</w:t>
        </w:r>
      </w:hyperlink>
      <w:r>
        <w:t xml:space="preserve"> настоящих Правил, в рамках Государственной </w:t>
      </w:r>
      <w:r>
        <w:lastRenderedPageBreak/>
        <w:t>программы, а также в соответствии с иными нормативными правовыми актами Российской Федерации не допускается.</w:t>
      </w:r>
    </w:p>
    <w:p w:rsidR="004C3E3A" w:rsidRDefault="004C3E3A">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612">
        <w:r>
          <w:rPr>
            <w:color w:val="0000FF"/>
          </w:rPr>
          <w:t>пункте 3</w:t>
        </w:r>
      </w:hyperlink>
      <w:r>
        <w:t xml:space="preserve"> настоящих Правил.</w:t>
      </w:r>
    </w:p>
    <w:p w:rsidR="004C3E3A" w:rsidRDefault="004C3E3A">
      <w:pPr>
        <w:pStyle w:val="ConsPlusNormal"/>
        <w:spacing w:before="220"/>
        <w:ind w:firstLine="540"/>
        <w:jc w:val="both"/>
      </w:pPr>
      <w:bookmarkStart w:id="14" w:name="P617"/>
      <w:bookmarkEnd w:id="14"/>
      <w:r>
        <w:t>5. Средства предоставляются по приоритетным направлениям:</w:t>
      </w:r>
    </w:p>
    <w:p w:rsidR="004C3E3A" w:rsidRDefault="004C3E3A">
      <w:pPr>
        <w:pStyle w:val="ConsPlusNormal"/>
        <w:spacing w:before="220"/>
        <w:ind w:firstLine="540"/>
        <w:jc w:val="both"/>
      </w:pPr>
      <w:bookmarkStart w:id="15" w:name="P618"/>
      <w:bookmarkEnd w:id="15"/>
      <w:r>
        <w:t>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p w:rsidR="004C3E3A" w:rsidRDefault="004C3E3A">
      <w:pPr>
        <w:pStyle w:val="ConsPlusNormal"/>
        <w:jc w:val="both"/>
      </w:pPr>
      <w:r>
        <w:t>(</w:t>
      </w:r>
      <w:proofErr w:type="spellStart"/>
      <w:r>
        <w:t>пп</w:t>
      </w:r>
      <w:proofErr w:type="spellEnd"/>
      <w:r>
        <w:t xml:space="preserve">. "а" в ред. </w:t>
      </w:r>
      <w:hyperlink r:id="rId36">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bookmarkStart w:id="16" w:name="P620"/>
      <w:bookmarkEnd w:id="16"/>
      <w:r>
        <w:t xml:space="preserve">б) на поддержку элитного семеноводства и (или) на приобретение семян, произведенных в рамках Федеральной научно-технической </w:t>
      </w:r>
      <w:hyperlink r:id="rId37">
        <w:r>
          <w:rPr>
            <w:color w:val="0000FF"/>
          </w:rPr>
          <w:t>программы</w:t>
        </w:r>
      </w:hyperlink>
      <w:r>
        <w:t>:</w:t>
      </w:r>
    </w:p>
    <w:p w:rsidR="004C3E3A" w:rsidRDefault="004C3E3A">
      <w:pPr>
        <w:pStyle w:val="ConsPlusNormal"/>
        <w:spacing w:before="220"/>
        <w:ind w:firstLine="540"/>
        <w:jc w:val="both"/>
      </w:pPr>
      <w:bookmarkStart w:id="17" w:name="P621"/>
      <w:bookmarkEnd w:id="17"/>
      <w:r>
        <w:t>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p>
    <w:p w:rsidR="004C3E3A" w:rsidRDefault="004C3E3A">
      <w:pPr>
        <w:pStyle w:val="ConsPlusNormal"/>
        <w:spacing w:before="220"/>
        <w:ind w:firstLine="540"/>
        <w:jc w:val="both"/>
      </w:pPr>
      <w:bookmarkStart w:id="18" w:name="P622"/>
      <w:bookmarkEnd w:id="18"/>
      <w:r>
        <w:t xml:space="preserve">в виде компенсации не более 70 процентов затрат на приобретение семян (исходя из стоимости, не превышающей установленную высшим исполнительным органом субъекта Российской Федерации предельную стоимость реализации таких семян), произведенных в рамках Федеральной научно-технической </w:t>
      </w:r>
      <w:hyperlink r:id="rId38">
        <w:r>
          <w:rPr>
            <w:color w:val="0000FF"/>
          </w:rPr>
          <w:t>программы</w:t>
        </w:r>
      </w:hyperlink>
      <w:r>
        <w:t xml:space="preserve"> (за исключением семян картофеля и овощных культур);</w:t>
      </w:r>
    </w:p>
    <w:p w:rsidR="004C3E3A" w:rsidRDefault="004C3E3A">
      <w:pPr>
        <w:pStyle w:val="ConsPlusNormal"/>
        <w:spacing w:before="220"/>
        <w:ind w:firstLine="540"/>
        <w:jc w:val="both"/>
      </w:pPr>
      <w:bookmarkStart w:id="19" w:name="P623"/>
      <w:bookmarkEnd w:id="19"/>
      <w:r>
        <w:t>в) на поддержку племенного животноводства:</w:t>
      </w:r>
    </w:p>
    <w:p w:rsidR="004C3E3A" w:rsidRDefault="004C3E3A">
      <w:pPr>
        <w:pStyle w:val="ConsPlusNormal"/>
        <w:spacing w:before="220"/>
        <w:ind w:firstLine="540"/>
        <w:jc w:val="both"/>
      </w:pPr>
      <w:bookmarkStart w:id="20" w:name="P624"/>
      <w:bookmarkEnd w:id="20"/>
      <w:r>
        <w:t>по ставке на 1 условную голову племенного маточного поголовья сельскохозяйственных животных;</w:t>
      </w:r>
    </w:p>
    <w:p w:rsidR="004C3E3A" w:rsidRDefault="004C3E3A">
      <w:pPr>
        <w:pStyle w:val="ConsPlusNormal"/>
        <w:spacing w:before="220"/>
        <w:ind w:firstLine="540"/>
        <w:jc w:val="both"/>
      </w:pPr>
      <w:bookmarkStart w:id="21" w:name="P625"/>
      <w:bookmarkEnd w:id="21"/>
      <w:r>
        <w:t>по ставке на 1 голову племенных быков-производителей, оцененных по качеству потомства или находящихся в процессе оценки этого качества;</w:t>
      </w:r>
    </w:p>
    <w:p w:rsidR="004C3E3A" w:rsidRDefault="004C3E3A">
      <w:pPr>
        <w:pStyle w:val="ConsPlusNormal"/>
        <w:spacing w:before="220"/>
        <w:ind w:firstLine="540"/>
        <w:jc w:val="both"/>
      </w:pPr>
      <w:bookmarkStart w:id="22" w:name="P626"/>
      <w:bookmarkEnd w:id="22"/>
      <w:r>
        <w:t>по ставке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w:t>
      </w:r>
    </w:p>
    <w:p w:rsidR="004C3E3A" w:rsidRDefault="004C3E3A">
      <w:pPr>
        <w:pStyle w:val="ConsPlusNormal"/>
        <w:spacing w:before="220"/>
        <w:ind w:firstLine="540"/>
        <w:jc w:val="both"/>
      </w:pPr>
      <w:bookmarkStart w:id="23" w:name="P627"/>
      <w:bookmarkEnd w:id="23"/>
      <w:r>
        <w:t xml:space="preserve">г) на поддержку </w:t>
      </w:r>
      <w:proofErr w:type="gramStart"/>
      <w:r>
        <w:t>традиционных</w:t>
      </w:r>
      <w:proofErr w:type="gramEnd"/>
      <w:r>
        <w:t xml:space="preserve"> </w:t>
      </w:r>
      <w:proofErr w:type="spellStart"/>
      <w:r>
        <w:t>подотраслей</w:t>
      </w:r>
      <w:proofErr w:type="spellEnd"/>
      <w:r>
        <w:t xml:space="preserve"> сельского хозяйства и северного оленеводства:</w:t>
      </w:r>
    </w:p>
    <w:p w:rsidR="004C3E3A" w:rsidRDefault="004C3E3A">
      <w:pPr>
        <w:pStyle w:val="ConsPlusNormal"/>
        <w:spacing w:before="220"/>
        <w:ind w:firstLine="540"/>
        <w:jc w:val="both"/>
      </w:pPr>
      <w:r>
        <w:t>на приобретение семян кормовых культур, поставляемых в районы Крайнего Севера и приравненные к ним местности, с учетом затрат на доставку - по ставке на 1 гектар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rsidR="004C3E3A" w:rsidRDefault="004C3E3A">
      <w:pPr>
        <w:pStyle w:val="ConsPlusNormal"/>
        <w:spacing w:before="220"/>
        <w:ind w:firstLine="540"/>
        <w:jc w:val="both"/>
      </w:pPr>
      <w:bookmarkStart w:id="24" w:name="P629"/>
      <w:bookmarkEnd w:id="24"/>
      <w:r>
        <w:t>на развитие северного оленеводства и (или) на развитие мараловодства и мясного табунного коневодства - по ставке на 1 голову сельскохозяйственного животного;</w:t>
      </w:r>
    </w:p>
    <w:p w:rsidR="004C3E3A" w:rsidRDefault="004C3E3A">
      <w:pPr>
        <w:pStyle w:val="ConsPlusNormal"/>
        <w:spacing w:before="220"/>
        <w:ind w:firstLine="540"/>
        <w:jc w:val="both"/>
      </w:pPr>
      <w:bookmarkStart w:id="25" w:name="P630"/>
      <w:bookmarkEnd w:id="25"/>
      <w:r>
        <w:t>д) на поддержку производства льна-долгунца и (или) технической конопли:</w:t>
      </w:r>
    </w:p>
    <w:p w:rsidR="004C3E3A" w:rsidRDefault="004C3E3A">
      <w:pPr>
        <w:pStyle w:val="ConsPlusNormal"/>
        <w:spacing w:before="220"/>
        <w:ind w:firstLine="540"/>
        <w:jc w:val="both"/>
      </w:pPr>
      <w:r>
        <w:t xml:space="preserve">по ставке на 1 тонну реализованного и (или) отгруженного получателями средств на переработку </w:t>
      </w:r>
      <w:proofErr w:type="spellStart"/>
      <w:r>
        <w:t>льн</w:t>
      </w:r>
      <w:proofErr w:type="gramStart"/>
      <w:r>
        <w:t>о</w:t>
      </w:r>
      <w:proofErr w:type="spellEnd"/>
      <w:r>
        <w:t>-</w:t>
      </w:r>
      <w:proofErr w:type="gramEnd"/>
      <w:r>
        <w:t xml:space="preserve"> и (или) </w:t>
      </w:r>
      <w:proofErr w:type="spellStart"/>
      <w:r>
        <w:t>пеньковолокна</w:t>
      </w:r>
      <w:proofErr w:type="spellEnd"/>
      <w:r>
        <w:t>, и (или) тресты льняной, и (или) тресты конопляной;</w:t>
      </w:r>
    </w:p>
    <w:p w:rsidR="004C3E3A" w:rsidRDefault="004C3E3A">
      <w:pPr>
        <w:pStyle w:val="ConsPlusNormal"/>
        <w:spacing w:before="220"/>
        <w:ind w:firstLine="540"/>
        <w:jc w:val="both"/>
      </w:pPr>
      <w:bookmarkStart w:id="26" w:name="P632"/>
      <w:bookmarkEnd w:id="26"/>
      <w:r>
        <w:t xml:space="preserve">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w:t>
      </w:r>
      <w:r>
        <w:lastRenderedPageBreak/>
        <w:t>включая питомники:</w:t>
      </w:r>
    </w:p>
    <w:p w:rsidR="004C3E3A" w:rsidRDefault="004C3E3A">
      <w:pPr>
        <w:pStyle w:val="ConsPlusNormal"/>
        <w:spacing w:before="220"/>
        <w:ind w:firstLine="540"/>
        <w:jc w:val="both"/>
      </w:pPr>
      <w:proofErr w:type="gramStart"/>
      <w:r>
        <w:t xml:space="preserve">по ставке на 1 гектар площади закладки многолетних насаждений (кроме виноградников) и (или) площади </w:t>
      </w:r>
      <w:proofErr w:type="spellStart"/>
      <w:r>
        <w:t>уходных</w:t>
      </w:r>
      <w:proofErr w:type="spellEnd"/>
      <w:r>
        <w:t xml:space="preserve">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w:t>
      </w:r>
      <w:proofErr w:type="gramEnd"/>
      <w:r>
        <w:t xml:space="preserve"> из эксплуатации многолетних насаждений (в возрасте 20 лет и более начиная с года закладки при условии наличия у получателей сре</w:t>
      </w:r>
      <w:proofErr w:type="gramStart"/>
      <w:r>
        <w:t>дств пр</w:t>
      </w:r>
      <w:proofErr w:type="gramEnd"/>
      <w:r>
        <w:t>оекта на закладку многолетних насаждений на раскорчеванной площади);</w:t>
      </w:r>
    </w:p>
    <w:p w:rsidR="004C3E3A" w:rsidRDefault="004C3E3A">
      <w:pPr>
        <w:pStyle w:val="ConsPlusNormal"/>
        <w:spacing w:before="220"/>
        <w:ind w:firstLine="540"/>
        <w:jc w:val="both"/>
      </w:pPr>
      <w:bookmarkStart w:id="27" w:name="P634"/>
      <w:bookmarkEnd w:id="27"/>
      <w:r>
        <w:t>ж) на поддержку производства молока:</w:t>
      </w:r>
    </w:p>
    <w:p w:rsidR="004C3E3A" w:rsidRDefault="004C3E3A">
      <w:pPr>
        <w:pStyle w:val="ConsPlusNormal"/>
        <w:spacing w:before="220"/>
        <w:ind w:firstLine="540"/>
        <w:jc w:val="both"/>
      </w:pPr>
      <w:r>
        <w:t>по ставке на 1 килограмм реализованного и (или) отгруженного на собственную переработку коровьего и (или) козьего молока;</w:t>
      </w:r>
    </w:p>
    <w:p w:rsidR="004C3E3A" w:rsidRDefault="004C3E3A">
      <w:pPr>
        <w:pStyle w:val="ConsPlusNormal"/>
        <w:spacing w:before="220"/>
        <w:ind w:firstLine="540"/>
        <w:jc w:val="both"/>
      </w:pPr>
      <w:bookmarkStart w:id="28" w:name="P636"/>
      <w:bookmarkEnd w:id="28"/>
      <w:r>
        <w:t>з) на поддержку мясного скотоводства:</w:t>
      </w:r>
    </w:p>
    <w:p w:rsidR="004C3E3A" w:rsidRDefault="004C3E3A">
      <w:pPr>
        <w:pStyle w:val="ConsPlusNormal"/>
        <w:spacing w:before="220"/>
        <w:ind w:firstLine="540"/>
        <w:jc w:val="both"/>
      </w:pPr>
      <w:r>
        <w:t>по ставке на 1 голову маточного товарного поголовья крупного рогатого скота специализированных мясных пород, за исключением племенных животных;</w:t>
      </w:r>
    </w:p>
    <w:p w:rsidR="004C3E3A" w:rsidRDefault="004C3E3A">
      <w:pPr>
        <w:pStyle w:val="ConsPlusNormal"/>
        <w:spacing w:before="220"/>
        <w:ind w:firstLine="540"/>
        <w:jc w:val="both"/>
      </w:pPr>
      <w:r>
        <w:t>по ставке на 1 килограмм живого веса крупного рогатого скота не старше 24 месяцев, направленного на убой на собственную переработку и (или) реализованного на убой юридическим лицам и индивидуальным предпринимателям, осуществляющим свою деятельность на территории Российской Федерации;</w:t>
      </w:r>
    </w:p>
    <w:p w:rsidR="004C3E3A" w:rsidRDefault="004C3E3A">
      <w:pPr>
        <w:pStyle w:val="ConsPlusNormal"/>
        <w:spacing w:before="220"/>
        <w:ind w:firstLine="540"/>
        <w:jc w:val="both"/>
      </w:pPr>
      <w:bookmarkStart w:id="29" w:name="P639"/>
      <w:bookmarkEnd w:id="29"/>
      <w:r>
        <w:t>и) на поддержку развития овцеводства, козоводства и производства шерсти:</w:t>
      </w:r>
    </w:p>
    <w:p w:rsidR="004C3E3A" w:rsidRDefault="004C3E3A">
      <w:pPr>
        <w:pStyle w:val="ConsPlusNormal"/>
        <w:spacing w:before="220"/>
        <w:ind w:firstLine="540"/>
        <w:jc w:val="both"/>
      </w:pPr>
      <w:r>
        <w:t>по ставке на 1 голову маточного товарного поголовья овец и коз, в том числе ярок и козочек от года и старше, за исключением племенных животных;</w:t>
      </w:r>
    </w:p>
    <w:p w:rsidR="004C3E3A" w:rsidRDefault="004C3E3A">
      <w:pPr>
        <w:pStyle w:val="ConsPlusNormal"/>
        <w:spacing w:before="220"/>
        <w:ind w:firstLine="540"/>
        <w:jc w:val="both"/>
      </w:pPr>
      <w:r>
        <w:t>по ставке на 1 тонну произведенной шерсти, полученной от тонкорунных и полутонкорунных пород овец, реализованной и (или) отгруженной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rsidR="004C3E3A" w:rsidRDefault="004C3E3A">
      <w:pPr>
        <w:pStyle w:val="ConsPlusNormal"/>
        <w:spacing w:before="220"/>
        <w:ind w:firstLine="540"/>
        <w:jc w:val="both"/>
      </w:pPr>
      <w:r>
        <w:t>по ставке на 1 килограмм живого веса овец и коз на убой, реализованных и (или) отгруженных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rsidR="004C3E3A" w:rsidRDefault="004C3E3A">
      <w:pPr>
        <w:pStyle w:val="ConsPlusNormal"/>
        <w:spacing w:before="220"/>
        <w:ind w:firstLine="540"/>
        <w:jc w:val="both"/>
      </w:pPr>
      <w:bookmarkStart w:id="30" w:name="P643"/>
      <w:bookmarkEnd w:id="30"/>
      <w:r>
        <w:t>к) на поддержку глубокой переработки зерна и (или) переработки молока сырого крупного рогатого скота, козьего и овечьего на пищевую продукцию:</w:t>
      </w:r>
    </w:p>
    <w:p w:rsidR="004C3E3A" w:rsidRDefault="004C3E3A">
      <w:pPr>
        <w:pStyle w:val="ConsPlusNormal"/>
        <w:spacing w:before="220"/>
        <w:ind w:firstLine="540"/>
        <w:jc w:val="both"/>
      </w:pPr>
      <w:r>
        <w:t>по ставке на 1 тонну переработанного на пищевую продукцию молока сырого крупного рогатого скота, козьего и овечьего;</w:t>
      </w:r>
    </w:p>
    <w:p w:rsidR="004C3E3A" w:rsidRDefault="004C3E3A">
      <w:pPr>
        <w:pStyle w:val="ConsPlusNormal"/>
        <w:spacing w:before="220"/>
        <w:ind w:firstLine="540"/>
        <w:jc w:val="both"/>
      </w:pPr>
      <w:r>
        <w:t xml:space="preserve">по ставке на 1 тонну переработанного зерна, использованного получателями средств на производство продукции глубокой переработки зерна в соответствии с </w:t>
      </w:r>
      <w:hyperlink r:id="rId39">
        <w:r>
          <w:rPr>
            <w:color w:val="0000FF"/>
          </w:rPr>
          <w:t>перечнем</w:t>
        </w:r>
      </w:hyperlink>
      <w:r>
        <w:t>, утверждаемым Министерством сельского хозяйства Российской Федерации;</w:t>
      </w:r>
    </w:p>
    <w:p w:rsidR="004C3E3A" w:rsidRDefault="004C3E3A">
      <w:pPr>
        <w:pStyle w:val="ConsPlusNormal"/>
        <w:spacing w:before="220"/>
        <w:ind w:firstLine="540"/>
        <w:jc w:val="both"/>
      </w:pPr>
      <w:bookmarkStart w:id="31" w:name="P646"/>
      <w:bookmarkEnd w:id="31"/>
      <w:r>
        <w:t>л) на поддержку развития малых форм хозяйствования:</w:t>
      </w:r>
    </w:p>
    <w:p w:rsidR="004C3E3A" w:rsidRDefault="004C3E3A">
      <w:pPr>
        <w:pStyle w:val="ConsPlusNormal"/>
        <w:spacing w:before="220"/>
        <w:ind w:firstLine="540"/>
        <w:jc w:val="both"/>
      </w:pPr>
      <w:bookmarkStart w:id="32" w:name="P647"/>
      <w:bookmarkEnd w:id="32"/>
      <w:r>
        <w:t xml:space="preserve">в виде грантов на развитие семейной фермы - в размере, не превышающем 30 млн. рублей, но не более 60 процентов стоимости проекта </w:t>
      </w:r>
      <w:proofErr w:type="spellStart"/>
      <w:r>
        <w:t>грантополучателя</w:t>
      </w:r>
      <w:proofErr w:type="spellEnd"/>
      <w:r>
        <w:t xml:space="preserve"> (для субъектов Российской Федерации, входящих в состав Дальневосточного федерального округа, - не более 70 процентов </w:t>
      </w:r>
      <w:r>
        <w:lastRenderedPageBreak/>
        <w:t xml:space="preserve">стоимости проекта </w:t>
      </w:r>
      <w:proofErr w:type="spellStart"/>
      <w:r>
        <w:t>грантополучателя</w:t>
      </w:r>
      <w:proofErr w:type="spellEnd"/>
      <w:r>
        <w:t xml:space="preserve">). При этом часть стоимости проекта </w:t>
      </w:r>
      <w:proofErr w:type="spellStart"/>
      <w:r>
        <w:t>грантополучателя</w:t>
      </w:r>
      <w:proofErr w:type="spellEnd"/>
      <w:r>
        <w:t xml:space="preserve"> (не более 20 процентов) может быть обеспечена за счет средств субъекта Российской Федерации. При использовании сре</w:t>
      </w:r>
      <w:proofErr w:type="gramStart"/>
      <w:r>
        <w:t>дств гр</w:t>
      </w:r>
      <w:proofErr w:type="gramEnd"/>
      <w:r>
        <w:t xml:space="preserve">анта на цели, указанные в </w:t>
      </w:r>
      <w:hyperlink w:anchor="P584">
        <w:r>
          <w:rPr>
            <w:color w:val="0000FF"/>
          </w:rPr>
          <w:t>абзаце восьмом подпункта "г" пункта 2</w:t>
        </w:r>
      </w:hyperlink>
      <w: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семейной фермы не может быть менее 5 млн. рублей. В случае если заявителем на рассмотрение региональной комиссии по отбору проектов представлен проект </w:t>
      </w:r>
      <w:proofErr w:type="spellStart"/>
      <w:r>
        <w:t>грантополучателя</w:t>
      </w:r>
      <w:proofErr w:type="spellEnd"/>
      <w:r>
        <w:t xml:space="preserve">, в стоимость которого включена сумма гранта на развитие семейной фермы в размере менее 5 млн. рублей, такой проект </w:t>
      </w:r>
      <w:proofErr w:type="spellStart"/>
      <w:r>
        <w:t>грантополучателя</w:t>
      </w:r>
      <w:proofErr w:type="spellEnd"/>
      <w:r>
        <w:t xml:space="preserve"> региональной комиссией по отбору проектов не рассматривается. Срок использования гранта на развитие семейной фермы составляет не более 24 месяцев со дня его получения;</w:t>
      </w:r>
    </w:p>
    <w:p w:rsidR="004C3E3A" w:rsidRDefault="004C3E3A">
      <w:pPr>
        <w:pStyle w:val="ConsPlusNormal"/>
        <w:jc w:val="both"/>
      </w:pPr>
      <w:r>
        <w:t xml:space="preserve">(в ред. </w:t>
      </w:r>
      <w:hyperlink r:id="rId40">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bookmarkStart w:id="33" w:name="P649"/>
      <w:bookmarkEnd w:id="33"/>
      <w:r>
        <w:t xml:space="preserve">на возмещение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w:t>
      </w:r>
      <w:hyperlink w:anchor="P575">
        <w:r>
          <w:rPr>
            <w:color w:val="0000FF"/>
          </w:rPr>
          <w:t>подпункте "г" пункта 2</w:t>
        </w:r>
      </w:hyperlink>
      <w:r>
        <w:t xml:space="preserve"> настоящих Правил, связанных с приобретением:</w:t>
      </w:r>
    </w:p>
    <w:p w:rsidR="004C3E3A" w:rsidRDefault="004C3E3A">
      <w:pPr>
        <w:pStyle w:val="ConsPlusNormal"/>
        <w:spacing w:before="220"/>
        <w:ind w:firstLine="540"/>
        <w:jc w:val="both"/>
      </w:pPr>
      <w:proofErr w:type="gramStart"/>
      <w:r>
        <w:t>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включая их монтаж, а также доставку в случае, если семейная ферма осуществляет деятельность на территориях субъектов Сибирского федерального округа и в районах</w:t>
      </w:r>
      <w:proofErr w:type="gramEnd"/>
      <w:r>
        <w:t xml:space="preserve"> Крайнего Севера и приравненных к ним </w:t>
      </w:r>
      <w:proofErr w:type="gramStart"/>
      <w:r>
        <w:t>местностях</w:t>
      </w:r>
      <w:proofErr w:type="gramEnd"/>
      <w:r>
        <w:t xml:space="preserve">. Перечень </w:t>
      </w:r>
      <w:proofErr w:type="gramStart"/>
      <w:r>
        <w:t>указанных</w:t>
      </w:r>
      <w:proofErr w:type="gramEnd"/>
      <w:r>
        <w:t xml:space="preserve"> оборудования, техники и специализированного транспорта утверждается высшим исполнительным органом субъекта Российской Федерации или уполномоченным органом;</w:t>
      </w:r>
    </w:p>
    <w:p w:rsidR="004C3E3A" w:rsidRDefault="004C3E3A">
      <w:pPr>
        <w:pStyle w:val="ConsPlusNormal"/>
        <w:jc w:val="both"/>
      </w:pPr>
      <w:r>
        <w:t xml:space="preserve">(в ред. </w:t>
      </w:r>
      <w:hyperlink r:id="rId41">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bookmarkStart w:id="34" w:name="P652"/>
      <w:bookmarkEnd w:id="34"/>
      <w:r>
        <w:t>сельскохозяйственных животных (за исключением свиней) и птицы, рыбопосадочного материала;</w:t>
      </w:r>
    </w:p>
    <w:p w:rsidR="004C3E3A" w:rsidRDefault="004C3E3A">
      <w:pPr>
        <w:pStyle w:val="ConsPlusNormal"/>
        <w:spacing w:before="220"/>
        <w:ind w:firstLine="540"/>
        <w:jc w:val="both"/>
      </w:pPr>
      <w:r>
        <w:t>снегоходных средств, в случае если семейная ферма осуществляет деятельность по развитию оленеводства, мараловодства и (или) мясного табунного коневодства в районах Крайнего Севера и приравненных к ним местностях;</w:t>
      </w:r>
    </w:p>
    <w:p w:rsidR="004C3E3A" w:rsidRDefault="004C3E3A">
      <w:pPr>
        <w:pStyle w:val="ConsPlusNormal"/>
        <w:spacing w:before="220"/>
        <w:ind w:firstLine="540"/>
        <w:jc w:val="both"/>
      </w:pPr>
      <w:bookmarkStart w:id="35" w:name="P654"/>
      <w:bookmarkEnd w:id="35"/>
      <w:proofErr w:type="spellStart"/>
      <w:r>
        <w:t>газопоршневых</w:t>
      </w:r>
      <w:proofErr w:type="spellEnd"/>
      <w:r>
        <w:t xml:space="preserve"> установок, включая их монтаж;</w:t>
      </w:r>
    </w:p>
    <w:p w:rsidR="004C3E3A" w:rsidRDefault="004C3E3A">
      <w:pPr>
        <w:pStyle w:val="ConsPlusNormal"/>
        <w:jc w:val="both"/>
      </w:pPr>
      <w:r>
        <w:t xml:space="preserve">(абзац введен </w:t>
      </w:r>
      <w:hyperlink r:id="rId42">
        <w:r>
          <w:rPr>
            <w:color w:val="0000FF"/>
          </w:rPr>
          <w:t>Постановлением</w:t>
        </w:r>
      </w:hyperlink>
      <w:r>
        <w:t xml:space="preserve"> Правительства РФ от 19.12.2024 N 1824)</w:t>
      </w:r>
    </w:p>
    <w:p w:rsidR="004C3E3A" w:rsidRDefault="004C3E3A">
      <w:pPr>
        <w:pStyle w:val="ConsPlusNormal"/>
        <w:spacing w:before="220"/>
        <w:ind w:firstLine="540"/>
        <w:jc w:val="both"/>
      </w:pPr>
      <w:bookmarkStart w:id="36" w:name="P656"/>
      <w:bookmarkEnd w:id="36"/>
      <w:r>
        <w:t xml:space="preserve">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w:t>
      </w:r>
      <w:proofErr w:type="spellStart"/>
      <w:r>
        <w:t>грантополучателя</w:t>
      </w:r>
      <w:proofErr w:type="spellEnd"/>
      <w:r>
        <w:t xml:space="preserve"> (для субъектов Российской Федерации, входящих в состав Дальневосточного федерального округа, - не более 70 процентов стоимости проекта </w:t>
      </w:r>
      <w:proofErr w:type="spellStart"/>
      <w:r>
        <w:t>грантополучателя</w:t>
      </w:r>
      <w:proofErr w:type="spellEnd"/>
      <w:r>
        <w:t xml:space="preserve">). При этом часть стоимости проекта </w:t>
      </w:r>
      <w:proofErr w:type="spellStart"/>
      <w:r>
        <w:t>грантополучателя</w:t>
      </w:r>
      <w:proofErr w:type="spellEnd"/>
      <w:r>
        <w:t xml:space="preserve"> (не более 20 процентов) может быть обеспечена за счет средств субъекта Российской Федерации. При использовании сре</w:t>
      </w:r>
      <w:proofErr w:type="gramStart"/>
      <w:r>
        <w:t>дств гр</w:t>
      </w:r>
      <w:proofErr w:type="gramEnd"/>
      <w:r>
        <w:t xml:space="preserve">анта на цели, указанные в </w:t>
      </w:r>
      <w:hyperlink w:anchor="P570">
        <w:r>
          <w:rPr>
            <w:color w:val="0000FF"/>
          </w:rPr>
          <w:t>абзаце восьмом подпункта "в" пункта 2</w:t>
        </w:r>
      </w:hyperlink>
      <w: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материально-технической базы не может быть менее 5 млн. рублей. В случае если заявителем на рассмотрение региональной комиссии по отбору проектов представлен проект </w:t>
      </w:r>
      <w:proofErr w:type="spellStart"/>
      <w:r>
        <w:t>грантополучателя</w:t>
      </w:r>
      <w:proofErr w:type="spellEnd"/>
      <w:r>
        <w:t xml:space="preserve">, в стоимость которого включена сумма гранта на развитие материально-технической базы в размере менее 5 млн. рублей, такой проект </w:t>
      </w:r>
      <w:proofErr w:type="spellStart"/>
      <w:r>
        <w:t>грантополучателя</w:t>
      </w:r>
      <w:proofErr w:type="spellEnd"/>
      <w:r>
        <w:t xml:space="preserve"> региональной </w:t>
      </w:r>
      <w:r>
        <w:lastRenderedPageBreak/>
        <w:t>комиссией по отбору проектов не рассматривается. Срок использования гранта на развитие материально-технической базы составляет не более 24 месяцев со дня его получения;</w:t>
      </w:r>
    </w:p>
    <w:p w:rsidR="004C3E3A" w:rsidRDefault="004C3E3A">
      <w:pPr>
        <w:pStyle w:val="ConsPlusNormal"/>
        <w:jc w:val="both"/>
      </w:pPr>
      <w:r>
        <w:t xml:space="preserve">(в ред. </w:t>
      </w:r>
      <w:hyperlink r:id="rId43">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bookmarkStart w:id="37" w:name="P658"/>
      <w:bookmarkEnd w:id="37"/>
      <w:r>
        <w:t xml:space="preserve">в виде грантов на развитие материально-технической базы начинающих сельскохозяйственных потребительских кооперативов - в сумме, не превышающей 10 млн. рублей, но не более 80 процентов стоимости проекта </w:t>
      </w:r>
      <w:proofErr w:type="spellStart"/>
      <w:r>
        <w:t>грантополучателя</w:t>
      </w:r>
      <w:proofErr w:type="spellEnd"/>
      <w:r>
        <w:t xml:space="preserve"> (для субъектов Российской Федерации, входящих в состав Дальневосточного федерального округа, - не более 90 процентов стоимости проекта </w:t>
      </w:r>
      <w:proofErr w:type="spellStart"/>
      <w:r>
        <w:t>грантополучателя</w:t>
      </w:r>
      <w:proofErr w:type="spellEnd"/>
      <w:r>
        <w:t xml:space="preserve">). При этом часть стоимости проекта </w:t>
      </w:r>
      <w:proofErr w:type="spellStart"/>
      <w:r>
        <w:t>грантополучателя</w:t>
      </w:r>
      <w:proofErr w:type="spellEnd"/>
      <w:r>
        <w:t xml:space="preserve"> (не более 20 процентов) может быть обеспечена за счет средств субъекта Российской Федерации. Срок использования гранта на развитие материально-технической базы начинающего сельскохозяйственного потребительского кооператива составляет не более 24 месяцев со дня его получения. </w:t>
      </w:r>
      <w:proofErr w:type="gramStart"/>
      <w:r>
        <w:t xml:space="preserve">Средства гранта на развитие начинающего сельскохозяйственного потребительского кооператива направляются на осуществление расходов, указанных в </w:t>
      </w:r>
      <w:hyperlink w:anchor="P564">
        <w:r>
          <w:rPr>
            <w:color w:val="0000FF"/>
          </w:rPr>
          <w:t>абзацах третьем</w:t>
        </w:r>
      </w:hyperlink>
      <w:r>
        <w:t xml:space="preserve"> - </w:t>
      </w:r>
      <w:hyperlink w:anchor="P568">
        <w:r>
          <w:rPr>
            <w:color w:val="0000FF"/>
          </w:rPr>
          <w:t>седьмом</w:t>
        </w:r>
      </w:hyperlink>
      <w:r>
        <w:t xml:space="preserve"> и </w:t>
      </w:r>
      <w:hyperlink w:anchor="P572">
        <w:r>
          <w:rPr>
            <w:color w:val="0000FF"/>
          </w:rPr>
          <w:t>десятом подпункта "в" пункта 2</w:t>
        </w:r>
      </w:hyperlink>
      <w:r>
        <w:t xml:space="preserve"> настоящих Правил;</w:t>
      </w:r>
      <w:proofErr w:type="gramEnd"/>
    </w:p>
    <w:p w:rsidR="004C3E3A" w:rsidRDefault="004C3E3A">
      <w:pPr>
        <w:pStyle w:val="ConsPlusNormal"/>
        <w:spacing w:before="220"/>
        <w:ind w:firstLine="540"/>
        <w:jc w:val="both"/>
      </w:pPr>
      <w:bookmarkStart w:id="38" w:name="P659"/>
      <w:bookmarkEnd w:id="38"/>
      <w:r>
        <w:t>в виде грантов "</w:t>
      </w:r>
      <w:proofErr w:type="spellStart"/>
      <w:r>
        <w:t>Агропрогресс</w:t>
      </w:r>
      <w:proofErr w:type="spellEnd"/>
      <w:r>
        <w:t>" в размере, не превышающем 30 млн. рублей, но не более 25 процентов стоимости проекта "</w:t>
      </w:r>
      <w:proofErr w:type="spellStart"/>
      <w:r>
        <w:t>Агропрогресс</w:t>
      </w:r>
      <w:proofErr w:type="spellEnd"/>
      <w:r>
        <w:t>". При этом не менее 70 процентов стоимости проекта "</w:t>
      </w:r>
      <w:proofErr w:type="spellStart"/>
      <w:r>
        <w:t>Агропрогресс</w:t>
      </w:r>
      <w:proofErr w:type="spellEnd"/>
      <w:r>
        <w:t>" должно быть обеспечено средствами привлекаемого на реализацию указанного проекта инвестиционного кредита, не менее 5 процентов стоимости проекта "</w:t>
      </w:r>
      <w:proofErr w:type="spellStart"/>
      <w:r>
        <w:t>Агропрогресс</w:t>
      </w:r>
      <w:proofErr w:type="spellEnd"/>
      <w:r>
        <w:t>" обеспечивается собственными средствами получателя гранта "</w:t>
      </w:r>
      <w:proofErr w:type="spellStart"/>
      <w:r>
        <w:t>Агропрогресс</w:t>
      </w:r>
      <w:proofErr w:type="spellEnd"/>
      <w:r>
        <w:t>". Средства гранта "</w:t>
      </w:r>
      <w:proofErr w:type="spellStart"/>
      <w:r>
        <w:t>Агропрогресс</w:t>
      </w:r>
      <w:proofErr w:type="spellEnd"/>
      <w:r>
        <w:t>" не могут быть направлены на завершение проектов в сфере агропромышленного комплекса, реализация которых начата до получения гранта "</w:t>
      </w:r>
      <w:proofErr w:type="spellStart"/>
      <w:r>
        <w:t>Агропрогресс</w:t>
      </w:r>
      <w:proofErr w:type="spellEnd"/>
      <w:r>
        <w:t>", за исключением случаев, когда реализация проекта начата в текущем финансовом году, при условии, что средства гранта "</w:t>
      </w:r>
      <w:proofErr w:type="spellStart"/>
      <w:r>
        <w:t>Агропрогресс</w:t>
      </w:r>
      <w:proofErr w:type="spellEnd"/>
      <w:r>
        <w:t>" не дублируют затраты, финансирование которых осуществлялось в рамках ранее начатого проекта. Срок использования гранта "</w:t>
      </w:r>
      <w:proofErr w:type="spellStart"/>
      <w:r>
        <w:t>Агропрогресс</w:t>
      </w:r>
      <w:proofErr w:type="spellEnd"/>
      <w:r>
        <w:t>" составляет не более 24 месяцев со дня его получения;</w:t>
      </w:r>
    </w:p>
    <w:p w:rsidR="004C3E3A" w:rsidRDefault="004C3E3A">
      <w:pPr>
        <w:pStyle w:val="ConsPlusNormal"/>
        <w:jc w:val="both"/>
      </w:pPr>
      <w:r>
        <w:t xml:space="preserve">(в ред. </w:t>
      </w:r>
      <w:hyperlink r:id="rId44">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bookmarkStart w:id="39" w:name="P661"/>
      <w:bookmarkEnd w:id="39"/>
      <w:r>
        <w:t>м) на поддержку сельскохозяйственного страхования:</w:t>
      </w:r>
    </w:p>
    <w:p w:rsidR="004C3E3A" w:rsidRDefault="004C3E3A">
      <w:pPr>
        <w:pStyle w:val="ConsPlusNormal"/>
        <w:spacing w:before="220"/>
        <w:ind w:firstLine="540"/>
        <w:jc w:val="both"/>
      </w:pPr>
      <w:proofErr w:type="gramStart"/>
      <w:r>
        <w:t xml:space="preserve">на уплату страховых премий, начисленных по договорам сельскохозяйственного страхования в области растениеводства, и (или) животноводства, и (или) товарной </w:t>
      </w:r>
      <w:proofErr w:type="spellStart"/>
      <w:r>
        <w:t>аквакультуры</w:t>
      </w:r>
      <w:proofErr w:type="spellEnd"/>
      <w:r>
        <w:t xml:space="preserve"> (товарного рыбоводства), с учетом ставок для расчета размера субсидии, установленных планом сельскохозяйственного страхования, действующим на дату заключения договора сельскохозяйственного страхования,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w:t>
      </w:r>
      <w:proofErr w:type="gramEnd"/>
      <w:r>
        <w:t xml:space="preserve">, </w:t>
      </w:r>
      <w:proofErr w:type="gramStart"/>
      <w:r>
        <w:t xml:space="preserve">утраты (гибели) объектов товарной </w:t>
      </w:r>
      <w:proofErr w:type="spellStart"/>
      <w:r>
        <w:t>аквакультуры</w:t>
      </w:r>
      <w:proofErr w:type="spellEnd"/>
      <w:r>
        <w:t xml:space="preserve"> (товарного рыбоводства), утверждаемых Министерством сельского хозяйства Российской Федерации в соответствии с </w:t>
      </w:r>
      <w:hyperlink r:id="rId45">
        <w:r>
          <w:rPr>
            <w:color w:val="0000FF"/>
          </w:rPr>
          <w:t>частью 4 статьи 3</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методики по сельскохозяйственному страхованию), - в размере, рассчитанном в соответствии с </w:t>
      </w:r>
      <w:hyperlink r:id="rId46">
        <w:r>
          <w:rPr>
            <w:color w:val="0000FF"/>
          </w:rPr>
          <w:t>частью 3 статьи 3</w:t>
        </w:r>
      </w:hyperlink>
      <w:r>
        <w:t xml:space="preserve"> указанного Федерального закона.</w:t>
      </w:r>
      <w:proofErr w:type="gramEnd"/>
    </w:p>
    <w:p w:rsidR="004C3E3A" w:rsidRDefault="004C3E3A">
      <w:pPr>
        <w:pStyle w:val="ConsPlusNormal"/>
        <w:jc w:val="both"/>
      </w:pPr>
      <w:r>
        <w:t xml:space="preserve">(в ред. </w:t>
      </w:r>
      <w:hyperlink r:id="rId47">
        <w:r>
          <w:rPr>
            <w:color w:val="0000FF"/>
          </w:rPr>
          <w:t>Постановления</w:t>
        </w:r>
      </w:hyperlink>
      <w:r>
        <w:t xml:space="preserve"> Правительства РФ от 30.04.2025 N 578)</w:t>
      </w:r>
    </w:p>
    <w:p w:rsidR="004C3E3A" w:rsidRDefault="004C3E3A">
      <w:pPr>
        <w:pStyle w:val="ConsPlusNormal"/>
        <w:spacing w:before="220"/>
        <w:ind w:firstLine="540"/>
        <w:jc w:val="both"/>
      </w:pPr>
      <w:bookmarkStart w:id="40" w:name="P664"/>
      <w:bookmarkEnd w:id="40"/>
      <w:r>
        <w:t xml:space="preserve">6. </w:t>
      </w:r>
      <w:proofErr w:type="gramStart"/>
      <w:r>
        <w:t xml:space="preserve">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по приоритетным направлениям, указанным в </w:t>
      </w:r>
      <w:hyperlink w:anchor="P630">
        <w:r>
          <w:rPr>
            <w:color w:val="0000FF"/>
          </w:rPr>
          <w:t>подпунктах "д"</w:t>
        </w:r>
      </w:hyperlink>
      <w:r>
        <w:t xml:space="preserve"> - </w:t>
      </w:r>
      <w:hyperlink w:anchor="P643">
        <w:r>
          <w:rPr>
            <w:color w:val="0000FF"/>
          </w:rPr>
          <w:t>"к" пункта 5</w:t>
        </w:r>
      </w:hyperlink>
      <w:r>
        <w:t xml:space="preserve"> настоящих Правил, допускается предоставление средств получателям средств на техническое перевооружение в размере не более 40 процентов фактически осуществленных получателями средств расходов, за исключением затрат, возмещаемых в рамках Государственной программы, а также</w:t>
      </w:r>
      <w:proofErr w:type="gramEnd"/>
      <w:r>
        <w:t xml:space="preserve"> </w:t>
      </w:r>
      <w:proofErr w:type="gramStart"/>
      <w:r>
        <w:t xml:space="preserve">в соответствии с иными нормативными правовыми актами Российской Федерации, на создание и (или) модернизацию объектов агропромышленного комплекса, на приобретение и ввод в промышленную эксплуатацию маркировочного оборудования для внедрения </w:t>
      </w:r>
      <w:r>
        <w:lastRenderedPageBreak/>
        <w:t>обязательной маркировки отдельных видов молочной продукции, а также на создание и (или) модернизацию объектов по переработке сельскохозяйственной продукции в рамках Государственной программы, а также в соответствии с иными нормативными правовыми актами Российской</w:t>
      </w:r>
      <w:proofErr w:type="gramEnd"/>
      <w:r>
        <w:t xml:space="preserve"> Федерации.</w:t>
      </w:r>
    </w:p>
    <w:p w:rsidR="004C3E3A" w:rsidRDefault="004C3E3A">
      <w:pPr>
        <w:pStyle w:val="ConsPlusNormal"/>
        <w:spacing w:before="220"/>
        <w:ind w:firstLine="540"/>
        <w:jc w:val="both"/>
      </w:pPr>
      <w:r>
        <w:t>Перечень приоритетных направлений в субъекте Российской Федерации определяется субъектом Российской Федерации.</w:t>
      </w:r>
    </w:p>
    <w:p w:rsidR="004C3E3A" w:rsidRDefault="004C3E3A">
      <w:pPr>
        <w:pStyle w:val="ConsPlusNormal"/>
        <w:spacing w:before="220"/>
        <w:ind w:firstLine="540"/>
        <w:jc w:val="both"/>
      </w:pPr>
      <w:r>
        <w:t xml:space="preserve">Сведения по приоритетным направлениям, указанным в </w:t>
      </w:r>
      <w:hyperlink w:anchor="P627">
        <w:r>
          <w:rPr>
            <w:color w:val="0000FF"/>
          </w:rPr>
          <w:t>подпунктах "г"</w:t>
        </w:r>
      </w:hyperlink>
      <w:r>
        <w:t xml:space="preserve"> - </w:t>
      </w:r>
      <w:hyperlink w:anchor="P643">
        <w:r>
          <w:rPr>
            <w:color w:val="0000FF"/>
          </w:rPr>
          <w:t>"к" пункта 5</w:t>
        </w:r>
      </w:hyperlink>
      <w:r>
        <w:t xml:space="preserve"> настоящих Правил, для расчета размера субсидии на очередной финансовый год направляются субъектами Российской Федерации в Министерство сельского хозяйства Российской Федерации до 15 июля текущего финансового года. Количество приоритетных направлений, указанных в настоящем абзаце, не может быть более 3.</w:t>
      </w:r>
    </w:p>
    <w:p w:rsidR="004C3E3A" w:rsidRDefault="004C3E3A">
      <w:pPr>
        <w:pStyle w:val="ConsPlusNormal"/>
        <w:spacing w:before="220"/>
        <w:ind w:firstLine="540"/>
        <w:jc w:val="both"/>
      </w:pPr>
      <w:r>
        <w:t xml:space="preserve">Приоритетные направления, указанные в </w:t>
      </w:r>
      <w:hyperlink w:anchor="P620">
        <w:r>
          <w:rPr>
            <w:color w:val="0000FF"/>
          </w:rPr>
          <w:t>подпунктах "б"</w:t>
        </w:r>
      </w:hyperlink>
      <w:r>
        <w:t xml:space="preserve">, </w:t>
      </w:r>
      <w:hyperlink w:anchor="P623">
        <w:r>
          <w:rPr>
            <w:color w:val="0000FF"/>
          </w:rPr>
          <w:t>"в"</w:t>
        </w:r>
      </w:hyperlink>
      <w:r>
        <w:t xml:space="preserve">, </w:t>
      </w:r>
      <w:hyperlink w:anchor="P646">
        <w:r>
          <w:rPr>
            <w:color w:val="0000FF"/>
          </w:rPr>
          <w:t>"л"</w:t>
        </w:r>
      </w:hyperlink>
      <w:r>
        <w:t xml:space="preserve"> и </w:t>
      </w:r>
      <w:hyperlink w:anchor="P661">
        <w:r>
          <w:rPr>
            <w:color w:val="0000FF"/>
          </w:rPr>
          <w:t>"м" пункта 5</w:t>
        </w:r>
      </w:hyperlink>
      <w:r>
        <w:t xml:space="preserve"> настоящих Правил, устанавливаются для всех субъектов Российской Федерации. Приоритетное направление, указанное в </w:t>
      </w:r>
      <w:hyperlink w:anchor="P618">
        <w:r>
          <w:rPr>
            <w:color w:val="0000FF"/>
          </w:rPr>
          <w:t>подпункте "а" пункта 5</w:t>
        </w:r>
      </w:hyperlink>
      <w:r>
        <w:t xml:space="preserve"> настоящих Правил, устанавливается для субъектов Российской Федерации, входящих в состав Сибирского федерального округа и Дальневосточного федерального округа.</w:t>
      </w:r>
    </w:p>
    <w:p w:rsidR="004C3E3A" w:rsidRDefault="004C3E3A">
      <w:pPr>
        <w:pStyle w:val="ConsPlusNormal"/>
        <w:jc w:val="both"/>
      </w:pPr>
      <w:r>
        <w:t>(</w:t>
      </w:r>
      <w:proofErr w:type="gramStart"/>
      <w:r>
        <w:t>в</w:t>
      </w:r>
      <w:proofErr w:type="gramEnd"/>
      <w:r>
        <w:t xml:space="preserve"> ред. </w:t>
      </w:r>
      <w:hyperlink r:id="rId48">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bookmarkStart w:id="41" w:name="P669"/>
      <w:bookmarkEnd w:id="41"/>
      <w:r>
        <w:t xml:space="preserve">7. Средства по приоритетным направлениям, указанным в </w:t>
      </w:r>
      <w:hyperlink w:anchor="P617">
        <w:r>
          <w:rPr>
            <w:color w:val="0000FF"/>
          </w:rPr>
          <w:t>пункте 5</w:t>
        </w:r>
      </w:hyperlink>
      <w:r>
        <w:t xml:space="preserve"> настоящих Правил, предоставляются следующим категориям получателей средств:</w:t>
      </w:r>
    </w:p>
    <w:p w:rsidR="004C3E3A" w:rsidRDefault="004C3E3A">
      <w:pPr>
        <w:pStyle w:val="ConsPlusNormal"/>
        <w:spacing w:before="220"/>
        <w:ind w:firstLine="540"/>
        <w:jc w:val="both"/>
      </w:pPr>
      <w:proofErr w:type="gramStart"/>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указанным в </w:t>
      </w:r>
      <w:hyperlink w:anchor="P626">
        <w:r>
          <w:rPr>
            <w:color w:val="0000FF"/>
          </w:rPr>
          <w:t>абзаце четвертом подпункта "в"</w:t>
        </w:r>
      </w:hyperlink>
      <w:r>
        <w:t xml:space="preserve">, </w:t>
      </w:r>
      <w:hyperlink w:anchor="P620">
        <w:r>
          <w:rPr>
            <w:color w:val="0000FF"/>
          </w:rPr>
          <w:t>подпунктах "б"</w:t>
        </w:r>
      </w:hyperlink>
      <w:r>
        <w:t xml:space="preserve">, </w:t>
      </w:r>
      <w:hyperlink w:anchor="P627">
        <w:r>
          <w:rPr>
            <w:color w:val="0000FF"/>
          </w:rPr>
          <w:t>"г"</w:t>
        </w:r>
      </w:hyperlink>
      <w:r>
        <w:t xml:space="preserve"> - </w:t>
      </w:r>
      <w:hyperlink w:anchor="P643">
        <w:r>
          <w:rPr>
            <w:color w:val="0000FF"/>
          </w:rPr>
          <w:t>"к"</w:t>
        </w:r>
      </w:hyperlink>
      <w:r>
        <w:t xml:space="preserve">, </w:t>
      </w:r>
      <w:hyperlink w:anchor="P661">
        <w:r>
          <w:rPr>
            <w:color w:val="0000FF"/>
          </w:rPr>
          <w:t>"м" пункта 5</w:t>
        </w:r>
      </w:hyperlink>
      <w:r>
        <w:t xml:space="preserve"> и </w:t>
      </w:r>
      <w:hyperlink w:anchor="P664">
        <w:r>
          <w:rPr>
            <w:color w:val="0000FF"/>
          </w:rPr>
          <w:t>пункте 6</w:t>
        </w:r>
      </w:hyperlink>
      <w:r>
        <w:t xml:space="preserve"> настоящих Правил;</w:t>
      </w:r>
      <w:proofErr w:type="gramEnd"/>
    </w:p>
    <w:p w:rsidR="004C3E3A" w:rsidRDefault="004C3E3A">
      <w:pPr>
        <w:pStyle w:val="ConsPlusNormal"/>
        <w:spacing w:before="220"/>
        <w:ind w:firstLine="540"/>
        <w:jc w:val="both"/>
      </w:pPr>
      <w:proofErr w:type="gramStart"/>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49">
        <w:r>
          <w:rPr>
            <w:color w:val="0000FF"/>
          </w:rPr>
          <w:t>законом</w:t>
        </w:r>
      </w:hyperlink>
      <w:r>
        <w:t xml:space="preserve"> "О развитии малого и среднего предпринимательства в Российской Федерации", осуществляющие производство сельскохозяйственной продукции на территориях субъектов Российской Федерации, входящих в состав Сибирского и Дальневосточного федеральных</w:t>
      </w:r>
      <w:proofErr w:type="gramEnd"/>
      <w:r>
        <w:t xml:space="preserve"> округов, - по направлению, указанному в </w:t>
      </w:r>
      <w:hyperlink w:anchor="P618">
        <w:r>
          <w:rPr>
            <w:color w:val="0000FF"/>
          </w:rPr>
          <w:t>подпункте "а" пункта 5</w:t>
        </w:r>
      </w:hyperlink>
      <w:r>
        <w:t xml:space="preserve"> настоящих Правил;</w:t>
      </w:r>
    </w:p>
    <w:p w:rsidR="004C3E3A" w:rsidRDefault="004C3E3A">
      <w:pPr>
        <w:pStyle w:val="ConsPlusNormal"/>
        <w:jc w:val="both"/>
      </w:pPr>
      <w:r>
        <w:t xml:space="preserve">(в ред. </w:t>
      </w:r>
      <w:hyperlink r:id="rId50">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proofErr w:type="gramStart"/>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племенных хозяйств, утверждаемый высшим исполнительным органом субъекта Российской Федерации или уполномоченным органом по согласованию с Министерством сельского хозяйства Российской Федерации, - по направлениям, указанным в </w:t>
      </w:r>
      <w:hyperlink w:anchor="P624">
        <w:r>
          <w:rPr>
            <w:color w:val="0000FF"/>
          </w:rPr>
          <w:t>абзацах втором</w:t>
        </w:r>
      </w:hyperlink>
      <w:r>
        <w:t xml:space="preserve"> и </w:t>
      </w:r>
      <w:hyperlink w:anchor="P625">
        <w:r>
          <w:rPr>
            <w:color w:val="0000FF"/>
          </w:rPr>
          <w:t>третьем подпункта "в" пункта 5</w:t>
        </w:r>
      </w:hyperlink>
      <w:r>
        <w:t xml:space="preserve"> настоящих Правил;</w:t>
      </w:r>
      <w:proofErr w:type="gramEnd"/>
    </w:p>
    <w:p w:rsidR="004C3E3A" w:rsidRDefault="004C3E3A">
      <w:pPr>
        <w:pStyle w:val="ConsPlusNormal"/>
        <w:spacing w:before="220"/>
        <w:ind w:firstLine="540"/>
        <w:jc w:val="both"/>
      </w:pPr>
      <w:proofErr w:type="gramStart"/>
      <w:r>
        <w:t xml:space="preserve">научные и образовательные организации - по направлениям, указанным в </w:t>
      </w:r>
      <w:hyperlink w:anchor="P623">
        <w:r>
          <w:rPr>
            <w:color w:val="0000FF"/>
          </w:rPr>
          <w:t>подпунктах "в"</w:t>
        </w:r>
      </w:hyperlink>
      <w:r>
        <w:t xml:space="preserve">, </w:t>
      </w:r>
      <w:hyperlink w:anchor="P630">
        <w:r>
          <w:rPr>
            <w:color w:val="0000FF"/>
          </w:rPr>
          <w:t>"д"</w:t>
        </w:r>
      </w:hyperlink>
      <w:r>
        <w:t xml:space="preserve"> - </w:t>
      </w:r>
      <w:hyperlink w:anchor="P634">
        <w:r>
          <w:rPr>
            <w:color w:val="0000FF"/>
          </w:rPr>
          <w:t>"ж"</w:t>
        </w:r>
      </w:hyperlink>
      <w:r>
        <w:t xml:space="preserve">, </w:t>
      </w:r>
      <w:hyperlink w:anchor="P636">
        <w:r>
          <w:rPr>
            <w:color w:val="0000FF"/>
          </w:rPr>
          <w:t>"з"</w:t>
        </w:r>
      </w:hyperlink>
      <w:r>
        <w:t xml:space="preserve"> и </w:t>
      </w:r>
      <w:hyperlink w:anchor="P639">
        <w:r>
          <w:rPr>
            <w:color w:val="0000FF"/>
          </w:rPr>
          <w:t>"и" пункта 5</w:t>
        </w:r>
      </w:hyperlink>
      <w:r>
        <w:t xml:space="preserve"> настоящих Правил;</w:t>
      </w:r>
      <w:proofErr w:type="gramEnd"/>
    </w:p>
    <w:p w:rsidR="004C3E3A" w:rsidRDefault="004C3E3A">
      <w:pPr>
        <w:pStyle w:val="ConsPlusNormal"/>
        <w:spacing w:before="220"/>
        <w:ind w:firstLine="540"/>
        <w:jc w:val="both"/>
      </w:pPr>
      <w:r>
        <w:t xml:space="preserve">граждане, ведущие личное подсобное хозяйство и применяющие специальный налоговый режим "Налог на профессиональный доход", - по направлениям, указанным в </w:t>
      </w:r>
      <w:hyperlink w:anchor="P634">
        <w:r>
          <w:rPr>
            <w:color w:val="0000FF"/>
          </w:rPr>
          <w:t>подпунктах "ж"</w:t>
        </w:r>
      </w:hyperlink>
      <w:r>
        <w:t xml:space="preserve"> - </w:t>
      </w:r>
      <w:hyperlink w:anchor="P639">
        <w:r>
          <w:rPr>
            <w:color w:val="0000FF"/>
          </w:rPr>
          <w:t>"и" пункта 5</w:t>
        </w:r>
      </w:hyperlink>
      <w:r>
        <w:t xml:space="preserve"> настоящих Правил;</w:t>
      </w:r>
    </w:p>
    <w:p w:rsidR="004C3E3A" w:rsidRDefault="004C3E3A">
      <w:pPr>
        <w:pStyle w:val="ConsPlusNormal"/>
        <w:spacing w:before="220"/>
        <w:ind w:firstLine="540"/>
        <w:jc w:val="both"/>
      </w:pPr>
      <w:proofErr w:type="gramStart"/>
      <w:r>
        <w:t xml:space="preserve">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направлениям, указанным в </w:t>
      </w:r>
      <w:hyperlink w:anchor="P630">
        <w:r>
          <w:rPr>
            <w:color w:val="0000FF"/>
          </w:rPr>
          <w:t>подпунктах "д"</w:t>
        </w:r>
      </w:hyperlink>
      <w:r>
        <w:t xml:space="preserve">, </w:t>
      </w:r>
      <w:hyperlink w:anchor="P632">
        <w:r>
          <w:rPr>
            <w:color w:val="0000FF"/>
          </w:rPr>
          <w:t>"е" пункта 5</w:t>
        </w:r>
      </w:hyperlink>
      <w:r>
        <w:t xml:space="preserve"> и </w:t>
      </w:r>
      <w:hyperlink w:anchor="P664">
        <w:r>
          <w:rPr>
            <w:color w:val="0000FF"/>
          </w:rPr>
          <w:t>пункте 6</w:t>
        </w:r>
      </w:hyperlink>
      <w:r>
        <w:t xml:space="preserve"> настоящих </w:t>
      </w:r>
      <w:r>
        <w:lastRenderedPageBreak/>
        <w:t>Правил;</w:t>
      </w:r>
      <w:proofErr w:type="gramEnd"/>
    </w:p>
    <w:p w:rsidR="004C3E3A" w:rsidRDefault="004C3E3A">
      <w:pPr>
        <w:pStyle w:val="ConsPlusNormal"/>
        <w:spacing w:before="220"/>
        <w:ind w:firstLine="540"/>
        <w:jc w:val="both"/>
      </w:pPr>
      <w:proofErr w:type="gramStart"/>
      <w:r>
        <w:t xml:space="preserve">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 по направлению, указанному в </w:t>
      </w:r>
      <w:hyperlink w:anchor="P643">
        <w:r>
          <w:rPr>
            <w:color w:val="0000FF"/>
          </w:rPr>
          <w:t>подпункте "к" пункта 5</w:t>
        </w:r>
      </w:hyperlink>
      <w:r>
        <w:t xml:space="preserve"> настоящих Правил;</w:t>
      </w:r>
      <w:proofErr w:type="gramEnd"/>
    </w:p>
    <w:p w:rsidR="004C3E3A" w:rsidRDefault="004C3E3A">
      <w:pPr>
        <w:pStyle w:val="ConsPlusNormal"/>
        <w:spacing w:before="220"/>
        <w:ind w:firstLine="540"/>
        <w:jc w:val="both"/>
      </w:pPr>
      <w:r>
        <w:t xml:space="preserve">крестьянские (фермерские) хозяйства - по направлениям, указанным в </w:t>
      </w:r>
      <w:hyperlink w:anchor="P647">
        <w:r>
          <w:rPr>
            <w:color w:val="0000FF"/>
          </w:rPr>
          <w:t>абзацах втором</w:t>
        </w:r>
      </w:hyperlink>
      <w:r>
        <w:t xml:space="preserve"> и </w:t>
      </w:r>
      <w:hyperlink w:anchor="P649">
        <w:r>
          <w:rPr>
            <w:color w:val="0000FF"/>
          </w:rPr>
          <w:t>третьем подпункта "л" пункта 5</w:t>
        </w:r>
      </w:hyperlink>
      <w:r>
        <w:t xml:space="preserve"> настоящих Правил;</w:t>
      </w:r>
    </w:p>
    <w:p w:rsidR="004C3E3A" w:rsidRDefault="004C3E3A">
      <w:pPr>
        <w:pStyle w:val="ConsPlusNormal"/>
        <w:spacing w:before="220"/>
        <w:ind w:firstLine="540"/>
        <w:jc w:val="both"/>
      </w:pPr>
      <w:r>
        <w:t xml:space="preserve">сельскохозяйственные потребительские кооперативы (за исключением сельскохозяйственных кредитных потребительских кооперативов) - по направлениям, указанным в </w:t>
      </w:r>
      <w:hyperlink w:anchor="P656">
        <w:r>
          <w:rPr>
            <w:color w:val="0000FF"/>
          </w:rPr>
          <w:t>абзацах седьмом</w:t>
        </w:r>
      </w:hyperlink>
      <w:r>
        <w:t xml:space="preserve"> и </w:t>
      </w:r>
      <w:hyperlink w:anchor="P658">
        <w:r>
          <w:rPr>
            <w:color w:val="0000FF"/>
          </w:rPr>
          <w:t>восьмом подпункта "л" пункта 5</w:t>
        </w:r>
      </w:hyperlink>
      <w:r>
        <w:t xml:space="preserve"> настоящих Правил;</w:t>
      </w:r>
    </w:p>
    <w:p w:rsidR="004C3E3A" w:rsidRDefault="004C3E3A">
      <w:pPr>
        <w:pStyle w:val="ConsPlusNormal"/>
        <w:spacing w:before="220"/>
        <w:ind w:firstLine="540"/>
        <w:jc w:val="both"/>
      </w:pPr>
      <w:proofErr w:type="gramStart"/>
      <w:r>
        <w:t xml:space="preserve">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w:t>
      </w:r>
      <w:proofErr w:type="spellStart"/>
      <w:r>
        <w:t>микропредприятия</w:t>
      </w:r>
      <w:proofErr w:type="spellEnd"/>
      <w:r>
        <w:t xml:space="preserve"> или малого предприятия и включенные в единый реестр субъектов малого и среднего предпринимательства в соответствии с Федеральным </w:t>
      </w:r>
      <w:hyperlink r:id="rId51">
        <w:r>
          <w:rPr>
            <w:color w:val="0000FF"/>
          </w:rPr>
          <w:t>законом</w:t>
        </w:r>
      </w:hyperlink>
      <w:r>
        <w:t xml:space="preserve"> "О развитии малого и среднего предпринимательства в Российской Федерации", осуществляющие деятельность на сельской территории или на территории сельской агломерации субъекта Российской Федерации</w:t>
      </w:r>
      <w:proofErr w:type="gramEnd"/>
      <w:r>
        <w:t xml:space="preserve"> более 24 месяцев </w:t>
      </w:r>
      <w:proofErr w:type="gramStart"/>
      <w:r>
        <w:t>с даты регистрации</w:t>
      </w:r>
      <w:proofErr w:type="gramEnd"/>
      <w:r>
        <w:t xml:space="preserve">, - по направлению, указанному в </w:t>
      </w:r>
      <w:hyperlink w:anchor="P659">
        <w:r>
          <w:rPr>
            <w:color w:val="0000FF"/>
          </w:rPr>
          <w:t>абзаце девятом подпункта "л" пункта 5</w:t>
        </w:r>
      </w:hyperlink>
      <w:r>
        <w:t xml:space="preserve"> настоящих Правил;</w:t>
      </w:r>
    </w:p>
    <w:p w:rsidR="004C3E3A" w:rsidRDefault="004C3E3A">
      <w:pPr>
        <w:pStyle w:val="ConsPlusNormal"/>
        <w:spacing w:before="220"/>
        <w:ind w:firstLine="540"/>
        <w:jc w:val="both"/>
      </w:pPr>
      <w:r>
        <w:t xml:space="preserve">покупатели семян, произведенных в рамках Федеральной научно-технической </w:t>
      </w:r>
      <w:hyperlink r:id="rId52">
        <w:r>
          <w:rPr>
            <w:color w:val="0000FF"/>
          </w:rPr>
          <w:t>программы</w:t>
        </w:r>
      </w:hyperlink>
      <w:r>
        <w:t xml:space="preserve">, - по направлению, указанному в </w:t>
      </w:r>
      <w:hyperlink w:anchor="P622">
        <w:r>
          <w:rPr>
            <w:color w:val="0000FF"/>
          </w:rPr>
          <w:t>абзаце третьем подпункта "б" пункта 5</w:t>
        </w:r>
      </w:hyperlink>
      <w:r>
        <w:t xml:space="preserve"> настоящих Правил.</w:t>
      </w:r>
    </w:p>
    <w:p w:rsidR="004C3E3A" w:rsidRDefault="004C3E3A">
      <w:pPr>
        <w:pStyle w:val="ConsPlusNormal"/>
        <w:spacing w:before="220"/>
        <w:ind w:firstLine="540"/>
        <w:jc w:val="both"/>
      </w:pPr>
      <w:r>
        <w:t>8. Средства предоставляются получателям средств:</w:t>
      </w:r>
    </w:p>
    <w:p w:rsidR="004C3E3A" w:rsidRDefault="004C3E3A">
      <w:pPr>
        <w:pStyle w:val="ConsPlusNormal"/>
        <w:spacing w:before="220"/>
        <w:ind w:firstLine="540"/>
        <w:jc w:val="both"/>
      </w:pPr>
      <w:proofErr w:type="gramStart"/>
      <w:r>
        <w:t xml:space="preserve">а) по приоритетным направлениям, указанным в </w:t>
      </w:r>
      <w:hyperlink w:anchor="P618">
        <w:r>
          <w:rPr>
            <w:color w:val="0000FF"/>
          </w:rPr>
          <w:t>подпунктах "а"</w:t>
        </w:r>
      </w:hyperlink>
      <w:r>
        <w:t xml:space="preserve"> - </w:t>
      </w:r>
      <w:hyperlink w:anchor="P643">
        <w:r>
          <w:rPr>
            <w:color w:val="0000FF"/>
          </w:rPr>
          <w:t>"к" пункта 5</w:t>
        </w:r>
      </w:hyperlink>
      <w:r>
        <w:t xml:space="preserve"> настоящих Правил, при условии принятия получателем средств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roofErr w:type="gramEnd"/>
    </w:p>
    <w:p w:rsidR="004C3E3A" w:rsidRDefault="004C3E3A">
      <w:pPr>
        <w:pStyle w:val="ConsPlusNormal"/>
        <w:spacing w:before="220"/>
        <w:ind w:firstLine="540"/>
        <w:jc w:val="both"/>
      </w:pPr>
      <w:r>
        <w:t xml:space="preserve">б) по приоритетному направлению, указанному в </w:t>
      </w:r>
      <w:hyperlink w:anchor="P618">
        <w:r>
          <w:rPr>
            <w:color w:val="0000FF"/>
          </w:rPr>
          <w:t>подпункте "а" пункта 5</w:t>
        </w:r>
      </w:hyperlink>
      <w:r>
        <w:t xml:space="preserve"> настоящих Правил, при условии:</w:t>
      </w:r>
    </w:p>
    <w:p w:rsidR="004C3E3A" w:rsidRDefault="004C3E3A">
      <w:pPr>
        <w:pStyle w:val="ConsPlusNormal"/>
        <w:spacing w:before="220"/>
        <w:ind w:firstLine="540"/>
        <w:jc w:val="both"/>
      </w:pPr>
      <w:r>
        <w:t>что на посев при проведении агротехнологических работ получателями средств использовались семена сельскохозяйственных растений:</w:t>
      </w:r>
    </w:p>
    <w:p w:rsidR="004C3E3A" w:rsidRDefault="004C3E3A">
      <w:pPr>
        <w:pStyle w:val="ConsPlusNormal"/>
        <w:spacing w:before="220"/>
        <w:ind w:firstLine="540"/>
        <w:jc w:val="both"/>
      </w:pPr>
      <w:proofErr w:type="gramStart"/>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53">
        <w:r>
          <w:rPr>
            <w:color w:val="0000FF"/>
          </w:rPr>
          <w:t>частью 2 статьи 13</w:t>
        </w:r>
      </w:hyperlink>
      <w:r>
        <w:t xml:space="preserve"> Федерального закона "О семеноводстве" на дату определения в соответствии с </w:t>
      </w:r>
      <w:hyperlink r:id="rId54">
        <w:r>
          <w:rPr>
            <w:color w:val="0000FF"/>
          </w:rPr>
          <w:t>частью 3 статьи 13</w:t>
        </w:r>
      </w:hyperlink>
      <w:r>
        <w:t xml:space="preserve"> указанного Федерального закона показателей сортовых и посевных (посадочных) качеств (в случае если роды и</w:t>
      </w:r>
      <w:proofErr w:type="gramEnd"/>
      <w:r>
        <w:t xml:space="preserve"> </w:t>
      </w:r>
      <w:proofErr w:type="gramStart"/>
      <w:r>
        <w:t xml:space="preserve">виды сельскохозяйственных растений содержатся в </w:t>
      </w:r>
      <w:hyperlink r:id="rId55">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 N 3835-р (далее - перечень видов сельскохозяйственных растений);</w:t>
      </w:r>
      <w:proofErr w:type="gramEnd"/>
    </w:p>
    <w:p w:rsidR="004C3E3A" w:rsidRDefault="004C3E3A">
      <w:pPr>
        <w:pStyle w:val="ConsPlusNormal"/>
        <w:jc w:val="both"/>
      </w:pPr>
      <w:r>
        <w:t xml:space="preserve">(в ред. </w:t>
      </w:r>
      <w:hyperlink r:id="rId56">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r>
        <w:t xml:space="preserve">показатели сортовых и посевных (посадочных) качеств которых соответствуют </w:t>
      </w:r>
      <w:hyperlink r:id="rId57">
        <w:r>
          <w:rPr>
            <w:color w:val="0000FF"/>
          </w:rPr>
          <w:t xml:space="preserve">ГОСТ </w:t>
        </w:r>
        <w:proofErr w:type="gramStart"/>
        <w:r>
          <w:rPr>
            <w:color w:val="0000FF"/>
          </w:rPr>
          <w:t>Р</w:t>
        </w:r>
        <w:proofErr w:type="gramEnd"/>
        <w:r>
          <w:rPr>
            <w:color w:val="0000FF"/>
          </w:rPr>
          <w:t xml:space="preserve"> 52325-2005</w:t>
        </w:r>
      </w:hyperlink>
      <w:r>
        <w:t xml:space="preserve"> (семена сельскохозяйственных растений), </w:t>
      </w:r>
      <w:hyperlink r:id="rId58">
        <w:r>
          <w:rPr>
            <w:color w:val="0000FF"/>
          </w:rPr>
          <w:t>ГОСТ Р 32592-2013</w:t>
        </w:r>
      </w:hyperlink>
      <w:r>
        <w:t xml:space="preserve"> (семена овощных, бахчевых культур, кормовых корнеплодов и кормовой капусты) (в случае если роды и виды </w:t>
      </w:r>
      <w:r>
        <w:lastRenderedPageBreak/>
        <w:t>сельскохозяйственных растений не входят в перечень видов сельскохозяйственных растений);</w:t>
      </w:r>
    </w:p>
    <w:p w:rsidR="004C3E3A" w:rsidRDefault="004C3E3A">
      <w:pPr>
        <w:pStyle w:val="ConsPlusNormal"/>
        <w:spacing w:before="220"/>
        <w:ind w:firstLine="540"/>
        <w:jc w:val="both"/>
      </w:pPr>
      <w: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4C3E3A" w:rsidRDefault="004C3E3A">
      <w:pPr>
        <w:pStyle w:val="ConsPlusNormal"/>
        <w:spacing w:before="220"/>
        <w:ind w:firstLine="540"/>
        <w:jc w:val="both"/>
      </w:pPr>
      <w:r>
        <w:t xml:space="preserve">в) по приоритетному направлению, указанному в </w:t>
      </w:r>
      <w:hyperlink w:anchor="P630">
        <w:r>
          <w:rPr>
            <w:color w:val="0000FF"/>
          </w:rPr>
          <w:t>подпункте "д" пункта 5</w:t>
        </w:r>
      </w:hyperlink>
      <w:r>
        <w:t xml:space="preserve"> настоящих Правил, при условии:</w:t>
      </w:r>
    </w:p>
    <w:p w:rsidR="004C3E3A" w:rsidRDefault="004C3E3A">
      <w:pPr>
        <w:pStyle w:val="ConsPlusNormal"/>
        <w:spacing w:before="220"/>
        <w:ind w:firstLine="540"/>
        <w:jc w:val="both"/>
      </w:pPr>
      <w:r>
        <w:t xml:space="preserve">что на посев получателями средств, занимающимися производством </w:t>
      </w:r>
      <w:proofErr w:type="spellStart"/>
      <w:r>
        <w:t>льн</w:t>
      </w:r>
      <w:proofErr w:type="gramStart"/>
      <w:r>
        <w:t>о</w:t>
      </w:r>
      <w:proofErr w:type="spellEnd"/>
      <w:r>
        <w:t>-</w:t>
      </w:r>
      <w:proofErr w:type="gramEnd"/>
      <w:r>
        <w:t xml:space="preserve"> и (или) </w:t>
      </w:r>
      <w:proofErr w:type="spellStart"/>
      <w:r>
        <w:t>пеньковолокна</w:t>
      </w:r>
      <w:proofErr w:type="spellEnd"/>
      <w:r>
        <w:t>, и (или) тресты льняной, и (или) тресты конопляной, использовались семена сельскохозяйственных растений:</w:t>
      </w:r>
    </w:p>
    <w:p w:rsidR="004C3E3A" w:rsidRDefault="004C3E3A">
      <w:pPr>
        <w:pStyle w:val="ConsPlusNormal"/>
        <w:spacing w:before="220"/>
        <w:ind w:firstLine="540"/>
        <w:jc w:val="both"/>
      </w:pPr>
      <w:proofErr w:type="gramStart"/>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59">
        <w:r>
          <w:rPr>
            <w:color w:val="0000FF"/>
          </w:rPr>
          <w:t>частью 2 статьи 13</w:t>
        </w:r>
      </w:hyperlink>
      <w:r>
        <w:t xml:space="preserve"> Федерального закона "О семеноводстве" на дату определения в соответствии с </w:t>
      </w:r>
      <w:hyperlink r:id="rId60">
        <w:r>
          <w:rPr>
            <w:color w:val="0000FF"/>
          </w:rPr>
          <w:t>частью 3 статьи 13</w:t>
        </w:r>
      </w:hyperlink>
      <w:r>
        <w:t xml:space="preserve"> указанного Федерального закона показателей сортовых и посевных (посадочных) качеств (в случае если роды и</w:t>
      </w:r>
      <w:proofErr w:type="gramEnd"/>
      <w:r>
        <w:t xml:space="preserve"> виды сельскохозяйственных растений содержатся в перечне видов сельскохозяйственных растений);</w:t>
      </w:r>
    </w:p>
    <w:p w:rsidR="004C3E3A" w:rsidRDefault="004C3E3A">
      <w:pPr>
        <w:pStyle w:val="ConsPlusNormal"/>
        <w:jc w:val="both"/>
      </w:pPr>
      <w:r>
        <w:t xml:space="preserve">(в ред. </w:t>
      </w:r>
      <w:hyperlink r:id="rId61">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r>
        <w:t xml:space="preserve">показатели сортовых и посевных (посадочных) качеств которых соответствуют </w:t>
      </w:r>
      <w:hyperlink r:id="rId62">
        <w:r>
          <w:rPr>
            <w:color w:val="0000FF"/>
          </w:rPr>
          <w:t xml:space="preserve">ГОСТ </w:t>
        </w:r>
        <w:proofErr w:type="gramStart"/>
        <w:r>
          <w:rPr>
            <w:color w:val="0000FF"/>
          </w:rPr>
          <w:t>Р</w:t>
        </w:r>
        <w:proofErr w:type="gramEnd"/>
        <w:r>
          <w:rPr>
            <w:color w:val="0000FF"/>
          </w:rPr>
          <w:t xml:space="preserve"> 52325-2005</w:t>
        </w:r>
      </w:hyperlink>
      <w:r>
        <w:t xml:space="preserve"> (семена сельскохозяйственных растений) (в случае если роды и виды сельскохозяйственных растений не входят в перечень видов сельскохозяйственных растений);</w:t>
      </w:r>
    </w:p>
    <w:p w:rsidR="004C3E3A" w:rsidRDefault="004C3E3A">
      <w:pPr>
        <w:pStyle w:val="ConsPlusNormal"/>
        <w:spacing w:before="220"/>
        <w:ind w:firstLine="540"/>
        <w:jc w:val="both"/>
      </w:pPr>
      <w: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4C3E3A" w:rsidRDefault="004C3E3A">
      <w:pPr>
        <w:pStyle w:val="ConsPlusNormal"/>
        <w:spacing w:before="220"/>
        <w:ind w:firstLine="540"/>
        <w:jc w:val="both"/>
      </w:pPr>
      <w:r>
        <w:t xml:space="preserve">что такая продукция реализуется получателями средств, занимающимися производством </w:t>
      </w:r>
      <w:proofErr w:type="spellStart"/>
      <w:r>
        <w:t>льн</w:t>
      </w:r>
      <w:proofErr w:type="gramStart"/>
      <w:r>
        <w:t>о</w:t>
      </w:r>
      <w:proofErr w:type="spellEnd"/>
      <w:r>
        <w:t>-</w:t>
      </w:r>
      <w:proofErr w:type="gramEnd"/>
      <w:r>
        <w:t xml:space="preserve"> и (или) </w:t>
      </w:r>
      <w:proofErr w:type="spellStart"/>
      <w:r>
        <w:t>пеньковолокна</w:t>
      </w:r>
      <w:proofErr w:type="spellEnd"/>
      <w:r>
        <w:t>, и (или) тресты льняной, и (или) тресты конопляной, перерабатывающим организациям, расположенным на территории Российской Федерации, и (или) отгружается на собственную переработку;</w:t>
      </w:r>
    </w:p>
    <w:p w:rsidR="004C3E3A" w:rsidRDefault="004C3E3A">
      <w:pPr>
        <w:pStyle w:val="ConsPlusNormal"/>
        <w:spacing w:before="220"/>
        <w:ind w:firstLine="540"/>
        <w:jc w:val="both"/>
      </w:pPr>
      <w:r>
        <w:t xml:space="preserve">г) по приоритетному направлению, указанному в </w:t>
      </w:r>
      <w:hyperlink w:anchor="P632">
        <w:r>
          <w:rPr>
            <w:color w:val="0000FF"/>
          </w:rPr>
          <w:t>подпункте "е" пункта 5</w:t>
        </w:r>
      </w:hyperlink>
      <w:r>
        <w:t xml:space="preserve"> настоящих Правил, при условии:</w:t>
      </w:r>
    </w:p>
    <w:p w:rsidR="004C3E3A" w:rsidRDefault="004C3E3A">
      <w:pPr>
        <w:pStyle w:val="ConsPlusNormal"/>
        <w:spacing w:before="220"/>
        <w:ind w:firstLine="540"/>
        <w:jc w:val="both"/>
      </w:pPr>
      <w:r>
        <w:t>что получателями сре</w:t>
      </w:r>
      <w:proofErr w:type="gramStart"/>
      <w:r>
        <w:t>дств пр</w:t>
      </w:r>
      <w:proofErr w:type="gramEnd"/>
      <w:r>
        <w:t>и закладке многолетних насаждений использовался посадочный материал:</w:t>
      </w:r>
    </w:p>
    <w:p w:rsidR="004C3E3A" w:rsidRDefault="004C3E3A">
      <w:pPr>
        <w:pStyle w:val="ConsPlusNormal"/>
        <w:spacing w:before="220"/>
        <w:ind w:firstLine="540"/>
        <w:jc w:val="both"/>
      </w:pPr>
      <w:proofErr w:type="gramStart"/>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63">
        <w:r>
          <w:rPr>
            <w:color w:val="0000FF"/>
          </w:rPr>
          <w:t>частью 2 статьи 13</w:t>
        </w:r>
      </w:hyperlink>
      <w:r>
        <w:t xml:space="preserve"> Федерального закона "О семеноводстве" на дату определения в соответствии с </w:t>
      </w:r>
      <w:hyperlink r:id="rId64">
        <w:r>
          <w:rPr>
            <w:color w:val="0000FF"/>
          </w:rPr>
          <w:t>частью 3 статьи 13</w:t>
        </w:r>
      </w:hyperlink>
      <w:r>
        <w:t xml:space="preserve"> указанного Федерального закона показателей сортовых и посевных (посадочных) качеств (в случае если роды и</w:t>
      </w:r>
      <w:proofErr w:type="gramEnd"/>
      <w:r>
        <w:t xml:space="preserve"> виды сельскохозяйственных растений содержатся в перечне видов сельскохозяйственных растений);</w:t>
      </w:r>
    </w:p>
    <w:p w:rsidR="004C3E3A" w:rsidRDefault="004C3E3A">
      <w:pPr>
        <w:pStyle w:val="ConsPlusNormal"/>
        <w:jc w:val="both"/>
      </w:pPr>
      <w:r>
        <w:t xml:space="preserve">(в ред. </w:t>
      </w:r>
      <w:hyperlink r:id="rId65">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r>
        <w:t xml:space="preserve">показатели сортовых и посевных (посадочных) качеств которого соответствуют </w:t>
      </w:r>
      <w:hyperlink r:id="rId66">
        <w:r>
          <w:rPr>
            <w:color w:val="0000FF"/>
          </w:rPr>
          <w:t xml:space="preserve">ГОСТ </w:t>
        </w:r>
        <w:proofErr w:type="gramStart"/>
        <w:r>
          <w:rPr>
            <w:color w:val="0000FF"/>
          </w:rPr>
          <w:t>Р</w:t>
        </w:r>
        <w:proofErr w:type="gramEnd"/>
        <w:r>
          <w:rPr>
            <w:color w:val="0000FF"/>
          </w:rPr>
          <w:t xml:space="preserve"> 55758-2013</w:t>
        </w:r>
      </w:hyperlink>
      <w:r>
        <w:t xml:space="preserve">, </w:t>
      </w:r>
      <w:hyperlink r:id="rId67">
        <w:r>
          <w:rPr>
            <w:color w:val="0000FF"/>
          </w:rPr>
          <w:t>ГОСТ Р 70191-2022</w:t>
        </w:r>
      </w:hyperlink>
      <w:r>
        <w:t xml:space="preserve"> и </w:t>
      </w:r>
      <w:hyperlink r:id="rId68">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4C3E3A" w:rsidRDefault="004C3E3A">
      <w:pPr>
        <w:pStyle w:val="ConsPlusNormal"/>
        <w:spacing w:before="220"/>
        <w:ind w:firstLine="540"/>
        <w:jc w:val="both"/>
      </w:pPr>
      <w:r>
        <w:t xml:space="preserve">использования при закладке садов интенсивного типа посадочного материала, произведенного сельскохозяйственными товаропроизводителями (за исключением граждан, </w:t>
      </w:r>
      <w:r>
        <w:lastRenderedPageBreak/>
        <w:t>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4C3E3A" w:rsidRDefault="004C3E3A">
      <w:pPr>
        <w:pStyle w:val="ConsPlusNormal"/>
        <w:spacing w:before="220"/>
        <w:ind w:firstLine="540"/>
        <w:jc w:val="both"/>
      </w:pPr>
      <w:r>
        <w:t>наличия у получателей сре</w:t>
      </w:r>
      <w:proofErr w:type="gramStart"/>
      <w:r>
        <w:t>дств пр</w:t>
      </w:r>
      <w:proofErr w:type="gramEnd"/>
      <w:r>
        <w:t>оекта на закладку многолетних насаждений.</w:t>
      </w:r>
    </w:p>
    <w:p w:rsidR="004C3E3A" w:rsidRDefault="004C3E3A">
      <w:pPr>
        <w:pStyle w:val="ConsPlusNormal"/>
        <w:spacing w:before="220"/>
        <w:ind w:firstLine="540"/>
        <w:jc w:val="both"/>
      </w:pPr>
      <w:proofErr w:type="gramStart"/>
      <w:r>
        <w:t>В случае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 результатов использования субсидии текущего финансового года не предоставляются;</w:t>
      </w:r>
      <w:proofErr w:type="gramEnd"/>
    </w:p>
    <w:p w:rsidR="004C3E3A" w:rsidRDefault="004C3E3A">
      <w:pPr>
        <w:pStyle w:val="ConsPlusNormal"/>
        <w:spacing w:before="220"/>
        <w:ind w:firstLine="540"/>
        <w:jc w:val="both"/>
      </w:pPr>
      <w:r>
        <w:t xml:space="preserve">д) по приоритетному направлению, указанному в </w:t>
      </w:r>
      <w:hyperlink w:anchor="P634">
        <w:r>
          <w:rPr>
            <w:color w:val="0000FF"/>
          </w:rPr>
          <w:t>подпункте "ж" пункта 5</w:t>
        </w:r>
      </w:hyperlink>
      <w:r>
        <w:t xml:space="preserve"> настоящих Правил, при условии:</w:t>
      </w:r>
    </w:p>
    <w:p w:rsidR="004C3E3A" w:rsidRDefault="004C3E3A">
      <w:pPr>
        <w:pStyle w:val="ConsPlusNormal"/>
        <w:spacing w:before="220"/>
        <w:ind w:firstLine="540"/>
        <w:jc w:val="both"/>
      </w:pPr>
      <w:r>
        <w:t>наличия у получателей средств поголовья коров и (или) коз на 1-е число месяца, в котором они обратились в уполномоченный орган за получением средств;</w:t>
      </w:r>
    </w:p>
    <w:p w:rsidR="004C3E3A" w:rsidRDefault="004C3E3A">
      <w:pPr>
        <w:pStyle w:val="ConsPlusNormal"/>
        <w:spacing w:before="220"/>
        <w:ind w:firstLine="540"/>
        <w:jc w:val="both"/>
      </w:pPr>
      <w:proofErr w:type="gramStart"/>
      <w:r>
        <w:t>обеспечения получателями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w:t>
      </w:r>
      <w:proofErr w:type="gramEnd"/>
      <w:r>
        <w:t xml:space="preserve"> скота в отчетном финансовом году;</w:t>
      </w:r>
    </w:p>
    <w:p w:rsidR="004C3E3A" w:rsidRDefault="004C3E3A">
      <w:pPr>
        <w:pStyle w:val="ConsPlusNormal"/>
        <w:spacing w:before="220"/>
        <w:ind w:firstLine="540"/>
        <w:jc w:val="both"/>
      </w:pPr>
      <w:r>
        <w:t>подтверждения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4C3E3A" w:rsidRDefault="004C3E3A">
      <w:pPr>
        <w:pStyle w:val="ConsPlusNormal"/>
        <w:spacing w:before="220"/>
        <w:ind w:firstLine="540"/>
        <w:jc w:val="both"/>
      </w:pPr>
      <w:bookmarkStart w:id="42" w:name="P709"/>
      <w:bookmarkEnd w:id="42"/>
      <w:r>
        <w:t xml:space="preserve">е) по приоритетным направлениям, указанным в </w:t>
      </w:r>
      <w:hyperlink w:anchor="P636">
        <w:r>
          <w:rPr>
            <w:color w:val="0000FF"/>
          </w:rPr>
          <w:t>подпунктах "з"</w:t>
        </w:r>
      </w:hyperlink>
      <w:r>
        <w:t xml:space="preserve"> и </w:t>
      </w:r>
      <w:hyperlink w:anchor="P639">
        <w:r>
          <w:rPr>
            <w:color w:val="0000FF"/>
          </w:rPr>
          <w:t>"и" пункта 5</w:t>
        </w:r>
      </w:hyperlink>
      <w:r>
        <w:t xml:space="preserve"> настоящих Правил, при условии достижения получателем средств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w:t>
      </w:r>
    </w:p>
    <w:p w:rsidR="004C3E3A" w:rsidRDefault="004C3E3A">
      <w:pPr>
        <w:pStyle w:val="ConsPlusNormal"/>
        <w:spacing w:before="220"/>
        <w:ind w:firstLine="540"/>
        <w:jc w:val="both"/>
      </w:pPr>
      <w:r>
        <w:t xml:space="preserve">ж) по приоритетному направлению, указанному в </w:t>
      </w:r>
      <w:hyperlink w:anchor="P646">
        <w:r>
          <w:rPr>
            <w:color w:val="0000FF"/>
          </w:rPr>
          <w:t>подпункте "л" пункта 5</w:t>
        </w:r>
      </w:hyperlink>
      <w:r>
        <w:t xml:space="preserve"> настоящих Правил, при условии:</w:t>
      </w:r>
    </w:p>
    <w:p w:rsidR="004C3E3A" w:rsidRDefault="004C3E3A">
      <w:pPr>
        <w:pStyle w:val="ConsPlusNormal"/>
        <w:spacing w:before="220"/>
        <w:ind w:firstLine="540"/>
        <w:jc w:val="both"/>
      </w:pPr>
      <w:proofErr w:type="gramStart"/>
      <w:r>
        <w:t xml:space="preserve">завершения реализации проекта </w:t>
      </w:r>
      <w:proofErr w:type="spellStart"/>
      <w:r>
        <w:t>грантополучателя</w:t>
      </w:r>
      <w:proofErr w:type="spellEnd"/>
      <w:r>
        <w:t xml:space="preserve"> на развитие семейной фермы, и (или) на развитие материально-технической базы, и (или) проекта "</w:t>
      </w:r>
      <w:proofErr w:type="spellStart"/>
      <w:r>
        <w:t>Агропрогресс</w:t>
      </w:r>
      <w:proofErr w:type="spellEnd"/>
      <w:r>
        <w:t>", и (или) проекта создания и (или) развития хозяйства, реализуемого с участием гранта "</w:t>
      </w:r>
      <w:proofErr w:type="spellStart"/>
      <w:r>
        <w:t>Агростартап</w:t>
      </w:r>
      <w:proofErr w:type="spellEnd"/>
      <w:r>
        <w:t xml:space="preserve">" (в соответствии с </w:t>
      </w:r>
      <w:hyperlink w:anchor="P348">
        <w:r>
          <w:rPr>
            <w:color w:val="0000FF"/>
          </w:rPr>
          <w:t>приложением N 6</w:t>
        </w:r>
      </w:hyperlink>
      <w:r>
        <w:t xml:space="preserve"> к Государственной программе) (далее - проект создания и (или) развития хозяйства), на которые ранее был получен соответствующий грант, отсутствия внесения изменений в плановые показатели</w:t>
      </w:r>
      <w:proofErr w:type="gramEnd"/>
      <w:r>
        <w:t xml:space="preserve"> </w:t>
      </w:r>
      <w:proofErr w:type="gramStart"/>
      <w:r>
        <w:t xml:space="preserve">деятельности ранее реализованного проекта </w:t>
      </w:r>
      <w:proofErr w:type="spellStart"/>
      <w:r>
        <w:t>грантополучателя</w:t>
      </w:r>
      <w:proofErr w:type="spellEnd"/>
      <w:r>
        <w:t xml:space="preserve"> на развитие семейной фермы, и (или) на развитие материально-технической базы, и (или) проекта "</w:t>
      </w:r>
      <w:proofErr w:type="spellStart"/>
      <w:r>
        <w:t>Агропрогресс</w:t>
      </w:r>
      <w:proofErr w:type="spellEnd"/>
      <w:r>
        <w:t xml:space="preserve">", и (или) проекта создания и (или) развития хозяйства с участием средств соответствующего гранта, при этом допускается внесение изменений в плановые показатели деятельности ранее реализованного проекта </w:t>
      </w:r>
      <w:proofErr w:type="spellStart"/>
      <w:r>
        <w:t>грантополучателя</w:t>
      </w:r>
      <w:proofErr w:type="spellEnd"/>
      <w:r>
        <w:t xml:space="preserve"> на развитие семейной фермы, и (или) на развитие материально-технической базы, и (или) проекта "</w:t>
      </w:r>
      <w:proofErr w:type="spellStart"/>
      <w:r>
        <w:t>Агропрогресс</w:t>
      </w:r>
      <w:proofErr w:type="spellEnd"/>
      <w:r>
        <w:t>", и</w:t>
      </w:r>
      <w:proofErr w:type="gramEnd"/>
      <w:r>
        <w:t xml:space="preserve"> (или) проекта создания и (или) развития хозяйства с участием средств соответствующего гранта вследствие наступления обстоятельств непреодолимой силы не более чем на 10 процентов;</w:t>
      </w:r>
    </w:p>
    <w:p w:rsidR="004C3E3A" w:rsidRDefault="004C3E3A">
      <w:pPr>
        <w:pStyle w:val="ConsPlusNormal"/>
        <w:jc w:val="both"/>
      </w:pPr>
      <w:r>
        <w:t xml:space="preserve">(в ред. </w:t>
      </w:r>
      <w:hyperlink r:id="rId69">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proofErr w:type="gramStart"/>
      <w:r>
        <w:t xml:space="preserve">наличия обязательств </w:t>
      </w:r>
      <w:proofErr w:type="spellStart"/>
      <w:r>
        <w:t>грантополучателя</w:t>
      </w:r>
      <w:proofErr w:type="spellEnd"/>
      <w:r>
        <w:t xml:space="preserve"> по осуществлению своей деятельности и </w:t>
      </w:r>
      <w:r>
        <w:lastRenderedPageBreak/>
        <w:t xml:space="preserve">представлению отчетности о реализации проекта </w:t>
      </w:r>
      <w:proofErr w:type="spellStart"/>
      <w:r>
        <w:t>грантополучателя</w:t>
      </w:r>
      <w:proofErr w:type="spellEnd"/>
      <w:r>
        <w:t xml:space="preserve"> на развитие семейной фермы и на развитие материально-технической базы, проекта "</w:t>
      </w:r>
      <w:proofErr w:type="spellStart"/>
      <w:r>
        <w:t>Агропрогресс</w:t>
      </w:r>
      <w:proofErr w:type="spellEnd"/>
      <w:r>
        <w:t>", а также о сохранении рабочих мест в рамках реализации соответствующего проекта (за исключением проекта "</w:t>
      </w:r>
      <w:proofErr w:type="spellStart"/>
      <w:r>
        <w:t>Агропрогресс</w:t>
      </w:r>
      <w:proofErr w:type="spellEnd"/>
      <w:r>
        <w:t>") в уполномоченный орган в течение не менее чем 5 лет со дня получения гранта;</w:t>
      </w:r>
      <w:proofErr w:type="gramEnd"/>
    </w:p>
    <w:p w:rsidR="004C3E3A" w:rsidRDefault="004C3E3A">
      <w:pPr>
        <w:pStyle w:val="ConsPlusNormal"/>
        <w:jc w:val="both"/>
      </w:pPr>
      <w:r>
        <w:t xml:space="preserve">(в ред. </w:t>
      </w:r>
      <w:hyperlink r:id="rId70">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r>
        <w:t>отсутствия у заявителя на дату, определяемую уполномоченным органом,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4C3E3A" w:rsidRDefault="004C3E3A">
      <w:pPr>
        <w:pStyle w:val="ConsPlusNormal"/>
        <w:spacing w:before="220"/>
        <w:ind w:firstLine="540"/>
        <w:jc w:val="both"/>
      </w:pPr>
      <w:proofErr w:type="gramStart"/>
      <w:r>
        <w:t>обеспечения получателями гранта на развитие семейной фермы, гранта "</w:t>
      </w:r>
      <w:proofErr w:type="spellStart"/>
      <w:r>
        <w:t>Агропрогресс</w:t>
      </w:r>
      <w:proofErr w:type="spellEnd"/>
      <w:r>
        <w:t>" не менее чем в течение 5 лет с даты получения гранта ежегодного прироста объема производства сельскохозяйственной продукции, а также обеспечения получателями гранта на развитие материально-технической базы не менее чем в течение 5 лет с даты получения гранта ежегодного прироста объема реализации сельскохозяйственной продукции в размере не ниже среднего размера прироста производства</w:t>
      </w:r>
      <w:proofErr w:type="gramEnd"/>
      <w:r>
        <w:t xml:space="preserve"> продукции сельского хозяйства по крестьянским (фермерским) хозяйствам и индивидуальным предпринимателям субъекта Российской Федерации в соответствии с данными Федеральной службы государственной статистики за последние 3 года, предшествующие году распределения субсидии, но не ниже 5 процентов;</w:t>
      </w:r>
    </w:p>
    <w:p w:rsidR="004C3E3A" w:rsidRDefault="004C3E3A">
      <w:pPr>
        <w:pStyle w:val="ConsPlusNormal"/>
        <w:jc w:val="both"/>
      </w:pPr>
      <w:r>
        <w:t xml:space="preserve">(в ред. </w:t>
      </w:r>
      <w:hyperlink r:id="rId71">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proofErr w:type="gramStart"/>
      <w:r>
        <w:t xml:space="preserve">обеспечения получателями средств в году получения средств в соответствии с </w:t>
      </w:r>
      <w:hyperlink w:anchor="P649">
        <w:r>
          <w:rPr>
            <w:color w:val="0000FF"/>
          </w:rPr>
          <w:t>абзацем третьим подпункта "л" пункта 5</w:t>
        </w:r>
      </w:hyperlink>
      <w:r>
        <w:t xml:space="preserve"> настоящих Правил не менее чем в течение 2 лет с даты получения средств прироста объема производства сельскохозяйственной продукции в размере не ниже среднего прироста производства продукции сельского хозяйства по крестьянским (фермерским) хозяйствам и индивидуальным предпринимателям субъекта Российской Федерации в соответствии с данными Федеральной службы</w:t>
      </w:r>
      <w:proofErr w:type="gramEnd"/>
      <w:r>
        <w:t xml:space="preserve"> государственной статистики за последние 3 года, предшествующие году распределения субсидии, но не ниже 5 процентов.</w:t>
      </w:r>
    </w:p>
    <w:p w:rsidR="004C3E3A" w:rsidRDefault="004C3E3A">
      <w:pPr>
        <w:pStyle w:val="ConsPlusNormal"/>
        <w:jc w:val="both"/>
      </w:pPr>
      <w:r>
        <w:t xml:space="preserve">(абзац введен </w:t>
      </w:r>
      <w:hyperlink r:id="rId72">
        <w:r>
          <w:rPr>
            <w:color w:val="0000FF"/>
          </w:rPr>
          <w:t>Постановлением</w:t>
        </w:r>
      </w:hyperlink>
      <w:r>
        <w:t xml:space="preserve"> Правительства РФ от 19.12.2024 N 1824)</w:t>
      </w:r>
    </w:p>
    <w:p w:rsidR="004C3E3A" w:rsidRDefault="004C3E3A">
      <w:pPr>
        <w:pStyle w:val="ConsPlusNormal"/>
        <w:spacing w:before="220"/>
        <w:ind w:firstLine="540"/>
        <w:jc w:val="both"/>
      </w:pPr>
      <w:r>
        <w:t xml:space="preserve">Случаи, при которых допускается внесение изменений в проект </w:t>
      </w:r>
      <w:proofErr w:type="spellStart"/>
      <w:r>
        <w:t>грантополучателя</w:t>
      </w:r>
      <w:proofErr w:type="spellEnd"/>
      <w:r>
        <w:t>, методика оценки достижения плановых показателей деятельности получателями гранта на развитие семейной фермы, гранта "</w:t>
      </w:r>
      <w:proofErr w:type="spellStart"/>
      <w:r>
        <w:t>Агропрогресс</w:t>
      </w:r>
      <w:proofErr w:type="spellEnd"/>
      <w:r>
        <w:t xml:space="preserve">" и гранта на развитие материально-технической базы, а также меры ответственности за </w:t>
      </w:r>
      <w:proofErr w:type="spellStart"/>
      <w:r>
        <w:t>недостижение</w:t>
      </w:r>
      <w:proofErr w:type="spellEnd"/>
      <w:r>
        <w:t xml:space="preserve"> плановых показателей деятельности определяются уполномоченным органом. В случае </w:t>
      </w:r>
      <w:proofErr w:type="spellStart"/>
      <w:r>
        <w:t>недостижения</w:t>
      </w:r>
      <w:proofErr w:type="spellEnd"/>
      <w:r>
        <w:t xml:space="preserve"> плановых показателей деятельности получатель гранта на развитие семейной фермы, гранта "</w:t>
      </w:r>
      <w:proofErr w:type="spellStart"/>
      <w:r>
        <w:t>Агропрогресс</w:t>
      </w:r>
      <w:proofErr w:type="spellEnd"/>
      <w:r>
        <w:t xml:space="preserve">" и гранта на развитие материально-технической базы обязуется представить до 1 апреля года, следующего за годом, в котором показатель деятельности не был исполнен, письменное обоснование </w:t>
      </w:r>
      <w:proofErr w:type="spellStart"/>
      <w:r>
        <w:t>недостижения</w:t>
      </w:r>
      <w:proofErr w:type="spellEnd"/>
      <w:r>
        <w:t xml:space="preserve"> плановых показателей деятельности. </w:t>
      </w:r>
      <w:proofErr w:type="gramStart"/>
      <w:r>
        <w:t xml:space="preserve">В случае принятия уполномоченным органом решения о необходимости внесения изменений в проект </w:t>
      </w:r>
      <w:proofErr w:type="spellStart"/>
      <w:r>
        <w:t>грантополучателя</w:t>
      </w:r>
      <w:proofErr w:type="spellEnd"/>
      <w:r>
        <w:t xml:space="preserve"> и соглашение о предоставлении средств, заключенное между получателем гранта на развитие семейной фермы, гранта "</w:t>
      </w:r>
      <w:proofErr w:type="spellStart"/>
      <w:r>
        <w:t>Агропрогресс</w:t>
      </w:r>
      <w:proofErr w:type="spellEnd"/>
      <w:r>
        <w:t xml:space="preserve">" и гранта на развитие материально-технической базы и уполномоченным органом, сельскохозяйственный товаропроизводитель представляет актуализированный проект </w:t>
      </w:r>
      <w:proofErr w:type="spellStart"/>
      <w:r>
        <w:t>грантополучателя</w:t>
      </w:r>
      <w:proofErr w:type="spellEnd"/>
      <w:r>
        <w:t xml:space="preserve"> в уполномоченный орган в срок, не превышающий 45 календарных дней со дня получения соответствующего решения.</w:t>
      </w:r>
      <w:proofErr w:type="gramEnd"/>
    </w:p>
    <w:p w:rsidR="004C3E3A" w:rsidRDefault="004C3E3A">
      <w:pPr>
        <w:pStyle w:val="ConsPlusNormal"/>
        <w:jc w:val="both"/>
      </w:pPr>
      <w:r>
        <w:t xml:space="preserve">(абзац введен </w:t>
      </w:r>
      <w:hyperlink r:id="rId73">
        <w:r>
          <w:rPr>
            <w:color w:val="0000FF"/>
          </w:rPr>
          <w:t>Постановлением</w:t>
        </w:r>
      </w:hyperlink>
      <w:r>
        <w:t xml:space="preserve"> Правительства РФ от 19.12.2024 N 1824)</w:t>
      </w:r>
    </w:p>
    <w:p w:rsidR="004C3E3A" w:rsidRDefault="004C3E3A">
      <w:pPr>
        <w:pStyle w:val="ConsPlusNormal"/>
        <w:spacing w:before="220"/>
        <w:ind w:firstLine="540"/>
        <w:jc w:val="both"/>
      </w:pPr>
      <w:r>
        <w:t>Не допускается приобретение имущества, ранее приобретенного с использованием средств государственной поддержки, за счет сре</w:t>
      </w:r>
      <w:proofErr w:type="gramStart"/>
      <w:r>
        <w:t>дств гр</w:t>
      </w:r>
      <w:proofErr w:type="gramEnd"/>
      <w:r>
        <w:t>анта "</w:t>
      </w:r>
      <w:proofErr w:type="spellStart"/>
      <w:r>
        <w:t>Агропрогресс</w:t>
      </w:r>
      <w:proofErr w:type="spellEnd"/>
      <w:r>
        <w:t>", гранта на развитие материально-технической базы и гранта на развитие семейной фермы.</w:t>
      </w:r>
    </w:p>
    <w:p w:rsidR="004C3E3A" w:rsidRDefault="004C3E3A">
      <w:pPr>
        <w:pStyle w:val="ConsPlusNormal"/>
        <w:spacing w:before="220"/>
        <w:ind w:firstLine="540"/>
        <w:jc w:val="both"/>
      </w:pPr>
      <w:proofErr w:type="gramStart"/>
      <w:r>
        <w:t xml:space="preserve">Допускается одновременное предоставление гранта на развитие семейной фермы и возмещение (обеспечение) затрат семейной фермы в соответствии с </w:t>
      </w:r>
      <w:hyperlink w:anchor="P649">
        <w:r>
          <w:rPr>
            <w:color w:val="0000FF"/>
          </w:rPr>
          <w:t>абзацем третьим подпункта "л" пункта 5</w:t>
        </w:r>
      </w:hyperlink>
      <w:r>
        <w:t xml:space="preserve"> настоящих Правил, в случае если проектом </w:t>
      </w:r>
      <w:proofErr w:type="spellStart"/>
      <w:r>
        <w:t>грантополучателя</w:t>
      </w:r>
      <w:proofErr w:type="spellEnd"/>
      <w:r>
        <w:t xml:space="preserve">, реализация которого </w:t>
      </w:r>
      <w:r>
        <w:lastRenderedPageBreak/>
        <w:t xml:space="preserve">планируется за счет средств гранта на развитие семейной фермы, не предусмотрены затраты, указанные в </w:t>
      </w:r>
      <w:hyperlink w:anchor="P652">
        <w:r>
          <w:rPr>
            <w:color w:val="0000FF"/>
          </w:rPr>
          <w:t>абзаце пятом подпункта "л" пункта 5</w:t>
        </w:r>
      </w:hyperlink>
      <w:r>
        <w:t xml:space="preserve"> настоящих Правил;</w:t>
      </w:r>
      <w:proofErr w:type="gramEnd"/>
    </w:p>
    <w:p w:rsidR="004C3E3A" w:rsidRDefault="004C3E3A">
      <w:pPr>
        <w:pStyle w:val="ConsPlusNormal"/>
        <w:spacing w:before="220"/>
        <w:ind w:firstLine="540"/>
        <w:jc w:val="both"/>
      </w:pPr>
      <w:r>
        <w:t xml:space="preserve">абзац утратил силу с 1 января 2025 года. - </w:t>
      </w:r>
      <w:hyperlink r:id="rId74">
        <w:r>
          <w:rPr>
            <w:color w:val="0000FF"/>
          </w:rPr>
          <w:t>Постановление</w:t>
        </w:r>
      </w:hyperlink>
      <w:r>
        <w:t xml:space="preserve"> Правительства РФ от 19.12.2024 N 1824;</w:t>
      </w:r>
    </w:p>
    <w:p w:rsidR="004C3E3A" w:rsidRDefault="004C3E3A">
      <w:pPr>
        <w:pStyle w:val="ConsPlusNormal"/>
        <w:spacing w:before="220"/>
        <w:ind w:firstLine="540"/>
        <w:jc w:val="both"/>
      </w:pPr>
      <w:r>
        <w:t>регистрации получателей грантов, осуществляющих деятельность в районах Крайнего Севера и приравненных к ним местностях, а также в субъектах Российской Федерации, входящих в состав Дальневосточного федерального округа, на территориях городов и поселков городского типа с численностью населения не более 100 тыс. человек.</w:t>
      </w:r>
    </w:p>
    <w:p w:rsidR="004C3E3A" w:rsidRDefault="004C3E3A">
      <w:pPr>
        <w:pStyle w:val="ConsPlusNormal"/>
        <w:spacing w:before="220"/>
        <w:ind w:firstLine="540"/>
        <w:jc w:val="both"/>
      </w:pPr>
      <w:r>
        <w:t>Срок использования гранта на развитие семейной фермы, гранта на развитие материально-технической базы, гранта "</w:t>
      </w:r>
      <w:proofErr w:type="spellStart"/>
      <w:r>
        <w:t>Агропрогресс</w:t>
      </w:r>
      <w:proofErr w:type="spellEnd"/>
      <w:r>
        <w:t xml:space="preserve">" может быть продлен по решению уполномоченного органа, но не более чем на 6 месяцев. </w:t>
      </w:r>
      <w:proofErr w:type="gramStart"/>
      <w:r>
        <w:t>Основаниями для принятия уполномоченным органом решения о продлении срока использования гранта на развитие семейной фермы, гранта на развитие материально-технической базы, гранта "</w:t>
      </w:r>
      <w:proofErr w:type="spellStart"/>
      <w:r>
        <w:t>Агропрогресс</w:t>
      </w:r>
      <w:proofErr w:type="spellEnd"/>
      <w:r>
        <w:t xml:space="preserve">" является документальное подтверждение </w:t>
      </w:r>
      <w:proofErr w:type="spellStart"/>
      <w:r>
        <w:t>грантополучателем</w:t>
      </w:r>
      <w:proofErr w:type="spellEnd"/>
      <w:r>
        <w:t xml:space="preserve"> наступления обстоятельств непреодолимой силы, препятствующих использованию средств гранта в установленный срок, а также введение в 2023 году в субъекте Российской Федерации среднего уровня реагирования в соответствии с </w:t>
      </w:r>
      <w:hyperlink r:id="rId75">
        <w:r>
          <w:rPr>
            <w:color w:val="0000FF"/>
          </w:rPr>
          <w:t>Указом</w:t>
        </w:r>
      </w:hyperlink>
      <w:r>
        <w:t xml:space="preserve"> Президента Российской Федерации от 19 октября</w:t>
      </w:r>
      <w:proofErr w:type="gramEnd"/>
      <w:r>
        <w:t xml:space="preserve"> 2022 г. N 757 "О мерах, осуществляемых в субъектах Российской Федерации в связи с Указом Президента Российской Федерации от 19 октября 2022 г. N 756" (далее - средний уровень реагирования). </w:t>
      </w:r>
      <w:proofErr w:type="gramStart"/>
      <w:r>
        <w:t>В субъекте Российской Федерации, в котором введен средний уровень реагирования, для получателя средств, пострадавшего в результате обстрелов со стороны вооруженных формирований Украины и (или) террористических актов, срок использования гранта на развитие семейной фермы, гранта на развитие материально-технической базы, гранта "</w:t>
      </w:r>
      <w:proofErr w:type="spellStart"/>
      <w:r>
        <w:t>Агропрогресс</w:t>
      </w:r>
      <w:proofErr w:type="spellEnd"/>
      <w:r>
        <w:t>" составляет не более 30 месяцев со дня получения получателем средств соответствующего гранта.</w:t>
      </w:r>
      <w:proofErr w:type="gramEnd"/>
    </w:p>
    <w:p w:rsidR="004C3E3A" w:rsidRDefault="004C3E3A">
      <w:pPr>
        <w:pStyle w:val="ConsPlusNormal"/>
        <w:jc w:val="both"/>
      </w:pPr>
      <w:r>
        <w:t>(</w:t>
      </w:r>
      <w:proofErr w:type="gramStart"/>
      <w:r>
        <w:t>в</w:t>
      </w:r>
      <w:proofErr w:type="gramEnd"/>
      <w:r>
        <w:t xml:space="preserve"> ред. </w:t>
      </w:r>
      <w:hyperlink r:id="rId76">
        <w:r>
          <w:rPr>
            <w:color w:val="0000FF"/>
          </w:rPr>
          <w:t>Постановления</w:t>
        </w:r>
      </w:hyperlink>
      <w:r>
        <w:t xml:space="preserve"> Правительства РФ от 30.04.2025 N 578)</w:t>
      </w:r>
    </w:p>
    <w:p w:rsidR="004C3E3A" w:rsidRDefault="004C3E3A">
      <w:pPr>
        <w:pStyle w:val="ConsPlusNormal"/>
        <w:spacing w:before="220"/>
        <w:ind w:firstLine="540"/>
        <w:jc w:val="both"/>
      </w:pPr>
      <w:proofErr w:type="gramStart"/>
      <w:r>
        <w:t>Повторное получение гранта на развитие семейной фермы, гранта на развитие материально-технической базы, гранта "</w:t>
      </w:r>
      <w:proofErr w:type="spellStart"/>
      <w:r>
        <w:t>Агропрогресс</w:t>
      </w:r>
      <w:proofErr w:type="spellEnd"/>
      <w:r>
        <w:t>" соответствующими категориями получателей средств возможно при условии реализации в полном объеме взятых обязательств по проекту, на который ранее были получены средства гранта, и достижения плановых показателей деятельности, но не ранее чем через 36 месяцев с даты получения предыдущего гранта.</w:t>
      </w:r>
      <w:proofErr w:type="gramEnd"/>
      <w:r>
        <w:t xml:space="preserve"> Получатель повторного гранта обеспечивает сохранение количества постоянных рабочих мест и прирост производства продукции не менее 5 лет по проекту, на который ранее были получены средства гранта.</w:t>
      </w:r>
    </w:p>
    <w:p w:rsidR="004C3E3A" w:rsidRDefault="004C3E3A">
      <w:pPr>
        <w:pStyle w:val="ConsPlusNormal"/>
        <w:jc w:val="both"/>
      </w:pPr>
      <w:r>
        <w:t xml:space="preserve">(в ред. </w:t>
      </w:r>
      <w:hyperlink r:id="rId77">
        <w:r>
          <w:rPr>
            <w:color w:val="0000FF"/>
          </w:rPr>
          <w:t>Постановления</w:t>
        </w:r>
      </w:hyperlink>
      <w:r>
        <w:t xml:space="preserve"> Правительства РФ от 30.04.2025 N 578)</w:t>
      </w:r>
    </w:p>
    <w:p w:rsidR="004C3E3A" w:rsidRDefault="004C3E3A">
      <w:pPr>
        <w:pStyle w:val="ConsPlusNormal"/>
        <w:spacing w:before="220"/>
        <w:ind w:firstLine="540"/>
        <w:jc w:val="both"/>
      </w:pPr>
      <w:r>
        <w:t xml:space="preserve">Средства по приоритетному направлению, указанному в </w:t>
      </w:r>
      <w:hyperlink w:anchor="P646">
        <w:r>
          <w:rPr>
            <w:color w:val="0000FF"/>
          </w:rPr>
          <w:t>подпункте "л" пункта 5</w:t>
        </w:r>
      </w:hyperlink>
      <w:r>
        <w:t xml:space="preserve"> настоящих Правил, предоставляются из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сельскохозяйственный товаропроизводитель.</w:t>
      </w:r>
    </w:p>
    <w:p w:rsidR="004C3E3A" w:rsidRDefault="004C3E3A">
      <w:pPr>
        <w:pStyle w:val="ConsPlusNormal"/>
        <w:jc w:val="both"/>
      </w:pPr>
      <w:r>
        <w:t xml:space="preserve">(в ред. </w:t>
      </w:r>
      <w:hyperlink r:id="rId78">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r>
        <w:t>Средства гранта на развитие семейной фермы, гранта на развитие материально-технической базы, гранта "</w:t>
      </w:r>
      <w:proofErr w:type="spellStart"/>
      <w:r>
        <w:t>Агропрогресс</w:t>
      </w:r>
      <w:proofErr w:type="spellEnd"/>
      <w:r>
        <w:t>" не предоставляются на финансовое обеспечение (возмещение) части затрат на закладку и (или) уход за виноградниками;</w:t>
      </w:r>
    </w:p>
    <w:p w:rsidR="004C3E3A" w:rsidRDefault="004C3E3A">
      <w:pPr>
        <w:pStyle w:val="ConsPlusNormal"/>
        <w:spacing w:before="220"/>
        <w:ind w:firstLine="540"/>
        <w:jc w:val="both"/>
      </w:pPr>
      <w:r>
        <w:t>Уполномоченный орган принимает решение о предоставлении гранта на развитие семейной фермы, гранта на развитие материально-технической базы, гранта "</w:t>
      </w:r>
      <w:proofErr w:type="spellStart"/>
      <w:r>
        <w:t>Агропрогресс</w:t>
      </w:r>
      <w:proofErr w:type="spellEnd"/>
      <w:r>
        <w:t>" на основании решения региональной комиссии по отбору проектов.</w:t>
      </w:r>
    </w:p>
    <w:p w:rsidR="004C3E3A" w:rsidRDefault="004C3E3A">
      <w:pPr>
        <w:pStyle w:val="ConsPlusNormal"/>
        <w:jc w:val="both"/>
      </w:pPr>
      <w:r>
        <w:t xml:space="preserve">(абзац введен </w:t>
      </w:r>
      <w:hyperlink r:id="rId79">
        <w:r>
          <w:rPr>
            <w:color w:val="0000FF"/>
          </w:rPr>
          <w:t>Постановлением</w:t>
        </w:r>
      </w:hyperlink>
      <w:r>
        <w:t xml:space="preserve"> Правительства РФ от 19.12.2024 N 1824)</w:t>
      </w:r>
    </w:p>
    <w:p w:rsidR="004C3E3A" w:rsidRDefault="004C3E3A">
      <w:pPr>
        <w:pStyle w:val="ConsPlusNormal"/>
        <w:spacing w:before="220"/>
        <w:ind w:firstLine="540"/>
        <w:jc w:val="both"/>
      </w:pPr>
      <w:proofErr w:type="gramStart"/>
      <w:r>
        <w:t xml:space="preserve">Оборудование, указанное в </w:t>
      </w:r>
      <w:hyperlink w:anchor="P573">
        <w:r>
          <w:rPr>
            <w:color w:val="0000FF"/>
          </w:rPr>
          <w:t>абзаце одиннадцатом подпункта "в"</w:t>
        </w:r>
      </w:hyperlink>
      <w:r>
        <w:t xml:space="preserve"> и в </w:t>
      </w:r>
      <w:hyperlink w:anchor="P582">
        <w:r>
          <w:rPr>
            <w:color w:val="0000FF"/>
          </w:rPr>
          <w:t xml:space="preserve">абзаце седьмом </w:t>
        </w:r>
        <w:r>
          <w:rPr>
            <w:color w:val="0000FF"/>
          </w:rPr>
          <w:lastRenderedPageBreak/>
          <w:t>подпункта "г" пункта 2</w:t>
        </w:r>
      </w:hyperlink>
      <w:r>
        <w:t xml:space="preserve"> настоящих Правил, произведено на территории Российской Федерации и (или) не имеет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80">
        <w:r>
          <w:rPr>
            <w:color w:val="0000FF"/>
          </w:rPr>
          <w:t>постановлением</w:t>
        </w:r>
      </w:hyperlink>
      <w:r>
        <w:t xml:space="preserve"> Правительства Российской Федерации от 17 июля 2015 г. N 719 "О подтверждении</w:t>
      </w:r>
      <w:proofErr w:type="gramEnd"/>
      <w:r>
        <w:t xml:space="preserve"> </w:t>
      </w:r>
      <w:proofErr w:type="gramStart"/>
      <w:r>
        <w:t xml:space="preserve">производства промышленной продукции на территории Российской Федерации"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81">
        <w:r>
          <w:rPr>
            <w:color w:val="0000FF"/>
          </w:rPr>
          <w:t>статьей 17.1</w:t>
        </w:r>
      </w:hyperlink>
      <w:r>
        <w:t xml:space="preserve"> Федерального закона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82">
        <w:r>
          <w:rPr>
            <w:color w:val="0000FF"/>
          </w:rPr>
          <w:t>постановлением</w:t>
        </w:r>
      </w:hyperlink>
      <w:r>
        <w:t xml:space="preserve"> Правительства Российской Федерации от</w:t>
      </w:r>
      <w:proofErr w:type="gramEnd"/>
      <w:r>
        <w:t xml:space="preserve"> </w:t>
      </w:r>
      <w:proofErr w:type="gramStart"/>
      <w:r>
        <w:t>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roofErr w:type="gramEnd"/>
    </w:p>
    <w:p w:rsidR="004C3E3A" w:rsidRDefault="004C3E3A">
      <w:pPr>
        <w:pStyle w:val="ConsPlusNormal"/>
        <w:jc w:val="both"/>
      </w:pPr>
      <w:r>
        <w:t xml:space="preserve">(абзац введен </w:t>
      </w:r>
      <w:hyperlink r:id="rId83">
        <w:r>
          <w:rPr>
            <w:color w:val="0000FF"/>
          </w:rPr>
          <w:t>Постановлением</w:t>
        </w:r>
      </w:hyperlink>
      <w:r>
        <w:t xml:space="preserve"> Правительства РФ от 19.12.2024 N 1824)</w:t>
      </w:r>
    </w:p>
    <w:p w:rsidR="004C3E3A" w:rsidRDefault="004C3E3A">
      <w:pPr>
        <w:pStyle w:val="ConsPlusNormal"/>
        <w:spacing w:before="220"/>
        <w:ind w:firstLine="540"/>
        <w:jc w:val="both"/>
      </w:pPr>
      <w:proofErr w:type="gramStart"/>
      <w:r>
        <w:t xml:space="preserve">з) по приоритетному направлению, указанному в </w:t>
      </w:r>
      <w:hyperlink w:anchor="P661">
        <w:r>
          <w:rPr>
            <w:color w:val="0000FF"/>
          </w:rPr>
          <w:t>подпункте "м" пункта 5</w:t>
        </w:r>
      </w:hyperlink>
      <w:r>
        <w:t xml:space="preserve"> настоящих Правил, при условии уплаты страхователем страховых премий в соответствии со </w:t>
      </w:r>
      <w:hyperlink r:id="rId84">
        <w:r>
          <w:rPr>
            <w:color w:val="0000FF"/>
          </w:rPr>
          <w:t>статьей 4</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по действующим на дату принятия решения о предоставлении средств договорам сельскохозяйственного страхования;</w:t>
      </w:r>
      <w:proofErr w:type="gramEnd"/>
    </w:p>
    <w:p w:rsidR="004C3E3A" w:rsidRDefault="004C3E3A">
      <w:pPr>
        <w:pStyle w:val="ConsPlusNormal"/>
        <w:jc w:val="both"/>
      </w:pPr>
      <w:r>
        <w:t>(</w:t>
      </w:r>
      <w:proofErr w:type="spellStart"/>
      <w:r>
        <w:t>пп</w:t>
      </w:r>
      <w:proofErr w:type="spellEnd"/>
      <w:r>
        <w:t xml:space="preserve">. "з" в ред. </w:t>
      </w:r>
      <w:hyperlink r:id="rId85">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proofErr w:type="gramStart"/>
      <w:r>
        <w:t xml:space="preserve">и) по приоритетным направлениям, указанным в </w:t>
      </w:r>
      <w:hyperlink w:anchor="P618">
        <w:r>
          <w:rPr>
            <w:color w:val="0000FF"/>
          </w:rPr>
          <w:t>подпунктах "а"</w:t>
        </w:r>
      </w:hyperlink>
      <w:r>
        <w:t xml:space="preserve"> - </w:t>
      </w:r>
      <w:hyperlink w:anchor="P661">
        <w:r>
          <w:rPr>
            <w:color w:val="0000FF"/>
          </w:rPr>
          <w:t>"м" пункта 5</w:t>
        </w:r>
      </w:hyperlink>
      <w: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86">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w:t>
      </w:r>
      <w:proofErr w:type="gramEnd"/>
      <w:r>
        <w:t xml:space="preserve"> 16 сентября 2020 г. N 1479 "Об утверждении Правил противопожарного режима в Российской Федерации";</w:t>
      </w:r>
    </w:p>
    <w:p w:rsidR="004C3E3A" w:rsidRDefault="004C3E3A">
      <w:pPr>
        <w:pStyle w:val="ConsPlusNormal"/>
        <w:spacing w:before="220"/>
        <w:ind w:firstLine="540"/>
        <w:jc w:val="both"/>
      </w:pPr>
      <w:r>
        <w:t xml:space="preserve">к) по приоритетным направлениям, указанным в </w:t>
      </w:r>
      <w:hyperlink w:anchor="P634">
        <w:r>
          <w:rPr>
            <w:color w:val="0000FF"/>
          </w:rPr>
          <w:t>подпунктах "ж"</w:t>
        </w:r>
      </w:hyperlink>
      <w:r>
        <w:t xml:space="preserve"> - </w:t>
      </w:r>
      <w:hyperlink w:anchor="P639">
        <w:r>
          <w:rPr>
            <w:color w:val="0000FF"/>
          </w:rPr>
          <w:t>"и" пункта 5</w:t>
        </w:r>
      </w:hyperlink>
      <w:r>
        <w:t xml:space="preserve"> настоящих Правил, для граждан, ведущих личное подсобное хозяйство и применяющих специальный налоговый режим "Налог на профессиональный доход", при условии, что:</w:t>
      </w:r>
    </w:p>
    <w:p w:rsidR="004C3E3A" w:rsidRDefault="004C3E3A">
      <w:pPr>
        <w:pStyle w:val="ConsPlusNormal"/>
        <w:spacing w:before="220"/>
        <w:ind w:firstLine="540"/>
        <w:jc w:val="both"/>
      </w:pPr>
      <w:r>
        <w:t>применение налогового режима подтверждено справкой о постановке на учет (снятии с учета) физического лица в качестве плательщика налога на профессиональный доход;</w:t>
      </w:r>
    </w:p>
    <w:p w:rsidR="004C3E3A" w:rsidRDefault="004C3E3A">
      <w:pPr>
        <w:pStyle w:val="ConsPlusNormal"/>
        <w:spacing w:before="220"/>
        <w:ind w:firstLine="540"/>
        <w:jc w:val="both"/>
      </w:pPr>
      <w:r>
        <w:t xml:space="preserve">гражданин, ведущий личное подсобное хозяйство и применяющий специальный налоговый режим "Налог на профессиональный доход", представил выписку из </w:t>
      </w:r>
      <w:proofErr w:type="spellStart"/>
      <w:r>
        <w:t>похозяйственной</w:t>
      </w:r>
      <w:proofErr w:type="spellEnd"/>
      <w:r>
        <w:t xml:space="preserve"> книги, подтверждающую ведение производственной деятельности в течение не менее чем 12 месяцев, предшествующих году предоставления субсидии;</w:t>
      </w:r>
    </w:p>
    <w:p w:rsidR="004C3E3A" w:rsidRDefault="004C3E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3E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E3A" w:rsidRDefault="004C3E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E3A" w:rsidRDefault="004C3E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E3A" w:rsidRDefault="004C3E3A">
            <w:pPr>
              <w:pStyle w:val="ConsPlusNormal"/>
              <w:jc w:val="both"/>
            </w:pPr>
            <w:proofErr w:type="spellStart"/>
            <w:r>
              <w:rPr>
                <w:color w:val="392C69"/>
              </w:rPr>
              <w:t>КонсультантПлюс</w:t>
            </w:r>
            <w:proofErr w:type="spellEnd"/>
            <w:r>
              <w:rPr>
                <w:color w:val="392C69"/>
              </w:rPr>
              <w:t>: примечание.</w:t>
            </w:r>
          </w:p>
          <w:p w:rsidR="004C3E3A" w:rsidRDefault="004C3E3A">
            <w:pPr>
              <w:pStyle w:val="ConsPlusNormal"/>
              <w:jc w:val="both"/>
            </w:pPr>
            <w:r>
              <w:rPr>
                <w:color w:val="392C69"/>
              </w:rPr>
              <w:t xml:space="preserve">Действие </w:t>
            </w:r>
            <w:proofErr w:type="spellStart"/>
            <w:r>
              <w:rPr>
                <w:color w:val="392C69"/>
              </w:rPr>
              <w:t>пп</w:t>
            </w:r>
            <w:proofErr w:type="spellEnd"/>
            <w:r>
              <w:rPr>
                <w:color w:val="392C69"/>
              </w:rPr>
              <w:t>. "л" п. 8 приостановлено до 01.01.2026 (</w:t>
            </w:r>
            <w:hyperlink r:id="rId87">
              <w:r>
                <w:rPr>
                  <w:color w:val="0000FF"/>
                </w:rPr>
                <w:t>Постановление</w:t>
              </w:r>
            </w:hyperlink>
            <w:r>
              <w:rPr>
                <w:color w:val="392C69"/>
              </w:rPr>
              <w:t xml:space="preserve"> Правительства РФ от 30.04.2025 N 578).</w:t>
            </w:r>
          </w:p>
        </w:tc>
        <w:tc>
          <w:tcPr>
            <w:tcW w:w="113" w:type="dxa"/>
            <w:tcBorders>
              <w:top w:val="nil"/>
              <w:left w:val="nil"/>
              <w:bottom w:val="nil"/>
              <w:right w:val="nil"/>
            </w:tcBorders>
            <w:shd w:val="clear" w:color="auto" w:fill="F4F3F8"/>
            <w:tcMar>
              <w:top w:w="0" w:type="dxa"/>
              <w:left w:w="0" w:type="dxa"/>
              <w:bottom w:w="0" w:type="dxa"/>
              <w:right w:w="0" w:type="dxa"/>
            </w:tcMar>
          </w:tcPr>
          <w:p w:rsidR="004C3E3A" w:rsidRDefault="004C3E3A">
            <w:pPr>
              <w:pStyle w:val="ConsPlusNormal"/>
            </w:pPr>
          </w:p>
        </w:tc>
      </w:tr>
    </w:tbl>
    <w:p w:rsidR="004C3E3A" w:rsidRDefault="004C3E3A">
      <w:pPr>
        <w:pStyle w:val="ConsPlusNormal"/>
        <w:spacing w:before="280"/>
        <w:ind w:firstLine="540"/>
        <w:jc w:val="both"/>
      </w:pPr>
      <w:proofErr w:type="gramStart"/>
      <w:r>
        <w:t xml:space="preserve">л) по приоритетным направлениям, указанным в </w:t>
      </w:r>
      <w:hyperlink w:anchor="P617">
        <w:r>
          <w:rPr>
            <w:color w:val="0000FF"/>
          </w:rPr>
          <w:t>пункте 5</w:t>
        </w:r>
      </w:hyperlink>
      <w:r>
        <w:t xml:space="preserve"> настоящих Правил, при условии документального подтверждения наличия у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 за исключением </w:t>
      </w:r>
      <w:hyperlink w:anchor="P629">
        <w:r>
          <w:rPr>
            <w:color w:val="0000FF"/>
          </w:rPr>
          <w:t>абзаца третьего подпункта "г" пункта 5</w:t>
        </w:r>
      </w:hyperlink>
      <w:r>
        <w:t xml:space="preserve"> настоящих Правил - в случае осуществления производства в местах традиционного проживания и традиционной хозяйственной деятельности коренных малочисленных народов Российской Федерации, которые </w:t>
      </w:r>
      <w:r>
        <w:lastRenderedPageBreak/>
        <w:t>входят в</w:t>
      </w:r>
      <w:proofErr w:type="gramEnd"/>
      <w:r>
        <w:t xml:space="preserve"> </w:t>
      </w:r>
      <w:hyperlink r:id="rId88">
        <w:r>
          <w:rPr>
            <w:color w:val="0000FF"/>
          </w:rPr>
          <w:t>перечень</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8 мая 2009 г. N 631-р, </w:t>
      </w:r>
      <w:hyperlink w:anchor="P643">
        <w:r>
          <w:rPr>
            <w:color w:val="0000FF"/>
          </w:rPr>
          <w:t>подпункта "к"</w:t>
        </w:r>
      </w:hyperlink>
      <w:r>
        <w:t xml:space="preserve"> и </w:t>
      </w:r>
      <w:hyperlink w:anchor="P654">
        <w:r>
          <w:rPr>
            <w:color w:val="0000FF"/>
          </w:rPr>
          <w:t>абзацев седьмого</w:t>
        </w:r>
      </w:hyperlink>
      <w:r>
        <w:t xml:space="preserve"> и </w:t>
      </w:r>
      <w:hyperlink w:anchor="P656">
        <w:r>
          <w:rPr>
            <w:color w:val="0000FF"/>
          </w:rPr>
          <w:t>восьмого подпункта "л" пункта 5</w:t>
        </w:r>
      </w:hyperlink>
      <w:r>
        <w:t xml:space="preserve"> настоящих Правил;</w:t>
      </w:r>
    </w:p>
    <w:p w:rsidR="004C3E3A" w:rsidRDefault="004C3E3A">
      <w:pPr>
        <w:pStyle w:val="ConsPlusNormal"/>
        <w:jc w:val="both"/>
      </w:pPr>
      <w:r>
        <w:t>(</w:t>
      </w:r>
      <w:proofErr w:type="spellStart"/>
      <w:r>
        <w:t>пп</w:t>
      </w:r>
      <w:proofErr w:type="spellEnd"/>
      <w:r>
        <w:t xml:space="preserve">. "л" в ред. </w:t>
      </w:r>
      <w:hyperlink r:id="rId89">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proofErr w:type="gramStart"/>
      <w:r>
        <w:t xml:space="preserve">м) по приоритетному направлению, указанному в </w:t>
      </w:r>
      <w:hyperlink w:anchor="P620">
        <w:r>
          <w:rPr>
            <w:color w:val="0000FF"/>
          </w:rPr>
          <w:t>подпункте "б" пункта 5</w:t>
        </w:r>
      </w:hyperlink>
      <w:r>
        <w:t xml:space="preserve"> настоящих Правил, при условии, что для посевных площадей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90">
        <w:r>
          <w:rPr>
            <w:color w:val="0000FF"/>
          </w:rPr>
          <w:t>пунктом 1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w:t>
      </w:r>
      <w:proofErr w:type="gramEnd"/>
      <w:r>
        <w:t xml:space="preserve"> сельского хозяйства", и (или) события, предусмотренного </w:t>
      </w:r>
      <w:hyperlink r:id="rId91">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4C3E3A" w:rsidRDefault="004C3E3A">
      <w:pPr>
        <w:pStyle w:val="ConsPlusNormal"/>
        <w:spacing w:before="220"/>
        <w:ind w:firstLine="540"/>
        <w:jc w:val="both"/>
      </w:pPr>
      <w:proofErr w:type="gramStart"/>
      <w:r>
        <w:t xml:space="preserve">н) по приоритетным направлениям, указанным в </w:t>
      </w:r>
      <w:hyperlink w:anchor="P617">
        <w:r>
          <w:rPr>
            <w:color w:val="0000FF"/>
          </w:rPr>
          <w:t>пункте 5</w:t>
        </w:r>
      </w:hyperlink>
      <w:r>
        <w:t xml:space="preserve"> настоящих Правил, за исключением приоритетного направления, указанного в </w:t>
      </w:r>
      <w:hyperlink w:anchor="P661">
        <w:r>
          <w:rPr>
            <w:color w:val="0000FF"/>
          </w:rPr>
          <w:t>подпункте "м" пункта 5</w:t>
        </w:r>
      </w:hyperlink>
      <w:r>
        <w:t xml:space="preserve"> настоящих Правил, при наличии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получателем средств осуществляется деятельность, за исключением субъектов Российской Федерации, на территориях которых отсутствуют мелиоративные системы и (или) отдельно</w:t>
      </w:r>
      <w:proofErr w:type="gramEnd"/>
      <w:r>
        <w:t xml:space="preserve"> </w:t>
      </w:r>
      <w:proofErr w:type="gramStart"/>
      <w:r>
        <w:t>расположенные гидротехнические сооружения, находящиеся в федеральной собственности, об отсутствии у получателя средств просроченной задолженности перед указанным учреждением за услуги по подаче (отводу) воды и (или) принятого к производству судом искового заявления указанного учреждения о взыскании с получателя средств задолженности по договору оказания услуг по подаче (отводу) воды в размере, превышающем 50 тыс. рублей (при отсутствии указанной справки уполномоченный орган запрашивает</w:t>
      </w:r>
      <w:proofErr w:type="gramEnd"/>
      <w:r>
        <w:t xml:space="preserve"> ее самостоятельно, в том числе в отношении нескольких получателей средств);</w:t>
      </w:r>
    </w:p>
    <w:p w:rsidR="004C3E3A" w:rsidRDefault="004C3E3A">
      <w:pPr>
        <w:pStyle w:val="ConsPlusNormal"/>
        <w:jc w:val="both"/>
      </w:pPr>
      <w:r>
        <w:t>(</w:t>
      </w:r>
      <w:proofErr w:type="spellStart"/>
      <w:r>
        <w:t>пп</w:t>
      </w:r>
      <w:proofErr w:type="spellEnd"/>
      <w:r>
        <w:t xml:space="preserve">. "н" в ред. </w:t>
      </w:r>
      <w:hyperlink r:id="rId92">
        <w:r>
          <w:rPr>
            <w:color w:val="0000FF"/>
          </w:rPr>
          <w:t>Постановления</w:t>
        </w:r>
      </w:hyperlink>
      <w:r>
        <w:t xml:space="preserve"> Правительства РФ от 30.04.2025 N 578)</w:t>
      </w:r>
    </w:p>
    <w:p w:rsidR="004C3E3A" w:rsidRDefault="004C3E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3E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E3A" w:rsidRDefault="004C3E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E3A" w:rsidRDefault="004C3E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E3A" w:rsidRDefault="004C3E3A">
            <w:pPr>
              <w:pStyle w:val="ConsPlusNormal"/>
              <w:jc w:val="both"/>
            </w:pPr>
            <w:proofErr w:type="spellStart"/>
            <w:r>
              <w:rPr>
                <w:color w:val="392C69"/>
              </w:rPr>
              <w:t>КонсультантПлюс</w:t>
            </w:r>
            <w:proofErr w:type="spellEnd"/>
            <w:r>
              <w:rPr>
                <w:color w:val="392C69"/>
              </w:rPr>
              <w:t>: примечание.</w:t>
            </w:r>
          </w:p>
          <w:p w:rsidR="004C3E3A" w:rsidRDefault="004C3E3A">
            <w:pPr>
              <w:pStyle w:val="ConsPlusNormal"/>
              <w:jc w:val="both"/>
            </w:pPr>
            <w:r>
              <w:rPr>
                <w:color w:val="392C69"/>
              </w:rPr>
              <w:t xml:space="preserve">Действие </w:t>
            </w:r>
            <w:proofErr w:type="spellStart"/>
            <w:r>
              <w:rPr>
                <w:color w:val="392C69"/>
              </w:rPr>
              <w:t>пп</w:t>
            </w:r>
            <w:proofErr w:type="spellEnd"/>
            <w:r>
              <w:rPr>
                <w:color w:val="392C69"/>
              </w:rPr>
              <w:t>. "о" п. 8 приостановлено до 01.01.2026 (</w:t>
            </w:r>
            <w:hyperlink r:id="rId93">
              <w:r>
                <w:rPr>
                  <w:color w:val="0000FF"/>
                </w:rPr>
                <w:t>Постановление</w:t>
              </w:r>
            </w:hyperlink>
            <w:r>
              <w:rPr>
                <w:color w:val="392C69"/>
              </w:rPr>
              <w:t xml:space="preserve"> Правительства РФ от 30.04.2025 N 578).</w:t>
            </w:r>
          </w:p>
        </w:tc>
        <w:tc>
          <w:tcPr>
            <w:tcW w:w="113" w:type="dxa"/>
            <w:tcBorders>
              <w:top w:val="nil"/>
              <w:left w:val="nil"/>
              <w:bottom w:val="nil"/>
              <w:right w:val="nil"/>
            </w:tcBorders>
            <w:shd w:val="clear" w:color="auto" w:fill="F4F3F8"/>
            <w:tcMar>
              <w:top w:w="0" w:type="dxa"/>
              <w:left w:w="0" w:type="dxa"/>
              <w:bottom w:w="0" w:type="dxa"/>
              <w:right w:w="0" w:type="dxa"/>
            </w:tcMar>
          </w:tcPr>
          <w:p w:rsidR="004C3E3A" w:rsidRDefault="004C3E3A">
            <w:pPr>
              <w:pStyle w:val="ConsPlusNormal"/>
            </w:pPr>
          </w:p>
        </w:tc>
      </w:tr>
    </w:tbl>
    <w:p w:rsidR="004C3E3A" w:rsidRDefault="004C3E3A">
      <w:pPr>
        <w:pStyle w:val="ConsPlusNormal"/>
        <w:spacing w:before="280"/>
        <w:ind w:firstLine="540"/>
        <w:jc w:val="both"/>
      </w:pPr>
      <w:proofErr w:type="gramStart"/>
      <w:r>
        <w:t xml:space="preserve">о) по приоритетным направлениям, указанным в </w:t>
      </w:r>
      <w:hyperlink w:anchor="P617">
        <w:r>
          <w:rPr>
            <w:color w:val="0000FF"/>
          </w:rPr>
          <w:t>пункте 5</w:t>
        </w:r>
      </w:hyperlink>
      <w:r>
        <w:t xml:space="preserve"> настоящих Правил, при условии внесения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94">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w:t>
      </w:r>
      <w:proofErr w:type="gramEnd"/>
      <w:r>
        <w:t xml:space="preserve"> </w:t>
      </w:r>
      <w:proofErr w:type="gramStart"/>
      <w:r>
        <w:t xml:space="preserve">февраля 2023 г. N 154 "О порядке ведения государственного реестра земель сельскохозяйственного назначения", за исключением приоритетного направления, указанного в </w:t>
      </w:r>
      <w:hyperlink w:anchor="P629">
        <w:r>
          <w:rPr>
            <w:color w:val="0000FF"/>
          </w:rPr>
          <w:t>абзаце третьем подпункта "г" пункта 5</w:t>
        </w:r>
      </w:hyperlink>
      <w:r>
        <w:t xml:space="preserve"> настоящих Правил (в отношении земельных участков, расположенных в местах традиционного проживания и традиционной хозяйственной деятельности коренных малочисленных народов Российской Федерации согласно </w:t>
      </w:r>
      <w:hyperlink r:id="rId95">
        <w:r>
          <w:rPr>
            <w:color w:val="0000FF"/>
          </w:rPr>
          <w:t>перечню</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утвержденному</w:t>
      </w:r>
      <w:proofErr w:type="gramEnd"/>
      <w:r>
        <w:t xml:space="preserve"> распоряжением Правительства Российской Федерации от 8 мая 2009 г. N 631-р), а также приоритетных направлений, указанных в </w:t>
      </w:r>
      <w:hyperlink w:anchor="P643">
        <w:r>
          <w:rPr>
            <w:color w:val="0000FF"/>
          </w:rPr>
          <w:t>подпункте "к"</w:t>
        </w:r>
      </w:hyperlink>
      <w:r>
        <w:t xml:space="preserve"> и </w:t>
      </w:r>
      <w:hyperlink w:anchor="P654">
        <w:r>
          <w:rPr>
            <w:color w:val="0000FF"/>
          </w:rPr>
          <w:t>абзацах седьмом</w:t>
        </w:r>
      </w:hyperlink>
      <w:r>
        <w:t xml:space="preserve"> и </w:t>
      </w:r>
      <w:hyperlink w:anchor="P656">
        <w:r>
          <w:rPr>
            <w:color w:val="0000FF"/>
          </w:rPr>
          <w:t>восьмом подпункта "л" пункта 5</w:t>
        </w:r>
      </w:hyperlink>
      <w:r>
        <w:t xml:space="preserve"> настоящих Правил.</w:t>
      </w:r>
    </w:p>
    <w:p w:rsidR="004C3E3A" w:rsidRDefault="004C3E3A">
      <w:pPr>
        <w:pStyle w:val="ConsPlusNormal"/>
        <w:jc w:val="both"/>
      </w:pPr>
      <w:r>
        <w:t>(</w:t>
      </w:r>
      <w:proofErr w:type="spellStart"/>
      <w:r>
        <w:t>пп</w:t>
      </w:r>
      <w:proofErr w:type="spellEnd"/>
      <w:r>
        <w:t xml:space="preserve">. "о" </w:t>
      </w:r>
      <w:proofErr w:type="gramStart"/>
      <w:r>
        <w:t>введен</w:t>
      </w:r>
      <w:proofErr w:type="gramEnd"/>
      <w:r>
        <w:t xml:space="preserve"> </w:t>
      </w:r>
      <w:hyperlink r:id="rId96">
        <w:r>
          <w:rPr>
            <w:color w:val="0000FF"/>
          </w:rPr>
          <w:t>Постановлением</w:t>
        </w:r>
      </w:hyperlink>
      <w:r>
        <w:t xml:space="preserve"> Правительства РФ от 19.12.2024 N 1824)</w:t>
      </w:r>
    </w:p>
    <w:p w:rsidR="004C3E3A" w:rsidRDefault="004C3E3A">
      <w:pPr>
        <w:pStyle w:val="ConsPlusNormal"/>
        <w:spacing w:before="220"/>
        <w:ind w:firstLine="540"/>
        <w:jc w:val="both"/>
      </w:pPr>
      <w:bookmarkStart w:id="43" w:name="P754"/>
      <w:bookmarkEnd w:id="43"/>
      <w:r>
        <w:lastRenderedPageBreak/>
        <w:t xml:space="preserve">9. По приоритетным направлениям, указанным в </w:t>
      </w:r>
      <w:hyperlink w:anchor="P618">
        <w:r>
          <w:rPr>
            <w:color w:val="0000FF"/>
          </w:rPr>
          <w:t>подпунктах "а"</w:t>
        </w:r>
      </w:hyperlink>
      <w:r>
        <w:t xml:space="preserve"> - </w:t>
      </w:r>
      <w:hyperlink w:anchor="P643">
        <w:r>
          <w:rPr>
            <w:color w:val="0000FF"/>
          </w:rPr>
          <w:t>"к" пункта 5</w:t>
        </w:r>
      </w:hyperlink>
      <w:r>
        <w:t xml:space="preserve"> настоящих Правил, ставки определяются высшим исполнительным органом субъекта Российской Федерации или уполномоченным органом.</w:t>
      </w:r>
    </w:p>
    <w:p w:rsidR="004C3E3A" w:rsidRDefault="004C3E3A">
      <w:pPr>
        <w:pStyle w:val="ConsPlusNormal"/>
        <w:spacing w:before="220"/>
        <w:ind w:firstLine="540"/>
        <w:jc w:val="both"/>
      </w:pPr>
      <w:r>
        <w:t xml:space="preserve">По приоритетному направлению, указанному в </w:t>
      </w:r>
      <w:hyperlink w:anchor="P646">
        <w:r>
          <w:rPr>
            <w:color w:val="0000FF"/>
          </w:rPr>
          <w:t>подпункте "л" пункта 5</w:t>
        </w:r>
      </w:hyperlink>
      <w:r>
        <w:t xml:space="preserve"> настоящих Правил, размер грантов определяется высшим исполнительным органом субъекта Российской Федерации или уполномоченным органом.</w:t>
      </w:r>
    </w:p>
    <w:p w:rsidR="004C3E3A" w:rsidRDefault="004C3E3A">
      <w:pPr>
        <w:pStyle w:val="ConsPlusNormal"/>
        <w:spacing w:before="220"/>
        <w:ind w:firstLine="540"/>
        <w:jc w:val="both"/>
      </w:pPr>
      <w:proofErr w:type="gramStart"/>
      <w:r>
        <w:t xml:space="preserve">В случае если субъектом Российской Федерации на финансовое обеспечение мероприятий в рамках приоритетного направления, указанного в </w:t>
      </w:r>
      <w:hyperlink w:anchor="P646">
        <w:r>
          <w:rPr>
            <w:color w:val="0000FF"/>
          </w:rPr>
          <w:t>подпункте "л" пункта 5</w:t>
        </w:r>
      </w:hyperlink>
      <w:r>
        <w:t xml:space="preserve"> настоящих Правил, предусмотрен объем бюджетных ассигнований бюджета субъекта Российской Федерации, суммарно составляющий меньше чем максимальный размер гранта, указанный в </w:t>
      </w:r>
      <w:hyperlink w:anchor="P646">
        <w:r>
          <w:rPr>
            <w:color w:val="0000FF"/>
          </w:rPr>
          <w:t>подпункте "л" пункта 5</w:t>
        </w:r>
      </w:hyperlink>
      <w:r>
        <w:t xml:space="preserve"> настоящих Правил, субъект Российской Федерации обязан предоставить не менее 1 гранта на развитие материально-технической базы, гранта на</w:t>
      </w:r>
      <w:proofErr w:type="gramEnd"/>
      <w:r>
        <w:t xml:space="preserve"> развитие семейной фермы или гранта "</w:t>
      </w:r>
      <w:proofErr w:type="spellStart"/>
      <w:r>
        <w:t>Агропрогресс</w:t>
      </w:r>
      <w:proofErr w:type="spellEnd"/>
      <w:r>
        <w:t>".</w:t>
      </w:r>
    </w:p>
    <w:p w:rsidR="004C3E3A" w:rsidRDefault="004C3E3A">
      <w:pPr>
        <w:pStyle w:val="ConsPlusNormal"/>
        <w:spacing w:before="220"/>
        <w:ind w:firstLine="540"/>
        <w:jc w:val="both"/>
      </w:pPr>
      <w:r>
        <w:t>Доля расходов субъекта Российской Федерации на предоставление гранта "</w:t>
      </w:r>
      <w:proofErr w:type="spellStart"/>
      <w:r>
        <w:t>Агропрогресс</w:t>
      </w:r>
      <w:proofErr w:type="spellEnd"/>
      <w:r>
        <w:t>" может составлять не более 15 процентов размера субсидии, предоставляемой субъекту Российской Федерации на развитие малых форм хозяйствования (кроме г. Севастополя).</w:t>
      </w:r>
    </w:p>
    <w:p w:rsidR="004C3E3A" w:rsidRDefault="004C3E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3E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E3A" w:rsidRDefault="004C3E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E3A" w:rsidRDefault="004C3E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E3A" w:rsidRDefault="004C3E3A">
            <w:pPr>
              <w:pStyle w:val="ConsPlusNormal"/>
              <w:jc w:val="both"/>
            </w:pPr>
            <w:proofErr w:type="spellStart"/>
            <w:r>
              <w:rPr>
                <w:color w:val="392C69"/>
              </w:rPr>
              <w:t>КонсультантПлюс</w:t>
            </w:r>
            <w:proofErr w:type="spellEnd"/>
            <w:r>
              <w:rPr>
                <w:color w:val="392C69"/>
              </w:rPr>
              <w:t>: примечание.</w:t>
            </w:r>
          </w:p>
          <w:p w:rsidR="004C3E3A" w:rsidRDefault="004C3E3A">
            <w:pPr>
              <w:pStyle w:val="ConsPlusNormal"/>
              <w:jc w:val="both"/>
            </w:pPr>
            <w:r>
              <w:rPr>
                <w:color w:val="392C69"/>
              </w:rPr>
              <w:t xml:space="preserve">В </w:t>
            </w:r>
            <w:proofErr w:type="spellStart"/>
            <w:r>
              <w:rPr>
                <w:color w:val="392C69"/>
              </w:rPr>
              <w:t>абз</w:t>
            </w:r>
            <w:proofErr w:type="spellEnd"/>
            <w:r>
              <w:rPr>
                <w:color w:val="392C69"/>
              </w:rPr>
              <w:t xml:space="preserve">. 5 п. 9 внесены изменения в соответствии с </w:t>
            </w:r>
            <w:hyperlink r:id="rId97">
              <w:r>
                <w:rPr>
                  <w:color w:val="0000FF"/>
                </w:rPr>
                <w:t>Постановлением</w:t>
              </w:r>
            </w:hyperlink>
            <w:r>
              <w:rPr>
                <w:color w:val="392C69"/>
              </w:rPr>
              <w:t xml:space="preserve"> Правительства РФ от 19.12.2024 N 1824: исключены слова "2023 году".</w:t>
            </w:r>
          </w:p>
        </w:tc>
        <w:tc>
          <w:tcPr>
            <w:tcW w:w="113" w:type="dxa"/>
            <w:tcBorders>
              <w:top w:val="nil"/>
              <w:left w:val="nil"/>
              <w:bottom w:val="nil"/>
              <w:right w:val="nil"/>
            </w:tcBorders>
            <w:shd w:val="clear" w:color="auto" w:fill="F4F3F8"/>
            <w:tcMar>
              <w:top w:w="0" w:type="dxa"/>
              <w:left w:w="0" w:type="dxa"/>
              <w:bottom w:w="0" w:type="dxa"/>
              <w:right w:w="0" w:type="dxa"/>
            </w:tcMar>
          </w:tcPr>
          <w:p w:rsidR="004C3E3A" w:rsidRDefault="004C3E3A">
            <w:pPr>
              <w:pStyle w:val="ConsPlusNormal"/>
            </w:pPr>
          </w:p>
        </w:tc>
      </w:tr>
    </w:tbl>
    <w:p w:rsidR="004C3E3A" w:rsidRDefault="004C3E3A">
      <w:pPr>
        <w:pStyle w:val="ConsPlusNormal"/>
        <w:spacing w:before="280"/>
        <w:ind w:firstLine="540"/>
        <w:jc w:val="both"/>
      </w:pPr>
      <w:r>
        <w:t xml:space="preserve">Субъекты Российской Федерации, в которых </w:t>
      </w:r>
      <w:proofErr w:type="gramStart"/>
      <w:r>
        <w:t>в</w:t>
      </w:r>
      <w:proofErr w:type="gramEnd"/>
      <w:r>
        <w:t xml:space="preserve"> введен средний уровень реагирования, вправе на мероприятия по поддержке на возобновление деятельности субъектов предпринимательства в агропромышленном комплексе, пострадавших в результате действий вооруженных формирований Украины, устанавливать повышающий коэффициент, применяемый к ставкам в рамках соответствующих приоритетных направлений, указанных в </w:t>
      </w:r>
      <w:hyperlink w:anchor="P617">
        <w:r>
          <w:rPr>
            <w:color w:val="0000FF"/>
          </w:rPr>
          <w:t>пункте 5</w:t>
        </w:r>
      </w:hyperlink>
      <w:r>
        <w:t xml:space="preserve"> настоящих Правил, в пределах размера субсидии, предусмотренной субъекту Российской Федерации на текущий финансовый год, не выше 1,5.</w:t>
      </w:r>
    </w:p>
    <w:p w:rsidR="004C3E3A" w:rsidRDefault="004C3E3A">
      <w:pPr>
        <w:pStyle w:val="ConsPlusNormal"/>
        <w:jc w:val="both"/>
      </w:pPr>
      <w:r>
        <w:t xml:space="preserve">(в ред. </w:t>
      </w:r>
      <w:hyperlink r:id="rId98">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proofErr w:type="gramStart"/>
      <w:r>
        <w:t xml:space="preserve">Субъекты Российской Федерации, в которых введен средний уровень реагирования, вправе предоставлять средства по приоритетным направлениям, указанным в </w:t>
      </w:r>
      <w:hyperlink w:anchor="P617">
        <w:r>
          <w:rPr>
            <w:color w:val="0000FF"/>
          </w:rPr>
          <w:t>пункте 5</w:t>
        </w:r>
      </w:hyperlink>
      <w:r>
        <w:t xml:space="preserve"> настоящих Правил, получателям средств, которые пострадали в результате действий вооруженных формирований Украины и (или) террористических актов и которые по состоянию на 1 января 2024 года отнесены к категориям получателей средств в соответствии с </w:t>
      </w:r>
      <w:hyperlink w:anchor="P669">
        <w:r>
          <w:rPr>
            <w:color w:val="0000FF"/>
          </w:rPr>
          <w:t>пунктом 7</w:t>
        </w:r>
      </w:hyperlink>
      <w:r>
        <w:t xml:space="preserve"> настоящих Правил.</w:t>
      </w:r>
      <w:proofErr w:type="gramEnd"/>
    </w:p>
    <w:p w:rsidR="004C3E3A" w:rsidRDefault="004C3E3A">
      <w:pPr>
        <w:pStyle w:val="ConsPlusNormal"/>
        <w:jc w:val="both"/>
      </w:pPr>
      <w:r>
        <w:t xml:space="preserve">(абзац введен </w:t>
      </w:r>
      <w:hyperlink r:id="rId99">
        <w:r>
          <w:rPr>
            <w:color w:val="0000FF"/>
          </w:rPr>
          <w:t>Постановлением</w:t>
        </w:r>
      </w:hyperlink>
      <w:r>
        <w:t xml:space="preserve"> Правительства РФ от 30.04.2025 N 578)</w:t>
      </w:r>
    </w:p>
    <w:p w:rsidR="004C3E3A" w:rsidRDefault="004C3E3A">
      <w:pPr>
        <w:pStyle w:val="ConsPlusNormal"/>
        <w:spacing w:before="220"/>
        <w:ind w:firstLine="540"/>
        <w:jc w:val="both"/>
      </w:pPr>
      <w:r>
        <w:t xml:space="preserve">10. Указанные в </w:t>
      </w:r>
      <w:hyperlink w:anchor="P754">
        <w:r>
          <w:rPr>
            <w:color w:val="0000FF"/>
          </w:rPr>
          <w:t>абзаце первом пункта 9</w:t>
        </w:r>
      </w:hyperlink>
      <w:r>
        <w:t xml:space="preserve"> настоящих Правил ставки определяются с учетом следующих условий:</w:t>
      </w:r>
    </w:p>
    <w:p w:rsidR="004C3E3A" w:rsidRDefault="004C3E3A">
      <w:pPr>
        <w:pStyle w:val="ConsPlusNormal"/>
        <w:spacing w:before="220"/>
        <w:ind w:firstLine="540"/>
        <w:jc w:val="both"/>
      </w:pPr>
      <w:r>
        <w:t xml:space="preserve">а) в случае выполнения получателем средств условия по достижению в году, предшествующем году получения субсидии, результатов, предусмотренных </w:t>
      </w:r>
      <w:hyperlink w:anchor="P1042">
        <w:r>
          <w:rPr>
            <w:color w:val="0000FF"/>
          </w:rPr>
          <w:t>пунктом 28</w:t>
        </w:r>
      </w:hyperlink>
      <w:r>
        <w:t xml:space="preserve"> настоящих Правил, к ставке применяется коэффициент в размере, равном отношению фактического значения за отчетный год </w:t>
      </w:r>
      <w:proofErr w:type="gramStart"/>
      <w:r>
        <w:t>к</w:t>
      </w:r>
      <w:proofErr w:type="gramEnd"/>
      <w:r>
        <w:t xml:space="preserve"> установленному, но не выше 1,2;</w:t>
      </w:r>
    </w:p>
    <w:p w:rsidR="004C3E3A" w:rsidRDefault="004C3E3A">
      <w:pPr>
        <w:pStyle w:val="ConsPlusNormal"/>
        <w:spacing w:before="220"/>
        <w:ind w:firstLine="540"/>
        <w:jc w:val="both"/>
      </w:pPr>
      <w:r>
        <w:t xml:space="preserve">в случае невыполнения получателем средств условия по достижению в отчетном финансовом году результатов, предусмотренных </w:t>
      </w:r>
      <w:hyperlink w:anchor="P1042">
        <w:r>
          <w:rPr>
            <w:color w:val="0000FF"/>
          </w:rPr>
          <w:t>пунктом 28</w:t>
        </w:r>
      </w:hyperlink>
      <w:r>
        <w:t xml:space="preserve"> настоящих Правил, к ставке применяется коэффициент в размере, равном отношению фактического значения за отчетный год </w:t>
      </w:r>
      <w:proofErr w:type="gramStart"/>
      <w:r>
        <w:t>к</w:t>
      </w:r>
      <w:proofErr w:type="gramEnd"/>
      <w:r>
        <w:t xml:space="preserve"> установленному, но не менее 0,8;</w:t>
      </w:r>
    </w:p>
    <w:p w:rsidR="004C3E3A" w:rsidRDefault="004C3E3A">
      <w:pPr>
        <w:pStyle w:val="ConsPlusNormal"/>
        <w:spacing w:before="220"/>
        <w:ind w:firstLine="540"/>
        <w:jc w:val="both"/>
      </w:pPr>
      <w:r>
        <w:t xml:space="preserve">б) по приоритетному направлению, указанному в </w:t>
      </w:r>
      <w:hyperlink w:anchor="P618">
        <w:r>
          <w:rPr>
            <w:color w:val="0000FF"/>
          </w:rPr>
          <w:t>подпункте "а" пункта 5</w:t>
        </w:r>
      </w:hyperlink>
      <w:r>
        <w:t xml:space="preserve"> настоящих Правил, </w:t>
      </w:r>
      <w:r>
        <w:lastRenderedPageBreak/>
        <w:t>к ставке применяются следующие коэффициенты:</w:t>
      </w:r>
    </w:p>
    <w:p w:rsidR="004C3E3A" w:rsidRDefault="004C3E3A">
      <w:pPr>
        <w:pStyle w:val="ConsPlusNormal"/>
        <w:spacing w:before="220"/>
        <w:ind w:firstLine="540"/>
        <w:jc w:val="both"/>
      </w:pPr>
      <w:r>
        <w:t xml:space="preserve">не менее 2 - для посевных площадей, отраженных в проектно-сметной документации при проведении получателями средств работ по </w:t>
      </w:r>
      <w:proofErr w:type="spellStart"/>
      <w:r>
        <w:t>фосфоритованию</w:t>
      </w:r>
      <w:proofErr w:type="spellEnd"/>
      <w:r>
        <w:t xml:space="preserve"> и (или) гипсованию посевных площадей;</w:t>
      </w:r>
    </w:p>
    <w:p w:rsidR="004C3E3A" w:rsidRDefault="004C3E3A">
      <w:pPr>
        <w:pStyle w:val="ConsPlusNormal"/>
        <w:spacing w:before="220"/>
        <w:ind w:firstLine="540"/>
        <w:jc w:val="both"/>
      </w:pPr>
      <w:proofErr w:type="gramStart"/>
      <w:r>
        <w:t xml:space="preserve">не менее 1,2 - для посевных площадей, в отношении которых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100">
        <w:r>
          <w:rPr>
            <w:color w:val="0000FF"/>
          </w:rPr>
          <w:t>пунктом 1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101">
        <w:r>
          <w:rPr>
            <w:color w:val="0000FF"/>
          </w:rPr>
          <w:t>пунктом 4 части</w:t>
        </w:r>
        <w:proofErr w:type="gramEnd"/>
        <w:r>
          <w:rPr>
            <w:color w:val="0000FF"/>
          </w:rPr>
          <w:t xml:space="preserve">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4C3E3A" w:rsidRDefault="004C3E3A">
      <w:pPr>
        <w:pStyle w:val="ConsPlusNormal"/>
        <w:spacing w:before="220"/>
        <w:ind w:firstLine="540"/>
        <w:jc w:val="both"/>
      </w:pPr>
      <w:r>
        <w:t>не менее 2 - для получателей средств, использующих семена отечественной селекции;</w:t>
      </w:r>
    </w:p>
    <w:p w:rsidR="004C3E3A" w:rsidRDefault="004C3E3A">
      <w:pPr>
        <w:pStyle w:val="ConsPlusNormal"/>
        <w:spacing w:before="220"/>
        <w:ind w:firstLine="540"/>
        <w:jc w:val="both"/>
      </w:pPr>
      <w:r>
        <w:t xml:space="preserve">в) по приоритетному направлению, указанному в </w:t>
      </w:r>
      <w:hyperlink w:anchor="P621">
        <w:r>
          <w:rPr>
            <w:color w:val="0000FF"/>
          </w:rPr>
          <w:t>абзаце втором подпункта "б" пункта 5</w:t>
        </w:r>
      </w:hyperlink>
      <w:r>
        <w:t xml:space="preserve"> настоящих Правил, к ставке применяется коэффициент не менее 2 для получателей средств, использующих семена отечественной селекции;</w:t>
      </w:r>
    </w:p>
    <w:p w:rsidR="004C3E3A" w:rsidRDefault="004C3E3A">
      <w:pPr>
        <w:pStyle w:val="ConsPlusNormal"/>
        <w:spacing w:before="220"/>
        <w:ind w:firstLine="540"/>
        <w:jc w:val="both"/>
      </w:pPr>
      <w:r>
        <w:t xml:space="preserve">г) по приоритетному направлению, указанному в </w:t>
      </w:r>
      <w:hyperlink w:anchor="P632">
        <w:r>
          <w:rPr>
            <w:color w:val="0000FF"/>
          </w:rPr>
          <w:t>подпункте "е" пункта 5</w:t>
        </w:r>
      </w:hyperlink>
      <w:r>
        <w:t xml:space="preserve"> настоящих Правил, к ставке применяются следующие коэффициенты:</w:t>
      </w:r>
    </w:p>
    <w:p w:rsidR="004C3E3A" w:rsidRDefault="004C3E3A">
      <w:pPr>
        <w:pStyle w:val="ConsPlusNormal"/>
        <w:spacing w:before="220"/>
        <w:ind w:firstLine="540"/>
        <w:jc w:val="both"/>
      </w:pPr>
      <w:r>
        <w:t>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w:t>
      </w:r>
    </w:p>
    <w:p w:rsidR="004C3E3A" w:rsidRDefault="004C3E3A">
      <w:pPr>
        <w:pStyle w:val="ConsPlusNormal"/>
        <w:spacing w:before="220"/>
        <w:ind w:firstLine="540"/>
        <w:jc w:val="both"/>
      </w:pPr>
      <w:r>
        <w:t>для питомников, за исключением маточных насаждений плодовых и ягодных культур, заложенных базисными растениями, - не менее 3, для маточных насаждений, заложенных базисными растениями, - не менее 4;</w:t>
      </w:r>
    </w:p>
    <w:p w:rsidR="004C3E3A" w:rsidRDefault="004C3E3A">
      <w:pPr>
        <w:pStyle w:val="ConsPlusNormal"/>
        <w:spacing w:before="220"/>
        <w:ind w:firstLine="540"/>
        <w:jc w:val="both"/>
      </w:pPr>
      <w:r>
        <w:t>для ягодных кустарниковых насаждений - не менее 1,1, для ягодных кустарниковых насаждений с установкой шпалерных конструкций - не менее 1,4;</w:t>
      </w:r>
    </w:p>
    <w:p w:rsidR="004C3E3A" w:rsidRDefault="004C3E3A">
      <w:pPr>
        <w:pStyle w:val="ConsPlusNormal"/>
        <w:spacing w:before="220"/>
        <w:ind w:firstLine="540"/>
        <w:jc w:val="both"/>
      </w:pPr>
      <w:r>
        <w:t>для насаждений хмеля - не менее 2;</w:t>
      </w:r>
    </w:p>
    <w:p w:rsidR="004C3E3A" w:rsidRDefault="004C3E3A">
      <w:pPr>
        <w:pStyle w:val="ConsPlusNormal"/>
        <w:jc w:val="both"/>
      </w:pPr>
      <w:r>
        <w:t xml:space="preserve">(абзац введен </w:t>
      </w:r>
      <w:hyperlink r:id="rId102">
        <w:r>
          <w:rPr>
            <w:color w:val="0000FF"/>
          </w:rPr>
          <w:t>Постановлением</w:t>
        </w:r>
      </w:hyperlink>
      <w:r>
        <w:t xml:space="preserve"> Правительства РФ от 19.12.2024 N 1824)</w:t>
      </w:r>
    </w:p>
    <w:p w:rsidR="004C3E3A" w:rsidRDefault="004C3E3A">
      <w:pPr>
        <w:pStyle w:val="ConsPlusNormal"/>
        <w:spacing w:before="220"/>
        <w:ind w:firstLine="540"/>
        <w:jc w:val="both"/>
      </w:pPr>
      <w:r>
        <w:t xml:space="preserve">д) по приоритетному направлению, указанному в </w:t>
      </w:r>
      <w:hyperlink w:anchor="P636">
        <w:r>
          <w:rPr>
            <w:color w:val="0000FF"/>
          </w:rPr>
          <w:t>подпункте "з" пункта 5</w:t>
        </w:r>
      </w:hyperlink>
      <w:r>
        <w:t xml:space="preserve"> настоящих Правил, к ставке применяются следующие коэффициенты:</w:t>
      </w:r>
    </w:p>
    <w:p w:rsidR="004C3E3A" w:rsidRDefault="004C3E3A">
      <w:pPr>
        <w:pStyle w:val="ConsPlusNormal"/>
        <w:spacing w:before="220"/>
        <w:ind w:firstLine="540"/>
        <w:jc w:val="both"/>
      </w:pPr>
      <w:r>
        <w:t xml:space="preserve">в случае обеспечения получателем средств численности маточного товарного поголовья крупного рогатого скота специализированных мясных пород выше численности поголовья сельскохозяйственных животных, установленной уполномоченным органом в соответствии с </w:t>
      </w:r>
      <w:hyperlink w:anchor="P709">
        <w:r>
          <w:rPr>
            <w:color w:val="0000FF"/>
          </w:rPr>
          <w:t>подпунктом "е" пункта 8</w:t>
        </w:r>
      </w:hyperlink>
      <w:r>
        <w:t xml:space="preserve"> настоящих Правил, - коэффициент в размере, равном отношению фактического значения за отчетный год </w:t>
      </w:r>
      <w:proofErr w:type="gramStart"/>
      <w:r>
        <w:t>к</w:t>
      </w:r>
      <w:proofErr w:type="gramEnd"/>
      <w:r>
        <w:t xml:space="preserve"> установленному, но не более 1,2;</w:t>
      </w:r>
    </w:p>
    <w:p w:rsidR="004C3E3A" w:rsidRDefault="004C3E3A">
      <w:pPr>
        <w:pStyle w:val="ConsPlusNormal"/>
        <w:spacing w:before="220"/>
        <w:ind w:firstLine="540"/>
        <w:jc w:val="both"/>
      </w:pPr>
      <w:proofErr w:type="gramStart"/>
      <w:r>
        <w:t>при направлении на убой на собственную переработку и (или) реализации на убой юридическим лицам и индивидуальным предпринимателям крупного рогатого скота не старше 24 месяцев выше живой массы, установленной субъектом Российской Федерации, но не ниже средней живой массы крупного рогатого скота, произведенного на убой по субъекту Российской Федерации за год, предшествующий году предоставления субсидии, - не более 1,3;</w:t>
      </w:r>
      <w:proofErr w:type="gramEnd"/>
    </w:p>
    <w:p w:rsidR="004C3E3A" w:rsidRDefault="004C3E3A">
      <w:pPr>
        <w:pStyle w:val="ConsPlusNormal"/>
        <w:spacing w:before="220"/>
        <w:ind w:firstLine="540"/>
        <w:jc w:val="both"/>
      </w:pPr>
      <w:r>
        <w:t xml:space="preserve">е) по приоритетному направлению, указанному в </w:t>
      </w:r>
      <w:hyperlink w:anchor="P634">
        <w:r>
          <w:rPr>
            <w:color w:val="0000FF"/>
          </w:rPr>
          <w:t>подпункте "ж" пункта 5</w:t>
        </w:r>
      </w:hyperlink>
      <w:r>
        <w:t xml:space="preserve"> настоящих Правил:</w:t>
      </w:r>
    </w:p>
    <w:p w:rsidR="004C3E3A" w:rsidRDefault="004C3E3A">
      <w:pPr>
        <w:pStyle w:val="ConsPlusNormal"/>
        <w:spacing w:before="220"/>
        <w:ind w:firstLine="540"/>
        <w:jc w:val="both"/>
      </w:pPr>
      <w:r>
        <w:t xml:space="preserve">в случае достижения средней молочной продуктивности коров за отчетный финансовый год </w:t>
      </w:r>
      <w:r>
        <w:lastRenderedPageBreak/>
        <w:t>выше продуктивности, установленной субъектом Российской Федерации, но не менее 5000 килограммов, применяется коэффициент в размере не более 1,2;</w:t>
      </w:r>
    </w:p>
    <w:p w:rsidR="004C3E3A" w:rsidRDefault="004C3E3A">
      <w:pPr>
        <w:pStyle w:val="ConsPlusNormal"/>
        <w:spacing w:before="220"/>
        <w:ind w:firstLine="540"/>
        <w:jc w:val="both"/>
      </w:pPr>
      <w:r>
        <w:t>при наличии у получателей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 применяется коэффициент в размере не более 1,2.</w:t>
      </w:r>
    </w:p>
    <w:p w:rsidR="004C3E3A" w:rsidRDefault="004C3E3A">
      <w:pPr>
        <w:pStyle w:val="ConsPlusNormal"/>
        <w:spacing w:before="220"/>
        <w:ind w:firstLine="540"/>
        <w:jc w:val="both"/>
      </w:pPr>
      <w:r>
        <w:t xml:space="preserve">11. </w:t>
      </w:r>
      <w:proofErr w:type="gramStart"/>
      <w:r>
        <w:t xml:space="preserve">Субсидии предоставляются при соблюдении субъектом Российской Федерации условий, предусмотренных </w:t>
      </w:r>
      <w:hyperlink r:id="rId103">
        <w:r>
          <w:rPr>
            <w:color w:val="0000FF"/>
          </w:rPr>
          <w:t>абзацами первым</w:t>
        </w:r>
      </w:hyperlink>
      <w:r>
        <w:t xml:space="preserve"> - </w:t>
      </w:r>
      <w:hyperlink r:id="rId104">
        <w:r>
          <w:rPr>
            <w:color w:val="0000FF"/>
          </w:rPr>
          <w:t>четвертым пункта 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roofErr w:type="gramEnd"/>
    </w:p>
    <w:p w:rsidR="004C3E3A" w:rsidRDefault="004C3E3A">
      <w:pPr>
        <w:pStyle w:val="ConsPlusNormal"/>
        <w:jc w:val="both"/>
      </w:pPr>
      <w:r>
        <w:t xml:space="preserve">(п. 11 в ред. </w:t>
      </w:r>
      <w:hyperlink r:id="rId105">
        <w:r>
          <w:rPr>
            <w:color w:val="0000FF"/>
          </w:rPr>
          <w:t>Постановления</w:t>
        </w:r>
      </w:hyperlink>
      <w:r>
        <w:t xml:space="preserve"> Правительства РФ от 30.04.2025 N 578)</w:t>
      </w:r>
    </w:p>
    <w:p w:rsidR="004C3E3A" w:rsidRDefault="004C3E3A">
      <w:pPr>
        <w:pStyle w:val="ConsPlusNormal"/>
        <w:spacing w:before="220"/>
        <w:ind w:firstLine="540"/>
        <w:jc w:val="both"/>
      </w:pPr>
      <w:r>
        <w:t xml:space="preserve">12. </w:t>
      </w:r>
      <w:proofErr w:type="gramStart"/>
      <w:r>
        <w:t xml:space="preserve">В соглашение о предоставлении субсидии, заключенное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106">
        <w:r>
          <w:rPr>
            <w:color w:val="0000FF"/>
          </w:rPr>
          <w:t>пунктом 10</w:t>
        </w:r>
      </w:hyperlink>
      <w:r>
        <w:t xml:space="preserve"> Правил формирования субсидий (далее - соглашение о предоставлении субсидии), подлежит включению обязательство субъекта Российской Федерации по перечислению не позднее 1 мая текущего финансового года (в 2025 финансовом году - не позднее 1 июля 2025 г.) получателям средств не</w:t>
      </w:r>
      <w:proofErr w:type="gramEnd"/>
      <w:r>
        <w:t xml:space="preserve"> </w:t>
      </w:r>
      <w:proofErr w:type="gramStart"/>
      <w:r>
        <w:t xml:space="preserve">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 случае, указанном в </w:t>
      </w:r>
      <w:hyperlink w:anchor="P1017">
        <w:r>
          <w:rPr>
            <w:color w:val="0000FF"/>
          </w:rPr>
          <w:t>пункте 21</w:t>
        </w:r>
      </w:hyperlink>
      <w:r>
        <w:t xml:space="preserve"> настоящих Правил, дополнительного соглашения к соглашению о предоставлении субсидии об уменьшении в срок не позднее 30 мая текущего</w:t>
      </w:r>
      <w:proofErr w:type="gramEnd"/>
      <w:r>
        <w:t xml:space="preserve"> </w:t>
      </w:r>
      <w:proofErr w:type="gramStart"/>
      <w:r>
        <w:t>финансового года (в 2025 финансовом году - не позднее 31 июля 2025 г.) размера субсидии, подлежащей предоставлению из федерального бюджета бюджету субъекта Российской Федерации в текущем финансовом году, в случае невыполнения субъектом Российской Федерации обязательства по перечислению не позднее 1 мая текущего финансового года (в 2025 финансовом году - не позднее 1 июля 2025 г.) получателям средств не менее 50 процентов размера</w:t>
      </w:r>
      <w:proofErr w:type="gramEnd"/>
      <w:r>
        <w:t xml:space="preserve"> субсидии, предусмотренной этому субъекту Российской Федерации. Положения настоящего пункта не применяются в отношении субсидии, предоставляемой на реализацию приоритетных направлений, указанных в </w:t>
      </w:r>
      <w:hyperlink w:anchor="P646">
        <w:r>
          <w:rPr>
            <w:color w:val="0000FF"/>
          </w:rPr>
          <w:t>подпунктах "л"</w:t>
        </w:r>
      </w:hyperlink>
      <w:r>
        <w:t xml:space="preserve"> и </w:t>
      </w:r>
      <w:hyperlink w:anchor="P661">
        <w:r>
          <w:rPr>
            <w:color w:val="0000FF"/>
          </w:rPr>
          <w:t>"м" пункта 5</w:t>
        </w:r>
      </w:hyperlink>
      <w:r>
        <w:t xml:space="preserve"> настоящих Правил.</w:t>
      </w:r>
    </w:p>
    <w:p w:rsidR="004C3E3A" w:rsidRDefault="004C3E3A">
      <w:pPr>
        <w:pStyle w:val="ConsPlusNormal"/>
        <w:jc w:val="both"/>
      </w:pPr>
      <w:r>
        <w:t>(</w:t>
      </w:r>
      <w:proofErr w:type="gramStart"/>
      <w:r>
        <w:t>п</w:t>
      </w:r>
      <w:proofErr w:type="gramEnd"/>
      <w:r>
        <w:t xml:space="preserve">. 12 в ред. </w:t>
      </w:r>
      <w:hyperlink r:id="rId107">
        <w:r>
          <w:rPr>
            <w:color w:val="0000FF"/>
          </w:rPr>
          <w:t>Постановления</w:t>
        </w:r>
      </w:hyperlink>
      <w:r>
        <w:t xml:space="preserve"> Правительства РФ от 30.04.2025 N 578)</w:t>
      </w:r>
    </w:p>
    <w:p w:rsidR="004C3E3A" w:rsidRDefault="004C3E3A">
      <w:pPr>
        <w:pStyle w:val="ConsPlusNormal"/>
        <w:spacing w:before="220"/>
        <w:ind w:firstLine="540"/>
        <w:jc w:val="both"/>
      </w:pPr>
      <w:r>
        <w:t>13. Критерием отбора субъектов Российской Федерации для предоставления субсидий является наличие согласованных с Министерством сельского хозяйства Российской Федерации целевых показателей (индикаторов) и результатов региональной программы.</w:t>
      </w:r>
    </w:p>
    <w:p w:rsidR="004C3E3A" w:rsidRDefault="004C3E3A">
      <w:pPr>
        <w:pStyle w:val="ConsPlusNormal"/>
        <w:spacing w:before="220"/>
        <w:ind w:firstLine="540"/>
        <w:jc w:val="both"/>
      </w:pPr>
      <w:r>
        <w:t>14. В состав перечня представляемых получателем средств документов, необходимых для получения средств, должны быть включены следующие документы:</w:t>
      </w:r>
    </w:p>
    <w:p w:rsidR="004C3E3A" w:rsidRDefault="004C3E3A">
      <w:pPr>
        <w:pStyle w:val="ConsPlusNormal"/>
        <w:spacing w:before="220"/>
        <w:ind w:firstLine="540"/>
        <w:jc w:val="both"/>
      </w:pPr>
      <w:r>
        <w:t>а) заявление о предоставлении средств;</w:t>
      </w:r>
    </w:p>
    <w:p w:rsidR="004C3E3A" w:rsidRDefault="004C3E3A">
      <w:pPr>
        <w:pStyle w:val="ConsPlusNormal"/>
        <w:spacing w:before="220"/>
        <w:ind w:firstLine="540"/>
        <w:jc w:val="both"/>
      </w:pPr>
      <w:r>
        <w:t>б) расчет размера сре</w:t>
      </w:r>
      <w:proofErr w:type="gramStart"/>
      <w:r>
        <w:t>дств дл</w:t>
      </w:r>
      <w:proofErr w:type="gramEnd"/>
      <w:r>
        <w:t xml:space="preserve">я предоставления получателю средств (за исключением средств, предоставляемых по приоритетному направлению, указанному в </w:t>
      </w:r>
      <w:hyperlink w:anchor="P646">
        <w:r>
          <w:rPr>
            <w:color w:val="0000FF"/>
          </w:rPr>
          <w:t>подпункте "л" пункта 5</w:t>
        </w:r>
      </w:hyperlink>
      <w:r>
        <w:t xml:space="preserve"> настоящих Правил);</w:t>
      </w:r>
    </w:p>
    <w:p w:rsidR="004C3E3A" w:rsidRDefault="004C3E3A">
      <w:pPr>
        <w:pStyle w:val="ConsPlusNormal"/>
        <w:spacing w:before="220"/>
        <w:ind w:firstLine="540"/>
        <w:jc w:val="both"/>
      </w:pPr>
      <w:r>
        <w:t xml:space="preserve">в) по приоритетному направлению, указанному в </w:t>
      </w:r>
      <w:hyperlink w:anchor="P618">
        <w:r>
          <w:rPr>
            <w:color w:val="0000FF"/>
          </w:rPr>
          <w:t>подпункте "а" пункта 5</w:t>
        </w:r>
      </w:hyperlink>
      <w:r>
        <w:t xml:space="preserve"> настоящих Правил:</w:t>
      </w:r>
    </w:p>
    <w:p w:rsidR="004C3E3A" w:rsidRDefault="004C3E3A">
      <w:pPr>
        <w:pStyle w:val="ConsPlusNormal"/>
        <w:spacing w:before="220"/>
        <w:ind w:firstLine="540"/>
        <w:jc w:val="both"/>
      </w:pPr>
      <w:r>
        <w:t>сведения о размере посевных площадей, занятых сельскохозяйственными культурами, по видам культур;</w:t>
      </w:r>
    </w:p>
    <w:p w:rsidR="004C3E3A" w:rsidRDefault="004C3E3A">
      <w:pPr>
        <w:pStyle w:val="ConsPlusNormal"/>
        <w:spacing w:before="220"/>
        <w:ind w:firstLine="540"/>
        <w:jc w:val="both"/>
      </w:pPr>
      <w:r>
        <w:t xml:space="preserve">сведения о размере посевных площадей, на которых проводились работы по </w:t>
      </w:r>
      <w:proofErr w:type="spellStart"/>
      <w:r>
        <w:lastRenderedPageBreak/>
        <w:t>фосфоритованию</w:t>
      </w:r>
      <w:proofErr w:type="spellEnd"/>
      <w:r>
        <w:t xml:space="preserve"> и (или) гипсованию;</w:t>
      </w:r>
    </w:p>
    <w:p w:rsidR="004C3E3A" w:rsidRDefault="004C3E3A">
      <w:pPr>
        <w:pStyle w:val="ConsPlusNormal"/>
        <w:spacing w:before="220"/>
        <w:ind w:firstLine="540"/>
        <w:jc w:val="both"/>
      </w:pPr>
      <w:r>
        <w:t>сведения о размере застрахованных посевных площадей.</w:t>
      </w:r>
    </w:p>
    <w:p w:rsidR="004C3E3A" w:rsidRDefault="004C3E3A">
      <w:pPr>
        <w:pStyle w:val="ConsPlusNormal"/>
        <w:spacing w:before="220"/>
        <w:ind w:firstLine="540"/>
        <w:jc w:val="both"/>
      </w:pPr>
      <w:r>
        <w:t xml:space="preserve">15.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08">
        <w:r>
          <w:rPr>
            <w:color w:val="0000FF"/>
          </w:rPr>
          <w:t>формой</w:t>
        </w:r>
      </w:hyperlink>
      <w:r>
        <w:t>, утвержденной Министерством финансов Российской Федерации.</w:t>
      </w:r>
    </w:p>
    <w:p w:rsidR="004C3E3A" w:rsidRDefault="004C3E3A">
      <w:pPr>
        <w:pStyle w:val="ConsPlusNormal"/>
        <w:spacing w:before="220"/>
        <w:ind w:firstLine="540"/>
        <w:jc w:val="both"/>
      </w:pPr>
      <w:bookmarkStart w:id="44" w:name="P797"/>
      <w:bookmarkEnd w:id="44"/>
      <w:r>
        <w:t>16. Размер субсидии, предоставляемой бюджету i-</w:t>
      </w:r>
      <w:proofErr w:type="spellStart"/>
      <w:r>
        <w:t>го</w:t>
      </w:r>
      <w:proofErr w:type="spellEnd"/>
      <w:r>
        <w:t xml:space="preserve"> субъекта Российской Федерации в соответствующем финансовом году (</w:t>
      </w:r>
      <w:proofErr w:type="spellStart"/>
      <w:r>
        <w:t>W</w:t>
      </w:r>
      <w:r>
        <w:rPr>
          <w:vertAlign w:val="subscript"/>
        </w:rPr>
        <w:t>i</w:t>
      </w:r>
      <w:proofErr w:type="spellEnd"/>
      <w:r>
        <w:t>), определяется по формуле:</w:t>
      </w:r>
    </w:p>
    <w:p w:rsidR="004C3E3A" w:rsidRDefault="004C3E3A">
      <w:pPr>
        <w:pStyle w:val="ConsPlusNormal"/>
        <w:jc w:val="both"/>
      </w:pPr>
    </w:p>
    <w:p w:rsidR="004C3E3A" w:rsidRPr="004C3E3A" w:rsidRDefault="004C3E3A">
      <w:pPr>
        <w:pStyle w:val="ConsPlusNormal"/>
        <w:jc w:val="center"/>
        <w:rPr>
          <w:lang w:val="en-US"/>
        </w:rPr>
      </w:pPr>
      <w:proofErr w:type="gramStart"/>
      <w:r w:rsidRPr="004C3E3A">
        <w:rPr>
          <w:lang w:val="en-US"/>
        </w:rPr>
        <w:t>W</w:t>
      </w:r>
      <w:r w:rsidRPr="004C3E3A">
        <w:rPr>
          <w:vertAlign w:val="subscript"/>
          <w:lang w:val="en-US"/>
        </w:rPr>
        <w:t>i</w:t>
      </w:r>
      <w:proofErr w:type="gramEnd"/>
      <w:r w:rsidRPr="004C3E3A">
        <w:rPr>
          <w:lang w:val="en-US"/>
        </w:rPr>
        <w:t xml:space="preserve"> = A</w:t>
      </w:r>
      <w:r w:rsidRPr="004C3E3A">
        <w:rPr>
          <w:vertAlign w:val="subscript"/>
          <w:lang w:val="en-US"/>
        </w:rPr>
        <w:t>1i</w:t>
      </w:r>
      <w:r w:rsidRPr="004C3E3A">
        <w:rPr>
          <w:lang w:val="en-US"/>
        </w:rPr>
        <w:t xml:space="preserve"> + A</w:t>
      </w:r>
      <w:r w:rsidRPr="004C3E3A">
        <w:rPr>
          <w:vertAlign w:val="subscript"/>
          <w:lang w:val="en-US"/>
        </w:rPr>
        <w:t>2i</w:t>
      </w:r>
      <w:r w:rsidRPr="004C3E3A">
        <w:rPr>
          <w:lang w:val="en-US"/>
        </w:rPr>
        <w:t xml:space="preserve"> + A</w:t>
      </w:r>
      <w:r w:rsidRPr="004C3E3A">
        <w:rPr>
          <w:vertAlign w:val="subscript"/>
          <w:lang w:val="en-US"/>
        </w:rPr>
        <w:t>3i</w:t>
      </w:r>
      <w:r w:rsidRPr="004C3E3A">
        <w:rPr>
          <w:lang w:val="en-US"/>
        </w:rPr>
        <w:t>,</w:t>
      </w:r>
    </w:p>
    <w:p w:rsidR="004C3E3A" w:rsidRPr="004C3E3A" w:rsidRDefault="004C3E3A">
      <w:pPr>
        <w:pStyle w:val="ConsPlusNormal"/>
        <w:jc w:val="both"/>
        <w:rPr>
          <w:lang w:val="en-US"/>
        </w:rPr>
      </w:pPr>
    </w:p>
    <w:p w:rsidR="004C3E3A" w:rsidRPr="004C3E3A" w:rsidRDefault="004C3E3A">
      <w:pPr>
        <w:pStyle w:val="ConsPlusNormal"/>
        <w:ind w:firstLine="540"/>
        <w:jc w:val="both"/>
        <w:rPr>
          <w:lang w:val="en-US"/>
        </w:rPr>
      </w:pPr>
      <w:r>
        <w:t>где</w:t>
      </w:r>
      <w:r w:rsidRPr="004C3E3A">
        <w:rPr>
          <w:lang w:val="en-US"/>
        </w:rPr>
        <w:t>:</w:t>
      </w:r>
    </w:p>
    <w:p w:rsidR="004C3E3A" w:rsidRDefault="004C3E3A">
      <w:pPr>
        <w:pStyle w:val="ConsPlusNormal"/>
        <w:spacing w:before="220"/>
        <w:ind w:firstLine="540"/>
        <w:jc w:val="both"/>
      </w:pPr>
      <w:r>
        <w:t>A</w:t>
      </w:r>
      <w:r>
        <w:rPr>
          <w:vertAlign w:val="subscript"/>
        </w:rPr>
        <w:t>1i</w:t>
      </w:r>
      <w:r>
        <w:t xml:space="preserve"> - размер субсидии на приоритетные направления, указанные в </w:t>
      </w:r>
      <w:hyperlink w:anchor="P618">
        <w:r>
          <w:rPr>
            <w:color w:val="0000FF"/>
          </w:rPr>
          <w:t>подпунктах "а"</w:t>
        </w:r>
      </w:hyperlink>
      <w:r>
        <w:t xml:space="preserve"> - </w:t>
      </w:r>
      <w:hyperlink w:anchor="P643">
        <w:r>
          <w:rPr>
            <w:color w:val="0000FF"/>
          </w:rPr>
          <w:t>"к" пункта 5</w:t>
        </w:r>
      </w:hyperlink>
      <w:r>
        <w:t xml:space="preserve"> настоящих Правил;</w:t>
      </w:r>
    </w:p>
    <w:p w:rsidR="004C3E3A" w:rsidRDefault="004C3E3A">
      <w:pPr>
        <w:pStyle w:val="ConsPlusNormal"/>
        <w:spacing w:before="220"/>
        <w:ind w:firstLine="540"/>
        <w:jc w:val="both"/>
      </w:pPr>
      <w:r>
        <w:t>A</w:t>
      </w:r>
      <w:r>
        <w:rPr>
          <w:vertAlign w:val="subscript"/>
        </w:rPr>
        <w:t>2i</w:t>
      </w:r>
      <w:r>
        <w:t xml:space="preserve"> - размер субсидии на приоритетное направление, указанное в </w:t>
      </w:r>
      <w:hyperlink w:anchor="P646">
        <w:r>
          <w:rPr>
            <w:color w:val="0000FF"/>
          </w:rPr>
          <w:t>подпункте "л" пункта 5</w:t>
        </w:r>
      </w:hyperlink>
      <w:r>
        <w:t xml:space="preserve"> настоящих Правил;</w:t>
      </w:r>
    </w:p>
    <w:p w:rsidR="004C3E3A" w:rsidRDefault="004C3E3A">
      <w:pPr>
        <w:pStyle w:val="ConsPlusNormal"/>
        <w:spacing w:before="220"/>
        <w:ind w:firstLine="540"/>
        <w:jc w:val="both"/>
      </w:pPr>
      <w:r>
        <w:t>A</w:t>
      </w:r>
      <w:r>
        <w:rPr>
          <w:vertAlign w:val="subscript"/>
        </w:rPr>
        <w:t>3i</w:t>
      </w:r>
      <w:r>
        <w:t xml:space="preserve"> - размер субсидии на приоритетное направление, указанное в </w:t>
      </w:r>
      <w:hyperlink w:anchor="P661">
        <w:r>
          <w:rPr>
            <w:color w:val="0000FF"/>
          </w:rPr>
          <w:t>подпункте "м" пункта 5</w:t>
        </w:r>
      </w:hyperlink>
      <w:r>
        <w:t xml:space="preserve"> настоящих Правил.</w:t>
      </w:r>
    </w:p>
    <w:p w:rsidR="004C3E3A" w:rsidRDefault="004C3E3A">
      <w:pPr>
        <w:pStyle w:val="ConsPlusNormal"/>
        <w:spacing w:before="220"/>
        <w:ind w:firstLine="540"/>
        <w:jc w:val="both"/>
      </w:pPr>
      <w:r>
        <w:t xml:space="preserve">17. Размер субсидии на приоритетные направления, указанные в </w:t>
      </w:r>
      <w:hyperlink w:anchor="P618">
        <w:r>
          <w:rPr>
            <w:color w:val="0000FF"/>
          </w:rPr>
          <w:t>подпунктах "а"</w:t>
        </w:r>
      </w:hyperlink>
      <w:r>
        <w:t xml:space="preserve"> - </w:t>
      </w:r>
      <w:hyperlink w:anchor="P643">
        <w:r>
          <w:rPr>
            <w:color w:val="0000FF"/>
          </w:rPr>
          <w:t>"к" пункта 5</w:t>
        </w:r>
      </w:hyperlink>
      <w:r>
        <w:t xml:space="preserve"> настоящих Правил (A</w:t>
      </w:r>
      <w:r>
        <w:rPr>
          <w:vertAlign w:val="subscript"/>
        </w:rPr>
        <w:t>1i</w:t>
      </w:r>
      <w:r>
        <w:t>), рассчитывается по формуле:</w:t>
      </w:r>
    </w:p>
    <w:p w:rsidR="004C3E3A" w:rsidRDefault="004C3E3A">
      <w:pPr>
        <w:pStyle w:val="ConsPlusNormal"/>
        <w:jc w:val="both"/>
      </w:pPr>
    </w:p>
    <w:p w:rsidR="004C3E3A" w:rsidRPr="004C3E3A" w:rsidRDefault="004C3E3A">
      <w:pPr>
        <w:pStyle w:val="ConsPlusNormal"/>
        <w:jc w:val="center"/>
        <w:rPr>
          <w:lang w:val="en-US"/>
        </w:rPr>
      </w:pPr>
      <w:r w:rsidRPr="004C3E3A">
        <w:rPr>
          <w:lang w:val="en-US"/>
        </w:rPr>
        <w:t>A</w:t>
      </w:r>
      <w:r w:rsidRPr="004C3E3A">
        <w:rPr>
          <w:vertAlign w:val="subscript"/>
          <w:lang w:val="en-US"/>
        </w:rPr>
        <w:t>1i</w:t>
      </w:r>
      <w:r w:rsidRPr="004C3E3A">
        <w:rPr>
          <w:lang w:val="en-US"/>
        </w:rPr>
        <w:t xml:space="preserve"> = a1 + a2 + a3 + a4 + a5 + a6 + a7 + a8 + a9 + a10,</w:t>
      </w:r>
    </w:p>
    <w:p w:rsidR="004C3E3A" w:rsidRPr="004C3E3A" w:rsidRDefault="004C3E3A">
      <w:pPr>
        <w:pStyle w:val="ConsPlusNormal"/>
        <w:jc w:val="both"/>
        <w:rPr>
          <w:lang w:val="en-US"/>
        </w:rPr>
      </w:pPr>
    </w:p>
    <w:p w:rsidR="004C3E3A" w:rsidRDefault="004C3E3A">
      <w:pPr>
        <w:pStyle w:val="ConsPlusNormal"/>
        <w:ind w:firstLine="540"/>
        <w:jc w:val="both"/>
      </w:pPr>
      <w:r>
        <w:t>где:</w:t>
      </w:r>
    </w:p>
    <w:p w:rsidR="004C3E3A" w:rsidRDefault="004C3E3A">
      <w:pPr>
        <w:pStyle w:val="ConsPlusNormal"/>
        <w:spacing w:before="220"/>
        <w:ind w:firstLine="540"/>
        <w:jc w:val="both"/>
      </w:pPr>
      <w:r>
        <w:t xml:space="preserve">a1 - размер субсидии на приоритетное направление, указанное в </w:t>
      </w:r>
      <w:hyperlink w:anchor="P618">
        <w:r>
          <w:rPr>
            <w:color w:val="0000FF"/>
          </w:rPr>
          <w:t>подпункте "а" пункта 5</w:t>
        </w:r>
      </w:hyperlink>
      <w:r>
        <w:t xml:space="preserve"> настоящих Правил, рассчитываемый по формуле:</w:t>
      </w:r>
    </w:p>
    <w:p w:rsidR="004C3E3A" w:rsidRDefault="004C3E3A">
      <w:pPr>
        <w:pStyle w:val="ConsPlusNormal"/>
        <w:jc w:val="both"/>
      </w:pPr>
    </w:p>
    <w:p w:rsidR="004C3E3A" w:rsidRDefault="004C3E3A">
      <w:pPr>
        <w:pStyle w:val="ConsPlusNormal"/>
        <w:jc w:val="center"/>
      </w:pPr>
      <w:r>
        <w:rPr>
          <w:noProof/>
          <w:position w:val="-58"/>
        </w:rPr>
        <w:drawing>
          <wp:inline distT="0" distB="0" distL="0" distR="0">
            <wp:extent cx="4693920" cy="8801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693920" cy="880110"/>
                    </a:xfrm>
                    <a:prstGeom prst="rect">
                      <a:avLst/>
                    </a:prstGeom>
                    <a:noFill/>
                    <a:ln>
                      <a:noFill/>
                    </a:ln>
                  </pic:spPr>
                </pic:pic>
              </a:graphicData>
            </a:graphic>
          </wp:inline>
        </w:drawing>
      </w:r>
    </w:p>
    <w:p w:rsidR="004C3E3A" w:rsidRDefault="004C3E3A">
      <w:pPr>
        <w:pStyle w:val="ConsPlusNormal"/>
        <w:jc w:val="both"/>
      </w:pPr>
      <w:r>
        <w:t xml:space="preserve">(в ред. </w:t>
      </w:r>
      <w:hyperlink r:id="rId110">
        <w:r>
          <w:rPr>
            <w:color w:val="0000FF"/>
          </w:rPr>
          <w:t>Постановления</w:t>
        </w:r>
      </w:hyperlink>
      <w:r>
        <w:t xml:space="preserve"> Правительства РФ от 19.12.2024 N 1824)</w:t>
      </w:r>
    </w:p>
    <w:p w:rsidR="004C3E3A" w:rsidRDefault="004C3E3A">
      <w:pPr>
        <w:pStyle w:val="ConsPlusNormal"/>
        <w:jc w:val="both"/>
      </w:pPr>
    </w:p>
    <w:p w:rsidR="004C3E3A" w:rsidRDefault="004C3E3A">
      <w:pPr>
        <w:pStyle w:val="ConsPlusNormal"/>
        <w:ind w:firstLine="540"/>
        <w:jc w:val="both"/>
      </w:pPr>
      <w:r>
        <w:t>где:</w:t>
      </w:r>
    </w:p>
    <w:p w:rsidR="004C3E3A" w:rsidRDefault="004C3E3A">
      <w:pPr>
        <w:pStyle w:val="ConsPlusNormal"/>
        <w:spacing w:before="220"/>
        <w:ind w:firstLine="540"/>
        <w:jc w:val="both"/>
      </w:pPr>
      <w:r>
        <w:t>W - объем бюджетных ассигнований, предусмотренных в федеральном бюджете на предоставление субсидии на соответствующий финансовый год;</w:t>
      </w:r>
    </w:p>
    <w:p w:rsidR="004C3E3A" w:rsidRDefault="004C3E3A">
      <w:pPr>
        <w:pStyle w:val="ConsPlusNormal"/>
        <w:spacing w:before="220"/>
        <w:ind w:firstLine="540"/>
        <w:jc w:val="both"/>
      </w:pPr>
      <w:proofErr w:type="spellStart"/>
      <w:r>
        <w:t>D</w:t>
      </w:r>
      <w:r>
        <w:rPr>
          <w:vertAlign w:val="subscript"/>
        </w:rPr>
        <w:t>si</w:t>
      </w:r>
      <w:proofErr w:type="spellEnd"/>
      <w:r>
        <w:t xml:space="preserve"> - доля i-</w:t>
      </w:r>
      <w:proofErr w:type="spellStart"/>
      <w:r>
        <w:t>го</w:t>
      </w:r>
      <w:proofErr w:type="spellEnd"/>
      <w:r>
        <w:t xml:space="preserve"> субъекта Российской Федерации, входящего в состав Сибирского и Дальневосточного федеральных округов, в показателе размера посевных площадей, занятых сельскохозяйственными культурами, суммарно в указанных округах, рассчитываемая по формуле:</w:t>
      </w:r>
    </w:p>
    <w:p w:rsidR="004C3E3A" w:rsidRDefault="004C3E3A">
      <w:pPr>
        <w:pStyle w:val="ConsPlusNormal"/>
        <w:jc w:val="both"/>
      </w:pPr>
      <w:r>
        <w:t xml:space="preserve">(в ред. </w:t>
      </w:r>
      <w:hyperlink r:id="rId111">
        <w:r>
          <w:rPr>
            <w:color w:val="0000FF"/>
          </w:rPr>
          <w:t>Постановления</w:t>
        </w:r>
      </w:hyperlink>
      <w:r>
        <w:t xml:space="preserve"> Правительства РФ от 19.12.2024 N 1824)</w:t>
      </w:r>
    </w:p>
    <w:p w:rsidR="004C3E3A" w:rsidRDefault="004C3E3A">
      <w:pPr>
        <w:pStyle w:val="ConsPlusNormal"/>
        <w:jc w:val="both"/>
      </w:pPr>
    </w:p>
    <w:p w:rsidR="004C3E3A" w:rsidRDefault="004C3E3A">
      <w:pPr>
        <w:pStyle w:val="ConsPlusNormal"/>
        <w:jc w:val="center"/>
      </w:pPr>
      <w:r>
        <w:rPr>
          <w:noProof/>
          <w:position w:val="-31"/>
        </w:rPr>
        <w:drawing>
          <wp:inline distT="0" distB="0" distL="0" distR="0">
            <wp:extent cx="974725" cy="53467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974725" cy="534670"/>
                    </a:xfrm>
                    <a:prstGeom prst="rect">
                      <a:avLst/>
                    </a:prstGeom>
                    <a:noFill/>
                    <a:ln>
                      <a:noFill/>
                    </a:ln>
                  </pic:spPr>
                </pic:pic>
              </a:graphicData>
            </a:graphic>
          </wp:inline>
        </w:drawing>
      </w:r>
    </w:p>
    <w:p w:rsidR="004C3E3A" w:rsidRDefault="004C3E3A">
      <w:pPr>
        <w:pStyle w:val="ConsPlusNormal"/>
        <w:jc w:val="both"/>
      </w:pPr>
    </w:p>
    <w:p w:rsidR="004C3E3A" w:rsidRDefault="004C3E3A">
      <w:pPr>
        <w:pStyle w:val="ConsPlusNormal"/>
        <w:ind w:firstLine="540"/>
        <w:jc w:val="both"/>
      </w:pPr>
      <w:proofErr w:type="gramStart"/>
      <w:r>
        <w:t xml:space="preserve">где </w:t>
      </w:r>
      <w:proofErr w:type="spellStart"/>
      <w:r>
        <w:t>Si</w:t>
      </w:r>
      <w:proofErr w:type="spellEnd"/>
      <w:r>
        <w:t xml:space="preserve"> - размер посевных площадей, занятых сельскохозяйственными культурами (за исключением посевных площадей, занятых льном-долгунцом и (или) технической коноплей) (тыс. гектаров) в i-м субъекте Российской Федерации, входящем в состав Сибирского и Дальневосточного федеральных округов,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roofErr w:type="gramEnd"/>
    </w:p>
    <w:p w:rsidR="004C3E3A" w:rsidRDefault="004C3E3A">
      <w:pPr>
        <w:pStyle w:val="ConsPlusNormal"/>
        <w:jc w:val="both"/>
      </w:pPr>
      <w:r>
        <w:t xml:space="preserve">(в ред. </w:t>
      </w:r>
      <w:hyperlink r:id="rId113">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r>
        <w:t xml:space="preserve">абзацы одиннадцатый - тринадцатый утратили силу с 1 января 2025 года. - </w:t>
      </w:r>
      <w:hyperlink r:id="rId114">
        <w:r>
          <w:rPr>
            <w:color w:val="0000FF"/>
          </w:rPr>
          <w:t>Постановление</w:t>
        </w:r>
      </w:hyperlink>
      <w:r>
        <w:t xml:space="preserve"> Правительства РФ от 19.12.2024 N 1824;</w:t>
      </w:r>
    </w:p>
    <w:p w:rsidR="004C3E3A" w:rsidRDefault="004C3E3A">
      <w:pPr>
        <w:pStyle w:val="ConsPlusNormal"/>
        <w:spacing w:before="220"/>
        <w:ind w:firstLine="540"/>
        <w:jc w:val="both"/>
      </w:pPr>
      <w:proofErr w:type="spellStart"/>
      <w:r>
        <w:t>D</w:t>
      </w:r>
      <w:r>
        <w:rPr>
          <w:vertAlign w:val="subscript"/>
        </w:rPr>
        <w:t>sti</w:t>
      </w:r>
      <w:proofErr w:type="spellEnd"/>
      <w:r>
        <w:t xml:space="preserve"> - доля i-</w:t>
      </w:r>
      <w:proofErr w:type="spellStart"/>
      <w:r>
        <w:t>го</w:t>
      </w:r>
      <w:proofErr w:type="spellEnd"/>
      <w:r>
        <w:t xml:space="preserve"> субъекта Российской Федерации, входящего в состав Сибирского и Дальневосточного федеральных округов, в показателе размера застрахованной посевной (посадочной) площади, рассчитываемая по формуле:</w:t>
      </w:r>
    </w:p>
    <w:p w:rsidR="004C3E3A" w:rsidRDefault="004C3E3A">
      <w:pPr>
        <w:pStyle w:val="ConsPlusNormal"/>
        <w:jc w:val="both"/>
      </w:pPr>
      <w:r>
        <w:t xml:space="preserve">(в ред. </w:t>
      </w:r>
      <w:hyperlink r:id="rId115">
        <w:r>
          <w:rPr>
            <w:color w:val="0000FF"/>
          </w:rPr>
          <w:t>Постановления</w:t>
        </w:r>
      </w:hyperlink>
      <w:r>
        <w:t xml:space="preserve"> Правительства РФ от 19.12.2024 N 1824)</w:t>
      </w:r>
    </w:p>
    <w:p w:rsidR="004C3E3A" w:rsidRDefault="004C3E3A">
      <w:pPr>
        <w:pStyle w:val="ConsPlusNormal"/>
        <w:jc w:val="both"/>
      </w:pPr>
    </w:p>
    <w:p w:rsidR="004C3E3A" w:rsidRDefault="004C3E3A">
      <w:pPr>
        <w:pStyle w:val="ConsPlusNormal"/>
        <w:jc w:val="center"/>
      </w:pPr>
      <w:r>
        <w:rPr>
          <w:noProof/>
          <w:position w:val="-31"/>
        </w:rPr>
        <w:drawing>
          <wp:inline distT="0" distB="0" distL="0" distR="0">
            <wp:extent cx="1121410" cy="53467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121410" cy="534670"/>
                    </a:xfrm>
                    <a:prstGeom prst="rect">
                      <a:avLst/>
                    </a:prstGeom>
                    <a:noFill/>
                    <a:ln>
                      <a:noFill/>
                    </a:ln>
                  </pic:spPr>
                </pic:pic>
              </a:graphicData>
            </a:graphic>
          </wp:inline>
        </w:drawing>
      </w:r>
    </w:p>
    <w:p w:rsidR="004C3E3A" w:rsidRDefault="004C3E3A">
      <w:pPr>
        <w:pStyle w:val="ConsPlusNormal"/>
        <w:jc w:val="both"/>
      </w:pPr>
    </w:p>
    <w:p w:rsidR="004C3E3A" w:rsidRDefault="004C3E3A">
      <w:pPr>
        <w:pStyle w:val="ConsPlusNormal"/>
        <w:ind w:firstLine="540"/>
        <w:jc w:val="both"/>
      </w:pPr>
      <w:proofErr w:type="gramStart"/>
      <w:r>
        <w:t xml:space="preserve">где </w:t>
      </w:r>
      <w:proofErr w:type="spellStart"/>
      <w:r>
        <w:t>STi</w:t>
      </w:r>
      <w:proofErr w:type="spellEnd"/>
      <w:r>
        <w:t xml:space="preserve"> - размер застрахованной посевной (посадочной) площади (условных единиц) в i-м субъекте Российской Федерации, входящем в состав Сибирского и Дальневосточного федеральных округов, в отчетном финансовом году на основании данных, представленных уполномоченным органом в Министерство сельского хозяйства Российской Федерации, входящем в состав Сибирского и Дальневосточного федеральных округов, по </w:t>
      </w:r>
      <w:hyperlink r:id="rId117">
        <w:r>
          <w:rPr>
            <w:color w:val="0000FF"/>
          </w:rPr>
          <w:t>форме</w:t>
        </w:r>
      </w:hyperlink>
      <w:r>
        <w:t xml:space="preserve"> и в </w:t>
      </w:r>
      <w:hyperlink r:id="rId118">
        <w:r>
          <w:rPr>
            <w:color w:val="0000FF"/>
          </w:rPr>
          <w:t>срок</w:t>
        </w:r>
      </w:hyperlink>
      <w:r>
        <w:t>, которые устанавливаются Министерством сельского хозяйства Российской Федерации, входящем в</w:t>
      </w:r>
      <w:proofErr w:type="gramEnd"/>
      <w:r>
        <w:t xml:space="preserve"> состав Сибирского и Дальневосточного федеральных округов.</w:t>
      </w:r>
    </w:p>
    <w:p w:rsidR="004C3E3A" w:rsidRDefault="004C3E3A">
      <w:pPr>
        <w:pStyle w:val="ConsPlusNormal"/>
        <w:jc w:val="both"/>
      </w:pPr>
      <w:r>
        <w:t xml:space="preserve">(в ред. </w:t>
      </w:r>
      <w:hyperlink r:id="rId119">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r>
        <w:t>Коэффициенты для перевода посевной (посадочной) площади в условные единицы определяются в соответствии с методиками по сельскохозяйственному страхованию;</w:t>
      </w:r>
    </w:p>
    <w:p w:rsidR="004C3E3A" w:rsidRDefault="004C3E3A">
      <w:pPr>
        <w:pStyle w:val="ConsPlusNormal"/>
        <w:spacing w:before="220"/>
        <w:ind w:firstLine="540"/>
        <w:jc w:val="both"/>
      </w:pPr>
      <w:proofErr w:type="spellStart"/>
      <w:r>
        <w:t>ki</w:t>
      </w:r>
      <w:proofErr w:type="spellEnd"/>
      <w:r>
        <w:t xml:space="preserve"> - коэффициент увеличения показателя i-</w:t>
      </w:r>
      <w:proofErr w:type="spellStart"/>
      <w:r>
        <w:t>го</w:t>
      </w:r>
      <w:proofErr w:type="spellEnd"/>
      <w:r>
        <w:t xml:space="preserve">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Республики Крым, г. Севастополя и Калининградской области - 1,2, для других субъектов Российской Федерации - 1;</w:t>
      </w:r>
    </w:p>
    <w:p w:rsidR="004C3E3A" w:rsidRDefault="004C3E3A">
      <w:pPr>
        <w:pStyle w:val="ConsPlusNormal"/>
        <w:spacing w:before="220"/>
        <w:ind w:firstLine="540"/>
        <w:jc w:val="both"/>
      </w:pPr>
      <w:r>
        <w:t>n - количество субъектов Российской Федерации, входящих в состав Сибирского и Дальневосточного федеральных округов;</w:t>
      </w:r>
    </w:p>
    <w:p w:rsidR="004C3E3A" w:rsidRDefault="004C3E3A">
      <w:pPr>
        <w:pStyle w:val="ConsPlusNormal"/>
        <w:jc w:val="both"/>
      </w:pPr>
      <w:r>
        <w:t xml:space="preserve">(в ред. </w:t>
      </w:r>
      <w:hyperlink r:id="rId120">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(процентов), определяемый в соответствии с </w:t>
      </w:r>
      <w:hyperlink r:id="rId121">
        <w:r>
          <w:rPr>
            <w:color w:val="0000FF"/>
          </w:rPr>
          <w:t>пунктом 13</w:t>
        </w:r>
      </w:hyperlink>
      <w:r>
        <w:t xml:space="preserve"> Правил формирования субсидий;</w:t>
      </w:r>
    </w:p>
    <w:p w:rsidR="004C3E3A" w:rsidRDefault="004C3E3A">
      <w:pPr>
        <w:pStyle w:val="ConsPlusNormal"/>
        <w:spacing w:before="220"/>
        <w:ind w:firstLine="540"/>
        <w:jc w:val="both"/>
      </w:pPr>
      <w:r>
        <w:t xml:space="preserve">a2 - размер субсидии на приоритетное направление, указанное в </w:t>
      </w:r>
      <w:hyperlink w:anchor="P620">
        <w:r>
          <w:rPr>
            <w:color w:val="0000FF"/>
          </w:rPr>
          <w:t>подпункте "б" пункта 5</w:t>
        </w:r>
      </w:hyperlink>
      <w:r>
        <w:t xml:space="preserve"> настоящих Правил, рассчитываемый по формуле:</w:t>
      </w:r>
    </w:p>
    <w:p w:rsidR="004C3E3A" w:rsidRDefault="004C3E3A">
      <w:pPr>
        <w:pStyle w:val="ConsPlusNormal"/>
        <w:jc w:val="both"/>
      </w:pPr>
    </w:p>
    <w:p w:rsidR="004C3E3A" w:rsidRDefault="004C3E3A">
      <w:pPr>
        <w:pStyle w:val="ConsPlusNormal"/>
        <w:jc w:val="center"/>
      </w:pPr>
      <w:r>
        <w:rPr>
          <w:noProof/>
          <w:position w:val="-55"/>
        </w:rPr>
        <w:drawing>
          <wp:inline distT="0" distB="0" distL="0" distR="0">
            <wp:extent cx="2640330" cy="8382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640330" cy="838200"/>
                    </a:xfrm>
                    <a:prstGeom prst="rect">
                      <a:avLst/>
                    </a:prstGeom>
                    <a:noFill/>
                    <a:ln>
                      <a:noFill/>
                    </a:ln>
                  </pic:spPr>
                </pic:pic>
              </a:graphicData>
            </a:graphic>
          </wp:inline>
        </w:drawing>
      </w:r>
    </w:p>
    <w:p w:rsidR="004C3E3A" w:rsidRDefault="004C3E3A">
      <w:pPr>
        <w:pStyle w:val="ConsPlusNormal"/>
        <w:jc w:val="both"/>
      </w:pPr>
      <w:r>
        <w:t xml:space="preserve">(в ред. </w:t>
      </w:r>
      <w:hyperlink r:id="rId123">
        <w:r>
          <w:rPr>
            <w:color w:val="0000FF"/>
          </w:rPr>
          <w:t>Постановления</w:t>
        </w:r>
      </w:hyperlink>
      <w:r>
        <w:t xml:space="preserve"> Правительства РФ от 19.12.2024 N 1824)</w:t>
      </w:r>
    </w:p>
    <w:p w:rsidR="004C3E3A" w:rsidRDefault="004C3E3A">
      <w:pPr>
        <w:pStyle w:val="ConsPlusNormal"/>
        <w:jc w:val="both"/>
      </w:pPr>
    </w:p>
    <w:p w:rsidR="004C3E3A" w:rsidRDefault="004C3E3A">
      <w:pPr>
        <w:pStyle w:val="ConsPlusNormal"/>
        <w:ind w:firstLine="540"/>
        <w:jc w:val="both"/>
      </w:pPr>
      <w:proofErr w:type="gramStart"/>
      <w:r>
        <w:t xml:space="preserve">где </w:t>
      </w:r>
      <w:proofErr w:type="spellStart"/>
      <w:r>
        <w:t>S</w:t>
      </w:r>
      <w:r>
        <w:rPr>
          <w:vertAlign w:val="subscript"/>
        </w:rPr>
        <w:t>ei</w:t>
      </w:r>
      <w:proofErr w:type="spellEnd"/>
      <w:r>
        <w:t xml:space="preserve"> - площадь, засеваемая элитными семенами сельскохозяйственных культур, за исключением площади, засеваемой элитными семенами картофеля и овощных культур (тыс. гектаров),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124">
        <w:r>
          <w:rPr>
            <w:color w:val="0000FF"/>
          </w:rPr>
          <w:t>форме</w:t>
        </w:r>
      </w:hyperlink>
      <w:r>
        <w:t xml:space="preserve"> и в </w:t>
      </w:r>
      <w:hyperlink r:id="rId125">
        <w:r>
          <w:rPr>
            <w:color w:val="0000FF"/>
          </w:rPr>
          <w:t>срок</w:t>
        </w:r>
      </w:hyperlink>
      <w:r>
        <w:t>, которые устанавливаются Министерством сельского хозяйства Российской Федерации;</w:t>
      </w:r>
      <w:proofErr w:type="gramEnd"/>
    </w:p>
    <w:p w:rsidR="004C3E3A" w:rsidRDefault="004C3E3A">
      <w:pPr>
        <w:pStyle w:val="ConsPlusNormal"/>
        <w:spacing w:before="220"/>
        <w:ind w:firstLine="540"/>
        <w:jc w:val="both"/>
      </w:pPr>
      <w:r>
        <w:t>Размер субсидии i-</w:t>
      </w:r>
      <w:proofErr w:type="spellStart"/>
      <w:r>
        <w:t>му</w:t>
      </w:r>
      <w:proofErr w:type="spellEnd"/>
      <w:r>
        <w:t xml:space="preserve"> субъекту Российской Федерации в 2025 году на приоритетное направление, указанное в </w:t>
      </w:r>
      <w:hyperlink w:anchor="P618">
        <w:r>
          <w:rPr>
            <w:color w:val="0000FF"/>
          </w:rPr>
          <w:t>подпункте "а" пункта 5</w:t>
        </w:r>
      </w:hyperlink>
      <w:r>
        <w:t xml:space="preserve"> настоящих Правил, не может составлять более 100,52 процента размера субсидии, рассчитанного этому субъекту Российской Федерации на 2024 финансовый год на указанное приоритетное направление;</w:t>
      </w:r>
    </w:p>
    <w:p w:rsidR="004C3E3A" w:rsidRDefault="004C3E3A">
      <w:pPr>
        <w:pStyle w:val="ConsPlusNormal"/>
        <w:jc w:val="both"/>
      </w:pPr>
      <w:r>
        <w:t xml:space="preserve">(абзац введен </w:t>
      </w:r>
      <w:hyperlink r:id="rId126">
        <w:r>
          <w:rPr>
            <w:color w:val="0000FF"/>
          </w:rPr>
          <w:t>Постановлением</w:t>
        </w:r>
      </w:hyperlink>
      <w:r>
        <w:t xml:space="preserve"> Правительства РФ от 19.12.2024 N 1824)</w:t>
      </w:r>
    </w:p>
    <w:p w:rsidR="004C3E3A" w:rsidRDefault="004C3E3A">
      <w:pPr>
        <w:pStyle w:val="ConsPlusNormal"/>
        <w:spacing w:before="220"/>
        <w:ind w:firstLine="540"/>
        <w:jc w:val="both"/>
      </w:pPr>
      <w:r>
        <w:t xml:space="preserve">a3 - размер субсидии на приоритетное направление, указанное в </w:t>
      </w:r>
      <w:hyperlink w:anchor="P623">
        <w:r>
          <w:rPr>
            <w:color w:val="0000FF"/>
          </w:rPr>
          <w:t>подпункте "в" пункта 5</w:t>
        </w:r>
      </w:hyperlink>
      <w:r>
        <w:t xml:space="preserve"> настоящих Правил, рассчитываемый по формуле:</w:t>
      </w:r>
    </w:p>
    <w:p w:rsidR="004C3E3A" w:rsidRDefault="004C3E3A">
      <w:pPr>
        <w:pStyle w:val="ConsPlusNormal"/>
        <w:jc w:val="both"/>
      </w:pPr>
    </w:p>
    <w:p w:rsidR="004C3E3A" w:rsidRDefault="004C3E3A">
      <w:pPr>
        <w:pStyle w:val="ConsPlusNormal"/>
        <w:jc w:val="center"/>
      </w:pPr>
      <w:r>
        <w:rPr>
          <w:noProof/>
          <w:position w:val="-55"/>
        </w:rPr>
        <w:drawing>
          <wp:inline distT="0" distB="0" distL="0" distR="0">
            <wp:extent cx="2588260" cy="8382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588260" cy="838200"/>
                    </a:xfrm>
                    <a:prstGeom prst="rect">
                      <a:avLst/>
                    </a:prstGeom>
                    <a:noFill/>
                    <a:ln>
                      <a:noFill/>
                    </a:ln>
                  </pic:spPr>
                </pic:pic>
              </a:graphicData>
            </a:graphic>
          </wp:inline>
        </w:drawing>
      </w:r>
    </w:p>
    <w:p w:rsidR="004C3E3A" w:rsidRDefault="004C3E3A">
      <w:pPr>
        <w:pStyle w:val="ConsPlusNormal"/>
        <w:jc w:val="both"/>
      </w:pPr>
      <w:r>
        <w:t xml:space="preserve">(в ред. </w:t>
      </w:r>
      <w:hyperlink r:id="rId128">
        <w:r>
          <w:rPr>
            <w:color w:val="0000FF"/>
          </w:rPr>
          <w:t>Постановления</w:t>
        </w:r>
      </w:hyperlink>
      <w:r>
        <w:t xml:space="preserve"> Правительства РФ от 19.12.2024 N 1824)</w:t>
      </w:r>
    </w:p>
    <w:p w:rsidR="004C3E3A" w:rsidRDefault="004C3E3A">
      <w:pPr>
        <w:pStyle w:val="ConsPlusNormal"/>
        <w:jc w:val="both"/>
      </w:pPr>
    </w:p>
    <w:p w:rsidR="004C3E3A" w:rsidRDefault="004C3E3A">
      <w:pPr>
        <w:pStyle w:val="ConsPlusNormal"/>
        <w:ind w:firstLine="540"/>
        <w:jc w:val="both"/>
      </w:pPr>
      <w:r>
        <w:t xml:space="preserve">где </w:t>
      </w:r>
      <w:proofErr w:type="spellStart"/>
      <w:r>
        <w:t>P</w:t>
      </w:r>
      <w:r>
        <w:rPr>
          <w:vertAlign w:val="subscript"/>
        </w:rPr>
        <w:t>i</w:t>
      </w:r>
      <w:proofErr w:type="spellEnd"/>
      <w:r>
        <w:t xml:space="preserve"> - численность условного маточного племенного поголовья сельскохозяйственных животных (тыс. условных голов) на территории i-</w:t>
      </w:r>
      <w:proofErr w:type="spellStart"/>
      <w:r>
        <w:t>го</w:t>
      </w:r>
      <w:proofErr w:type="spellEnd"/>
      <w:r>
        <w:t xml:space="preserve">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w:t>
      </w:r>
      <w:hyperlink r:id="rId129">
        <w:r>
          <w:rPr>
            <w:color w:val="0000FF"/>
          </w:rPr>
          <w:t>форме</w:t>
        </w:r>
      </w:hyperlink>
      <w:r>
        <w:t xml:space="preserve"> и в </w:t>
      </w:r>
      <w:hyperlink r:id="rId130">
        <w:r>
          <w:rPr>
            <w:color w:val="0000FF"/>
          </w:rPr>
          <w:t>срок</w:t>
        </w:r>
      </w:hyperlink>
      <w:r>
        <w:t>, которые устанавливаются Министерством сельского хозяйства Российской Федерации.</w:t>
      </w:r>
    </w:p>
    <w:p w:rsidR="004C3E3A" w:rsidRDefault="004C3E3A">
      <w:pPr>
        <w:pStyle w:val="ConsPlusNormal"/>
        <w:spacing w:before="220"/>
        <w:ind w:firstLine="540"/>
        <w:jc w:val="both"/>
      </w:pPr>
      <w:hyperlink r:id="rId131">
        <w:r>
          <w:rPr>
            <w:color w:val="0000FF"/>
          </w:rPr>
          <w:t>Коэффициенты</w:t>
        </w:r>
      </w:hyperlink>
      <w:r>
        <w:t xml:space="preserve">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rsidR="004C3E3A" w:rsidRDefault="004C3E3A">
      <w:pPr>
        <w:pStyle w:val="ConsPlusNormal"/>
        <w:spacing w:before="220"/>
        <w:ind w:firstLine="540"/>
        <w:jc w:val="both"/>
      </w:pPr>
      <w:proofErr w:type="gramStart"/>
      <w:r>
        <w:t>Суммарный размер субсидии i-</w:t>
      </w:r>
      <w:proofErr w:type="spellStart"/>
      <w:r>
        <w:t>му</w:t>
      </w:r>
      <w:proofErr w:type="spellEnd"/>
      <w:r>
        <w:t xml:space="preserve"> субъекту Российской Федерации в 2025 году на приоритетные направления, указанные в </w:t>
      </w:r>
      <w:hyperlink w:anchor="P620">
        <w:r>
          <w:rPr>
            <w:color w:val="0000FF"/>
          </w:rPr>
          <w:t>подпунктах "б"</w:t>
        </w:r>
      </w:hyperlink>
      <w:r>
        <w:t xml:space="preserve"> и </w:t>
      </w:r>
      <w:hyperlink w:anchor="P623">
        <w:r>
          <w:rPr>
            <w:color w:val="0000FF"/>
          </w:rPr>
          <w:t>"в" пункта 5</w:t>
        </w:r>
      </w:hyperlink>
      <w:r>
        <w:t xml:space="preserve"> настоящих Правил, не может составлять более 98,9 процента суммарного размера субсидии, рассчитанного этому субъекту на 2024 финансовый год на поддержку племенного животноводства, на поддержку элитного семеноводства и (или) на приобретение семян, произведенных в рамках Федеральной научно-технической программы.</w:t>
      </w:r>
      <w:proofErr w:type="gramEnd"/>
    </w:p>
    <w:p w:rsidR="004C3E3A" w:rsidRDefault="004C3E3A">
      <w:pPr>
        <w:pStyle w:val="ConsPlusNormal"/>
        <w:jc w:val="both"/>
      </w:pPr>
      <w:r>
        <w:t xml:space="preserve">(в ред. </w:t>
      </w:r>
      <w:hyperlink r:id="rId132">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proofErr w:type="gramStart"/>
      <w:r>
        <w:t xml:space="preserve">Для субъектов Российской Федерации, на территориях которых осуществляется реализация проекта по строительству </w:t>
      </w:r>
      <w:proofErr w:type="spellStart"/>
      <w:r>
        <w:t>селекционно</w:t>
      </w:r>
      <w:proofErr w:type="spellEnd"/>
      <w:r>
        <w:t xml:space="preserve">-генетического центра для развития племенной базы отечественного кросса мясных кур, при расчете суммарного размера субсидии на приоритетное направление, указанное в </w:t>
      </w:r>
      <w:hyperlink w:anchor="P623">
        <w:r>
          <w:rPr>
            <w:color w:val="0000FF"/>
          </w:rPr>
          <w:t>подпункте "в" пункта 5</w:t>
        </w:r>
      </w:hyperlink>
      <w:r>
        <w:t xml:space="preserve"> настоящих Правил, на 2025 год применяется коэффициент 1,5 к размеру субсидии, рассчитанному этому субъекту на 2024 финансовый год на поддержку племенного животноводства;</w:t>
      </w:r>
      <w:proofErr w:type="gramEnd"/>
    </w:p>
    <w:p w:rsidR="004C3E3A" w:rsidRDefault="004C3E3A">
      <w:pPr>
        <w:pStyle w:val="ConsPlusNormal"/>
        <w:jc w:val="both"/>
      </w:pPr>
      <w:r>
        <w:t xml:space="preserve">(в ред. </w:t>
      </w:r>
      <w:hyperlink r:id="rId133">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r>
        <w:t xml:space="preserve">a4 - размер субсидии на приоритетное направление, указанное в </w:t>
      </w:r>
      <w:hyperlink w:anchor="P627">
        <w:r>
          <w:rPr>
            <w:color w:val="0000FF"/>
          </w:rPr>
          <w:t>подпункте "г"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4C3E3A" w:rsidRDefault="004C3E3A">
      <w:pPr>
        <w:pStyle w:val="ConsPlusNormal"/>
        <w:jc w:val="both"/>
      </w:pPr>
    </w:p>
    <w:p w:rsidR="004C3E3A" w:rsidRDefault="004C3E3A">
      <w:pPr>
        <w:pStyle w:val="ConsPlusNormal"/>
        <w:jc w:val="center"/>
      </w:pPr>
      <w:r>
        <w:rPr>
          <w:noProof/>
          <w:position w:val="-58"/>
        </w:rPr>
        <w:lastRenderedPageBreak/>
        <w:drawing>
          <wp:inline distT="0" distB="0" distL="0" distR="0">
            <wp:extent cx="5521960" cy="8801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5521960" cy="880110"/>
                    </a:xfrm>
                    <a:prstGeom prst="rect">
                      <a:avLst/>
                    </a:prstGeom>
                    <a:noFill/>
                    <a:ln>
                      <a:noFill/>
                    </a:ln>
                  </pic:spPr>
                </pic:pic>
              </a:graphicData>
            </a:graphic>
          </wp:inline>
        </w:drawing>
      </w:r>
    </w:p>
    <w:p w:rsidR="004C3E3A" w:rsidRDefault="004C3E3A">
      <w:pPr>
        <w:pStyle w:val="ConsPlusNormal"/>
        <w:jc w:val="both"/>
      </w:pPr>
      <w:r>
        <w:t xml:space="preserve">(в ред. </w:t>
      </w:r>
      <w:hyperlink r:id="rId135">
        <w:r>
          <w:rPr>
            <w:color w:val="0000FF"/>
          </w:rPr>
          <w:t>Постановления</w:t>
        </w:r>
      </w:hyperlink>
      <w:r>
        <w:t xml:space="preserve"> Правительства РФ от 19.12.2024 N 1824)</w:t>
      </w:r>
    </w:p>
    <w:p w:rsidR="004C3E3A" w:rsidRDefault="004C3E3A">
      <w:pPr>
        <w:pStyle w:val="ConsPlusNormal"/>
        <w:jc w:val="both"/>
      </w:pPr>
    </w:p>
    <w:p w:rsidR="004C3E3A" w:rsidRDefault="004C3E3A">
      <w:pPr>
        <w:pStyle w:val="ConsPlusNormal"/>
        <w:ind w:firstLine="540"/>
        <w:jc w:val="both"/>
      </w:pPr>
      <w:r>
        <w:t>где:</w:t>
      </w:r>
    </w:p>
    <w:p w:rsidR="004C3E3A" w:rsidRDefault="004C3E3A">
      <w:pPr>
        <w:pStyle w:val="ConsPlusNormal"/>
        <w:spacing w:before="220"/>
        <w:ind w:firstLine="540"/>
        <w:jc w:val="both"/>
      </w:pPr>
      <w:proofErr w:type="spellStart"/>
      <w:r>
        <w:t>D</w:t>
      </w:r>
      <w:r>
        <w:rPr>
          <w:vertAlign w:val="subscript"/>
        </w:rPr>
        <w:t>oi</w:t>
      </w:r>
      <w:proofErr w:type="spellEnd"/>
      <w:r>
        <w:t xml:space="preserve"> - доля i-</w:t>
      </w:r>
      <w:proofErr w:type="spellStart"/>
      <w:r>
        <w:t>го</w:t>
      </w:r>
      <w:proofErr w:type="spellEnd"/>
      <w:r>
        <w:t xml:space="preserve"> субъекта Российской Федерации в показателе численности поголовья северных оленей, рассчитываемая по формуле:</w:t>
      </w:r>
    </w:p>
    <w:p w:rsidR="004C3E3A" w:rsidRDefault="004C3E3A">
      <w:pPr>
        <w:pStyle w:val="ConsPlusNormal"/>
        <w:jc w:val="both"/>
      </w:pPr>
    </w:p>
    <w:p w:rsidR="004C3E3A" w:rsidRDefault="004C3E3A">
      <w:pPr>
        <w:pStyle w:val="ConsPlusNormal"/>
        <w:jc w:val="center"/>
      </w:pPr>
      <w:r>
        <w:rPr>
          <w:noProof/>
          <w:position w:val="-31"/>
        </w:rPr>
        <w:drawing>
          <wp:inline distT="0" distB="0" distL="0" distR="0">
            <wp:extent cx="1037590" cy="53467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037590" cy="534670"/>
                    </a:xfrm>
                    <a:prstGeom prst="rect">
                      <a:avLst/>
                    </a:prstGeom>
                    <a:noFill/>
                    <a:ln>
                      <a:noFill/>
                    </a:ln>
                  </pic:spPr>
                </pic:pic>
              </a:graphicData>
            </a:graphic>
          </wp:inline>
        </w:drawing>
      </w:r>
    </w:p>
    <w:p w:rsidR="004C3E3A" w:rsidRDefault="004C3E3A">
      <w:pPr>
        <w:pStyle w:val="ConsPlusNormal"/>
        <w:jc w:val="both"/>
      </w:pPr>
    </w:p>
    <w:p w:rsidR="004C3E3A" w:rsidRDefault="004C3E3A">
      <w:pPr>
        <w:pStyle w:val="ConsPlusNormal"/>
        <w:ind w:firstLine="540"/>
        <w:jc w:val="both"/>
      </w:pPr>
      <w:r>
        <w:t xml:space="preserve">где </w:t>
      </w:r>
      <w:proofErr w:type="spellStart"/>
      <w:r>
        <w:t>Oi</w:t>
      </w:r>
      <w:proofErr w:type="spellEnd"/>
      <w:r>
        <w:t xml:space="preserve"> -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4C3E3A" w:rsidRDefault="004C3E3A">
      <w:pPr>
        <w:pStyle w:val="ConsPlusNormal"/>
        <w:spacing w:before="220"/>
        <w:ind w:firstLine="540"/>
        <w:jc w:val="both"/>
      </w:pPr>
      <w:proofErr w:type="spellStart"/>
      <w:r>
        <w:t>D</w:t>
      </w:r>
      <w:r>
        <w:rPr>
          <w:vertAlign w:val="subscript"/>
        </w:rPr>
        <w:t>lmi</w:t>
      </w:r>
      <w:proofErr w:type="spellEnd"/>
      <w:r>
        <w:t xml:space="preserve"> - доля i-</w:t>
      </w:r>
      <w:proofErr w:type="spellStart"/>
      <w:r>
        <w:t>го</w:t>
      </w:r>
      <w:proofErr w:type="spellEnd"/>
      <w:r>
        <w:t xml:space="preserve"> субъекта Российской Федерации в показателе численности поголовья маралов и мясных табунных лошадей, рассчитываемая по формуле:</w:t>
      </w:r>
    </w:p>
    <w:p w:rsidR="004C3E3A" w:rsidRDefault="004C3E3A">
      <w:pPr>
        <w:pStyle w:val="ConsPlusNormal"/>
        <w:jc w:val="both"/>
      </w:pPr>
    </w:p>
    <w:p w:rsidR="004C3E3A" w:rsidRDefault="004C3E3A">
      <w:pPr>
        <w:pStyle w:val="ConsPlusNormal"/>
        <w:jc w:val="center"/>
      </w:pPr>
      <w:r>
        <w:rPr>
          <w:noProof/>
          <w:position w:val="-31"/>
        </w:rPr>
        <w:drawing>
          <wp:inline distT="0" distB="0" distL="0" distR="0">
            <wp:extent cx="1215390" cy="53467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215390" cy="534670"/>
                    </a:xfrm>
                    <a:prstGeom prst="rect">
                      <a:avLst/>
                    </a:prstGeom>
                    <a:noFill/>
                    <a:ln>
                      <a:noFill/>
                    </a:ln>
                  </pic:spPr>
                </pic:pic>
              </a:graphicData>
            </a:graphic>
          </wp:inline>
        </w:drawing>
      </w:r>
    </w:p>
    <w:p w:rsidR="004C3E3A" w:rsidRDefault="004C3E3A">
      <w:pPr>
        <w:pStyle w:val="ConsPlusNormal"/>
        <w:jc w:val="both"/>
      </w:pPr>
    </w:p>
    <w:p w:rsidR="004C3E3A" w:rsidRDefault="004C3E3A">
      <w:pPr>
        <w:pStyle w:val="ConsPlusNormal"/>
        <w:ind w:firstLine="540"/>
        <w:jc w:val="both"/>
      </w:pPr>
      <w:r>
        <w:t xml:space="preserve">где </w:t>
      </w:r>
      <w:proofErr w:type="spellStart"/>
      <w:r>
        <w:t>LMi</w:t>
      </w:r>
      <w:proofErr w:type="spellEnd"/>
      <w:r>
        <w:t xml:space="preserve"> - численность поголовья маралов и мясных табунных лошадей (тыс. голов)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4C3E3A" w:rsidRDefault="004C3E3A">
      <w:pPr>
        <w:pStyle w:val="ConsPlusNormal"/>
        <w:spacing w:before="220"/>
        <w:ind w:firstLine="540"/>
        <w:jc w:val="both"/>
      </w:pPr>
      <w:proofErr w:type="spellStart"/>
      <w:r>
        <w:t>D</w:t>
      </w:r>
      <w:r>
        <w:rPr>
          <w:vertAlign w:val="subscript"/>
        </w:rPr>
        <w:t>ki</w:t>
      </w:r>
      <w:proofErr w:type="spellEnd"/>
      <w:r>
        <w:t xml:space="preserve"> - доля i-</w:t>
      </w:r>
      <w:proofErr w:type="spellStart"/>
      <w:r>
        <w:t>го</w:t>
      </w:r>
      <w:proofErr w:type="spellEnd"/>
      <w:r>
        <w:t xml:space="preserve"> субъекта в показателе посевной площади, занятой кормовыми культурами, рассчитываемая по формуле:</w:t>
      </w:r>
    </w:p>
    <w:p w:rsidR="004C3E3A" w:rsidRDefault="004C3E3A">
      <w:pPr>
        <w:pStyle w:val="ConsPlusNormal"/>
        <w:jc w:val="both"/>
      </w:pPr>
    </w:p>
    <w:p w:rsidR="004C3E3A" w:rsidRDefault="004C3E3A">
      <w:pPr>
        <w:pStyle w:val="ConsPlusNormal"/>
        <w:jc w:val="center"/>
      </w:pPr>
      <w:r>
        <w:rPr>
          <w:noProof/>
          <w:position w:val="-31"/>
        </w:rPr>
        <w:drawing>
          <wp:inline distT="0" distB="0" distL="0" distR="0">
            <wp:extent cx="1037590" cy="53467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037590" cy="534670"/>
                    </a:xfrm>
                    <a:prstGeom prst="rect">
                      <a:avLst/>
                    </a:prstGeom>
                    <a:noFill/>
                    <a:ln>
                      <a:noFill/>
                    </a:ln>
                  </pic:spPr>
                </pic:pic>
              </a:graphicData>
            </a:graphic>
          </wp:inline>
        </w:drawing>
      </w:r>
    </w:p>
    <w:p w:rsidR="004C3E3A" w:rsidRDefault="004C3E3A">
      <w:pPr>
        <w:pStyle w:val="ConsPlusNormal"/>
        <w:jc w:val="both"/>
      </w:pPr>
    </w:p>
    <w:p w:rsidR="004C3E3A" w:rsidRDefault="004C3E3A">
      <w:pPr>
        <w:pStyle w:val="ConsPlusNormal"/>
        <w:ind w:firstLine="540"/>
        <w:jc w:val="both"/>
      </w:pPr>
      <w:r>
        <w:t>где:</w:t>
      </w:r>
    </w:p>
    <w:p w:rsidR="004C3E3A" w:rsidRDefault="004C3E3A">
      <w:pPr>
        <w:pStyle w:val="ConsPlusNormal"/>
        <w:spacing w:before="220"/>
        <w:ind w:firstLine="540"/>
        <w:jc w:val="both"/>
      </w:pPr>
      <w:proofErr w:type="spellStart"/>
      <w:proofErr w:type="gramStart"/>
      <w:r>
        <w:t>Ki</w:t>
      </w:r>
      <w:proofErr w:type="spellEnd"/>
      <w:r>
        <w:t xml:space="preserve"> - посевная площадь, занятая кормовыми культурами (тыс. гектаров), в районах Крайнего Севера и приравненных к ним местностях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139">
        <w:r>
          <w:rPr>
            <w:color w:val="0000FF"/>
          </w:rPr>
          <w:t>форме</w:t>
        </w:r>
      </w:hyperlink>
      <w:r>
        <w:t xml:space="preserve"> и в </w:t>
      </w:r>
      <w:hyperlink r:id="rId140">
        <w:r>
          <w:rPr>
            <w:color w:val="0000FF"/>
          </w:rPr>
          <w:t>срок</w:t>
        </w:r>
      </w:hyperlink>
      <w:r>
        <w:t>, которые устанавливаются Министерством сельского хозяйства Российской</w:t>
      </w:r>
      <w:proofErr w:type="gramEnd"/>
      <w:r>
        <w:t xml:space="preserve"> Федерации;</w:t>
      </w:r>
    </w:p>
    <w:p w:rsidR="004C3E3A" w:rsidRDefault="004C3E3A">
      <w:pPr>
        <w:pStyle w:val="ConsPlusNormal"/>
        <w:spacing w:before="220"/>
        <w:ind w:firstLine="540"/>
        <w:jc w:val="both"/>
      </w:pPr>
      <w:r>
        <w:t xml:space="preserve">n4 - количество субъектов Российской Федерации, у которых традиционные для субъектов Российской Федерации </w:t>
      </w:r>
      <w:proofErr w:type="spellStart"/>
      <w:r>
        <w:t>подотрасли</w:t>
      </w:r>
      <w:proofErr w:type="spellEnd"/>
      <w:r>
        <w:t xml:space="preserve"> сельского хозяйства, включая северное оленеводство, определены в качестве приоритетного направления на соответствующий финансовый год;</w:t>
      </w:r>
    </w:p>
    <w:p w:rsidR="004C3E3A" w:rsidRDefault="004C3E3A">
      <w:pPr>
        <w:pStyle w:val="ConsPlusNormal"/>
        <w:spacing w:before="220"/>
        <w:ind w:firstLine="540"/>
        <w:jc w:val="both"/>
      </w:pPr>
      <w:r>
        <w:lastRenderedPageBreak/>
        <w:t xml:space="preserve">a5 - размер субсидии на приоритетное направление, указанное в </w:t>
      </w:r>
      <w:hyperlink w:anchor="P630">
        <w:r>
          <w:rPr>
            <w:color w:val="0000FF"/>
          </w:rPr>
          <w:t>подпункте "д"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4C3E3A" w:rsidRDefault="004C3E3A">
      <w:pPr>
        <w:pStyle w:val="ConsPlusNormal"/>
        <w:jc w:val="both"/>
      </w:pPr>
    </w:p>
    <w:p w:rsidR="004C3E3A" w:rsidRDefault="004C3E3A">
      <w:pPr>
        <w:pStyle w:val="ConsPlusNormal"/>
        <w:jc w:val="center"/>
      </w:pPr>
      <w:r>
        <w:rPr>
          <w:noProof/>
          <w:position w:val="-58"/>
        </w:rPr>
        <w:drawing>
          <wp:inline distT="0" distB="0" distL="0" distR="0">
            <wp:extent cx="3185160" cy="8801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185160" cy="880110"/>
                    </a:xfrm>
                    <a:prstGeom prst="rect">
                      <a:avLst/>
                    </a:prstGeom>
                    <a:noFill/>
                    <a:ln>
                      <a:noFill/>
                    </a:ln>
                  </pic:spPr>
                </pic:pic>
              </a:graphicData>
            </a:graphic>
          </wp:inline>
        </w:drawing>
      </w:r>
    </w:p>
    <w:p w:rsidR="004C3E3A" w:rsidRDefault="004C3E3A">
      <w:pPr>
        <w:pStyle w:val="ConsPlusNormal"/>
        <w:jc w:val="both"/>
      </w:pPr>
      <w:r>
        <w:t xml:space="preserve">(в ред. </w:t>
      </w:r>
      <w:hyperlink r:id="rId142">
        <w:r>
          <w:rPr>
            <w:color w:val="0000FF"/>
          </w:rPr>
          <w:t>Постановления</w:t>
        </w:r>
      </w:hyperlink>
      <w:r>
        <w:t xml:space="preserve"> Правительства РФ от 19.12.2024 N 1824)</w:t>
      </w:r>
    </w:p>
    <w:p w:rsidR="004C3E3A" w:rsidRDefault="004C3E3A">
      <w:pPr>
        <w:pStyle w:val="ConsPlusNormal"/>
        <w:jc w:val="both"/>
      </w:pPr>
    </w:p>
    <w:p w:rsidR="004C3E3A" w:rsidRDefault="004C3E3A">
      <w:pPr>
        <w:pStyle w:val="ConsPlusNormal"/>
        <w:ind w:firstLine="540"/>
        <w:jc w:val="both"/>
      </w:pPr>
      <w:r>
        <w:t>где:</w:t>
      </w:r>
    </w:p>
    <w:p w:rsidR="004C3E3A" w:rsidRDefault="004C3E3A">
      <w:pPr>
        <w:pStyle w:val="ConsPlusNormal"/>
        <w:jc w:val="both"/>
      </w:pPr>
      <w:r>
        <w:t xml:space="preserve">(в ред. </w:t>
      </w:r>
      <w:hyperlink r:id="rId143">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r>
        <w:t xml:space="preserve">V5i - фактический показатель объема производства льна-долгунца (в тыс. тонн в пересчете на льноволокно) и (или) технической конопли (в тыс. тонн в пересчете на </w:t>
      </w:r>
      <w:proofErr w:type="spellStart"/>
      <w:r>
        <w:t>пеньковолокно</w:t>
      </w:r>
      <w:proofErr w:type="spellEnd"/>
      <w:r>
        <w:t>) в i-м субъекте Российской Федерации в отчетном году на основании данных Федеральной службы государственной статистики;</w:t>
      </w:r>
    </w:p>
    <w:p w:rsidR="004C3E3A" w:rsidRDefault="004C3E3A">
      <w:pPr>
        <w:pStyle w:val="ConsPlusNormal"/>
        <w:jc w:val="both"/>
      </w:pPr>
      <w:r>
        <w:t xml:space="preserve">(в ред. </w:t>
      </w:r>
      <w:hyperlink r:id="rId144">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r>
        <w:t xml:space="preserve">абзацы сорок восьмой - пятьдесят третий утратили силу с 1 января 2025 года. - </w:t>
      </w:r>
      <w:hyperlink r:id="rId145">
        <w:r>
          <w:rPr>
            <w:color w:val="0000FF"/>
          </w:rPr>
          <w:t>Постановление</w:t>
        </w:r>
      </w:hyperlink>
      <w:r>
        <w:t xml:space="preserve"> Правительства РФ от 19.12.2024 N 1824;</w:t>
      </w:r>
    </w:p>
    <w:p w:rsidR="004C3E3A" w:rsidRDefault="004C3E3A">
      <w:pPr>
        <w:pStyle w:val="ConsPlusNormal"/>
        <w:spacing w:before="220"/>
        <w:ind w:firstLine="540"/>
        <w:jc w:val="both"/>
      </w:pPr>
      <w:r>
        <w:t>n5 - количество субъектов Российской Федерации, у которых производство льна-долгунца и (или) технической конопли определено в качестве приоритетного направления на соответствующий финансовый год;</w:t>
      </w:r>
    </w:p>
    <w:p w:rsidR="004C3E3A" w:rsidRDefault="004C3E3A">
      <w:pPr>
        <w:pStyle w:val="ConsPlusNormal"/>
        <w:spacing w:before="220"/>
        <w:ind w:firstLine="540"/>
        <w:jc w:val="both"/>
      </w:pPr>
      <w:r>
        <w:t xml:space="preserve">a6 - размер субсидии на приоритетное направление, указанное в </w:t>
      </w:r>
      <w:hyperlink w:anchor="P632">
        <w:r>
          <w:rPr>
            <w:color w:val="0000FF"/>
          </w:rPr>
          <w:t>подпункте "е"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4C3E3A" w:rsidRDefault="004C3E3A">
      <w:pPr>
        <w:pStyle w:val="ConsPlusNormal"/>
        <w:jc w:val="both"/>
      </w:pPr>
    </w:p>
    <w:p w:rsidR="004C3E3A" w:rsidRDefault="004C3E3A">
      <w:pPr>
        <w:pStyle w:val="ConsPlusNormal"/>
        <w:sectPr w:rsidR="004C3E3A" w:rsidSect="00CE5CCF">
          <w:pgSz w:w="11906" w:h="16838"/>
          <w:pgMar w:top="1134" w:right="850" w:bottom="1134" w:left="1701" w:header="708" w:footer="708" w:gutter="0"/>
          <w:cols w:space="708"/>
          <w:docGrid w:linePitch="360"/>
        </w:sectPr>
      </w:pPr>
    </w:p>
    <w:p w:rsidR="004C3E3A" w:rsidRDefault="004C3E3A">
      <w:pPr>
        <w:pStyle w:val="ConsPlusNormal"/>
        <w:jc w:val="center"/>
      </w:pPr>
      <w:r>
        <w:rPr>
          <w:noProof/>
          <w:position w:val="-58"/>
        </w:rPr>
        <w:lastRenderedPageBreak/>
        <w:drawing>
          <wp:inline distT="0" distB="0" distL="0" distR="0">
            <wp:extent cx="5941060" cy="8801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5941060" cy="880110"/>
                    </a:xfrm>
                    <a:prstGeom prst="rect">
                      <a:avLst/>
                    </a:prstGeom>
                    <a:noFill/>
                    <a:ln>
                      <a:noFill/>
                    </a:ln>
                  </pic:spPr>
                </pic:pic>
              </a:graphicData>
            </a:graphic>
          </wp:inline>
        </w:drawing>
      </w:r>
    </w:p>
    <w:p w:rsidR="004C3E3A" w:rsidRDefault="004C3E3A">
      <w:pPr>
        <w:pStyle w:val="ConsPlusNormal"/>
        <w:sectPr w:rsidR="004C3E3A">
          <w:pgSz w:w="16838" w:h="11905" w:orient="landscape"/>
          <w:pgMar w:top="1701" w:right="1134" w:bottom="850" w:left="1134" w:header="0" w:footer="0" w:gutter="0"/>
          <w:cols w:space="720"/>
          <w:titlePg/>
        </w:sectPr>
      </w:pPr>
    </w:p>
    <w:p w:rsidR="004C3E3A" w:rsidRDefault="004C3E3A">
      <w:pPr>
        <w:pStyle w:val="ConsPlusNormal"/>
        <w:jc w:val="both"/>
      </w:pPr>
      <w:r>
        <w:lastRenderedPageBreak/>
        <w:t xml:space="preserve">(в ред. </w:t>
      </w:r>
      <w:hyperlink r:id="rId147">
        <w:r>
          <w:rPr>
            <w:color w:val="0000FF"/>
          </w:rPr>
          <w:t>Постановления</w:t>
        </w:r>
      </w:hyperlink>
      <w:r>
        <w:t xml:space="preserve"> Правительства РФ от 19.12.2024 N 1824)</w:t>
      </w:r>
    </w:p>
    <w:p w:rsidR="004C3E3A" w:rsidRDefault="004C3E3A">
      <w:pPr>
        <w:pStyle w:val="ConsPlusNormal"/>
        <w:jc w:val="both"/>
      </w:pPr>
    </w:p>
    <w:p w:rsidR="004C3E3A" w:rsidRDefault="004C3E3A">
      <w:pPr>
        <w:pStyle w:val="ConsPlusNormal"/>
        <w:ind w:firstLine="540"/>
        <w:jc w:val="both"/>
      </w:pPr>
      <w:r>
        <w:t>где:</w:t>
      </w:r>
    </w:p>
    <w:p w:rsidR="004C3E3A" w:rsidRDefault="004C3E3A">
      <w:pPr>
        <w:pStyle w:val="ConsPlusNormal"/>
        <w:spacing w:before="220"/>
        <w:ind w:firstLine="540"/>
        <w:jc w:val="both"/>
      </w:pPr>
      <w:r>
        <w:t>D</w:t>
      </w:r>
      <w:r>
        <w:rPr>
          <w:vertAlign w:val="subscript"/>
        </w:rPr>
        <w:t>Sz6i</w:t>
      </w:r>
      <w:r>
        <w:t xml:space="preserve"> - доля i-</w:t>
      </w:r>
      <w:proofErr w:type="spellStart"/>
      <w:r>
        <w:t>го</w:t>
      </w:r>
      <w:proofErr w:type="spellEnd"/>
      <w:r>
        <w:t xml:space="preserve"> субъекта Российской Федерации в плановых показателях площади закладки многолетних плодово-ягодных насаждений в сельскохозяйственных организациях, крестьянских (фермерских) хозяйствах и у индивидуальных предпринимателей, за исключением питомников, рассчитываемая по формуле:</w:t>
      </w:r>
    </w:p>
    <w:p w:rsidR="004C3E3A" w:rsidRDefault="004C3E3A">
      <w:pPr>
        <w:pStyle w:val="ConsPlusNormal"/>
        <w:jc w:val="both"/>
      </w:pPr>
      <w:r>
        <w:t xml:space="preserve">(в ред. </w:t>
      </w:r>
      <w:hyperlink r:id="rId148">
        <w:r>
          <w:rPr>
            <w:color w:val="0000FF"/>
          </w:rPr>
          <w:t>Постановления</w:t>
        </w:r>
      </w:hyperlink>
      <w:r>
        <w:t xml:space="preserve"> Правительства РФ от 19.12.2024 N 1824)</w:t>
      </w:r>
    </w:p>
    <w:p w:rsidR="004C3E3A" w:rsidRDefault="004C3E3A">
      <w:pPr>
        <w:pStyle w:val="ConsPlusNormal"/>
        <w:jc w:val="both"/>
      </w:pPr>
    </w:p>
    <w:p w:rsidR="004C3E3A" w:rsidRDefault="004C3E3A">
      <w:pPr>
        <w:pStyle w:val="ConsPlusNormal"/>
        <w:jc w:val="center"/>
      </w:pPr>
      <w:r>
        <w:rPr>
          <w:noProof/>
          <w:position w:val="-31"/>
        </w:rPr>
        <w:drawing>
          <wp:inline distT="0" distB="0" distL="0" distR="0">
            <wp:extent cx="1289050" cy="53467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289050" cy="534670"/>
                    </a:xfrm>
                    <a:prstGeom prst="rect">
                      <a:avLst/>
                    </a:prstGeom>
                    <a:noFill/>
                    <a:ln>
                      <a:noFill/>
                    </a:ln>
                  </pic:spPr>
                </pic:pic>
              </a:graphicData>
            </a:graphic>
          </wp:inline>
        </w:drawing>
      </w:r>
    </w:p>
    <w:p w:rsidR="004C3E3A" w:rsidRDefault="004C3E3A">
      <w:pPr>
        <w:pStyle w:val="ConsPlusNormal"/>
        <w:jc w:val="both"/>
      </w:pPr>
      <w:r>
        <w:t xml:space="preserve">(в ред. </w:t>
      </w:r>
      <w:hyperlink r:id="rId150">
        <w:r>
          <w:rPr>
            <w:color w:val="0000FF"/>
          </w:rPr>
          <w:t>Постановления</w:t>
        </w:r>
      </w:hyperlink>
      <w:r>
        <w:t xml:space="preserve"> Правительства РФ от 19.12.2024 N 1824)</w:t>
      </w:r>
    </w:p>
    <w:p w:rsidR="004C3E3A" w:rsidRDefault="004C3E3A">
      <w:pPr>
        <w:pStyle w:val="ConsPlusNormal"/>
        <w:jc w:val="both"/>
      </w:pPr>
    </w:p>
    <w:p w:rsidR="004C3E3A" w:rsidRDefault="004C3E3A">
      <w:pPr>
        <w:pStyle w:val="ConsPlusNormal"/>
        <w:ind w:firstLine="540"/>
        <w:jc w:val="both"/>
      </w:pPr>
      <w:r>
        <w:t>где:</w:t>
      </w:r>
    </w:p>
    <w:p w:rsidR="004C3E3A" w:rsidRDefault="004C3E3A">
      <w:pPr>
        <w:pStyle w:val="ConsPlusNormal"/>
        <w:jc w:val="both"/>
      </w:pPr>
      <w:r>
        <w:t xml:space="preserve">(в ред. </w:t>
      </w:r>
      <w:hyperlink r:id="rId151">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r>
        <w:t xml:space="preserve">Sz6i - плановые показатели площади закладки многолетних плодово-ягодных насаждений в сельскохозяйственных организациях, крестьянских (фермерских) хозяйствах и у индивидуальных предпринимателей, за исключением питомников, в i-м субъекте Российской Федерации на очередной финансовый </w:t>
      </w:r>
      <w:proofErr w:type="gramStart"/>
      <w:r>
        <w:t>год</w:t>
      </w:r>
      <w:proofErr w:type="gramEnd"/>
      <w:r>
        <w:t xml:space="preserve"> на основании представленных уполномоченным органом в Министерство сельского хозяйства Российской Федерации по </w:t>
      </w:r>
      <w:hyperlink r:id="rId152">
        <w:r>
          <w:rPr>
            <w:color w:val="0000FF"/>
          </w:rPr>
          <w:t>форме</w:t>
        </w:r>
      </w:hyperlink>
      <w:r>
        <w:t xml:space="preserve"> и в </w:t>
      </w:r>
      <w:hyperlink r:id="rId153">
        <w:r>
          <w:rPr>
            <w:color w:val="0000FF"/>
          </w:rPr>
          <w:t>срок</w:t>
        </w:r>
      </w:hyperlink>
      <w:r>
        <w:t>, которые устанавливаются Министерством сельского хозяйства Российской Федерации, данных субъектов Российской Федерации (тыс. гектаров);</w:t>
      </w:r>
    </w:p>
    <w:p w:rsidR="004C3E3A" w:rsidRDefault="004C3E3A">
      <w:pPr>
        <w:pStyle w:val="ConsPlusNormal"/>
        <w:jc w:val="both"/>
      </w:pPr>
      <w:r>
        <w:t xml:space="preserve">(в ред. </w:t>
      </w:r>
      <w:hyperlink r:id="rId154">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r>
        <w:t>D</w:t>
      </w:r>
      <w:r>
        <w:rPr>
          <w:vertAlign w:val="subscript"/>
        </w:rPr>
        <w:t>Szp6i</w:t>
      </w:r>
      <w:r>
        <w:t xml:space="preserve"> - доля i-</w:t>
      </w:r>
      <w:proofErr w:type="spellStart"/>
      <w:r>
        <w:t>го</w:t>
      </w:r>
      <w:proofErr w:type="spellEnd"/>
      <w:r>
        <w:t xml:space="preserve"> субъекта Российской Федерации в плановых показателях по площади закладки питомников, рассчитываемая по формуле:</w:t>
      </w:r>
    </w:p>
    <w:p w:rsidR="004C3E3A" w:rsidRDefault="004C3E3A">
      <w:pPr>
        <w:pStyle w:val="ConsPlusNormal"/>
        <w:jc w:val="both"/>
      </w:pPr>
      <w:r>
        <w:t xml:space="preserve">(в ред. </w:t>
      </w:r>
      <w:hyperlink r:id="rId155">
        <w:r>
          <w:rPr>
            <w:color w:val="0000FF"/>
          </w:rPr>
          <w:t>Постановления</w:t>
        </w:r>
      </w:hyperlink>
      <w:r>
        <w:t xml:space="preserve"> Правительства РФ от 19.12.2024 N 1824)</w:t>
      </w:r>
    </w:p>
    <w:p w:rsidR="004C3E3A" w:rsidRDefault="004C3E3A">
      <w:pPr>
        <w:pStyle w:val="ConsPlusNormal"/>
        <w:jc w:val="both"/>
      </w:pPr>
    </w:p>
    <w:p w:rsidR="004C3E3A" w:rsidRDefault="004C3E3A">
      <w:pPr>
        <w:pStyle w:val="ConsPlusNormal"/>
        <w:jc w:val="center"/>
      </w:pPr>
      <w:r>
        <w:rPr>
          <w:noProof/>
          <w:position w:val="-31"/>
        </w:rPr>
        <w:drawing>
          <wp:inline distT="0" distB="0" distL="0" distR="0">
            <wp:extent cx="1424940" cy="53467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424940" cy="534670"/>
                    </a:xfrm>
                    <a:prstGeom prst="rect">
                      <a:avLst/>
                    </a:prstGeom>
                    <a:noFill/>
                    <a:ln>
                      <a:noFill/>
                    </a:ln>
                  </pic:spPr>
                </pic:pic>
              </a:graphicData>
            </a:graphic>
          </wp:inline>
        </w:drawing>
      </w:r>
    </w:p>
    <w:p w:rsidR="004C3E3A" w:rsidRDefault="004C3E3A">
      <w:pPr>
        <w:pStyle w:val="ConsPlusNormal"/>
        <w:jc w:val="both"/>
      </w:pPr>
      <w:r>
        <w:t xml:space="preserve">(в ред. </w:t>
      </w:r>
      <w:hyperlink r:id="rId157">
        <w:r>
          <w:rPr>
            <w:color w:val="0000FF"/>
          </w:rPr>
          <w:t>Постановления</w:t>
        </w:r>
      </w:hyperlink>
      <w:r>
        <w:t xml:space="preserve"> Правительства РФ от 19.12.2024 N 1824)</w:t>
      </w:r>
    </w:p>
    <w:p w:rsidR="004C3E3A" w:rsidRDefault="004C3E3A">
      <w:pPr>
        <w:pStyle w:val="ConsPlusNormal"/>
        <w:jc w:val="both"/>
      </w:pPr>
    </w:p>
    <w:p w:rsidR="004C3E3A" w:rsidRDefault="004C3E3A">
      <w:pPr>
        <w:pStyle w:val="ConsPlusNormal"/>
        <w:ind w:firstLine="540"/>
        <w:jc w:val="both"/>
      </w:pPr>
      <w:r>
        <w:t>где:</w:t>
      </w:r>
    </w:p>
    <w:p w:rsidR="004C3E3A" w:rsidRDefault="004C3E3A">
      <w:pPr>
        <w:pStyle w:val="ConsPlusNormal"/>
        <w:jc w:val="both"/>
      </w:pPr>
      <w:r>
        <w:t xml:space="preserve">(в ред. </w:t>
      </w:r>
      <w:hyperlink r:id="rId158">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proofErr w:type="gramStart"/>
      <w:r>
        <w:t xml:space="preserve">Szp6i - плановые показатели площади закладки питомников в сельскохозяйственных организациях, крестьянских (фермерских) хозяйствах и у индивидуальных предпринимателей в i-м субъекте Российской Федерации в очередном финансовом году на основании представленных уполномоченным органом в Министерство сельского хозяйства Российской Федерации по </w:t>
      </w:r>
      <w:hyperlink r:id="rId159">
        <w:r>
          <w:rPr>
            <w:color w:val="0000FF"/>
          </w:rPr>
          <w:t>форме</w:t>
        </w:r>
      </w:hyperlink>
      <w:r>
        <w:t xml:space="preserve"> и в </w:t>
      </w:r>
      <w:hyperlink r:id="rId160">
        <w:r>
          <w:rPr>
            <w:color w:val="0000FF"/>
          </w:rPr>
          <w:t>срок</w:t>
        </w:r>
      </w:hyperlink>
      <w:r>
        <w:t>, которые устанавливаются Министерством сельского хозяйства Российской Федерации, данных субъектов Российской Федерации (тыс. гектаров);</w:t>
      </w:r>
      <w:proofErr w:type="gramEnd"/>
    </w:p>
    <w:p w:rsidR="004C3E3A" w:rsidRDefault="004C3E3A">
      <w:pPr>
        <w:pStyle w:val="ConsPlusNormal"/>
        <w:jc w:val="both"/>
      </w:pPr>
      <w:r>
        <w:t xml:space="preserve">(в ред. </w:t>
      </w:r>
      <w:hyperlink r:id="rId161">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r>
        <w:t>D</w:t>
      </w:r>
      <w:r>
        <w:rPr>
          <w:vertAlign w:val="subscript"/>
        </w:rPr>
        <w:t>Su6i</w:t>
      </w:r>
      <w:r>
        <w:t xml:space="preserve"> - доля i-</w:t>
      </w:r>
      <w:proofErr w:type="spellStart"/>
      <w:r>
        <w:t>го</w:t>
      </w:r>
      <w:proofErr w:type="spellEnd"/>
      <w:r>
        <w:t xml:space="preserve"> субъекта Российской Федерации в фактических показателях площади </w:t>
      </w:r>
      <w:proofErr w:type="spellStart"/>
      <w:r>
        <w:t>уходных</w:t>
      </w:r>
      <w:proofErr w:type="spellEnd"/>
      <w:r>
        <w:t xml:space="preserve"> работ за многолетними насаждениями (за исключением виноградников) до вступления в товарное плодоношение, рассчитываемая по формуле:</w:t>
      </w:r>
    </w:p>
    <w:p w:rsidR="004C3E3A" w:rsidRDefault="004C3E3A">
      <w:pPr>
        <w:pStyle w:val="ConsPlusNormal"/>
        <w:jc w:val="both"/>
      </w:pPr>
      <w:r>
        <w:t xml:space="preserve">(в ред. </w:t>
      </w:r>
      <w:hyperlink r:id="rId162">
        <w:r>
          <w:rPr>
            <w:color w:val="0000FF"/>
          </w:rPr>
          <w:t>Постановления</w:t>
        </w:r>
      </w:hyperlink>
      <w:r>
        <w:t xml:space="preserve"> Правительства РФ от 19.12.2024 N 1824)</w:t>
      </w:r>
    </w:p>
    <w:p w:rsidR="004C3E3A" w:rsidRDefault="004C3E3A">
      <w:pPr>
        <w:pStyle w:val="ConsPlusNormal"/>
        <w:jc w:val="both"/>
      </w:pPr>
    </w:p>
    <w:p w:rsidR="004C3E3A" w:rsidRDefault="004C3E3A">
      <w:pPr>
        <w:pStyle w:val="ConsPlusNormal"/>
        <w:jc w:val="center"/>
      </w:pPr>
      <w:r>
        <w:rPr>
          <w:noProof/>
          <w:position w:val="-31"/>
        </w:rPr>
        <w:lastRenderedPageBreak/>
        <w:drawing>
          <wp:inline distT="0" distB="0" distL="0" distR="0">
            <wp:extent cx="1310005" cy="53467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310005" cy="534670"/>
                    </a:xfrm>
                    <a:prstGeom prst="rect">
                      <a:avLst/>
                    </a:prstGeom>
                    <a:noFill/>
                    <a:ln>
                      <a:noFill/>
                    </a:ln>
                  </pic:spPr>
                </pic:pic>
              </a:graphicData>
            </a:graphic>
          </wp:inline>
        </w:drawing>
      </w:r>
    </w:p>
    <w:p w:rsidR="004C3E3A" w:rsidRDefault="004C3E3A">
      <w:pPr>
        <w:pStyle w:val="ConsPlusNormal"/>
        <w:jc w:val="both"/>
      </w:pPr>
      <w:r>
        <w:t xml:space="preserve">(в ред. </w:t>
      </w:r>
      <w:hyperlink r:id="rId164">
        <w:r>
          <w:rPr>
            <w:color w:val="0000FF"/>
          </w:rPr>
          <w:t>Постановления</w:t>
        </w:r>
      </w:hyperlink>
      <w:r>
        <w:t xml:space="preserve"> Правительства РФ от 19.12.2024 N 1824)</w:t>
      </w:r>
    </w:p>
    <w:p w:rsidR="004C3E3A" w:rsidRDefault="004C3E3A">
      <w:pPr>
        <w:pStyle w:val="ConsPlusNormal"/>
        <w:jc w:val="both"/>
      </w:pPr>
    </w:p>
    <w:p w:rsidR="004C3E3A" w:rsidRDefault="004C3E3A">
      <w:pPr>
        <w:pStyle w:val="ConsPlusNormal"/>
        <w:ind w:firstLine="540"/>
        <w:jc w:val="both"/>
      </w:pPr>
      <w:r>
        <w:t>где:</w:t>
      </w:r>
    </w:p>
    <w:p w:rsidR="004C3E3A" w:rsidRDefault="004C3E3A">
      <w:pPr>
        <w:pStyle w:val="ConsPlusNormal"/>
        <w:jc w:val="both"/>
      </w:pPr>
      <w:r>
        <w:t xml:space="preserve">(в ред. </w:t>
      </w:r>
      <w:hyperlink r:id="rId165">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proofErr w:type="gramStart"/>
      <w:r>
        <w:t xml:space="preserve">Su6i - фактический показатель по размеру общей площади молодых садов, не вступивших в период товарного плодоношения на конец года (за исключением виноградников)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данных отчетности о финансово-экономическом состоянии товаропроизводителей агропромышленного комплекса, представляемой в соответствии с </w:t>
      </w:r>
      <w:hyperlink w:anchor="P1040">
        <w:r>
          <w:rPr>
            <w:color w:val="0000FF"/>
          </w:rPr>
          <w:t>подпунктом "в" пункта 27</w:t>
        </w:r>
      </w:hyperlink>
      <w:r>
        <w:t xml:space="preserve"> настоящих Правил (тыс</w:t>
      </w:r>
      <w:proofErr w:type="gramEnd"/>
      <w:r>
        <w:t>. гектаров);</w:t>
      </w:r>
    </w:p>
    <w:p w:rsidR="004C3E3A" w:rsidRDefault="004C3E3A">
      <w:pPr>
        <w:pStyle w:val="ConsPlusNormal"/>
        <w:jc w:val="both"/>
      </w:pPr>
      <w:r>
        <w:t xml:space="preserve">(в ред. </w:t>
      </w:r>
      <w:hyperlink r:id="rId166">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r>
        <w:t>n6 - количество субъектов Российской Федерации, у которых 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 определены в качестве приоритетного направления на соответствующий финансовый год;</w:t>
      </w:r>
    </w:p>
    <w:p w:rsidR="004C3E3A" w:rsidRDefault="004C3E3A">
      <w:pPr>
        <w:pStyle w:val="ConsPlusNormal"/>
        <w:spacing w:before="220"/>
        <w:ind w:firstLine="540"/>
        <w:jc w:val="both"/>
      </w:pPr>
      <w:r>
        <w:t xml:space="preserve">a7 - размер субсидии на приоритетное направление, указанное в </w:t>
      </w:r>
      <w:hyperlink w:anchor="P634">
        <w:r>
          <w:rPr>
            <w:color w:val="0000FF"/>
          </w:rPr>
          <w:t>подпункте "ж"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4C3E3A" w:rsidRDefault="004C3E3A">
      <w:pPr>
        <w:pStyle w:val="ConsPlusNormal"/>
        <w:jc w:val="both"/>
      </w:pPr>
    </w:p>
    <w:p w:rsidR="004C3E3A" w:rsidRDefault="004C3E3A">
      <w:pPr>
        <w:pStyle w:val="ConsPlusNormal"/>
        <w:jc w:val="center"/>
      </w:pPr>
      <w:r>
        <w:rPr>
          <w:noProof/>
          <w:position w:val="-55"/>
        </w:rPr>
        <w:drawing>
          <wp:inline distT="0" distB="0" distL="0" distR="0">
            <wp:extent cx="3028315" cy="83820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028315" cy="838200"/>
                    </a:xfrm>
                    <a:prstGeom prst="rect">
                      <a:avLst/>
                    </a:prstGeom>
                    <a:noFill/>
                    <a:ln>
                      <a:noFill/>
                    </a:ln>
                  </pic:spPr>
                </pic:pic>
              </a:graphicData>
            </a:graphic>
          </wp:inline>
        </w:drawing>
      </w:r>
    </w:p>
    <w:p w:rsidR="004C3E3A" w:rsidRDefault="004C3E3A">
      <w:pPr>
        <w:pStyle w:val="ConsPlusNormal"/>
        <w:jc w:val="both"/>
      </w:pPr>
    </w:p>
    <w:p w:rsidR="004C3E3A" w:rsidRDefault="004C3E3A">
      <w:pPr>
        <w:pStyle w:val="ConsPlusNormal"/>
        <w:ind w:firstLine="540"/>
        <w:jc w:val="both"/>
      </w:pPr>
      <w:r>
        <w:t>где:</w:t>
      </w:r>
    </w:p>
    <w:p w:rsidR="004C3E3A" w:rsidRDefault="004C3E3A">
      <w:pPr>
        <w:pStyle w:val="ConsPlusNormal"/>
        <w:spacing w:before="220"/>
        <w:ind w:firstLine="540"/>
        <w:jc w:val="both"/>
      </w:pPr>
      <w:r>
        <w:t>D</w:t>
      </w:r>
      <w:r>
        <w:rPr>
          <w:vertAlign w:val="subscript"/>
        </w:rPr>
        <w:t>7i</w:t>
      </w:r>
      <w:r>
        <w:t xml:space="preserve"> - объем производства молока в сельскохозяйственных организациях, крестьянских (фермерских) хозяйствах и у индивидуальных предпринимателей в отчетном году на основании данных Федеральной службы государственной статистики (тыс. тонн) в i-м субъекте Российской Федерации;</w:t>
      </w:r>
    </w:p>
    <w:p w:rsidR="004C3E3A" w:rsidRDefault="004C3E3A">
      <w:pPr>
        <w:pStyle w:val="ConsPlusNormal"/>
        <w:spacing w:before="220"/>
        <w:ind w:firstLine="540"/>
        <w:jc w:val="both"/>
      </w:pPr>
      <w:proofErr w:type="spellStart"/>
      <w:r>
        <w:t>k</w:t>
      </w:r>
      <w:r>
        <w:rPr>
          <w:vertAlign w:val="subscript"/>
        </w:rPr>
        <w:t>ef</w:t>
      </w:r>
      <w:proofErr w:type="spellEnd"/>
      <w:r>
        <w:t xml:space="preserve"> - коэффициент увеличения показателя, равный 1,2, применяющийся к субъектам Российской Федерации, в которых на основании данных Федеральной службы государственной статистики надой молока от 1 коровы в сельскохозяйственных организациях в отчетном финансовом году составляет 7000 килограммов и выше;</w:t>
      </w:r>
    </w:p>
    <w:p w:rsidR="004C3E3A" w:rsidRDefault="004C3E3A">
      <w:pPr>
        <w:pStyle w:val="ConsPlusNormal"/>
        <w:spacing w:before="220"/>
        <w:ind w:firstLine="540"/>
        <w:jc w:val="both"/>
      </w:pPr>
      <w:r>
        <w:t>n7 - количество субъектов Российской Федерации, у которых производство молока определено в качестве приоритетного направления на соответствующий финансовый год;</w:t>
      </w:r>
    </w:p>
    <w:p w:rsidR="004C3E3A" w:rsidRDefault="004C3E3A">
      <w:pPr>
        <w:pStyle w:val="ConsPlusNormal"/>
        <w:spacing w:before="220"/>
        <w:ind w:firstLine="540"/>
        <w:jc w:val="both"/>
      </w:pPr>
      <w:r>
        <w:t xml:space="preserve">a8 - размер субсидии на приоритетное направление, указанное в </w:t>
      </w:r>
      <w:hyperlink w:anchor="P636">
        <w:r>
          <w:rPr>
            <w:color w:val="0000FF"/>
          </w:rPr>
          <w:t>подпункте "з"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4C3E3A" w:rsidRDefault="004C3E3A">
      <w:pPr>
        <w:pStyle w:val="ConsPlusNormal"/>
        <w:jc w:val="both"/>
      </w:pPr>
    </w:p>
    <w:p w:rsidR="004C3E3A" w:rsidRDefault="004C3E3A">
      <w:pPr>
        <w:pStyle w:val="ConsPlusNormal"/>
        <w:jc w:val="center"/>
      </w:pPr>
      <w:r>
        <w:rPr>
          <w:noProof/>
          <w:position w:val="-55"/>
        </w:rPr>
        <w:lastRenderedPageBreak/>
        <w:drawing>
          <wp:inline distT="0" distB="0" distL="0" distR="0">
            <wp:extent cx="2672080" cy="8382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672080" cy="838200"/>
                    </a:xfrm>
                    <a:prstGeom prst="rect">
                      <a:avLst/>
                    </a:prstGeom>
                    <a:noFill/>
                    <a:ln>
                      <a:noFill/>
                    </a:ln>
                  </pic:spPr>
                </pic:pic>
              </a:graphicData>
            </a:graphic>
          </wp:inline>
        </w:drawing>
      </w:r>
    </w:p>
    <w:p w:rsidR="004C3E3A" w:rsidRDefault="004C3E3A">
      <w:pPr>
        <w:pStyle w:val="ConsPlusNormal"/>
        <w:ind w:firstLine="540"/>
        <w:jc w:val="both"/>
      </w:pPr>
    </w:p>
    <w:p w:rsidR="004C3E3A" w:rsidRDefault="004C3E3A">
      <w:pPr>
        <w:pStyle w:val="ConsPlusNormal"/>
        <w:ind w:firstLine="540"/>
        <w:jc w:val="both"/>
      </w:pPr>
      <w:r>
        <w:t>где:</w:t>
      </w:r>
    </w:p>
    <w:p w:rsidR="004C3E3A" w:rsidRDefault="004C3E3A">
      <w:pPr>
        <w:pStyle w:val="ConsPlusNormal"/>
        <w:spacing w:before="220"/>
        <w:ind w:firstLine="540"/>
        <w:jc w:val="both"/>
      </w:pPr>
      <w:proofErr w:type="gramStart"/>
      <w:r>
        <w:t>D</w:t>
      </w:r>
      <w:r>
        <w:rPr>
          <w:vertAlign w:val="subscript"/>
        </w:rPr>
        <w:t>8i</w:t>
      </w:r>
      <w:r>
        <w:t xml:space="preserve"> - численность маточного товарного поголовья крупного рогатого скота специализированных мясных пород, за исключением племенных животных (голов),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r:id="rId169">
        <w:r>
          <w:rPr>
            <w:color w:val="0000FF"/>
          </w:rPr>
          <w:t>форме</w:t>
        </w:r>
      </w:hyperlink>
      <w:r>
        <w:t xml:space="preserve"> и в </w:t>
      </w:r>
      <w:hyperlink r:id="rId170">
        <w:r>
          <w:rPr>
            <w:color w:val="0000FF"/>
          </w:rPr>
          <w:t>срок</w:t>
        </w:r>
      </w:hyperlink>
      <w:r>
        <w:t>, которые устанавливаются Министерством сельского хозяйства Российской Федерации;</w:t>
      </w:r>
      <w:proofErr w:type="gramEnd"/>
    </w:p>
    <w:p w:rsidR="004C3E3A" w:rsidRDefault="004C3E3A">
      <w:pPr>
        <w:pStyle w:val="ConsPlusNormal"/>
        <w:spacing w:before="220"/>
        <w:ind w:firstLine="540"/>
        <w:jc w:val="both"/>
      </w:pPr>
      <w:r>
        <w:t>n8 - количество субъектов Российской Федерации, у которых развитие мясного скотоводства определено в качестве приоритетного направления на соответствующий финансовый год;</w:t>
      </w:r>
    </w:p>
    <w:p w:rsidR="004C3E3A" w:rsidRDefault="004C3E3A">
      <w:pPr>
        <w:pStyle w:val="ConsPlusNormal"/>
        <w:spacing w:before="220"/>
        <w:ind w:firstLine="540"/>
        <w:jc w:val="both"/>
      </w:pPr>
      <w:r>
        <w:t xml:space="preserve">a9 - размер субсидии на приоритетное направление, указанное в </w:t>
      </w:r>
      <w:hyperlink w:anchor="P639">
        <w:r>
          <w:rPr>
            <w:color w:val="0000FF"/>
          </w:rPr>
          <w:t>подпункте "и"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4C3E3A" w:rsidRDefault="004C3E3A">
      <w:pPr>
        <w:pStyle w:val="ConsPlusNormal"/>
        <w:jc w:val="both"/>
      </w:pPr>
    </w:p>
    <w:p w:rsidR="004C3E3A" w:rsidRDefault="004C3E3A">
      <w:pPr>
        <w:pStyle w:val="ConsPlusNormal"/>
        <w:jc w:val="center"/>
      </w:pPr>
      <w:r>
        <w:rPr>
          <w:noProof/>
          <w:position w:val="-58"/>
        </w:rPr>
        <w:drawing>
          <wp:inline distT="0" distB="0" distL="0" distR="0">
            <wp:extent cx="4830445" cy="88011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830445" cy="880110"/>
                    </a:xfrm>
                    <a:prstGeom prst="rect">
                      <a:avLst/>
                    </a:prstGeom>
                    <a:noFill/>
                    <a:ln>
                      <a:noFill/>
                    </a:ln>
                  </pic:spPr>
                </pic:pic>
              </a:graphicData>
            </a:graphic>
          </wp:inline>
        </w:drawing>
      </w:r>
    </w:p>
    <w:p w:rsidR="004C3E3A" w:rsidRDefault="004C3E3A">
      <w:pPr>
        <w:pStyle w:val="ConsPlusNormal"/>
        <w:jc w:val="both"/>
      </w:pPr>
      <w:r>
        <w:t xml:space="preserve">(в ред. </w:t>
      </w:r>
      <w:hyperlink r:id="rId172">
        <w:r>
          <w:rPr>
            <w:color w:val="0000FF"/>
          </w:rPr>
          <w:t>Постановления</w:t>
        </w:r>
      </w:hyperlink>
      <w:r>
        <w:t xml:space="preserve"> Правительства РФ от 19.12.2024 N 1824)</w:t>
      </w:r>
    </w:p>
    <w:p w:rsidR="004C3E3A" w:rsidRDefault="004C3E3A">
      <w:pPr>
        <w:pStyle w:val="ConsPlusNormal"/>
        <w:jc w:val="both"/>
      </w:pPr>
    </w:p>
    <w:p w:rsidR="004C3E3A" w:rsidRDefault="004C3E3A">
      <w:pPr>
        <w:pStyle w:val="ConsPlusNormal"/>
        <w:ind w:firstLine="540"/>
        <w:jc w:val="both"/>
      </w:pPr>
      <w:r>
        <w:t>где:</w:t>
      </w:r>
    </w:p>
    <w:p w:rsidR="004C3E3A" w:rsidRDefault="004C3E3A">
      <w:pPr>
        <w:pStyle w:val="ConsPlusNormal"/>
        <w:spacing w:before="220"/>
        <w:ind w:firstLine="540"/>
        <w:jc w:val="both"/>
      </w:pPr>
      <w:r>
        <w:t>D</w:t>
      </w:r>
      <w:r>
        <w:rPr>
          <w:vertAlign w:val="subscript"/>
        </w:rPr>
        <w:t>v9i</w:t>
      </w:r>
      <w:r>
        <w:t xml:space="preserve"> - доля i-</w:t>
      </w:r>
      <w:proofErr w:type="spellStart"/>
      <w:r>
        <w:t>го</w:t>
      </w:r>
      <w:proofErr w:type="spellEnd"/>
      <w:r>
        <w:t xml:space="preserve"> субъекта Российской Федерации в показателях фактической численности маточного товарного поголовья овец и коз (в том числе ярок и козочек от года и старше), за исключением племенных животных, рассчитываемая по формуле:</w:t>
      </w:r>
    </w:p>
    <w:p w:rsidR="004C3E3A" w:rsidRDefault="004C3E3A">
      <w:pPr>
        <w:pStyle w:val="ConsPlusNormal"/>
        <w:jc w:val="both"/>
      </w:pPr>
    </w:p>
    <w:p w:rsidR="004C3E3A" w:rsidRDefault="004C3E3A">
      <w:pPr>
        <w:pStyle w:val="ConsPlusNormal"/>
        <w:jc w:val="center"/>
      </w:pPr>
      <w:r>
        <w:rPr>
          <w:noProof/>
          <w:position w:val="-31"/>
        </w:rPr>
        <w:drawing>
          <wp:inline distT="0" distB="0" distL="0" distR="0">
            <wp:extent cx="1163320" cy="53467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163320" cy="534670"/>
                    </a:xfrm>
                    <a:prstGeom prst="rect">
                      <a:avLst/>
                    </a:prstGeom>
                    <a:noFill/>
                    <a:ln>
                      <a:noFill/>
                    </a:ln>
                  </pic:spPr>
                </pic:pic>
              </a:graphicData>
            </a:graphic>
          </wp:inline>
        </w:drawing>
      </w:r>
    </w:p>
    <w:p w:rsidR="004C3E3A" w:rsidRDefault="004C3E3A">
      <w:pPr>
        <w:pStyle w:val="ConsPlusNormal"/>
        <w:jc w:val="both"/>
      </w:pPr>
    </w:p>
    <w:p w:rsidR="004C3E3A" w:rsidRDefault="004C3E3A">
      <w:pPr>
        <w:pStyle w:val="ConsPlusNormal"/>
        <w:ind w:firstLine="540"/>
        <w:jc w:val="both"/>
      </w:pPr>
      <w:proofErr w:type="gramStart"/>
      <w:r>
        <w:t xml:space="preserve">где V9i - численность маточного товарного поголовья овец и коз (в том числе ярок и козочек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r:id="rId174">
        <w:r>
          <w:rPr>
            <w:color w:val="0000FF"/>
          </w:rPr>
          <w:t>форме</w:t>
        </w:r>
      </w:hyperlink>
      <w:r>
        <w:t xml:space="preserve"> и в </w:t>
      </w:r>
      <w:hyperlink r:id="rId175">
        <w:r>
          <w:rPr>
            <w:color w:val="0000FF"/>
          </w:rPr>
          <w:t>срок</w:t>
        </w:r>
      </w:hyperlink>
      <w:r>
        <w:t>, которые устанавливаются Министерством сельского</w:t>
      </w:r>
      <w:proofErr w:type="gramEnd"/>
      <w:r>
        <w:t xml:space="preserve"> хозяйства Российской Федерации;</w:t>
      </w:r>
    </w:p>
    <w:p w:rsidR="004C3E3A" w:rsidRDefault="004C3E3A">
      <w:pPr>
        <w:pStyle w:val="ConsPlusNormal"/>
        <w:spacing w:before="220"/>
        <w:ind w:firstLine="540"/>
        <w:jc w:val="both"/>
      </w:pPr>
      <w:r>
        <w:t>D</w:t>
      </w:r>
      <w:r>
        <w:rPr>
          <w:vertAlign w:val="subscript"/>
        </w:rPr>
        <w:t>m9i</w:t>
      </w:r>
      <w:r>
        <w:t xml:space="preserve"> - доля i-</w:t>
      </w:r>
      <w:proofErr w:type="spellStart"/>
      <w:r>
        <w:t>го</w:t>
      </w:r>
      <w:proofErr w:type="spellEnd"/>
      <w:r>
        <w:t xml:space="preserve"> субъекта Российской Федерации в фактических показателях реализации овец и коз на убой, рассчитываемая по формуле:</w:t>
      </w:r>
    </w:p>
    <w:p w:rsidR="004C3E3A" w:rsidRDefault="004C3E3A">
      <w:pPr>
        <w:pStyle w:val="ConsPlusNormal"/>
        <w:jc w:val="both"/>
      </w:pPr>
    </w:p>
    <w:p w:rsidR="004C3E3A" w:rsidRDefault="004C3E3A">
      <w:pPr>
        <w:pStyle w:val="ConsPlusNormal"/>
        <w:jc w:val="center"/>
      </w:pPr>
      <w:r>
        <w:rPr>
          <w:noProof/>
          <w:position w:val="-31"/>
        </w:rPr>
        <w:drawing>
          <wp:inline distT="0" distB="0" distL="0" distR="0">
            <wp:extent cx="1215390" cy="53467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215390" cy="534670"/>
                    </a:xfrm>
                    <a:prstGeom prst="rect">
                      <a:avLst/>
                    </a:prstGeom>
                    <a:noFill/>
                    <a:ln>
                      <a:noFill/>
                    </a:ln>
                  </pic:spPr>
                </pic:pic>
              </a:graphicData>
            </a:graphic>
          </wp:inline>
        </w:drawing>
      </w:r>
    </w:p>
    <w:p w:rsidR="004C3E3A" w:rsidRDefault="004C3E3A">
      <w:pPr>
        <w:pStyle w:val="ConsPlusNormal"/>
        <w:jc w:val="both"/>
      </w:pPr>
    </w:p>
    <w:p w:rsidR="004C3E3A" w:rsidRDefault="004C3E3A">
      <w:pPr>
        <w:pStyle w:val="ConsPlusNormal"/>
        <w:ind w:firstLine="540"/>
        <w:jc w:val="both"/>
      </w:pPr>
      <w:proofErr w:type="gramStart"/>
      <w:r>
        <w:lastRenderedPageBreak/>
        <w:t>где M9i - фактические показатели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(тыс. тонн) в i-м субъекте Российской Федерации в отчетном году на основании данных Федеральной службы государственной статистики,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roofErr w:type="gramEnd"/>
    </w:p>
    <w:p w:rsidR="004C3E3A" w:rsidRDefault="004C3E3A">
      <w:pPr>
        <w:pStyle w:val="ConsPlusNormal"/>
        <w:spacing w:before="220"/>
        <w:ind w:firstLine="540"/>
        <w:jc w:val="both"/>
      </w:pPr>
      <w:r>
        <w:t>k1i - коэффициент увеличения показателя i-</w:t>
      </w:r>
      <w:proofErr w:type="spellStart"/>
      <w:r>
        <w:t>го</w:t>
      </w:r>
      <w:proofErr w:type="spellEnd"/>
      <w:r>
        <w:t xml:space="preserve"> субъекта Российской Федерации по приоритетному направлению - развитие овцеводства и козоводства. Для субъектов Российской Федерации, входящих в состав Дальневосточного федерального округа, значение коэффициента равно 2, для субъектов Российской Федерации, входящих в состав Северо-Кавказского федерального округа, Республики Крым, г. Севастополя и Калининградской области - 1,2, для других субъектов Российской Федерации - 1;</w:t>
      </w:r>
    </w:p>
    <w:p w:rsidR="004C3E3A" w:rsidRDefault="004C3E3A">
      <w:pPr>
        <w:pStyle w:val="ConsPlusNormal"/>
        <w:spacing w:before="220"/>
        <w:ind w:firstLine="540"/>
        <w:jc w:val="both"/>
      </w:pPr>
      <w:proofErr w:type="gramStart"/>
      <w:r>
        <w:t>n9 - количество субъектов Российской Федерации,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roofErr w:type="gramEnd"/>
    </w:p>
    <w:p w:rsidR="004C3E3A" w:rsidRDefault="004C3E3A">
      <w:pPr>
        <w:pStyle w:val="ConsPlusNormal"/>
        <w:spacing w:before="220"/>
        <w:ind w:firstLine="540"/>
        <w:jc w:val="both"/>
      </w:pPr>
      <w:r>
        <w:t xml:space="preserve">a10 - размер субсидии на приоритетное направление, указанное в </w:t>
      </w:r>
      <w:hyperlink w:anchor="P643">
        <w:r>
          <w:rPr>
            <w:color w:val="0000FF"/>
          </w:rPr>
          <w:t>подпункте "к"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4C3E3A" w:rsidRDefault="004C3E3A">
      <w:pPr>
        <w:pStyle w:val="ConsPlusNormal"/>
        <w:jc w:val="both"/>
      </w:pPr>
    </w:p>
    <w:p w:rsidR="004C3E3A" w:rsidRDefault="004C3E3A">
      <w:pPr>
        <w:pStyle w:val="ConsPlusNormal"/>
        <w:jc w:val="center"/>
      </w:pPr>
      <w:r>
        <w:rPr>
          <w:noProof/>
          <w:position w:val="-58"/>
        </w:rPr>
        <w:drawing>
          <wp:inline distT="0" distB="0" distL="0" distR="0">
            <wp:extent cx="4914265" cy="88011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4914265" cy="880110"/>
                    </a:xfrm>
                    <a:prstGeom prst="rect">
                      <a:avLst/>
                    </a:prstGeom>
                    <a:noFill/>
                    <a:ln>
                      <a:noFill/>
                    </a:ln>
                  </pic:spPr>
                </pic:pic>
              </a:graphicData>
            </a:graphic>
          </wp:inline>
        </w:drawing>
      </w:r>
    </w:p>
    <w:p w:rsidR="004C3E3A" w:rsidRDefault="004C3E3A">
      <w:pPr>
        <w:pStyle w:val="ConsPlusNormal"/>
        <w:jc w:val="both"/>
      </w:pPr>
      <w:r>
        <w:t xml:space="preserve">(в ред. </w:t>
      </w:r>
      <w:hyperlink r:id="rId178">
        <w:r>
          <w:rPr>
            <w:color w:val="0000FF"/>
          </w:rPr>
          <w:t>Постановления</w:t>
        </w:r>
      </w:hyperlink>
      <w:r>
        <w:t xml:space="preserve"> Правительства РФ от 19.12.2024 N 1824)</w:t>
      </w:r>
    </w:p>
    <w:p w:rsidR="004C3E3A" w:rsidRDefault="004C3E3A">
      <w:pPr>
        <w:pStyle w:val="ConsPlusNormal"/>
        <w:jc w:val="both"/>
      </w:pPr>
    </w:p>
    <w:p w:rsidR="004C3E3A" w:rsidRDefault="004C3E3A">
      <w:pPr>
        <w:pStyle w:val="ConsPlusNormal"/>
        <w:ind w:firstLine="540"/>
        <w:jc w:val="both"/>
      </w:pPr>
      <w:r>
        <w:t>где:</w:t>
      </w:r>
    </w:p>
    <w:p w:rsidR="004C3E3A" w:rsidRDefault="004C3E3A">
      <w:pPr>
        <w:pStyle w:val="ConsPlusNormal"/>
        <w:spacing w:before="220"/>
        <w:ind w:firstLine="540"/>
        <w:jc w:val="both"/>
      </w:pPr>
      <w:r>
        <w:t>D</w:t>
      </w:r>
      <w:r>
        <w:rPr>
          <w:vertAlign w:val="subscript"/>
        </w:rPr>
        <w:t>m10i</w:t>
      </w:r>
      <w:r>
        <w:t xml:space="preserve"> - доля i-</w:t>
      </w:r>
      <w:proofErr w:type="spellStart"/>
      <w:r>
        <w:t>го</w:t>
      </w:r>
      <w:proofErr w:type="spellEnd"/>
      <w:r>
        <w:t xml:space="preserve"> субъекта Российской Федерации в фактических показателях объема молока сырого крупного рогатого скота, козьего и овечьего, переработанного на пищевую продукцию, рассчитываемая по формуле:</w:t>
      </w:r>
    </w:p>
    <w:p w:rsidR="004C3E3A" w:rsidRDefault="004C3E3A">
      <w:pPr>
        <w:pStyle w:val="ConsPlusNormal"/>
        <w:jc w:val="both"/>
      </w:pPr>
    </w:p>
    <w:p w:rsidR="004C3E3A" w:rsidRDefault="004C3E3A">
      <w:pPr>
        <w:pStyle w:val="ConsPlusNormal"/>
        <w:jc w:val="center"/>
      </w:pPr>
      <w:r>
        <w:rPr>
          <w:noProof/>
          <w:position w:val="-31"/>
        </w:rPr>
        <w:drawing>
          <wp:inline distT="0" distB="0" distL="0" distR="0">
            <wp:extent cx="1383030" cy="53467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383030" cy="534670"/>
                    </a:xfrm>
                    <a:prstGeom prst="rect">
                      <a:avLst/>
                    </a:prstGeom>
                    <a:noFill/>
                    <a:ln>
                      <a:noFill/>
                    </a:ln>
                  </pic:spPr>
                </pic:pic>
              </a:graphicData>
            </a:graphic>
          </wp:inline>
        </w:drawing>
      </w:r>
    </w:p>
    <w:p w:rsidR="004C3E3A" w:rsidRDefault="004C3E3A">
      <w:pPr>
        <w:pStyle w:val="ConsPlusNormal"/>
        <w:jc w:val="both"/>
      </w:pPr>
    </w:p>
    <w:p w:rsidR="004C3E3A" w:rsidRDefault="004C3E3A">
      <w:pPr>
        <w:pStyle w:val="ConsPlusNormal"/>
        <w:ind w:firstLine="540"/>
        <w:jc w:val="both"/>
      </w:pPr>
      <w:proofErr w:type="gramStart"/>
      <w:r>
        <w:t>где M10i - объем молока сырого крупного рогатого скота, козьего и овечьего, переработанного на пищевую продукцию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Федеральной службы государственной статистики;</w:t>
      </w:r>
      <w:proofErr w:type="gramEnd"/>
    </w:p>
    <w:p w:rsidR="004C3E3A" w:rsidRDefault="004C3E3A">
      <w:pPr>
        <w:pStyle w:val="ConsPlusNormal"/>
        <w:spacing w:before="220"/>
        <w:ind w:firstLine="540"/>
        <w:jc w:val="both"/>
      </w:pPr>
      <w:r>
        <w:t>D</w:t>
      </w:r>
      <w:r>
        <w:rPr>
          <w:vertAlign w:val="subscript"/>
        </w:rPr>
        <w:t>z10i</w:t>
      </w:r>
      <w:r>
        <w:t xml:space="preserve"> - доля i-</w:t>
      </w:r>
      <w:proofErr w:type="spellStart"/>
      <w:r>
        <w:t>го</w:t>
      </w:r>
      <w:proofErr w:type="spellEnd"/>
      <w:r>
        <w:t xml:space="preserve"> субъекта Российской Федерации в фактических показателях объема зерна, использованного на глубокую переработку, рассчитываемая по формуле:</w:t>
      </w:r>
    </w:p>
    <w:p w:rsidR="004C3E3A" w:rsidRDefault="004C3E3A">
      <w:pPr>
        <w:pStyle w:val="ConsPlusNormal"/>
        <w:jc w:val="both"/>
      </w:pPr>
    </w:p>
    <w:p w:rsidR="004C3E3A" w:rsidRDefault="004C3E3A">
      <w:pPr>
        <w:pStyle w:val="ConsPlusNormal"/>
        <w:jc w:val="center"/>
      </w:pPr>
      <w:r>
        <w:rPr>
          <w:noProof/>
          <w:position w:val="-31"/>
        </w:rPr>
        <w:drawing>
          <wp:inline distT="0" distB="0" distL="0" distR="0">
            <wp:extent cx="1299210" cy="53467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299210" cy="534670"/>
                    </a:xfrm>
                    <a:prstGeom prst="rect">
                      <a:avLst/>
                    </a:prstGeom>
                    <a:noFill/>
                    <a:ln>
                      <a:noFill/>
                    </a:ln>
                  </pic:spPr>
                </pic:pic>
              </a:graphicData>
            </a:graphic>
          </wp:inline>
        </w:drawing>
      </w:r>
    </w:p>
    <w:p w:rsidR="004C3E3A" w:rsidRDefault="004C3E3A">
      <w:pPr>
        <w:pStyle w:val="ConsPlusNormal"/>
        <w:jc w:val="both"/>
      </w:pPr>
    </w:p>
    <w:p w:rsidR="004C3E3A" w:rsidRDefault="004C3E3A">
      <w:pPr>
        <w:pStyle w:val="ConsPlusNormal"/>
        <w:ind w:firstLine="540"/>
        <w:jc w:val="both"/>
      </w:pPr>
      <w:r>
        <w:t>где:</w:t>
      </w:r>
    </w:p>
    <w:p w:rsidR="004C3E3A" w:rsidRDefault="004C3E3A">
      <w:pPr>
        <w:pStyle w:val="ConsPlusNormal"/>
        <w:spacing w:before="220"/>
        <w:ind w:firstLine="540"/>
        <w:jc w:val="both"/>
      </w:pPr>
      <w:proofErr w:type="gramStart"/>
      <w:r>
        <w:lastRenderedPageBreak/>
        <w:t xml:space="preserve">Z10i - объем зерна, использованного на глубокую переработку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субъектов Российской Федерации, представленных в Министерство сельского хозяйства Российской Федерации по </w:t>
      </w:r>
      <w:hyperlink r:id="rId181">
        <w:r>
          <w:rPr>
            <w:color w:val="0000FF"/>
          </w:rPr>
          <w:t>форме</w:t>
        </w:r>
      </w:hyperlink>
      <w:r>
        <w:t xml:space="preserve"> и в </w:t>
      </w:r>
      <w:hyperlink r:id="rId182">
        <w:r>
          <w:rPr>
            <w:color w:val="0000FF"/>
          </w:rPr>
          <w:t>срок</w:t>
        </w:r>
      </w:hyperlink>
      <w:r>
        <w:t>, которые</w:t>
      </w:r>
      <w:proofErr w:type="gramEnd"/>
      <w:r>
        <w:t xml:space="preserve"> устанавливаются Министерством сельского хозяйства Российской Федерации;</w:t>
      </w:r>
    </w:p>
    <w:p w:rsidR="004C3E3A" w:rsidRDefault="004C3E3A">
      <w:pPr>
        <w:pStyle w:val="ConsPlusNormal"/>
        <w:spacing w:before="220"/>
        <w:ind w:firstLine="540"/>
        <w:jc w:val="both"/>
      </w:pPr>
      <w:r>
        <w:t>n10 - количество субъектов Российской Федерации, у которых глубокая переработка зерна и (или) переработка молока сырого крупного рогатого скота, козьего и овечьего на пищевую продукцию определены в качестве приоритетного направления на соответствующий финансовый год.</w:t>
      </w:r>
    </w:p>
    <w:p w:rsidR="004C3E3A" w:rsidRDefault="004C3E3A">
      <w:pPr>
        <w:pStyle w:val="ConsPlusNormal"/>
        <w:spacing w:before="220"/>
        <w:ind w:firstLine="540"/>
        <w:jc w:val="both"/>
      </w:pPr>
      <w:r>
        <w:t xml:space="preserve">18. Размер субсидии на приоритетное направление, указанное в </w:t>
      </w:r>
      <w:hyperlink w:anchor="P646">
        <w:r>
          <w:rPr>
            <w:color w:val="0000FF"/>
          </w:rPr>
          <w:t>подпункте "л" пункта 5</w:t>
        </w:r>
      </w:hyperlink>
      <w:r>
        <w:t xml:space="preserve"> настоящих Правил (A</w:t>
      </w:r>
      <w:r>
        <w:rPr>
          <w:vertAlign w:val="subscript"/>
        </w:rPr>
        <w:t>2i</w:t>
      </w:r>
      <w:r>
        <w:t>), рассчитывается по формуле:</w:t>
      </w:r>
    </w:p>
    <w:p w:rsidR="004C3E3A" w:rsidRDefault="004C3E3A">
      <w:pPr>
        <w:pStyle w:val="ConsPlusNormal"/>
        <w:jc w:val="both"/>
      </w:pPr>
    </w:p>
    <w:p w:rsidR="004C3E3A" w:rsidRDefault="004C3E3A">
      <w:pPr>
        <w:pStyle w:val="ConsPlusNormal"/>
        <w:jc w:val="center"/>
      </w:pPr>
      <w:r>
        <w:rPr>
          <w:noProof/>
          <w:position w:val="-55"/>
        </w:rPr>
        <w:drawing>
          <wp:inline distT="0" distB="0" distL="0" distR="0">
            <wp:extent cx="3059430" cy="83820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3059430" cy="838200"/>
                    </a:xfrm>
                    <a:prstGeom prst="rect">
                      <a:avLst/>
                    </a:prstGeom>
                    <a:noFill/>
                    <a:ln>
                      <a:noFill/>
                    </a:ln>
                  </pic:spPr>
                </pic:pic>
              </a:graphicData>
            </a:graphic>
          </wp:inline>
        </w:drawing>
      </w:r>
    </w:p>
    <w:p w:rsidR="004C3E3A" w:rsidRDefault="004C3E3A">
      <w:pPr>
        <w:pStyle w:val="ConsPlusNormal"/>
        <w:jc w:val="both"/>
      </w:pPr>
    </w:p>
    <w:p w:rsidR="004C3E3A" w:rsidRDefault="004C3E3A">
      <w:pPr>
        <w:pStyle w:val="ConsPlusNormal"/>
        <w:ind w:firstLine="540"/>
        <w:jc w:val="both"/>
      </w:pPr>
      <w:r>
        <w:t>где:</w:t>
      </w:r>
    </w:p>
    <w:p w:rsidR="004C3E3A" w:rsidRDefault="004C3E3A">
      <w:pPr>
        <w:pStyle w:val="ConsPlusNormal"/>
        <w:spacing w:before="220"/>
        <w:ind w:firstLine="540"/>
        <w:jc w:val="both"/>
      </w:pPr>
      <w:proofErr w:type="gramStart"/>
      <w:r>
        <w:t>d - коэффициент уменьшения доли субъекта Российской Федерации, применяемый для субъектов Российской Федерации, в которых количество крестьянских (фермерских) хозяйств и индивидуальных предпринимателей, а также сельскохозяйственных потребительских кооперативов в 2023 году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потребительских кооперативов в 2022 году на основании данных Федеральной службы государственной статистики, составляющий</w:t>
      </w:r>
      <w:proofErr w:type="gramEnd"/>
      <w:r>
        <w:t xml:space="preserve"> 0,8;</w:t>
      </w:r>
    </w:p>
    <w:p w:rsidR="004C3E3A" w:rsidRDefault="004C3E3A">
      <w:pPr>
        <w:pStyle w:val="ConsPlusNormal"/>
        <w:jc w:val="both"/>
      </w:pPr>
      <w:r>
        <w:t xml:space="preserve">(в ред. </w:t>
      </w:r>
      <w:hyperlink r:id="rId184">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proofErr w:type="spellStart"/>
      <w:proofErr w:type="gramStart"/>
      <w:r>
        <w:t>D</w:t>
      </w:r>
      <w:proofErr w:type="gramEnd"/>
      <w:r>
        <w:rPr>
          <w:vertAlign w:val="subscript"/>
        </w:rPr>
        <w:t>валi</w:t>
      </w:r>
      <w:proofErr w:type="spellEnd"/>
      <w: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в средней стоимости валовой продукции растениеводства и животноводства, произведенной сельскохозяйственными товаропроизводителями, за 3 года, предшествующих текущему финансовому году, определяемая по формуле:</w:t>
      </w:r>
    </w:p>
    <w:p w:rsidR="004C3E3A" w:rsidRDefault="004C3E3A">
      <w:pPr>
        <w:pStyle w:val="ConsPlusNormal"/>
        <w:jc w:val="both"/>
      </w:pPr>
    </w:p>
    <w:p w:rsidR="004C3E3A" w:rsidRDefault="004C3E3A">
      <w:pPr>
        <w:pStyle w:val="ConsPlusNormal"/>
        <w:jc w:val="center"/>
      </w:pPr>
      <w:r>
        <w:rPr>
          <w:noProof/>
          <w:position w:val="-26"/>
        </w:rPr>
        <w:drawing>
          <wp:inline distT="0" distB="0" distL="0" distR="0">
            <wp:extent cx="890905" cy="47180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890905" cy="471805"/>
                    </a:xfrm>
                    <a:prstGeom prst="rect">
                      <a:avLst/>
                    </a:prstGeom>
                    <a:noFill/>
                    <a:ln>
                      <a:noFill/>
                    </a:ln>
                  </pic:spPr>
                </pic:pic>
              </a:graphicData>
            </a:graphic>
          </wp:inline>
        </w:drawing>
      </w:r>
    </w:p>
    <w:p w:rsidR="004C3E3A" w:rsidRDefault="004C3E3A">
      <w:pPr>
        <w:pStyle w:val="ConsPlusNormal"/>
        <w:jc w:val="both"/>
      </w:pPr>
    </w:p>
    <w:p w:rsidR="004C3E3A" w:rsidRDefault="004C3E3A">
      <w:pPr>
        <w:pStyle w:val="ConsPlusNormal"/>
        <w:ind w:firstLine="540"/>
        <w:jc w:val="both"/>
      </w:pPr>
      <w:r>
        <w:t>где:</w:t>
      </w:r>
    </w:p>
    <w:p w:rsidR="004C3E3A" w:rsidRDefault="004C3E3A">
      <w:pPr>
        <w:pStyle w:val="ConsPlusNormal"/>
        <w:spacing w:before="220"/>
        <w:ind w:firstLine="540"/>
        <w:jc w:val="both"/>
      </w:pPr>
      <w:proofErr w:type="spellStart"/>
      <w:proofErr w:type="gramStart"/>
      <w:r>
        <w:t>V</w:t>
      </w:r>
      <w:r>
        <w:rPr>
          <w:vertAlign w:val="subscript"/>
        </w:rPr>
        <w:t>валi</w:t>
      </w:r>
      <w:proofErr w:type="spellEnd"/>
      <w: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roofErr w:type="gramEnd"/>
    </w:p>
    <w:p w:rsidR="004C3E3A" w:rsidRDefault="004C3E3A">
      <w:pPr>
        <w:pStyle w:val="ConsPlusNormal"/>
        <w:spacing w:before="220"/>
        <w:ind w:firstLine="540"/>
        <w:jc w:val="both"/>
      </w:pPr>
      <w:proofErr w:type="spellStart"/>
      <w:proofErr w:type="gramStart"/>
      <w:r>
        <w:t>H</w:t>
      </w:r>
      <w:proofErr w:type="gramEnd"/>
      <w:r>
        <w:rPr>
          <w:vertAlign w:val="subscript"/>
        </w:rPr>
        <w:t>вал</w:t>
      </w:r>
      <w:proofErr w:type="spellEnd"/>
      <w:r>
        <w:t xml:space="preserve"> - средняя стоимость валовой продукции растениеводства и животноводства, произведенной сельскохозяйственными товаропроизводителями всех категорий хозяйств, по субъектам Российской Федерации за 3 года, предшествующих текущему финансовому году, </w:t>
      </w:r>
      <w:r>
        <w:lastRenderedPageBreak/>
        <w:t>определяемая на основании данных Федеральной службы государственной статистики.</w:t>
      </w:r>
    </w:p>
    <w:p w:rsidR="004C3E3A" w:rsidRDefault="004C3E3A">
      <w:pPr>
        <w:pStyle w:val="ConsPlusNormal"/>
        <w:spacing w:before="220"/>
        <w:ind w:firstLine="540"/>
        <w:jc w:val="both"/>
      </w:pPr>
      <w:bookmarkStart w:id="45" w:name="P992"/>
      <w:bookmarkEnd w:id="45"/>
      <w:proofErr w:type="gramStart"/>
      <w:r>
        <w:t>Размер субсидии i-</w:t>
      </w:r>
      <w:proofErr w:type="spellStart"/>
      <w:r>
        <w:t>му</w:t>
      </w:r>
      <w:proofErr w:type="spellEnd"/>
      <w:r>
        <w:t xml:space="preserve"> субъекту на приоритетное направление - развитие малых форм хозяйствования не может быть больше 1,5 процента объема бюджетных ассигнований, предусмотренных в федеральном бюджете на предоставление субсидии на соответствующий финансовый год (для субъектов Российской Федерации, входящих в состав Дальневосточного федерального округа, - не больше 2 процентов, но не менее минимального размера гранта, установленного </w:t>
      </w:r>
      <w:hyperlink w:anchor="P647">
        <w:r>
          <w:rPr>
            <w:color w:val="0000FF"/>
          </w:rPr>
          <w:t>абзацами вторым</w:t>
        </w:r>
      </w:hyperlink>
      <w:r>
        <w:t xml:space="preserve">, </w:t>
      </w:r>
      <w:hyperlink w:anchor="P656">
        <w:r>
          <w:rPr>
            <w:color w:val="0000FF"/>
          </w:rPr>
          <w:t>восьмым</w:t>
        </w:r>
      </w:hyperlink>
      <w:r>
        <w:t xml:space="preserve"> и </w:t>
      </w:r>
      <w:hyperlink w:anchor="P659">
        <w:r>
          <w:rPr>
            <w:color w:val="0000FF"/>
          </w:rPr>
          <w:t>десятым подпункта "л" пункта</w:t>
        </w:r>
        <w:proofErr w:type="gramEnd"/>
        <w:r>
          <w:rPr>
            <w:color w:val="0000FF"/>
          </w:rPr>
          <w:t xml:space="preserve"> </w:t>
        </w:r>
        <w:proofErr w:type="gramStart"/>
        <w:r>
          <w:rPr>
            <w:color w:val="0000FF"/>
          </w:rPr>
          <w:t>5</w:t>
        </w:r>
      </w:hyperlink>
      <w:r>
        <w:t xml:space="preserve"> настоящих Правил), и определяется по формуле:</w:t>
      </w:r>
      <w:proofErr w:type="gramEnd"/>
    </w:p>
    <w:p w:rsidR="004C3E3A" w:rsidRDefault="004C3E3A">
      <w:pPr>
        <w:pStyle w:val="ConsPlusNormal"/>
        <w:jc w:val="both"/>
      </w:pPr>
      <w:r>
        <w:t xml:space="preserve">(в ред. </w:t>
      </w:r>
      <w:hyperlink r:id="rId186">
        <w:r>
          <w:rPr>
            <w:color w:val="0000FF"/>
          </w:rPr>
          <w:t>Постановления</w:t>
        </w:r>
      </w:hyperlink>
      <w:r>
        <w:t xml:space="preserve"> Правительства РФ от 19.12.2024 N 1824)</w:t>
      </w:r>
    </w:p>
    <w:p w:rsidR="004C3E3A" w:rsidRDefault="004C3E3A">
      <w:pPr>
        <w:pStyle w:val="ConsPlusNormal"/>
        <w:jc w:val="both"/>
      </w:pPr>
    </w:p>
    <w:p w:rsidR="004C3E3A" w:rsidRDefault="004C3E3A">
      <w:pPr>
        <w:pStyle w:val="ConsPlusNormal"/>
        <w:jc w:val="center"/>
      </w:pPr>
      <w:r>
        <w:t>W x 0,1143.</w:t>
      </w:r>
    </w:p>
    <w:p w:rsidR="004C3E3A" w:rsidRDefault="004C3E3A">
      <w:pPr>
        <w:pStyle w:val="ConsPlusNormal"/>
        <w:jc w:val="both"/>
      </w:pPr>
    </w:p>
    <w:p w:rsidR="004C3E3A" w:rsidRDefault="004C3E3A">
      <w:pPr>
        <w:pStyle w:val="ConsPlusNormal"/>
        <w:ind w:firstLine="540"/>
        <w:jc w:val="both"/>
      </w:pPr>
      <w:r>
        <w:t xml:space="preserve">Ограничение, указанное в </w:t>
      </w:r>
      <w:hyperlink w:anchor="P992">
        <w:r>
          <w:rPr>
            <w:color w:val="0000FF"/>
          </w:rPr>
          <w:t>абзаце десятом</w:t>
        </w:r>
      </w:hyperlink>
      <w:r>
        <w:t xml:space="preserve"> настоящего пункта, не применяется при распределении невостребованной субсидии и перераспределении между приоритетными направлениями в субъекте Российской Федерации в соответствии с </w:t>
      </w:r>
      <w:hyperlink w:anchor="P1032">
        <w:r>
          <w:rPr>
            <w:color w:val="0000FF"/>
          </w:rPr>
          <w:t>пунктом 25</w:t>
        </w:r>
      </w:hyperlink>
      <w:r>
        <w:t xml:space="preserve"> настоящих Правил.</w:t>
      </w:r>
    </w:p>
    <w:p w:rsidR="004C3E3A" w:rsidRDefault="004C3E3A">
      <w:pPr>
        <w:pStyle w:val="ConsPlusNormal"/>
        <w:spacing w:before="220"/>
        <w:ind w:firstLine="540"/>
        <w:jc w:val="both"/>
      </w:pPr>
      <w:bookmarkStart w:id="46" w:name="P998"/>
      <w:bookmarkEnd w:id="46"/>
      <w:r>
        <w:t xml:space="preserve">19. Размер субсидии на приоритетное направление, указанное в </w:t>
      </w:r>
      <w:hyperlink w:anchor="P661">
        <w:r>
          <w:rPr>
            <w:color w:val="0000FF"/>
          </w:rPr>
          <w:t>подпункте "м" пункта 5</w:t>
        </w:r>
      </w:hyperlink>
      <w:r>
        <w:t xml:space="preserve"> настоящих Правил (A</w:t>
      </w:r>
      <w:r>
        <w:rPr>
          <w:vertAlign w:val="subscript"/>
        </w:rPr>
        <w:t>3i</w:t>
      </w:r>
      <w:r>
        <w:t>), рассчитывается по формуле:</w:t>
      </w:r>
    </w:p>
    <w:p w:rsidR="004C3E3A" w:rsidRDefault="004C3E3A">
      <w:pPr>
        <w:pStyle w:val="ConsPlusNormal"/>
        <w:jc w:val="both"/>
      </w:pPr>
    </w:p>
    <w:p w:rsidR="004C3E3A" w:rsidRDefault="004C3E3A">
      <w:pPr>
        <w:pStyle w:val="ConsPlusNormal"/>
        <w:jc w:val="center"/>
      </w:pPr>
      <w:r>
        <w:rPr>
          <w:noProof/>
          <w:position w:val="-55"/>
        </w:rPr>
        <w:drawing>
          <wp:inline distT="0" distB="0" distL="0" distR="0">
            <wp:extent cx="2441575" cy="83820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441575" cy="838200"/>
                    </a:xfrm>
                    <a:prstGeom prst="rect">
                      <a:avLst/>
                    </a:prstGeom>
                    <a:noFill/>
                    <a:ln>
                      <a:noFill/>
                    </a:ln>
                  </pic:spPr>
                </pic:pic>
              </a:graphicData>
            </a:graphic>
          </wp:inline>
        </w:drawing>
      </w:r>
    </w:p>
    <w:p w:rsidR="004C3E3A" w:rsidRDefault="004C3E3A">
      <w:pPr>
        <w:pStyle w:val="ConsPlusNormal"/>
        <w:jc w:val="both"/>
      </w:pPr>
      <w:r>
        <w:t xml:space="preserve">(в ред. </w:t>
      </w:r>
      <w:hyperlink r:id="rId188">
        <w:r>
          <w:rPr>
            <w:color w:val="0000FF"/>
          </w:rPr>
          <w:t>Постановления</w:t>
        </w:r>
      </w:hyperlink>
      <w:r>
        <w:t xml:space="preserve"> Правительства РФ от 19.12.2024 N 1824)</w:t>
      </w:r>
    </w:p>
    <w:p w:rsidR="004C3E3A" w:rsidRDefault="004C3E3A">
      <w:pPr>
        <w:pStyle w:val="ConsPlusNormal"/>
        <w:jc w:val="both"/>
      </w:pPr>
    </w:p>
    <w:p w:rsidR="004C3E3A" w:rsidRDefault="004C3E3A">
      <w:pPr>
        <w:pStyle w:val="ConsPlusNormal"/>
        <w:ind w:firstLine="540"/>
        <w:jc w:val="both"/>
      </w:pPr>
      <w:r>
        <w:t>где:</w:t>
      </w:r>
    </w:p>
    <w:p w:rsidR="004C3E3A" w:rsidRDefault="004C3E3A">
      <w:pPr>
        <w:pStyle w:val="ConsPlusNormal"/>
        <w:spacing w:before="220"/>
        <w:ind w:firstLine="540"/>
        <w:jc w:val="both"/>
      </w:pPr>
      <w:proofErr w:type="spellStart"/>
      <w:proofErr w:type="gramStart"/>
      <w:r>
        <w:t>X</w:t>
      </w:r>
      <w:r>
        <w:rPr>
          <w:vertAlign w:val="subscript"/>
        </w:rPr>
        <w:t>i</w:t>
      </w:r>
      <w:proofErr w:type="spellEnd"/>
      <w:r>
        <w:t xml:space="preserve"> - доля размера застрахованной посевной (посадочной) площади (условных единиц), застрахованного поголовья сельскохозяйственных животных (условных единиц) и застрахованного объема производства объектов товарной </w:t>
      </w:r>
      <w:proofErr w:type="spellStart"/>
      <w:r>
        <w:t>аквакультуры</w:t>
      </w:r>
      <w:proofErr w:type="spellEnd"/>
      <w:r>
        <w:t xml:space="preserve"> (товарного рыбоводства) в отчетном финансовом году в i-м субъекте Российской Федерации в общей застрахованной посевной (посадочной) площади (условных единиц), застрахованном поголовье сельскохозяйственных животных (условных единиц) и застрахованном объеме производства объектов товарной </w:t>
      </w:r>
      <w:proofErr w:type="spellStart"/>
      <w:r>
        <w:t>аквакультуры</w:t>
      </w:r>
      <w:proofErr w:type="spellEnd"/>
      <w:r>
        <w:t xml:space="preserve"> (товарного рыбоводства) в отчетном финансовом году</w:t>
      </w:r>
      <w:proofErr w:type="gramEnd"/>
      <w:r>
        <w:t xml:space="preserve"> в Российской Федерации, которая рассчитывается по формуле:</w:t>
      </w:r>
    </w:p>
    <w:p w:rsidR="004C3E3A" w:rsidRDefault="004C3E3A">
      <w:pPr>
        <w:pStyle w:val="ConsPlusNormal"/>
        <w:jc w:val="both"/>
      </w:pPr>
    </w:p>
    <w:p w:rsidR="004C3E3A" w:rsidRDefault="004C3E3A">
      <w:pPr>
        <w:pStyle w:val="ConsPlusNormal"/>
        <w:jc w:val="center"/>
      </w:pPr>
      <w:r>
        <w:rPr>
          <w:noProof/>
          <w:position w:val="-32"/>
        </w:rPr>
        <w:drawing>
          <wp:inline distT="0" distB="0" distL="0" distR="0">
            <wp:extent cx="4117975" cy="5556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4117975" cy="555625"/>
                    </a:xfrm>
                    <a:prstGeom prst="rect">
                      <a:avLst/>
                    </a:prstGeom>
                    <a:noFill/>
                    <a:ln>
                      <a:noFill/>
                    </a:ln>
                  </pic:spPr>
                </pic:pic>
              </a:graphicData>
            </a:graphic>
          </wp:inline>
        </w:drawing>
      </w:r>
    </w:p>
    <w:p w:rsidR="004C3E3A" w:rsidRDefault="004C3E3A">
      <w:pPr>
        <w:pStyle w:val="ConsPlusNormal"/>
        <w:jc w:val="both"/>
      </w:pPr>
    </w:p>
    <w:p w:rsidR="004C3E3A" w:rsidRDefault="004C3E3A">
      <w:pPr>
        <w:pStyle w:val="ConsPlusNormal"/>
        <w:ind w:firstLine="540"/>
        <w:jc w:val="both"/>
      </w:pPr>
      <w:r>
        <w:t>где:</w:t>
      </w:r>
    </w:p>
    <w:p w:rsidR="004C3E3A" w:rsidRDefault="004C3E3A">
      <w:pPr>
        <w:pStyle w:val="ConsPlusNormal"/>
        <w:spacing w:before="220"/>
        <w:ind w:firstLine="540"/>
        <w:jc w:val="both"/>
      </w:pPr>
      <w:proofErr w:type="spellStart"/>
      <w:r>
        <w:t>Bonus</w:t>
      </w:r>
      <w:proofErr w:type="gramStart"/>
      <w:r>
        <w:rPr>
          <w:vertAlign w:val="subscript"/>
        </w:rPr>
        <w:t>р</w:t>
      </w:r>
      <w:proofErr w:type="gramEnd"/>
      <w:r>
        <w:rPr>
          <w:vertAlign w:val="subscript"/>
        </w:rPr>
        <w:t>i</w:t>
      </w:r>
      <w:proofErr w:type="spellEnd"/>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растениеводства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190">
        <w:r>
          <w:rPr>
            <w:color w:val="0000FF"/>
          </w:rPr>
          <w:t>форме</w:t>
        </w:r>
      </w:hyperlink>
      <w:r>
        <w:t xml:space="preserve"> и в </w:t>
      </w:r>
      <w:hyperlink r:id="rId191">
        <w:r>
          <w:rPr>
            <w:color w:val="0000FF"/>
          </w:rPr>
          <w:t>срок</w:t>
        </w:r>
      </w:hyperlink>
      <w:r>
        <w:t>, которые устанавливаются Министерством сельского хозяйства Российской Федерации;</w:t>
      </w:r>
    </w:p>
    <w:p w:rsidR="004C3E3A" w:rsidRDefault="004C3E3A">
      <w:pPr>
        <w:pStyle w:val="ConsPlusNormal"/>
        <w:spacing w:before="220"/>
        <w:ind w:firstLine="540"/>
        <w:jc w:val="both"/>
      </w:pPr>
      <w:proofErr w:type="spellStart"/>
      <w:proofErr w:type="gramStart"/>
      <w:r>
        <w:t>Bonus</w:t>
      </w:r>
      <w:r>
        <w:rPr>
          <w:vertAlign w:val="subscript"/>
        </w:rPr>
        <w:t>жi</w:t>
      </w:r>
      <w:proofErr w:type="spellEnd"/>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w:t>
      </w:r>
      <w:r>
        <w:lastRenderedPageBreak/>
        <w:t xml:space="preserve">финансовый год, начисленной по договорам сельскохозяйственного страхования, по которым предоставлены средства, в области животноводства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192">
        <w:r>
          <w:rPr>
            <w:color w:val="0000FF"/>
          </w:rPr>
          <w:t>форме</w:t>
        </w:r>
      </w:hyperlink>
      <w:r>
        <w:t xml:space="preserve"> и в</w:t>
      </w:r>
      <w:proofErr w:type="gramEnd"/>
      <w:r>
        <w:t xml:space="preserve"> </w:t>
      </w:r>
      <w:hyperlink r:id="rId193">
        <w:r>
          <w:rPr>
            <w:color w:val="0000FF"/>
          </w:rPr>
          <w:t>срок</w:t>
        </w:r>
      </w:hyperlink>
      <w:r>
        <w:t>, которые устанавливаются Министерством сельского хозяйства Российской Федерации;</w:t>
      </w:r>
    </w:p>
    <w:p w:rsidR="004C3E3A" w:rsidRDefault="004C3E3A">
      <w:pPr>
        <w:pStyle w:val="ConsPlusNormal"/>
        <w:spacing w:before="220"/>
        <w:ind w:firstLine="540"/>
        <w:jc w:val="both"/>
      </w:pPr>
      <w:proofErr w:type="spellStart"/>
      <w:proofErr w:type="gramStart"/>
      <w:r>
        <w:t>Bonus</w:t>
      </w:r>
      <w:r>
        <w:rPr>
          <w:vertAlign w:val="subscript"/>
        </w:rPr>
        <w:t>рыбi</w:t>
      </w:r>
      <w:proofErr w:type="spellEnd"/>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товарной </w:t>
      </w:r>
      <w:proofErr w:type="spellStart"/>
      <w:r>
        <w:t>аквакультуры</w:t>
      </w:r>
      <w:proofErr w:type="spellEnd"/>
      <w:r>
        <w:t xml:space="preserve">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194">
        <w:r>
          <w:rPr>
            <w:color w:val="0000FF"/>
          </w:rPr>
          <w:t>форме</w:t>
        </w:r>
      </w:hyperlink>
      <w:r>
        <w:t xml:space="preserve"> и</w:t>
      </w:r>
      <w:proofErr w:type="gramEnd"/>
      <w:r>
        <w:t xml:space="preserve"> в </w:t>
      </w:r>
      <w:hyperlink r:id="rId195">
        <w:r>
          <w:rPr>
            <w:color w:val="0000FF"/>
          </w:rPr>
          <w:t>срок</w:t>
        </w:r>
      </w:hyperlink>
      <w:r>
        <w:t>, которые устанавливаются Министерством сельского хозяйства Российской Федерации.</w:t>
      </w:r>
    </w:p>
    <w:p w:rsidR="004C3E3A" w:rsidRDefault="004C3E3A">
      <w:pPr>
        <w:pStyle w:val="ConsPlusNormal"/>
        <w:spacing w:before="220"/>
        <w:ind w:firstLine="540"/>
        <w:jc w:val="both"/>
      </w:pPr>
      <w:r>
        <w:t>Коэффициенты для перевода застрахованной посевной (посадочной) площади и застрахованного поголовья сельскохозяйственных животных в условные единицы определяются в соответствии с методиками по сельскохозяйственному страхованию.</w:t>
      </w:r>
    </w:p>
    <w:p w:rsidR="004C3E3A" w:rsidRDefault="004C3E3A">
      <w:pPr>
        <w:pStyle w:val="ConsPlusNormal"/>
        <w:spacing w:before="220"/>
        <w:ind w:firstLine="540"/>
        <w:jc w:val="both"/>
      </w:pPr>
      <w:proofErr w:type="gramStart"/>
      <w:r>
        <w:t xml:space="preserve">В случае если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не предоставлялись средства по договорам сельскохозяйственного страхования в области растениеводства, и (или) животноводства, и (или) товарной </w:t>
      </w:r>
      <w:proofErr w:type="spellStart"/>
      <w:r>
        <w:t>аквакультуры</w:t>
      </w:r>
      <w:proofErr w:type="spellEnd"/>
      <w:r>
        <w:t xml:space="preserve"> (товарного рыбоводства), суммарный объем страховой премии, начисленной по договорам сельскохозяйственного страхования, по которым предоставлены средства, определяется как среднее значение по Российской</w:t>
      </w:r>
      <w:proofErr w:type="gramEnd"/>
      <w:r>
        <w:t xml:space="preserve"> Федерации.</w:t>
      </w:r>
    </w:p>
    <w:p w:rsidR="004C3E3A" w:rsidRDefault="004C3E3A">
      <w:pPr>
        <w:pStyle w:val="ConsPlusNormal"/>
        <w:spacing w:before="220"/>
        <w:ind w:firstLine="540"/>
        <w:jc w:val="both"/>
      </w:pPr>
      <w:r>
        <w:t>Размер субсидии i-</w:t>
      </w:r>
      <w:proofErr w:type="spellStart"/>
      <w:r>
        <w:t>му</w:t>
      </w:r>
      <w:proofErr w:type="spellEnd"/>
      <w:r>
        <w:t xml:space="preserve"> субъекту Российской Федерации в 2025 году на приоритетное направление, указанное в </w:t>
      </w:r>
      <w:hyperlink w:anchor="P661">
        <w:r>
          <w:rPr>
            <w:color w:val="0000FF"/>
          </w:rPr>
          <w:t>подпункте "м" пункта 5</w:t>
        </w:r>
      </w:hyperlink>
      <w:r>
        <w:t xml:space="preserve"> настоящих Правил, не может составлять более 118,19 процента фактического размера субсидии, предоставленной этому субъекту в 2023 финансовом году на указанное приоритетное направление.</w:t>
      </w:r>
    </w:p>
    <w:p w:rsidR="004C3E3A" w:rsidRDefault="004C3E3A">
      <w:pPr>
        <w:pStyle w:val="ConsPlusNormal"/>
        <w:jc w:val="both"/>
      </w:pPr>
      <w:r>
        <w:t xml:space="preserve">(абзац введен </w:t>
      </w:r>
      <w:hyperlink r:id="rId196">
        <w:r>
          <w:rPr>
            <w:color w:val="0000FF"/>
          </w:rPr>
          <w:t>Постановлением</w:t>
        </w:r>
      </w:hyperlink>
      <w:r>
        <w:t xml:space="preserve"> Правительства РФ от 19.12.2024 N 1824; в ред. </w:t>
      </w:r>
      <w:hyperlink r:id="rId197">
        <w:r>
          <w:rPr>
            <w:color w:val="0000FF"/>
          </w:rPr>
          <w:t>Постановления</w:t>
        </w:r>
      </w:hyperlink>
      <w:r>
        <w:t xml:space="preserve"> Правительства РФ от 30.04.2025 N 578)</w:t>
      </w:r>
    </w:p>
    <w:p w:rsidR="004C3E3A" w:rsidRDefault="004C3E3A">
      <w:pPr>
        <w:pStyle w:val="ConsPlusNormal"/>
        <w:spacing w:before="220"/>
        <w:ind w:firstLine="540"/>
        <w:jc w:val="both"/>
      </w:pPr>
      <w:r>
        <w:t xml:space="preserve">20. </w:t>
      </w:r>
      <w:proofErr w:type="gramStart"/>
      <w:r>
        <w:t xml:space="preserve">В случае предоставления из федерального бюджета бюджетам субъектов Российской Федерации субсидий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субсидии на указанные цели предоставляются субъекту Российской Федерации сверх размеров субсидий, рассчитанных в соответствии</w:t>
      </w:r>
      <w:proofErr w:type="gramEnd"/>
      <w:r>
        <w:t xml:space="preserve"> с </w:t>
      </w:r>
      <w:hyperlink w:anchor="P797">
        <w:r>
          <w:rPr>
            <w:color w:val="0000FF"/>
          </w:rPr>
          <w:t>пунктами 16</w:t>
        </w:r>
      </w:hyperlink>
      <w:r>
        <w:t xml:space="preserve"> - </w:t>
      </w:r>
      <w:hyperlink w:anchor="P998">
        <w:r>
          <w:rPr>
            <w:color w:val="0000FF"/>
          </w:rPr>
          <w:t>19</w:t>
        </w:r>
      </w:hyperlink>
      <w:r>
        <w:t xml:space="preserve"> настоящих Правил, с установлением результатов их использования.</w:t>
      </w:r>
    </w:p>
    <w:p w:rsidR="004C3E3A" w:rsidRDefault="004C3E3A">
      <w:pPr>
        <w:pStyle w:val="ConsPlusNormal"/>
        <w:spacing w:before="220"/>
        <w:ind w:firstLine="540"/>
        <w:jc w:val="both"/>
      </w:pPr>
      <w:bookmarkStart w:id="47" w:name="P1017"/>
      <w:bookmarkEnd w:id="47"/>
      <w:r>
        <w:t xml:space="preserve">21. </w:t>
      </w:r>
      <w:proofErr w:type="gramStart"/>
      <w:r>
        <w:t>Если по состоянию на 1 мая текущего финансового года (в 2025 финансовом году - не позднее 1 июля 2025 г.) субъектом Российской Федерации перечислено получателям средств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предусмотренной этому субъекту</w:t>
      </w:r>
      <w:proofErr w:type="gramEnd"/>
      <w:r>
        <w:t xml:space="preserve"> Российской Федерации в федеральном бюджете на текущий финансовый год, подлежит уменьшению на 10 процентов.</w:t>
      </w:r>
    </w:p>
    <w:p w:rsidR="004C3E3A" w:rsidRDefault="004C3E3A">
      <w:pPr>
        <w:pStyle w:val="ConsPlusNormal"/>
        <w:jc w:val="both"/>
      </w:pPr>
      <w:r>
        <w:t xml:space="preserve">(в ред. Постановлений Правительства РФ от 19.12.2024 </w:t>
      </w:r>
      <w:hyperlink r:id="rId198">
        <w:r>
          <w:rPr>
            <w:color w:val="0000FF"/>
          </w:rPr>
          <w:t>N 1824</w:t>
        </w:r>
      </w:hyperlink>
      <w:r>
        <w:t xml:space="preserve">, от 30.04.2025 </w:t>
      </w:r>
      <w:hyperlink r:id="rId199">
        <w:r>
          <w:rPr>
            <w:color w:val="0000FF"/>
          </w:rPr>
          <w:t>N 578</w:t>
        </w:r>
      </w:hyperlink>
      <w:r>
        <w:t>)</w:t>
      </w:r>
    </w:p>
    <w:p w:rsidR="004C3E3A" w:rsidRDefault="004C3E3A">
      <w:pPr>
        <w:pStyle w:val="ConsPlusNormal"/>
        <w:spacing w:before="220"/>
        <w:ind w:firstLine="540"/>
        <w:jc w:val="both"/>
      </w:pPr>
      <w:r>
        <w:t>Высвобождающиеся бюджетные ассигнования перераспределяются на иные мероприятия по решению Правительства Российской Федерации.</w:t>
      </w:r>
    </w:p>
    <w:p w:rsidR="004C3E3A" w:rsidRDefault="004C3E3A">
      <w:pPr>
        <w:pStyle w:val="ConsPlusNormal"/>
        <w:spacing w:before="220"/>
        <w:ind w:firstLine="540"/>
        <w:jc w:val="both"/>
      </w:pPr>
      <w:r>
        <w:t xml:space="preserve">Положения </w:t>
      </w:r>
      <w:hyperlink w:anchor="P1017">
        <w:r>
          <w:rPr>
            <w:color w:val="0000FF"/>
          </w:rPr>
          <w:t>абзаца первого</w:t>
        </w:r>
      </w:hyperlink>
      <w:r>
        <w:t xml:space="preserve"> настоящего пункта не применяются в отношении субсидии, </w:t>
      </w:r>
      <w:r>
        <w:lastRenderedPageBreak/>
        <w:t xml:space="preserve">предоставляемой на реализацию приоритетных направлений, указанных в </w:t>
      </w:r>
      <w:hyperlink w:anchor="P646">
        <w:r>
          <w:rPr>
            <w:color w:val="0000FF"/>
          </w:rPr>
          <w:t>подпунктах "л"</w:t>
        </w:r>
      </w:hyperlink>
      <w:r>
        <w:t xml:space="preserve"> и </w:t>
      </w:r>
      <w:hyperlink w:anchor="P661">
        <w:r>
          <w:rPr>
            <w:color w:val="0000FF"/>
          </w:rPr>
          <w:t>"м" пункта 5</w:t>
        </w:r>
      </w:hyperlink>
      <w:r>
        <w:t xml:space="preserve"> настоящих Правил.</w:t>
      </w:r>
    </w:p>
    <w:p w:rsidR="004C3E3A" w:rsidRDefault="004C3E3A">
      <w:pPr>
        <w:pStyle w:val="ConsPlusNormal"/>
        <w:jc w:val="both"/>
      </w:pPr>
      <w:r>
        <w:t xml:space="preserve">(в ред. </w:t>
      </w:r>
      <w:hyperlink r:id="rId200">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bookmarkStart w:id="48" w:name="P1022"/>
      <w:bookmarkEnd w:id="48"/>
      <w:r>
        <w:t xml:space="preserve">22. </w:t>
      </w:r>
      <w:proofErr w:type="gramStart"/>
      <w:r>
        <w:t xml:space="preserve">В случае отсутствия в текущем финансовом году у субъектов Российской Федерации потребности в субсидии на реализацию мероприятий, указанных в </w:t>
      </w:r>
      <w:hyperlink w:anchor="P612">
        <w:r>
          <w:rPr>
            <w:color w:val="0000FF"/>
          </w:rPr>
          <w:t>пункте 3</w:t>
        </w:r>
      </w:hyperlink>
      <w:r>
        <w:t xml:space="preserve"> настоящих Правил, невостребованные бюджетные ассигнования на предоставление субсидии перераспределяются между субъектами Российской Федерации, имеющими право на получение субсидий на реализацию приоритетного направления, указанного в </w:t>
      </w:r>
      <w:hyperlink w:anchor="P661">
        <w:r>
          <w:rPr>
            <w:color w:val="0000FF"/>
          </w:rPr>
          <w:t>подпункте "м" пункта 5</w:t>
        </w:r>
      </w:hyperlink>
      <w:r>
        <w:t xml:space="preserve"> настоящих Правил, пропорционально удельному весу дополнительной потребности субъекта Российской Федерации в</w:t>
      </w:r>
      <w:proofErr w:type="gramEnd"/>
      <w:r>
        <w:t xml:space="preserve"> субсидии в общем объеме дополнительной потребности субъектов Российской Федерации в субсидиях.</w:t>
      </w:r>
    </w:p>
    <w:p w:rsidR="004C3E3A" w:rsidRDefault="004C3E3A">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4C3E3A" w:rsidRDefault="004C3E3A">
      <w:pPr>
        <w:pStyle w:val="ConsPlusNormal"/>
        <w:spacing w:before="220"/>
        <w:ind w:firstLine="540"/>
        <w:jc w:val="both"/>
      </w:pPr>
      <w:r>
        <w:t xml:space="preserve">Размер предоставляемой в соответствии с </w:t>
      </w:r>
      <w:hyperlink w:anchor="P1022">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4C3E3A" w:rsidRDefault="004C3E3A">
      <w:pPr>
        <w:pStyle w:val="ConsPlusNormal"/>
        <w:spacing w:before="220"/>
        <w:ind w:firstLine="540"/>
        <w:jc w:val="both"/>
      </w:pPr>
      <w:r>
        <w:t xml:space="preserve">23. В соглашении о предоставлении субсидии размер субсидии по приоритетному направлению, указанному в </w:t>
      </w:r>
      <w:hyperlink w:anchor="P661">
        <w:r>
          <w:rPr>
            <w:color w:val="0000FF"/>
          </w:rPr>
          <w:t>подпункте "м" пункта 5</w:t>
        </w:r>
      </w:hyperlink>
      <w: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приоритетному направлению в соответствии с </w:t>
      </w:r>
      <w:hyperlink w:anchor="P797">
        <w:r>
          <w:rPr>
            <w:color w:val="0000FF"/>
          </w:rPr>
          <w:t>пунктами 16</w:t>
        </w:r>
      </w:hyperlink>
      <w:r>
        <w:t xml:space="preserve"> - </w:t>
      </w:r>
      <w:hyperlink w:anchor="P998">
        <w:r>
          <w:rPr>
            <w:color w:val="0000FF"/>
          </w:rPr>
          <w:t>19</w:t>
        </w:r>
      </w:hyperlink>
      <w:r>
        <w:t xml:space="preserve"> настоящих Правил.</w:t>
      </w:r>
    </w:p>
    <w:p w:rsidR="004C3E3A" w:rsidRDefault="004C3E3A">
      <w:pPr>
        <w:pStyle w:val="ConsPlusNormal"/>
        <w:jc w:val="both"/>
      </w:pPr>
      <w:r>
        <w:t xml:space="preserve">(в ред. </w:t>
      </w:r>
      <w:hyperlink r:id="rId201">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r>
        <w:t xml:space="preserve">Субъект Российской Федерации вправе не более 2 раз в год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между приоритетными направлениями, определенными субъектом Российской Федерации в соглашении о предоставлении субсидии, без уменьшения значений результатов использования субсидии, установленных в </w:t>
      </w:r>
      <w:hyperlink w:anchor="P1042">
        <w:r>
          <w:rPr>
            <w:color w:val="0000FF"/>
          </w:rPr>
          <w:t>пункте 28</w:t>
        </w:r>
      </w:hyperlink>
      <w:r>
        <w:t xml:space="preserve"> настоящих Правил. Перераспределение средств между приоритетными направлениями осуществляется </w:t>
      </w:r>
      <w:proofErr w:type="gramStart"/>
      <w:r>
        <w:t>на основании письменных обращений субъекта Российской Федерации в Министерство сельского хозяйства Российской Федерации с внесением соответствующих изменений в соглашение о предоставлении</w:t>
      </w:r>
      <w:proofErr w:type="gramEnd"/>
      <w:r>
        <w:t xml:space="preserve"> субсидии.</w:t>
      </w:r>
    </w:p>
    <w:p w:rsidR="004C3E3A" w:rsidRDefault="004C3E3A">
      <w:pPr>
        <w:pStyle w:val="ConsPlusNormal"/>
        <w:spacing w:before="220"/>
        <w:ind w:firstLine="540"/>
        <w:jc w:val="both"/>
      </w:pPr>
      <w:proofErr w:type="gramStart"/>
      <w:r>
        <w:t>При внесении соответствующих изменений в соглашение о предоставлении субсидии субъект Российской Федерации по согласованию с Министерством</w:t>
      </w:r>
      <w:proofErr w:type="gramEnd"/>
      <w:r>
        <w:t xml:space="preserve"> сельского хозяйства Российской Федерации вправе увеличить в текущем финансовом году количество приоритетных направлений без увеличения общего размера субсидии, предоставляемой бюджету субъекта Российской Федерации на текущий финансовый год.</w:t>
      </w:r>
    </w:p>
    <w:p w:rsidR="004C3E3A" w:rsidRDefault="004C3E3A">
      <w:pPr>
        <w:pStyle w:val="ConsPlusNormal"/>
        <w:spacing w:before="220"/>
        <w:ind w:firstLine="540"/>
        <w:jc w:val="both"/>
      </w:pPr>
      <w:bookmarkStart w:id="49" w:name="P1029"/>
      <w:bookmarkEnd w:id="49"/>
      <w:r>
        <w:t xml:space="preserve">24. </w:t>
      </w:r>
      <w:proofErr w:type="gramStart"/>
      <w:r>
        <w:t>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конкретному приоритетному направлению в общем объеме дополнительной потребности субъектов Российской Федерации в субсидиях по каждому</w:t>
      </w:r>
      <w:proofErr w:type="gramEnd"/>
      <w:r>
        <w:t xml:space="preserve"> конкретному приоритетному направлению.</w:t>
      </w:r>
    </w:p>
    <w:p w:rsidR="004C3E3A" w:rsidRDefault="004C3E3A">
      <w:pPr>
        <w:pStyle w:val="ConsPlusNormal"/>
        <w:spacing w:before="220"/>
        <w:ind w:firstLine="540"/>
        <w:jc w:val="both"/>
      </w:pPr>
      <w:r>
        <w:t xml:space="preserve">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w:t>
      </w:r>
      <w:r>
        <w:lastRenderedPageBreak/>
        <w:t>Российской Федерации.</w:t>
      </w:r>
    </w:p>
    <w:p w:rsidR="004C3E3A" w:rsidRDefault="004C3E3A">
      <w:pPr>
        <w:pStyle w:val="ConsPlusNormal"/>
        <w:spacing w:before="220"/>
        <w:ind w:firstLine="540"/>
        <w:jc w:val="both"/>
      </w:pPr>
      <w:r>
        <w:t xml:space="preserve">Размер предоставляемой в соответствии с </w:t>
      </w:r>
      <w:hyperlink w:anchor="P1029">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4C3E3A" w:rsidRDefault="004C3E3A">
      <w:pPr>
        <w:pStyle w:val="ConsPlusNormal"/>
        <w:spacing w:before="220"/>
        <w:ind w:firstLine="540"/>
        <w:jc w:val="both"/>
      </w:pPr>
      <w:bookmarkStart w:id="50" w:name="P1032"/>
      <w:bookmarkEnd w:id="50"/>
      <w:r>
        <w:t xml:space="preserve">25. </w:t>
      </w:r>
      <w:proofErr w:type="gramStart"/>
      <w:r>
        <w:t>В случае если при формировании проекта федерального закона о федеральном бюджете на очередной финансовый год и на плановый период субъектом Российской Федерации до 20 сентября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по отдельному приоритетному направлению, бюджетные ассигнования на предоставление субсидии такому субъекту Российской Федерации распределяются</w:t>
      </w:r>
      <w:proofErr w:type="gramEnd"/>
      <w:r>
        <w:t xml:space="preserve"> между другими субъектами Российской Федерации, имеющими право на получение субсидии, пропорционально доле субъекта Российской Федерации </w:t>
      </w:r>
      <w:proofErr w:type="gramStart"/>
      <w:r>
        <w:t>по этому</w:t>
      </w:r>
      <w:proofErr w:type="gramEnd"/>
      <w:r>
        <w:t xml:space="preserve"> приоритетному направлению, рассчитанной в соответствии с настоящими Правилами.</w:t>
      </w:r>
    </w:p>
    <w:p w:rsidR="004C3E3A" w:rsidRDefault="004C3E3A">
      <w:pPr>
        <w:pStyle w:val="ConsPlusNormal"/>
        <w:jc w:val="both"/>
      </w:pPr>
      <w:r>
        <w:t xml:space="preserve">(в ред. </w:t>
      </w:r>
      <w:hyperlink r:id="rId202">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proofErr w:type="gramStart"/>
      <w:r>
        <w:t xml:space="preserve">В случае если рассчитанный на очередной финансовый год в соответствии с </w:t>
      </w:r>
      <w:hyperlink w:anchor="P797">
        <w:r>
          <w:rPr>
            <w:color w:val="0000FF"/>
          </w:rPr>
          <w:t>пунктами 16</w:t>
        </w:r>
      </w:hyperlink>
      <w:r>
        <w:t xml:space="preserve"> - </w:t>
      </w:r>
      <w:hyperlink w:anchor="P998">
        <w:r>
          <w:rPr>
            <w:color w:val="0000FF"/>
          </w:rPr>
          <w:t>19</w:t>
        </w:r>
      </w:hyperlink>
      <w:r>
        <w:t xml:space="preserve"> настоящих Правил размер субсидии субъекту Российской Федерации по приоритетному направлению, указанному в </w:t>
      </w:r>
      <w:hyperlink w:anchor="P617">
        <w:r>
          <w:rPr>
            <w:color w:val="0000FF"/>
          </w:rPr>
          <w:t>пункте 5</w:t>
        </w:r>
      </w:hyperlink>
      <w:r>
        <w:t xml:space="preserve"> настоящих Правил, составляет менее 500 тыс. рублей, расчет по указанному приоритетному направлению этому субъекту Российской Федерации не осуществляется, а высвобождающийся объем субсидии перераспределяется в соответствии с </w:t>
      </w:r>
      <w:hyperlink w:anchor="P797">
        <w:r>
          <w:rPr>
            <w:color w:val="0000FF"/>
          </w:rPr>
          <w:t>пунктами 16</w:t>
        </w:r>
      </w:hyperlink>
      <w:r>
        <w:t xml:space="preserve"> - </w:t>
      </w:r>
      <w:hyperlink w:anchor="P998">
        <w:r>
          <w:rPr>
            <w:color w:val="0000FF"/>
          </w:rPr>
          <w:t>19</w:t>
        </w:r>
      </w:hyperlink>
      <w:r>
        <w:t xml:space="preserve"> настоящих Правил между</w:t>
      </w:r>
      <w:proofErr w:type="gramEnd"/>
      <w:r>
        <w:t xml:space="preserve"> субъектами Российской Федерации, имеющими право на получение в соответствии с настоящими Правилами субсидий на реализацию конкретного приоритетного направления.</w:t>
      </w:r>
    </w:p>
    <w:p w:rsidR="004C3E3A" w:rsidRDefault="004C3E3A">
      <w:pPr>
        <w:pStyle w:val="ConsPlusNormal"/>
        <w:jc w:val="both"/>
      </w:pPr>
      <w:r>
        <w:t xml:space="preserve">(абзац введен </w:t>
      </w:r>
      <w:hyperlink r:id="rId203">
        <w:r>
          <w:rPr>
            <w:color w:val="0000FF"/>
          </w:rPr>
          <w:t>Постановлением</w:t>
        </w:r>
      </w:hyperlink>
      <w:r>
        <w:t xml:space="preserve"> Правительства РФ от 19.12.2024 N 1824)</w:t>
      </w:r>
    </w:p>
    <w:p w:rsidR="004C3E3A" w:rsidRDefault="004C3E3A">
      <w:pPr>
        <w:pStyle w:val="ConsPlusNormal"/>
        <w:spacing w:before="220"/>
        <w:ind w:firstLine="540"/>
        <w:jc w:val="both"/>
      </w:pPr>
      <w:r>
        <w:t>26.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4C3E3A" w:rsidRDefault="004C3E3A">
      <w:pPr>
        <w:pStyle w:val="ConsPlusNormal"/>
        <w:spacing w:before="220"/>
        <w:ind w:firstLine="540"/>
        <w:jc w:val="both"/>
      </w:pPr>
      <w:r>
        <w:t xml:space="preserve">27. Уполномоченный орган представляет в Министерство сельского хозяйства Российской </w:t>
      </w:r>
      <w:proofErr w:type="gramStart"/>
      <w:r>
        <w:t>Федерации</w:t>
      </w:r>
      <w:proofErr w:type="gramEnd"/>
      <w:r>
        <w:t xml:space="preserve"> следующие документы:</w:t>
      </w:r>
    </w:p>
    <w:p w:rsidR="004C3E3A" w:rsidRDefault="004C3E3A">
      <w:pPr>
        <w:pStyle w:val="ConsPlusNormal"/>
        <w:spacing w:before="220"/>
        <w:ind w:firstLine="540"/>
        <w:jc w:val="both"/>
      </w:pPr>
      <w:r>
        <w:t xml:space="preserve">а) утратил силу с 1 января 2025 года. - </w:t>
      </w:r>
      <w:hyperlink r:id="rId204">
        <w:r>
          <w:rPr>
            <w:color w:val="0000FF"/>
          </w:rPr>
          <w:t>Постановление</w:t>
        </w:r>
      </w:hyperlink>
      <w:r>
        <w:t xml:space="preserve"> Правительства РФ от 19.12.2024 N 1824;</w:t>
      </w:r>
    </w:p>
    <w:p w:rsidR="004C3E3A" w:rsidRDefault="004C3E3A">
      <w:pPr>
        <w:pStyle w:val="ConsPlusNormal"/>
        <w:spacing w:before="220"/>
        <w:ind w:firstLine="540"/>
        <w:jc w:val="both"/>
      </w:pPr>
      <w:proofErr w:type="gramStart"/>
      <w:r>
        <w:t xml:space="preserve">б) документ, содержащий информацию об использовании средств бюджетов субъектов Российской Федерации, в целях </w:t>
      </w:r>
      <w:proofErr w:type="spellStart"/>
      <w:r>
        <w:t>софинансирования</w:t>
      </w:r>
      <w:proofErr w:type="spellEnd"/>
      <w:r>
        <w:t xml:space="preserve"> расходных обязательств которых предоставляется субсидия, с приложением перечня получателей средств по </w:t>
      </w:r>
      <w:hyperlink r:id="rId205">
        <w:r>
          <w:rPr>
            <w:color w:val="0000FF"/>
          </w:rPr>
          <w:t>форме</w:t>
        </w:r>
      </w:hyperlink>
      <w:r>
        <w:t xml:space="preserve"> и в </w:t>
      </w:r>
      <w:hyperlink r:id="rId206">
        <w:r>
          <w:rPr>
            <w:color w:val="0000FF"/>
          </w:rPr>
          <w:t>срок</w:t>
        </w:r>
      </w:hyperlink>
      <w:r>
        <w:t>, которые устанавливаются Министерством сельского хозяйства Российской Федерации;</w:t>
      </w:r>
      <w:proofErr w:type="gramEnd"/>
    </w:p>
    <w:p w:rsidR="004C3E3A" w:rsidRDefault="004C3E3A">
      <w:pPr>
        <w:pStyle w:val="ConsPlusNormal"/>
        <w:spacing w:before="220"/>
        <w:ind w:firstLine="540"/>
        <w:jc w:val="both"/>
      </w:pPr>
      <w:bookmarkStart w:id="51" w:name="P1040"/>
      <w:bookmarkEnd w:id="51"/>
      <w:r>
        <w:t xml:space="preserve">в) отчет о финансово-экономическом состоянии товаропроизводителей агропромышленного комплекса по </w:t>
      </w:r>
      <w:hyperlink r:id="rId207">
        <w:r>
          <w:rPr>
            <w:color w:val="0000FF"/>
          </w:rPr>
          <w:t>форме</w:t>
        </w:r>
      </w:hyperlink>
      <w:r>
        <w:t xml:space="preserve"> и в </w:t>
      </w:r>
      <w:hyperlink r:id="rId208">
        <w:r>
          <w:rPr>
            <w:color w:val="0000FF"/>
          </w:rPr>
          <w:t>срок</w:t>
        </w:r>
      </w:hyperlink>
      <w:r>
        <w:t>, которые устанавливаются Министерством сельского хозяйства Российской Федерации;</w:t>
      </w:r>
    </w:p>
    <w:p w:rsidR="004C3E3A" w:rsidRDefault="004C3E3A">
      <w:pPr>
        <w:pStyle w:val="ConsPlusNormal"/>
        <w:spacing w:before="220"/>
        <w:ind w:firstLine="540"/>
        <w:jc w:val="both"/>
      </w:pPr>
      <w:r>
        <w:t>г) отчет о достижении значений результатов использования субсидии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 о предоставлении субсидии.</w:t>
      </w:r>
    </w:p>
    <w:p w:rsidR="004C3E3A" w:rsidRDefault="004C3E3A">
      <w:pPr>
        <w:pStyle w:val="ConsPlusNormal"/>
        <w:spacing w:before="220"/>
        <w:ind w:firstLine="540"/>
        <w:jc w:val="both"/>
      </w:pPr>
      <w:bookmarkStart w:id="52" w:name="P1042"/>
      <w:bookmarkEnd w:id="52"/>
      <w:r>
        <w:t xml:space="preserve">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w:t>
      </w:r>
      <w:hyperlink w:anchor="P669">
        <w:r>
          <w:rPr>
            <w:color w:val="0000FF"/>
          </w:rPr>
          <w:t>пункте 7</w:t>
        </w:r>
      </w:hyperlink>
      <w:r>
        <w:t xml:space="preserve"> настоящих Правил:</w:t>
      </w:r>
    </w:p>
    <w:p w:rsidR="004C3E3A" w:rsidRDefault="004C3E3A">
      <w:pPr>
        <w:pStyle w:val="ConsPlusNormal"/>
        <w:spacing w:before="220"/>
        <w:ind w:firstLine="540"/>
        <w:jc w:val="both"/>
      </w:pPr>
      <w:proofErr w:type="gramStart"/>
      <w:r>
        <w:lastRenderedPageBreak/>
        <w:t xml:space="preserve">а) по приоритетному направлению, указанному в </w:t>
      </w:r>
      <w:hyperlink w:anchor="P618">
        <w:r>
          <w:rPr>
            <w:color w:val="0000FF"/>
          </w:rPr>
          <w:t>подпункте "а" пункта 5</w:t>
        </w:r>
      </w:hyperlink>
      <w:r>
        <w:t xml:space="preserve"> настоящих Правил, - посеяно зерновых, зернобобовых, масличных (за исключением рапса и сои) и кормовых сельскохозяйственных культур (тыс. гектаров);</w:t>
      </w:r>
      <w:proofErr w:type="gramEnd"/>
    </w:p>
    <w:p w:rsidR="004C3E3A" w:rsidRDefault="004C3E3A">
      <w:pPr>
        <w:pStyle w:val="ConsPlusNormal"/>
        <w:jc w:val="both"/>
      </w:pPr>
      <w:r>
        <w:t xml:space="preserve">(в ред. </w:t>
      </w:r>
      <w:hyperlink r:id="rId209">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r>
        <w:t xml:space="preserve">б) по приоритетному направлению, указанному в </w:t>
      </w:r>
      <w:hyperlink w:anchor="P620">
        <w:r>
          <w:rPr>
            <w:color w:val="0000FF"/>
          </w:rPr>
          <w:t>подпункте "б" пункта 5</w:t>
        </w:r>
      </w:hyperlink>
      <w:r>
        <w:t xml:space="preserve"> настоящих Правил:</w:t>
      </w:r>
    </w:p>
    <w:p w:rsidR="004C3E3A" w:rsidRDefault="004C3E3A">
      <w:pPr>
        <w:pStyle w:val="ConsPlusNormal"/>
        <w:spacing w:before="220"/>
        <w:ind w:firstLine="540"/>
        <w:jc w:val="both"/>
      </w:pPr>
      <w:r>
        <w:t>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(тыс. гектаров);</w:t>
      </w:r>
    </w:p>
    <w:p w:rsidR="004C3E3A" w:rsidRDefault="004C3E3A">
      <w:pPr>
        <w:pStyle w:val="ConsPlusNormal"/>
        <w:spacing w:before="220"/>
        <w:ind w:firstLine="540"/>
        <w:jc w:val="both"/>
      </w:pPr>
      <w:r>
        <w:t xml:space="preserve">приобретены и высеяны в текущем году семена, произведенные в рамках Федеральной научно-технической </w:t>
      </w:r>
      <w:hyperlink r:id="rId210">
        <w:r>
          <w:rPr>
            <w:color w:val="0000FF"/>
          </w:rPr>
          <w:t>программы</w:t>
        </w:r>
      </w:hyperlink>
      <w:r>
        <w:t xml:space="preserve"> (за исключением семян картофеля и овощных культур) (тонн);</w:t>
      </w:r>
    </w:p>
    <w:p w:rsidR="004C3E3A" w:rsidRDefault="004C3E3A">
      <w:pPr>
        <w:pStyle w:val="ConsPlusNormal"/>
        <w:spacing w:before="220"/>
        <w:ind w:firstLine="540"/>
        <w:jc w:val="both"/>
      </w:pPr>
      <w:r>
        <w:t xml:space="preserve">в) по приоритетному направлению, указанному в </w:t>
      </w:r>
      <w:hyperlink w:anchor="P623">
        <w:r>
          <w:rPr>
            <w:color w:val="0000FF"/>
          </w:rPr>
          <w:t>подпункте "в" пункта 5</w:t>
        </w:r>
      </w:hyperlink>
      <w:r>
        <w:t xml:space="preserve"> настоящих Правил:</w:t>
      </w:r>
    </w:p>
    <w:p w:rsidR="004C3E3A" w:rsidRDefault="004C3E3A">
      <w:pPr>
        <w:pStyle w:val="ConsPlusNormal"/>
        <w:spacing w:before="220"/>
        <w:ind w:firstLine="540"/>
        <w:jc w:val="both"/>
      </w:pPr>
      <w:r>
        <w:t>достигнута численность племенного маточного поголовья сельскохозяйственных животных в пересчете на условные головы (тыс. голов);</w:t>
      </w:r>
    </w:p>
    <w:p w:rsidR="004C3E3A" w:rsidRDefault="004C3E3A">
      <w:pPr>
        <w:pStyle w:val="ConsPlusNormal"/>
        <w:spacing w:before="220"/>
        <w:ind w:firstLine="540"/>
        <w:jc w:val="both"/>
      </w:pPr>
      <w:r>
        <w:t>достигнута численность племенных быков-производителей, оцененных по качеству потомства или находящихся в процессе оценки этого качества (тыс. голов);</w:t>
      </w:r>
    </w:p>
    <w:p w:rsidR="004C3E3A" w:rsidRDefault="004C3E3A">
      <w:pPr>
        <w:pStyle w:val="ConsPlusNormal"/>
        <w:spacing w:before="220"/>
        <w:ind w:firstLine="540"/>
        <w:jc w:val="both"/>
      </w:pPr>
      <w:r>
        <w:t>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(тыс. голов);</w:t>
      </w:r>
    </w:p>
    <w:p w:rsidR="004C3E3A" w:rsidRDefault="004C3E3A">
      <w:pPr>
        <w:pStyle w:val="ConsPlusNormal"/>
        <w:spacing w:before="220"/>
        <w:ind w:firstLine="540"/>
        <w:jc w:val="both"/>
      </w:pPr>
      <w:r>
        <w:t xml:space="preserve">г) по приоритетному направлению, указанному в </w:t>
      </w:r>
      <w:hyperlink w:anchor="P627">
        <w:r>
          <w:rPr>
            <w:color w:val="0000FF"/>
          </w:rPr>
          <w:t>подпункте "г" пункта 5</w:t>
        </w:r>
      </w:hyperlink>
      <w:r>
        <w:t xml:space="preserve"> настоящих Правил:</w:t>
      </w:r>
    </w:p>
    <w:p w:rsidR="004C3E3A" w:rsidRDefault="004C3E3A">
      <w:pPr>
        <w:pStyle w:val="ConsPlusNormal"/>
        <w:spacing w:before="220"/>
        <w:ind w:firstLine="540"/>
        <w:jc w:val="both"/>
      </w:pPr>
      <w:r>
        <w:t>засеяно кормовыми культурами в районах Крайнего Севера и приравненных к ним местностях (тыс. гектаров);</w:t>
      </w:r>
    </w:p>
    <w:p w:rsidR="004C3E3A" w:rsidRDefault="004C3E3A">
      <w:pPr>
        <w:pStyle w:val="ConsPlusNormal"/>
        <w:spacing w:before="220"/>
        <w:ind w:firstLine="540"/>
        <w:jc w:val="both"/>
      </w:pPr>
      <w:r>
        <w:t>достигнута численность поголовья северных оленей и (или) поголовья маралов и (или) мясных табунных лошадей (тыс. голов);</w:t>
      </w:r>
    </w:p>
    <w:p w:rsidR="004C3E3A" w:rsidRDefault="004C3E3A">
      <w:pPr>
        <w:pStyle w:val="ConsPlusNormal"/>
        <w:spacing w:before="220"/>
        <w:ind w:firstLine="540"/>
        <w:jc w:val="both"/>
      </w:pPr>
      <w:r>
        <w:t xml:space="preserve">д) по приоритетному направлению, указанному в </w:t>
      </w:r>
      <w:hyperlink w:anchor="P630">
        <w:r>
          <w:rPr>
            <w:color w:val="0000FF"/>
          </w:rPr>
          <w:t>подпункте "д" пункта 5</w:t>
        </w:r>
      </w:hyperlink>
      <w:r>
        <w:t xml:space="preserve"> настоящих Правил, - достигнут объем валового сбора </w:t>
      </w:r>
      <w:proofErr w:type="spellStart"/>
      <w:r>
        <w:t>льн</w:t>
      </w:r>
      <w:proofErr w:type="gramStart"/>
      <w:r>
        <w:t>о</w:t>
      </w:r>
      <w:proofErr w:type="spellEnd"/>
      <w:r>
        <w:t>-</w:t>
      </w:r>
      <w:proofErr w:type="gramEnd"/>
      <w:r>
        <w:t xml:space="preserve"> и (или) </w:t>
      </w:r>
      <w:proofErr w:type="spellStart"/>
      <w:r>
        <w:t>пеньковолокна</w:t>
      </w:r>
      <w:proofErr w:type="spellEnd"/>
      <w:r>
        <w:t xml:space="preserve"> (тыс. тонн);</w:t>
      </w:r>
    </w:p>
    <w:p w:rsidR="004C3E3A" w:rsidRDefault="004C3E3A">
      <w:pPr>
        <w:pStyle w:val="ConsPlusNormal"/>
        <w:spacing w:before="220"/>
        <w:ind w:firstLine="540"/>
        <w:jc w:val="both"/>
      </w:pPr>
      <w:r>
        <w:t xml:space="preserve">е) по приоритетному направлению, указанному в </w:t>
      </w:r>
      <w:hyperlink w:anchor="P632">
        <w:r>
          <w:rPr>
            <w:color w:val="0000FF"/>
          </w:rPr>
          <w:t>подпункте "е" пункта 5</w:t>
        </w:r>
      </w:hyperlink>
      <w:r>
        <w:t xml:space="preserve"> настоящих Правил:</w:t>
      </w:r>
    </w:p>
    <w:p w:rsidR="004C3E3A" w:rsidRDefault="004C3E3A">
      <w:pPr>
        <w:pStyle w:val="ConsPlusNormal"/>
        <w:spacing w:before="220"/>
        <w:ind w:firstLine="540"/>
        <w:jc w:val="both"/>
      </w:pPr>
      <w:r>
        <w:t>заложено многолетних насаждений (за исключением виноградников), за исключением питомников (тыс. гектаров);</w:t>
      </w:r>
    </w:p>
    <w:p w:rsidR="004C3E3A" w:rsidRDefault="004C3E3A">
      <w:pPr>
        <w:pStyle w:val="ConsPlusNormal"/>
        <w:spacing w:before="220"/>
        <w:ind w:firstLine="540"/>
        <w:jc w:val="both"/>
      </w:pPr>
      <w:r>
        <w:t xml:space="preserve">проведены </w:t>
      </w:r>
      <w:proofErr w:type="spellStart"/>
      <w:r>
        <w:t>уходные</w:t>
      </w:r>
      <w:proofErr w:type="spellEnd"/>
      <w:r>
        <w:t xml:space="preserve">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 (тыс. гектаров);</w:t>
      </w:r>
    </w:p>
    <w:p w:rsidR="004C3E3A" w:rsidRDefault="004C3E3A">
      <w:pPr>
        <w:pStyle w:val="ConsPlusNormal"/>
        <w:spacing w:before="220"/>
        <w:ind w:firstLine="540"/>
        <w:jc w:val="both"/>
      </w:pPr>
      <w:r>
        <w:t>заложено питомников (кроме виноградных) (тыс. гектаров);</w:t>
      </w:r>
    </w:p>
    <w:p w:rsidR="004C3E3A" w:rsidRDefault="004C3E3A">
      <w:pPr>
        <w:pStyle w:val="ConsPlusNormal"/>
        <w:spacing w:before="220"/>
        <w:ind w:firstLine="540"/>
        <w:jc w:val="both"/>
      </w:pPr>
      <w:r>
        <w:t xml:space="preserve">ж) по приоритетному направлению, указанному в </w:t>
      </w:r>
      <w:hyperlink w:anchor="P634">
        <w:r>
          <w:rPr>
            <w:color w:val="0000FF"/>
          </w:rPr>
          <w:t>подпункте "ж" пункта 5</w:t>
        </w:r>
      </w:hyperlink>
      <w:r>
        <w:t xml:space="preserve"> настоящих Правил, - произведено молока (тыс. тонн);</w:t>
      </w:r>
    </w:p>
    <w:p w:rsidR="004C3E3A" w:rsidRDefault="004C3E3A">
      <w:pPr>
        <w:pStyle w:val="ConsPlusNormal"/>
        <w:spacing w:before="220"/>
        <w:ind w:firstLine="540"/>
        <w:jc w:val="both"/>
      </w:pPr>
      <w:r>
        <w:t xml:space="preserve">з) по приоритетному направлению, указанному в </w:t>
      </w:r>
      <w:hyperlink w:anchor="P636">
        <w:r>
          <w:rPr>
            <w:color w:val="0000FF"/>
          </w:rPr>
          <w:t>подпункте "з" пункта 5</w:t>
        </w:r>
      </w:hyperlink>
      <w:r>
        <w:t xml:space="preserve"> настоящих Правил:</w:t>
      </w:r>
    </w:p>
    <w:p w:rsidR="004C3E3A" w:rsidRDefault="004C3E3A">
      <w:pPr>
        <w:pStyle w:val="ConsPlusNormal"/>
        <w:spacing w:before="220"/>
        <w:ind w:firstLine="540"/>
        <w:jc w:val="both"/>
      </w:pPr>
      <w:r>
        <w:t>достигнута численность маточного товарного поголовья крупного рогатого скота специализированных мясных пород, за исключением племенных животных (тыс. голов);</w:t>
      </w:r>
    </w:p>
    <w:p w:rsidR="004C3E3A" w:rsidRDefault="004C3E3A">
      <w:pPr>
        <w:pStyle w:val="ConsPlusNormal"/>
        <w:spacing w:before="220"/>
        <w:ind w:firstLine="540"/>
        <w:jc w:val="both"/>
      </w:pPr>
      <w:r>
        <w:t>достигнуто производство крупного рогатого скота на убой (в живом весе) (тыс. тонн);</w:t>
      </w:r>
    </w:p>
    <w:p w:rsidR="004C3E3A" w:rsidRDefault="004C3E3A">
      <w:pPr>
        <w:pStyle w:val="ConsPlusNormal"/>
        <w:spacing w:before="220"/>
        <w:ind w:firstLine="540"/>
        <w:jc w:val="both"/>
      </w:pPr>
      <w:r>
        <w:lastRenderedPageBreak/>
        <w:t xml:space="preserve">и) по приоритетному направлению, указанному в </w:t>
      </w:r>
      <w:hyperlink w:anchor="P639">
        <w:r>
          <w:rPr>
            <w:color w:val="0000FF"/>
          </w:rPr>
          <w:t>подпункте "и" пункта 5</w:t>
        </w:r>
      </w:hyperlink>
      <w:r>
        <w:t xml:space="preserve"> настоящих Правил:</w:t>
      </w:r>
    </w:p>
    <w:p w:rsidR="004C3E3A" w:rsidRDefault="004C3E3A">
      <w:pPr>
        <w:pStyle w:val="ConsPlusNormal"/>
        <w:spacing w:before="220"/>
        <w:ind w:firstLine="540"/>
        <w:jc w:val="both"/>
      </w:pPr>
      <w:r>
        <w:t>достигнута численность маточного товарного поголовья овец и коз (в том числе ярок и козочек от года и старше), за исключением племенных животных (тыс. голов);</w:t>
      </w:r>
    </w:p>
    <w:p w:rsidR="004C3E3A" w:rsidRDefault="004C3E3A">
      <w:pPr>
        <w:pStyle w:val="ConsPlusNormal"/>
        <w:spacing w:before="220"/>
        <w:ind w:firstLine="540"/>
        <w:jc w:val="both"/>
      </w:pPr>
      <w:r>
        <w:t>произведено и реализовано отечественным перерабатывающим организациям шерсти, полученной от тонкорунных и полутонкорунных пород овец (тыс. тонн);</w:t>
      </w:r>
    </w:p>
    <w:p w:rsidR="004C3E3A" w:rsidRDefault="004C3E3A">
      <w:pPr>
        <w:pStyle w:val="ConsPlusNormal"/>
        <w:spacing w:before="220"/>
        <w:ind w:firstLine="540"/>
        <w:jc w:val="both"/>
      </w:pPr>
      <w:r>
        <w:t>реализовано овец и коз на убой (в живом весе) (тыс. тонн);</w:t>
      </w:r>
    </w:p>
    <w:p w:rsidR="004C3E3A" w:rsidRDefault="004C3E3A">
      <w:pPr>
        <w:pStyle w:val="ConsPlusNormal"/>
        <w:spacing w:before="220"/>
        <w:ind w:firstLine="540"/>
        <w:jc w:val="both"/>
      </w:pPr>
      <w:r>
        <w:t xml:space="preserve">к) по приоритетному направлению, указанному в </w:t>
      </w:r>
      <w:hyperlink w:anchor="P643">
        <w:r>
          <w:rPr>
            <w:color w:val="0000FF"/>
          </w:rPr>
          <w:t>подпункте "к" пункта 5</w:t>
        </w:r>
      </w:hyperlink>
      <w:r>
        <w:t xml:space="preserve"> настоящих Правил:</w:t>
      </w:r>
    </w:p>
    <w:p w:rsidR="004C3E3A" w:rsidRDefault="004C3E3A">
      <w:pPr>
        <w:pStyle w:val="ConsPlusNormal"/>
        <w:spacing w:before="220"/>
        <w:ind w:firstLine="540"/>
        <w:jc w:val="both"/>
      </w:pPr>
      <w:r>
        <w:t>переработано на пищевую продукцию молока сырого крупного рогатого скота, козьего и овечьего (тыс. тонн);</w:t>
      </w:r>
    </w:p>
    <w:p w:rsidR="004C3E3A" w:rsidRDefault="004C3E3A">
      <w:pPr>
        <w:pStyle w:val="ConsPlusNormal"/>
        <w:spacing w:before="220"/>
        <w:ind w:firstLine="540"/>
        <w:jc w:val="both"/>
      </w:pPr>
      <w:r>
        <w:t>использовано зерна на производство продукции его глубокой переработки (тыс. тонн);</w:t>
      </w:r>
    </w:p>
    <w:p w:rsidR="004C3E3A" w:rsidRDefault="004C3E3A">
      <w:pPr>
        <w:pStyle w:val="ConsPlusNormal"/>
        <w:spacing w:before="220"/>
        <w:ind w:firstLine="540"/>
        <w:jc w:val="both"/>
      </w:pPr>
      <w:r>
        <w:t xml:space="preserve">л) по приоритетному направлению, указанному в </w:t>
      </w:r>
      <w:hyperlink w:anchor="P646">
        <w:r>
          <w:rPr>
            <w:color w:val="0000FF"/>
          </w:rPr>
          <w:t>подпункте "л" пункта 5</w:t>
        </w:r>
      </w:hyperlink>
      <w:r>
        <w:t xml:space="preserve"> настоящих Правил:</w:t>
      </w:r>
    </w:p>
    <w:p w:rsidR="004C3E3A" w:rsidRDefault="004C3E3A">
      <w:pPr>
        <w:pStyle w:val="ConsPlusNormal"/>
        <w:spacing w:before="220"/>
        <w:ind w:firstLine="540"/>
        <w:jc w:val="both"/>
      </w:pPr>
      <w:r>
        <w:t>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 (или) пищевой продукции (единиц);</w:t>
      </w:r>
    </w:p>
    <w:p w:rsidR="004C3E3A" w:rsidRDefault="004C3E3A">
      <w:pPr>
        <w:pStyle w:val="ConsPlusNormal"/>
        <w:spacing w:before="220"/>
        <w:ind w:firstLine="540"/>
        <w:jc w:val="both"/>
      </w:pPr>
      <w:r>
        <w:t>обеспечено развитие семейных ферм в целях увеличения объема производства сельскохозяйственной продукции (единиц);</w:t>
      </w:r>
    </w:p>
    <w:p w:rsidR="004C3E3A" w:rsidRDefault="004C3E3A">
      <w:pPr>
        <w:pStyle w:val="ConsPlusNormal"/>
        <w:spacing w:before="220"/>
        <w:ind w:firstLine="540"/>
        <w:jc w:val="both"/>
      </w:pPr>
      <w:r>
        <w:t>обеспечена реализация проектов семейных ферм, направленных на увеличение объема производства сельскохозяйственной продукции;</w:t>
      </w:r>
    </w:p>
    <w:p w:rsidR="004C3E3A" w:rsidRDefault="004C3E3A">
      <w:pPr>
        <w:pStyle w:val="ConsPlusNormal"/>
        <w:spacing w:before="220"/>
        <w:ind w:firstLine="540"/>
        <w:jc w:val="both"/>
      </w:pPr>
      <w:r>
        <w:t>обеспечена реализация проектов "</w:t>
      </w:r>
      <w:proofErr w:type="spellStart"/>
      <w:r>
        <w:t>Агропрогресс</w:t>
      </w:r>
      <w:proofErr w:type="spellEnd"/>
      <w:r>
        <w:t>", направленных на увеличение объема производства сельскохозяйственной продукции;</w:t>
      </w:r>
    </w:p>
    <w:p w:rsidR="004C3E3A" w:rsidRDefault="004C3E3A">
      <w:pPr>
        <w:pStyle w:val="ConsPlusNormal"/>
        <w:jc w:val="both"/>
      </w:pPr>
      <w:r>
        <w:t>(</w:t>
      </w:r>
      <w:proofErr w:type="spellStart"/>
      <w:r>
        <w:t>пп</w:t>
      </w:r>
      <w:proofErr w:type="spellEnd"/>
      <w:r>
        <w:t xml:space="preserve">. "л" в ред. </w:t>
      </w:r>
      <w:hyperlink r:id="rId211">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r>
        <w:t xml:space="preserve">м) по приоритетному направлению, указанному в </w:t>
      </w:r>
      <w:hyperlink w:anchor="P661">
        <w:r>
          <w:rPr>
            <w:color w:val="0000FF"/>
          </w:rPr>
          <w:t>подпункте "м" пункта 5</w:t>
        </w:r>
      </w:hyperlink>
      <w:r>
        <w:t xml:space="preserve"> настоящих Правил:</w:t>
      </w:r>
    </w:p>
    <w:p w:rsidR="004C3E3A" w:rsidRDefault="004C3E3A">
      <w:pPr>
        <w:pStyle w:val="ConsPlusNormal"/>
        <w:spacing w:before="220"/>
        <w:ind w:firstLine="540"/>
        <w:jc w:val="both"/>
      </w:pPr>
      <w:r>
        <w:t>застрахована посевная (посадочная) площадь (тыс. гектаров);</w:t>
      </w:r>
    </w:p>
    <w:p w:rsidR="004C3E3A" w:rsidRDefault="004C3E3A">
      <w:pPr>
        <w:pStyle w:val="ConsPlusNormal"/>
        <w:spacing w:before="220"/>
        <w:ind w:firstLine="540"/>
        <w:jc w:val="both"/>
      </w:pPr>
      <w:r>
        <w:t>застраховано поголовье сельскохозяйственных животных (тыс. условных голов);</w:t>
      </w:r>
    </w:p>
    <w:p w:rsidR="004C3E3A" w:rsidRDefault="004C3E3A">
      <w:pPr>
        <w:pStyle w:val="ConsPlusNormal"/>
        <w:spacing w:before="220"/>
        <w:ind w:firstLine="540"/>
        <w:jc w:val="both"/>
      </w:pPr>
      <w:r>
        <w:t xml:space="preserve">застрахован объем производства объектов </w:t>
      </w:r>
      <w:proofErr w:type="gramStart"/>
      <w:r>
        <w:t>товарной</w:t>
      </w:r>
      <w:proofErr w:type="gramEnd"/>
      <w:r>
        <w:t xml:space="preserve"> </w:t>
      </w:r>
      <w:proofErr w:type="spellStart"/>
      <w:r>
        <w:t>аквакультуры</w:t>
      </w:r>
      <w:proofErr w:type="spellEnd"/>
      <w:r>
        <w:t xml:space="preserve"> (товарного рыбоводства) (тыс. тонн).</w:t>
      </w:r>
    </w:p>
    <w:p w:rsidR="004C3E3A" w:rsidRDefault="004C3E3A">
      <w:pPr>
        <w:pStyle w:val="ConsPlusNormal"/>
        <w:jc w:val="both"/>
      </w:pPr>
      <w:r>
        <w:t xml:space="preserve">(п. 28 в ред. </w:t>
      </w:r>
      <w:hyperlink r:id="rId212">
        <w:r>
          <w:rPr>
            <w:color w:val="0000FF"/>
          </w:rPr>
          <w:t>Постановления</w:t>
        </w:r>
      </w:hyperlink>
      <w:r>
        <w:t xml:space="preserve"> Правительства РФ от 29.03.2024 N 396)</w:t>
      </w:r>
    </w:p>
    <w:p w:rsidR="004C3E3A" w:rsidRDefault="004C3E3A">
      <w:pPr>
        <w:pStyle w:val="ConsPlusNormal"/>
        <w:spacing w:before="220"/>
        <w:ind w:firstLine="540"/>
        <w:jc w:val="both"/>
      </w:pPr>
      <w:r>
        <w:t xml:space="preserve">29. Эффективность использования субсидии оценивается ежегодно по итогам отчетного финансового года на основании интегральной </w:t>
      </w:r>
      <w:proofErr w:type="gramStart"/>
      <w:r>
        <w:t>оценки достижения значений результатов использования</w:t>
      </w:r>
      <w:proofErr w:type="gramEnd"/>
      <w:r>
        <w:t xml:space="preserve"> субсидии, предусмотренных соглашением о предоставлении субсидии, в соответствии с </w:t>
      </w:r>
      <w:hyperlink r:id="rId213">
        <w:r>
          <w:rPr>
            <w:color w:val="0000FF"/>
          </w:rPr>
          <w:t>методикой</w:t>
        </w:r>
      </w:hyperlink>
      <w:r>
        <w:t>, утверждаемой Министерством сельского хозяйства Российской Федерации.</w:t>
      </w:r>
    </w:p>
    <w:p w:rsidR="004C3E3A" w:rsidRDefault="004C3E3A">
      <w:pPr>
        <w:pStyle w:val="ConsPlusNormal"/>
        <w:spacing w:before="220"/>
        <w:ind w:firstLine="540"/>
        <w:jc w:val="both"/>
      </w:pPr>
      <w:r>
        <w:t xml:space="preserve">Оценка эффективности использования субсидии по результатам использования субсидии, предусмотренным </w:t>
      </w:r>
      <w:hyperlink w:anchor="P1042">
        <w:r>
          <w:rPr>
            <w:color w:val="0000FF"/>
          </w:rPr>
          <w:t>подпунктом "л" пункта 28</w:t>
        </w:r>
      </w:hyperlink>
      <w:r>
        <w:t xml:space="preserve"> настоящих Правил, осуществляется на основании отчета об эффективности использования средств поддержки по </w:t>
      </w:r>
      <w:hyperlink r:id="rId214">
        <w:r>
          <w:rPr>
            <w:color w:val="0000FF"/>
          </w:rPr>
          <w:t>форме</w:t>
        </w:r>
      </w:hyperlink>
      <w:r>
        <w:t xml:space="preserve"> и в </w:t>
      </w:r>
      <w:hyperlink r:id="rId215">
        <w:r>
          <w:rPr>
            <w:color w:val="0000FF"/>
          </w:rPr>
          <w:t>срок</w:t>
        </w:r>
      </w:hyperlink>
      <w:r>
        <w:t>, которые устанавливаются Министерством сельского хозяйства Российской Федерации.</w:t>
      </w:r>
    </w:p>
    <w:p w:rsidR="004C3E3A" w:rsidRDefault="004C3E3A">
      <w:pPr>
        <w:pStyle w:val="ConsPlusNormal"/>
        <w:jc w:val="both"/>
      </w:pPr>
      <w:r>
        <w:t xml:space="preserve">(в ред. </w:t>
      </w:r>
      <w:hyperlink r:id="rId216">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proofErr w:type="gramStart"/>
      <w:r>
        <w:t xml:space="preserve">Оценка эффективности использования субсидии, предоставленной гражданам, ведущим личное подсобное хозяйство и применяющим специальный налоговый режим "Налог на </w:t>
      </w:r>
      <w:r>
        <w:lastRenderedPageBreak/>
        <w:t xml:space="preserve">профессиональный доход", по результатам, предусмотренным </w:t>
      </w:r>
      <w:hyperlink w:anchor="P1042">
        <w:r>
          <w:rPr>
            <w:color w:val="0000FF"/>
          </w:rPr>
          <w:t>подпунктами "ж"</w:t>
        </w:r>
      </w:hyperlink>
      <w:r>
        <w:t xml:space="preserve"> - </w:t>
      </w:r>
      <w:hyperlink w:anchor="P1042">
        <w:r>
          <w:rPr>
            <w:color w:val="0000FF"/>
          </w:rPr>
          <w:t>"и" пункта 28</w:t>
        </w:r>
      </w:hyperlink>
      <w:r>
        <w:t xml:space="preserve"> настоящих Правил, осуществляется на основании отчета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по форме и в срок, которые устанавливаются Министерством</w:t>
      </w:r>
      <w:proofErr w:type="gramEnd"/>
      <w:r>
        <w:t xml:space="preserve"> сельского хозяйства Российской Федерации.</w:t>
      </w:r>
    </w:p>
    <w:p w:rsidR="004C3E3A" w:rsidRDefault="004C3E3A">
      <w:pPr>
        <w:pStyle w:val="ConsPlusNormal"/>
        <w:spacing w:before="220"/>
        <w:ind w:firstLine="540"/>
        <w:jc w:val="both"/>
      </w:pPr>
      <w:r>
        <w:t xml:space="preserve">30. </w:t>
      </w:r>
      <w:proofErr w:type="gramStart"/>
      <w:r>
        <w:t xml:space="preserve">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в соответствии с </w:t>
      </w:r>
      <w:hyperlink r:id="rId217">
        <w:r>
          <w:rPr>
            <w:color w:val="0000FF"/>
          </w:rPr>
          <w:t>подпунктом "б(1)" пункта 10</w:t>
        </w:r>
      </w:hyperlink>
      <w:r>
        <w:t xml:space="preserve"> Правил формирования субсидий, а также основания для освобождения субъекта Российской Федерации от применения мер финансовой ответственности установлены </w:t>
      </w:r>
      <w:hyperlink r:id="rId218">
        <w:r>
          <w:rPr>
            <w:color w:val="0000FF"/>
          </w:rPr>
          <w:t>пунктами 16</w:t>
        </w:r>
      </w:hyperlink>
      <w:r>
        <w:t xml:space="preserve"> - </w:t>
      </w:r>
      <w:hyperlink r:id="rId219">
        <w:r>
          <w:rPr>
            <w:color w:val="0000FF"/>
          </w:rPr>
          <w:t>18</w:t>
        </w:r>
      </w:hyperlink>
      <w:r>
        <w:t xml:space="preserve"> и </w:t>
      </w:r>
      <w:hyperlink r:id="rId220">
        <w:r>
          <w:rPr>
            <w:color w:val="0000FF"/>
          </w:rPr>
          <w:t>20</w:t>
        </w:r>
      </w:hyperlink>
      <w:r>
        <w:t xml:space="preserve"> Правил формирования субсидий.</w:t>
      </w:r>
      <w:proofErr w:type="gramEnd"/>
    </w:p>
    <w:p w:rsidR="004C3E3A" w:rsidRDefault="004C3E3A">
      <w:pPr>
        <w:pStyle w:val="ConsPlusNormal"/>
        <w:jc w:val="both"/>
      </w:pPr>
      <w:r>
        <w:t>(</w:t>
      </w:r>
      <w:proofErr w:type="gramStart"/>
      <w:r>
        <w:t>п</w:t>
      </w:r>
      <w:proofErr w:type="gramEnd"/>
      <w:r>
        <w:t xml:space="preserve">. 30 в ред. </w:t>
      </w:r>
      <w:hyperlink r:id="rId221">
        <w:r>
          <w:rPr>
            <w:color w:val="0000FF"/>
          </w:rPr>
          <w:t>Постановления</w:t>
        </w:r>
      </w:hyperlink>
      <w:r>
        <w:t xml:space="preserve"> Правительства РФ от 30.04.2025 N 578)</w:t>
      </w:r>
    </w:p>
    <w:p w:rsidR="004C3E3A" w:rsidRDefault="004C3E3A">
      <w:pPr>
        <w:pStyle w:val="ConsPlusNormal"/>
        <w:spacing w:before="220"/>
        <w:ind w:firstLine="540"/>
        <w:jc w:val="both"/>
      </w:pPr>
      <w:bookmarkStart w:id="53" w:name="P1088"/>
      <w:bookmarkEnd w:id="53"/>
      <w:r>
        <w:t>31. В случае призыва получателя гранта на развитие семейной фермы, получателя гранта "</w:t>
      </w:r>
      <w:proofErr w:type="spellStart"/>
      <w:r>
        <w:t>Агропрогресс</w:t>
      </w:r>
      <w:proofErr w:type="spellEnd"/>
      <w:r>
        <w:t>" на военную службу в Вооруженные Силы Российской Федерации (далее - призыв на военную службу) или введения в субъекте Российской Федерации среднего уровня реагирования уполномоченный орган принимает одно из следующих решений:</w:t>
      </w:r>
    </w:p>
    <w:p w:rsidR="004C3E3A" w:rsidRDefault="004C3E3A">
      <w:pPr>
        <w:pStyle w:val="ConsPlusNormal"/>
        <w:jc w:val="both"/>
      </w:pPr>
      <w:r>
        <w:t xml:space="preserve">(в ред. </w:t>
      </w:r>
      <w:hyperlink r:id="rId222">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bookmarkStart w:id="54" w:name="P1090"/>
      <w:bookmarkEnd w:id="54"/>
      <w:proofErr w:type="gramStart"/>
      <w:r>
        <w:t xml:space="preserve">признание проекта </w:t>
      </w:r>
      <w:proofErr w:type="spellStart"/>
      <w:r>
        <w:t>грантополучателя</w:t>
      </w:r>
      <w:proofErr w:type="spellEnd"/>
      <w:r>
        <w:t>, проекта "</w:t>
      </w:r>
      <w:proofErr w:type="spellStart"/>
      <w:r>
        <w:t>Агропрогресс</w:t>
      </w:r>
      <w:proofErr w:type="spellEnd"/>
      <w:r>
        <w:t>" завершенными, в случае если средства гранта на развитие семейной фермы, гранта "</w:t>
      </w:r>
      <w:proofErr w:type="spellStart"/>
      <w:r>
        <w:t>Агропрогресс</w:t>
      </w:r>
      <w:proofErr w:type="spellEnd"/>
      <w:r>
        <w:t>" использованы в полном объеме, а в отношении получателя гранта на развитие семейной фермы, получателя гранта "</w:t>
      </w:r>
      <w:proofErr w:type="spellStart"/>
      <w:r>
        <w:t>Агропрогресс</w:t>
      </w:r>
      <w:proofErr w:type="spellEnd"/>
      <w:r>
        <w:t>"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w:t>
      </w:r>
      <w:proofErr w:type="gramEnd"/>
      <w:r>
        <w:t xml:space="preserve"> При этом получатель гранта на развитие семейной фермы, получатель гранта "</w:t>
      </w:r>
      <w:proofErr w:type="spellStart"/>
      <w:r>
        <w:t>Агропрогресс</w:t>
      </w:r>
      <w:proofErr w:type="spellEnd"/>
      <w:r>
        <w:t xml:space="preserve">" освобождаются от ответственности за </w:t>
      </w:r>
      <w:proofErr w:type="spellStart"/>
      <w:r>
        <w:t>недостижение</w:t>
      </w:r>
      <w:proofErr w:type="spellEnd"/>
      <w:r>
        <w:t xml:space="preserve"> плановых показателей деятельности;</w:t>
      </w:r>
    </w:p>
    <w:p w:rsidR="004C3E3A" w:rsidRDefault="004C3E3A">
      <w:pPr>
        <w:pStyle w:val="ConsPlusNormal"/>
        <w:spacing w:before="220"/>
        <w:ind w:firstLine="540"/>
        <w:jc w:val="both"/>
      </w:pPr>
      <w:bookmarkStart w:id="55" w:name="P1091"/>
      <w:bookmarkEnd w:id="55"/>
      <w:proofErr w:type="gramStart"/>
      <w:r>
        <w:t>обеспечение возврата средств гранта на развитие семейной фермы, гранта "</w:t>
      </w:r>
      <w:proofErr w:type="spellStart"/>
      <w:r>
        <w:t>Агропрогресс</w:t>
      </w:r>
      <w:proofErr w:type="spellEnd"/>
      <w:r>
        <w:t>" в бюджет субъекта Российской Федерации и (или) местный бюджет, из которого были перечислены соответствующие средства, в объеме неиспользованных средств гранта на развитие семейной фермы, гранта "</w:t>
      </w:r>
      <w:proofErr w:type="spellStart"/>
      <w:r>
        <w:t>Агропрогресс</w:t>
      </w:r>
      <w:proofErr w:type="spellEnd"/>
      <w:r>
        <w:t>", в случае если средства гранта на развитие семейной фермы, гранта "</w:t>
      </w:r>
      <w:proofErr w:type="spellStart"/>
      <w:r>
        <w:t>Агропрогресс</w:t>
      </w:r>
      <w:proofErr w:type="spellEnd"/>
      <w:r>
        <w:t>" не использованы или использованы не в полном объеме, а в отношении получателя гранта</w:t>
      </w:r>
      <w:proofErr w:type="gramEnd"/>
      <w:r>
        <w:t xml:space="preserve"> на развитие семейной фермы, получателя гранта "</w:t>
      </w:r>
      <w:proofErr w:type="spellStart"/>
      <w:r>
        <w:t>Агропрогресс</w:t>
      </w:r>
      <w:proofErr w:type="spellEnd"/>
      <w:r>
        <w:t xml:space="preserve">"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w:t>
      </w:r>
      <w:proofErr w:type="spellStart"/>
      <w:r>
        <w:t>грантополучателя</w:t>
      </w:r>
      <w:proofErr w:type="spellEnd"/>
      <w:r>
        <w:t>, проект "</w:t>
      </w:r>
      <w:proofErr w:type="spellStart"/>
      <w:r>
        <w:t>Агропрогресс</w:t>
      </w:r>
      <w:proofErr w:type="spellEnd"/>
      <w:r>
        <w:t>" признаются завершенными, а получатель гранта на развитие семейной фермы, получатель гранта "</w:t>
      </w:r>
      <w:proofErr w:type="spellStart"/>
      <w:r>
        <w:t>Агропрогресс</w:t>
      </w:r>
      <w:proofErr w:type="spellEnd"/>
      <w:r>
        <w:t xml:space="preserve">" освобождаются от ответственности за </w:t>
      </w:r>
      <w:proofErr w:type="spellStart"/>
      <w:r>
        <w:t>недостижение</w:t>
      </w:r>
      <w:proofErr w:type="spellEnd"/>
      <w:r>
        <w:t xml:space="preserve"> плановых показателей деятельности.</w:t>
      </w:r>
    </w:p>
    <w:p w:rsidR="004C3E3A" w:rsidRDefault="004C3E3A">
      <w:pPr>
        <w:pStyle w:val="ConsPlusNormal"/>
        <w:spacing w:before="220"/>
        <w:ind w:firstLine="540"/>
        <w:jc w:val="both"/>
      </w:pPr>
      <w:r>
        <w:t xml:space="preserve">Указанные в </w:t>
      </w:r>
      <w:hyperlink w:anchor="P1090">
        <w:r>
          <w:rPr>
            <w:color w:val="0000FF"/>
          </w:rPr>
          <w:t>абзацах втором</w:t>
        </w:r>
      </w:hyperlink>
      <w:r>
        <w:t xml:space="preserve"> и </w:t>
      </w:r>
      <w:hyperlink w:anchor="P1091">
        <w:r>
          <w:rPr>
            <w:color w:val="0000FF"/>
          </w:rPr>
          <w:t>третьем</w:t>
        </w:r>
      </w:hyperlink>
      <w:r>
        <w:t xml:space="preserve"> настоящего пункта решения принимаются уполномоченным органом по заявлению получателя гранта на развитие семейной фермы, получателя гранта "</w:t>
      </w:r>
      <w:proofErr w:type="spellStart"/>
      <w:r>
        <w:t>Агропрогресс</w:t>
      </w:r>
      <w:proofErr w:type="spellEnd"/>
      <w:r>
        <w:t>" при представлении ими документа, подтверждающего призыв на военную службу.</w:t>
      </w:r>
    </w:p>
    <w:p w:rsidR="004C3E3A" w:rsidRDefault="004C3E3A">
      <w:pPr>
        <w:pStyle w:val="ConsPlusNormal"/>
        <w:jc w:val="both"/>
      </w:pPr>
      <w:r>
        <w:t>(</w:t>
      </w:r>
      <w:proofErr w:type="gramStart"/>
      <w:r>
        <w:t>в</w:t>
      </w:r>
      <w:proofErr w:type="gramEnd"/>
      <w:r>
        <w:t xml:space="preserve"> ред. </w:t>
      </w:r>
      <w:hyperlink r:id="rId223">
        <w:r>
          <w:rPr>
            <w:color w:val="0000FF"/>
          </w:rPr>
          <w:t>Постановления</w:t>
        </w:r>
      </w:hyperlink>
      <w:r>
        <w:t xml:space="preserve"> Правительства РФ от 19.12.2024 N 1824)</w:t>
      </w:r>
    </w:p>
    <w:p w:rsidR="004C3E3A" w:rsidRDefault="004C3E3A">
      <w:pPr>
        <w:pStyle w:val="ConsPlusNormal"/>
        <w:spacing w:before="220"/>
        <w:ind w:firstLine="540"/>
        <w:jc w:val="both"/>
      </w:pPr>
      <w:proofErr w:type="gramStart"/>
      <w:r>
        <w:t>Получатель гранта на развитие семейной фермы, а также получатель гранта "</w:t>
      </w:r>
      <w:proofErr w:type="spellStart"/>
      <w:r>
        <w:t>Агропрогресс</w:t>
      </w:r>
      <w:proofErr w:type="spellEnd"/>
      <w:r>
        <w:t xml:space="preserve">", пострадавшие в результате обстрелов со стороны вооруженных формирований Украины и (или) террористических актов, освобождаются от ответственности за </w:t>
      </w:r>
      <w:proofErr w:type="spellStart"/>
      <w:r>
        <w:t>недостижение</w:t>
      </w:r>
      <w:proofErr w:type="spellEnd"/>
      <w:r>
        <w:t xml:space="preserve">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w:t>
      </w:r>
      <w:proofErr w:type="gramEnd"/>
      <w:r>
        <w:t xml:space="preserve"> со стороны вооруженных </w:t>
      </w:r>
      <w:r>
        <w:lastRenderedPageBreak/>
        <w:t>формирований Украины и (или) террористических актов.</w:t>
      </w:r>
    </w:p>
    <w:p w:rsidR="004C3E3A" w:rsidRDefault="004C3E3A">
      <w:pPr>
        <w:pStyle w:val="ConsPlusNormal"/>
        <w:spacing w:before="220"/>
        <w:ind w:firstLine="540"/>
        <w:jc w:val="both"/>
      </w:pPr>
      <w:bookmarkStart w:id="56" w:name="P1095"/>
      <w:bookmarkEnd w:id="56"/>
      <w:r>
        <w:t xml:space="preserve">32. В процессе реализации проекта </w:t>
      </w:r>
      <w:proofErr w:type="spellStart"/>
      <w:r>
        <w:t>грантополучателя</w:t>
      </w:r>
      <w:proofErr w:type="spellEnd"/>
      <w:r>
        <w:t xml:space="preserve">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уполномоченный орган осуществляет замену главы такого крестьянского (фермерского) хозяйства в соглашении, заключенном между уполномоченным органом и получателем гранта на развитие семейной фермы, а новый глава крестьянского (</w:t>
      </w:r>
      <w:proofErr w:type="gramStart"/>
      <w:r>
        <w:t xml:space="preserve">фермерского) </w:t>
      </w:r>
      <w:proofErr w:type="gramEnd"/>
      <w:r>
        <w:t xml:space="preserve">хозяйства осуществляет дальнейшую реализацию проекта </w:t>
      </w:r>
      <w:proofErr w:type="spellStart"/>
      <w:r>
        <w:t>грантополучателя</w:t>
      </w:r>
      <w:proofErr w:type="spellEnd"/>
      <w:r>
        <w:t xml:space="preserve"> в соответствии с указанным соглашением.</w:t>
      </w:r>
    </w:p>
    <w:p w:rsidR="004C3E3A" w:rsidRDefault="004C3E3A">
      <w:pPr>
        <w:pStyle w:val="ConsPlusNormal"/>
        <w:spacing w:before="220"/>
        <w:ind w:firstLine="540"/>
        <w:jc w:val="both"/>
      </w:pPr>
      <w:r>
        <w:t xml:space="preserve">33. Действие </w:t>
      </w:r>
      <w:hyperlink w:anchor="P1088">
        <w:r>
          <w:rPr>
            <w:color w:val="0000FF"/>
          </w:rPr>
          <w:t>пунктов 31</w:t>
        </w:r>
      </w:hyperlink>
      <w:r>
        <w:t xml:space="preserve"> и </w:t>
      </w:r>
      <w:hyperlink w:anchor="P1095">
        <w:r>
          <w:rPr>
            <w:color w:val="0000FF"/>
          </w:rPr>
          <w:t>32</w:t>
        </w:r>
      </w:hyperlink>
      <w:r>
        <w:t xml:space="preserve"> настоящих Правил </w:t>
      </w:r>
      <w:proofErr w:type="gramStart"/>
      <w:r>
        <w:t>распространяется</w:t>
      </w:r>
      <w:proofErr w:type="gramEnd"/>
      <w:r>
        <w:t xml:space="preserve"> в том числе на лиц, получивших средства гранта на поддержку начинающего фермера в соответствии с Государственной программой в 2019 - 2020 годах.</w:t>
      </w:r>
    </w:p>
    <w:p w:rsidR="004C3E3A" w:rsidRDefault="004C3E3A">
      <w:pPr>
        <w:pStyle w:val="ConsPlusNormal"/>
        <w:spacing w:before="220"/>
        <w:ind w:firstLine="540"/>
        <w:jc w:val="both"/>
      </w:pPr>
      <w:r>
        <w:t>34.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субъекта Российской Федерации.</w:t>
      </w:r>
    </w:p>
    <w:p w:rsidR="004C3E3A" w:rsidRDefault="004C3E3A">
      <w:pPr>
        <w:pStyle w:val="ConsPlusNormal"/>
        <w:spacing w:before="220"/>
        <w:ind w:firstLine="540"/>
        <w:jc w:val="both"/>
      </w:pP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4C3E3A" w:rsidRDefault="004C3E3A">
      <w:pPr>
        <w:pStyle w:val="ConsPlusNormal"/>
        <w:spacing w:before="220"/>
        <w:ind w:firstLine="540"/>
        <w:jc w:val="both"/>
      </w:pPr>
      <w:r>
        <w:t>35.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4C3E3A" w:rsidRDefault="004C3E3A">
      <w:pPr>
        <w:pStyle w:val="ConsPlusNormal"/>
        <w:jc w:val="both"/>
      </w:pPr>
      <w:r>
        <w:t>(</w:t>
      </w:r>
      <w:proofErr w:type="gramStart"/>
      <w:r>
        <w:t>п</w:t>
      </w:r>
      <w:proofErr w:type="gramEnd"/>
      <w:r>
        <w:t xml:space="preserve">. 35 введен </w:t>
      </w:r>
      <w:hyperlink r:id="rId224">
        <w:r>
          <w:rPr>
            <w:color w:val="0000FF"/>
          </w:rPr>
          <w:t>Постановлением</w:t>
        </w:r>
      </w:hyperlink>
      <w:r>
        <w:t xml:space="preserve"> Правительства РФ от 29.03.2024 N 396)</w:t>
      </w:r>
    </w:p>
    <w:p w:rsidR="004C3E3A" w:rsidRDefault="004C3E3A">
      <w:pPr>
        <w:pStyle w:val="ConsPlusNormal"/>
        <w:jc w:val="both"/>
      </w:pPr>
    </w:p>
    <w:p w:rsidR="004C3E3A" w:rsidRDefault="004C3E3A">
      <w:pPr>
        <w:pStyle w:val="ConsPlusNormal"/>
        <w:jc w:val="both"/>
      </w:pPr>
    </w:p>
    <w:p w:rsidR="004C3E3A" w:rsidRDefault="004C3E3A">
      <w:pPr>
        <w:pStyle w:val="ConsPlusNormal"/>
        <w:jc w:val="both"/>
      </w:pPr>
    </w:p>
    <w:p w:rsidR="004C3E3A" w:rsidRDefault="004C3E3A">
      <w:pPr>
        <w:pStyle w:val="ConsPlusNormal"/>
        <w:jc w:val="both"/>
      </w:pPr>
    </w:p>
    <w:p w:rsidR="004C3E3A" w:rsidRDefault="004C3E3A">
      <w:pPr>
        <w:pStyle w:val="ConsPlusNormal"/>
        <w:jc w:val="both"/>
      </w:pPr>
      <w:bookmarkStart w:id="57" w:name="_GoBack"/>
      <w:bookmarkEnd w:id="57"/>
    </w:p>
    <w:sectPr w:rsidR="004C3E3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E3A"/>
    <w:rsid w:val="004C3E3A"/>
    <w:rsid w:val="006E6F51"/>
    <w:rsid w:val="00A91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3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3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3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C3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C3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C3E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C3E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C3E3A"/>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4C3E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3E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3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3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3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C3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C3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C3E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C3E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C3E3A"/>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4C3E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3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3239&amp;dst=100049" TargetMode="External"/><Relationship Id="rId21" Type="http://schemas.openxmlformats.org/officeDocument/2006/relationships/hyperlink" Target="https://login.consultant.ru/link/?req=doc&amp;base=LAW&amp;n=494003&amp;dst=100030" TargetMode="External"/><Relationship Id="rId42" Type="http://schemas.openxmlformats.org/officeDocument/2006/relationships/hyperlink" Target="https://login.consultant.ru/link/?req=doc&amp;base=LAW&amp;n=494003&amp;dst=100047" TargetMode="External"/><Relationship Id="rId63" Type="http://schemas.openxmlformats.org/officeDocument/2006/relationships/hyperlink" Target="https://login.consultant.ru/link/?req=doc&amp;base=LAW&amp;n=494923&amp;dst=100291" TargetMode="External"/><Relationship Id="rId84" Type="http://schemas.openxmlformats.org/officeDocument/2006/relationships/hyperlink" Target="https://login.consultant.ru/link/?req=doc&amp;base=LAW&amp;n=454997&amp;dst=103" TargetMode="External"/><Relationship Id="rId138" Type="http://schemas.openxmlformats.org/officeDocument/2006/relationships/image" Target="media/image9.wmf"/><Relationship Id="rId159" Type="http://schemas.openxmlformats.org/officeDocument/2006/relationships/hyperlink" Target="https://login.consultant.ru/link/?req=doc&amp;base=LAW&amp;n=503239&amp;dst=100190" TargetMode="External"/><Relationship Id="rId170" Type="http://schemas.openxmlformats.org/officeDocument/2006/relationships/hyperlink" Target="https://login.consultant.ru/link/?req=doc&amp;base=LAW&amp;n=503239&amp;dst=100019" TargetMode="External"/><Relationship Id="rId191" Type="http://schemas.openxmlformats.org/officeDocument/2006/relationships/hyperlink" Target="https://login.consultant.ru/link/?req=doc&amp;base=LAW&amp;n=503239&amp;dst=100018" TargetMode="External"/><Relationship Id="rId205" Type="http://schemas.openxmlformats.org/officeDocument/2006/relationships/hyperlink" Target="https://login.consultant.ru/link/?req=doc&amp;base=LAW&amp;n=503239&amp;dst=100261" TargetMode="External"/><Relationship Id="rId226" Type="http://schemas.openxmlformats.org/officeDocument/2006/relationships/theme" Target="theme/theme1.xml"/><Relationship Id="rId107" Type="http://schemas.openxmlformats.org/officeDocument/2006/relationships/hyperlink" Target="https://login.consultant.ru/link/?req=doc&amp;base=LAW&amp;n=504548&amp;dst=100030" TargetMode="External"/><Relationship Id="rId11" Type="http://schemas.openxmlformats.org/officeDocument/2006/relationships/hyperlink" Target="https://login.consultant.ru/link/?req=doc&amp;base=LAW&amp;n=494003&amp;dst=100017" TargetMode="External"/><Relationship Id="rId32" Type="http://schemas.openxmlformats.org/officeDocument/2006/relationships/hyperlink" Target="https://login.consultant.ru/link/?req=doc&amp;base=LAW&amp;n=494003&amp;dst=100036" TargetMode="External"/><Relationship Id="rId53" Type="http://schemas.openxmlformats.org/officeDocument/2006/relationships/hyperlink" Target="https://login.consultant.ru/link/?req=doc&amp;base=LAW&amp;n=494923&amp;dst=100291" TargetMode="External"/><Relationship Id="rId74" Type="http://schemas.openxmlformats.org/officeDocument/2006/relationships/hyperlink" Target="https://login.consultant.ru/link/?req=doc&amp;base=LAW&amp;n=494003&amp;dst=100068" TargetMode="External"/><Relationship Id="rId128" Type="http://schemas.openxmlformats.org/officeDocument/2006/relationships/hyperlink" Target="https://login.consultant.ru/link/?req=doc&amp;base=LAW&amp;n=494003&amp;dst=100098" TargetMode="External"/><Relationship Id="rId149" Type="http://schemas.openxmlformats.org/officeDocument/2006/relationships/image" Target="media/image12.wmf"/><Relationship Id="rId5" Type="http://schemas.openxmlformats.org/officeDocument/2006/relationships/hyperlink" Target="https://login.consultant.ru/link/?req=doc&amp;base=LAW&amp;n=494101&amp;dst=100038" TargetMode="External"/><Relationship Id="rId95" Type="http://schemas.openxmlformats.org/officeDocument/2006/relationships/hyperlink" Target="https://login.consultant.ru/link/?req=doc&amp;base=LAW&amp;n=476035&amp;dst=100008" TargetMode="External"/><Relationship Id="rId160" Type="http://schemas.openxmlformats.org/officeDocument/2006/relationships/hyperlink" Target="https://login.consultant.ru/link/?req=doc&amp;base=LAW&amp;n=503239&amp;dst=100020" TargetMode="External"/><Relationship Id="rId181" Type="http://schemas.openxmlformats.org/officeDocument/2006/relationships/hyperlink" Target="https://login.consultant.ru/link/?req=doc&amp;base=LAW&amp;n=503239&amp;dst=100228" TargetMode="External"/><Relationship Id="rId216" Type="http://schemas.openxmlformats.org/officeDocument/2006/relationships/hyperlink" Target="https://login.consultant.ru/link/?req=doc&amp;base=LAW&amp;n=494003&amp;dst=100153" TargetMode="External"/><Relationship Id="rId211" Type="http://schemas.openxmlformats.org/officeDocument/2006/relationships/hyperlink" Target="https://login.consultant.ru/link/?req=doc&amp;base=LAW&amp;n=494003&amp;dst=100147" TargetMode="External"/><Relationship Id="rId22" Type="http://schemas.openxmlformats.org/officeDocument/2006/relationships/hyperlink" Target="https://login.consultant.ru/link/?req=doc&amp;base=LAW&amp;n=511356" TargetMode="External"/><Relationship Id="rId27" Type="http://schemas.openxmlformats.org/officeDocument/2006/relationships/hyperlink" Target="https://login.consultant.ru/link/?req=doc&amp;base=LAW&amp;n=511262&amp;dst=100013" TargetMode="External"/><Relationship Id="rId43" Type="http://schemas.openxmlformats.org/officeDocument/2006/relationships/hyperlink" Target="https://login.consultant.ru/link/?req=doc&amp;base=LAW&amp;n=494003&amp;dst=100049" TargetMode="External"/><Relationship Id="rId48" Type="http://schemas.openxmlformats.org/officeDocument/2006/relationships/hyperlink" Target="https://login.consultant.ru/link/?req=doc&amp;base=LAW&amp;n=494003&amp;dst=100053" TargetMode="External"/><Relationship Id="rId64" Type="http://schemas.openxmlformats.org/officeDocument/2006/relationships/hyperlink" Target="https://login.consultant.ru/link/?req=doc&amp;base=LAW&amp;n=494923&amp;dst=100292" TargetMode="External"/><Relationship Id="rId69" Type="http://schemas.openxmlformats.org/officeDocument/2006/relationships/hyperlink" Target="https://login.consultant.ru/link/?req=doc&amp;base=LAW&amp;n=494003&amp;dst=100060" TargetMode="External"/><Relationship Id="rId113" Type="http://schemas.openxmlformats.org/officeDocument/2006/relationships/hyperlink" Target="https://login.consultant.ru/link/?req=doc&amp;base=LAW&amp;n=494003&amp;dst=100090" TargetMode="External"/><Relationship Id="rId118" Type="http://schemas.openxmlformats.org/officeDocument/2006/relationships/hyperlink" Target="https://login.consultant.ru/link/?req=doc&amp;base=LAW&amp;n=503239&amp;dst=100018" TargetMode="External"/><Relationship Id="rId134" Type="http://schemas.openxmlformats.org/officeDocument/2006/relationships/image" Target="media/image6.wmf"/><Relationship Id="rId139" Type="http://schemas.openxmlformats.org/officeDocument/2006/relationships/hyperlink" Target="https://login.consultant.ru/link/?req=doc&amp;base=LAW&amp;n=503239&amp;dst=100072" TargetMode="External"/><Relationship Id="rId80" Type="http://schemas.openxmlformats.org/officeDocument/2006/relationships/hyperlink" Target="https://login.consultant.ru/link/?req=doc&amp;base=LAW&amp;n=508159" TargetMode="External"/><Relationship Id="rId85" Type="http://schemas.openxmlformats.org/officeDocument/2006/relationships/hyperlink" Target="https://login.consultant.ru/link/?req=doc&amp;base=LAW&amp;n=494003&amp;dst=100073" TargetMode="External"/><Relationship Id="rId150" Type="http://schemas.openxmlformats.org/officeDocument/2006/relationships/hyperlink" Target="https://login.consultant.ru/link/?req=doc&amp;base=LAW&amp;n=494003&amp;dst=100112" TargetMode="External"/><Relationship Id="rId155" Type="http://schemas.openxmlformats.org/officeDocument/2006/relationships/hyperlink" Target="https://login.consultant.ru/link/?req=doc&amp;base=LAW&amp;n=494003&amp;dst=100115" TargetMode="External"/><Relationship Id="rId171" Type="http://schemas.openxmlformats.org/officeDocument/2006/relationships/image" Target="media/image17.wmf"/><Relationship Id="rId176" Type="http://schemas.openxmlformats.org/officeDocument/2006/relationships/image" Target="media/image19.wmf"/><Relationship Id="rId192" Type="http://schemas.openxmlformats.org/officeDocument/2006/relationships/hyperlink" Target="https://login.consultant.ru/link/?req=doc&amp;base=LAW&amp;n=503239&amp;dst=100248" TargetMode="External"/><Relationship Id="rId197" Type="http://schemas.openxmlformats.org/officeDocument/2006/relationships/hyperlink" Target="https://login.consultant.ru/link/?req=doc&amp;base=LAW&amp;n=504548&amp;dst=100031" TargetMode="External"/><Relationship Id="rId206" Type="http://schemas.openxmlformats.org/officeDocument/2006/relationships/hyperlink" Target="https://login.consultant.ru/link/?req=doc&amp;base=LAW&amp;n=503239&amp;dst=100023" TargetMode="External"/><Relationship Id="rId201" Type="http://schemas.openxmlformats.org/officeDocument/2006/relationships/hyperlink" Target="https://login.consultant.ru/link/?req=doc&amp;base=LAW&amp;n=494003&amp;dst=100138" TargetMode="External"/><Relationship Id="rId222" Type="http://schemas.openxmlformats.org/officeDocument/2006/relationships/hyperlink" Target="https://login.consultant.ru/link/?req=doc&amp;base=LAW&amp;n=494003&amp;dst=100155" TargetMode="External"/><Relationship Id="rId12" Type="http://schemas.openxmlformats.org/officeDocument/2006/relationships/hyperlink" Target="https://login.consultant.ru/link/?req=doc&amp;base=LAW&amp;n=494003&amp;dst=100019" TargetMode="External"/><Relationship Id="rId17" Type="http://schemas.openxmlformats.org/officeDocument/2006/relationships/hyperlink" Target="https://login.consultant.ru/link/?req=doc&amp;base=LAW&amp;n=494003&amp;dst=100026" TargetMode="External"/><Relationship Id="rId33" Type="http://schemas.openxmlformats.org/officeDocument/2006/relationships/hyperlink" Target="https://login.consultant.ru/link/?req=doc&amp;base=LAW&amp;n=479332" TargetMode="External"/><Relationship Id="rId38" Type="http://schemas.openxmlformats.org/officeDocument/2006/relationships/hyperlink" Target="https://login.consultant.ru/link/?req=doc&amp;base=LAW&amp;n=502429&amp;dst=11129" TargetMode="External"/><Relationship Id="rId59" Type="http://schemas.openxmlformats.org/officeDocument/2006/relationships/hyperlink" Target="https://login.consultant.ru/link/?req=doc&amp;base=LAW&amp;n=494923&amp;dst=100291" TargetMode="External"/><Relationship Id="rId103" Type="http://schemas.openxmlformats.org/officeDocument/2006/relationships/hyperlink" Target="https://login.consultant.ru/link/?req=doc&amp;base=LAW&amp;n=498284&amp;dst=459" TargetMode="External"/><Relationship Id="rId108" Type="http://schemas.openxmlformats.org/officeDocument/2006/relationships/hyperlink" Target="https://login.consultant.ru/link/?req=doc&amp;base=LAW&amp;n=396428&amp;dst=100004" TargetMode="External"/><Relationship Id="rId124" Type="http://schemas.openxmlformats.org/officeDocument/2006/relationships/hyperlink" Target="https://login.consultant.ru/link/?req=doc&amp;base=LAW&amp;n=503239&amp;dst=100072" TargetMode="External"/><Relationship Id="rId129" Type="http://schemas.openxmlformats.org/officeDocument/2006/relationships/hyperlink" Target="https://login.consultant.ru/link/?req=doc&amp;base=LAW&amp;n=503239&amp;dst=100092" TargetMode="External"/><Relationship Id="rId54" Type="http://schemas.openxmlformats.org/officeDocument/2006/relationships/hyperlink" Target="https://login.consultant.ru/link/?req=doc&amp;base=LAW&amp;n=494923&amp;dst=100292" TargetMode="External"/><Relationship Id="rId70" Type="http://schemas.openxmlformats.org/officeDocument/2006/relationships/hyperlink" Target="https://login.consultant.ru/link/?req=doc&amp;base=LAW&amp;n=494003&amp;dst=100062" TargetMode="External"/><Relationship Id="rId75" Type="http://schemas.openxmlformats.org/officeDocument/2006/relationships/hyperlink" Target="https://login.consultant.ru/link/?req=doc&amp;base=LAW&amp;n=455520" TargetMode="External"/><Relationship Id="rId91" Type="http://schemas.openxmlformats.org/officeDocument/2006/relationships/hyperlink" Target="https://login.consultant.ru/link/?req=doc&amp;base=LAW&amp;n=454997&amp;dst=191" TargetMode="External"/><Relationship Id="rId96" Type="http://schemas.openxmlformats.org/officeDocument/2006/relationships/hyperlink" Target="https://login.consultant.ru/link/?req=doc&amp;base=LAW&amp;n=494003&amp;dst=100079" TargetMode="External"/><Relationship Id="rId140" Type="http://schemas.openxmlformats.org/officeDocument/2006/relationships/hyperlink" Target="https://login.consultant.ru/link/?req=doc&amp;base=LAW&amp;n=503239&amp;dst=100019" TargetMode="External"/><Relationship Id="rId145" Type="http://schemas.openxmlformats.org/officeDocument/2006/relationships/hyperlink" Target="https://login.consultant.ru/link/?req=doc&amp;base=LAW&amp;n=494003&amp;dst=100107" TargetMode="External"/><Relationship Id="rId161" Type="http://schemas.openxmlformats.org/officeDocument/2006/relationships/hyperlink" Target="https://login.consultant.ru/link/?req=doc&amp;base=LAW&amp;n=494003&amp;dst=100118" TargetMode="External"/><Relationship Id="rId166" Type="http://schemas.openxmlformats.org/officeDocument/2006/relationships/hyperlink" Target="https://login.consultant.ru/link/?req=doc&amp;base=LAW&amp;n=494003&amp;dst=100122" TargetMode="External"/><Relationship Id="rId182" Type="http://schemas.openxmlformats.org/officeDocument/2006/relationships/hyperlink" Target="https://login.consultant.ru/link/?req=doc&amp;base=LAW&amp;n=503239&amp;dst=100022" TargetMode="External"/><Relationship Id="rId187" Type="http://schemas.openxmlformats.org/officeDocument/2006/relationships/image" Target="media/image25.wmf"/><Relationship Id="rId217" Type="http://schemas.openxmlformats.org/officeDocument/2006/relationships/hyperlink" Target="https://login.consultant.ru/link/?req=doc&amp;base=LAW&amp;n=498284&amp;dst=237" TargetMode="External"/><Relationship Id="rId1" Type="http://schemas.openxmlformats.org/officeDocument/2006/relationships/styles" Target="styles.xml"/><Relationship Id="rId6" Type="http://schemas.openxmlformats.org/officeDocument/2006/relationships/hyperlink" Target="https://login.consultant.ru/link/?req=doc&amp;base=LAW&amp;n=494100&amp;dst=100012" TargetMode="External"/><Relationship Id="rId212" Type="http://schemas.openxmlformats.org/officeDocument/2006/relationships/hyperlink" Target="https://login.consultant.ru/link/?req=doc&amp;base=LAW&amp;n=494100&amp;dst=100017" TargetMode="External"/><Relationship Id="rId23" Type="http://schemas.openxmlformats.org/officeDocument/2006/relationships/hyperlink" Target="https://login.consultant.ru/link/?req=doc&amp;base=LAW&amp;n=479332" TargetMode="External"/><Relationship Id="rId28" Type="http://schemas.openxmlformats.org/officeDocument/2006/relationships/hyperlink" Target="https://login.consultant.ru/link/?req=doc&amp;base=LAW&amp;n=511262&amp;dst=62" TargetMode="External"/><Relationship Id="rId49" Type="http://schemas.openxmlformats.org/officeDocument/2006/relationships/hyperlink" Target="https://login.consultant.ru/link/?req=doc&amp;base=LAW&amp;n=505966" TargetMode="External"/><Relationship Id="rId114" Type="http://schemas.openxmlformats.org/officeDocument/2006/relationships/hyperlink" Target="https://login.consultant.ru/link/?req=doc&amp;base=LAW&amp;n=494003&amp;dst=100091" TargetMode="External"/><Relationship Id="rId119" Type="http://schemas.openxmlformats.org/officeDocument/2006/relationships/hyperlink" Target="https://login.consultant.ru/link/?req=doc&amp;base=LAW&amp;n=494003&amp;dst=100092" TargetMode="External"/><Relationship Id="rId44" Type="http://schemas.openxmlformats.org/officeDocument/2006/relationships/hyperlink" Target="https://login.consultant.ru/link/?req=doc&amp;base=LAW&amp;n=494003&amp;dst=100051" TargetMode="External"/><Relationship Id="rId60" Type="http://schemas.openxmlformats.org/officeDocument/2006/relationships/hyperlink" Target="https://login.consultant.ru/link/?req=doc&amp;base=LAW&amp;n=494923&amp;dst=100292" TargetMode="External"/><Relationship Id="rId65" Type="http://schemas.openxmlformats.org/officeDocument/2006/relationships/hyperlink" Target="https://login.consultant.ru/link/?req=doc&amp;base=LAW&amp;n=494003&amp;dst=100058" TargetMode="External"/><Relationship Id="rId81" Type="http://schemas.openxmlformats.org/officeDocument/2006/relationships/hyperlink" Target="https://login.consultant.ru/link/?req=doc&amp;base=LAW&amp;n=509428&amp;dst=225" TargetMode="External"/><Relationship Id="rId86" Type="http://schemas.openxmlformats.org/officeDocument/2006/relationships/hyperlink" Target="https://login.consultant.ru/link/?req=doc&amp;base=LAW&amp;n=455730&amp;dst=100009" TargetMode="External"/><Relationship Id="rId130" Type="http://schemas.openxmlformats.org/officeDocument/2006/relationships/hyperlink" Target="https://login.consultant.ru/link/?req=doc&amp;base=LAW&amp;n=503239&amp;dst=100019" TargetMode="External"/><Relationship Id="rId135" Type="http://schemas.openxmlformats.org/officeDocument/2006/relationships/hyperlink" Target="https://login.consultant.ru/link/?req=doc&amp;base=LAW&amp;n=494003&amp;dst=100101" TargetMode="External"/><Relationship Id="rId151" Type="http://schemas.openxmlformats.org/officeDocument/2006/relationships/hyperlink" Target="https://login.consultant.ru/link/?req=doc&amp;base=LAW&amp;n=494003&amp;dst=100113" TargetMode="External"/><Relationship Id="rId156" Type="http://schemas.openxmlformats.org/officeDocument/2006/relationships/image" Target="media/image13.wmf"/><Relationship Id="rId177" Type="http://schemas.openxmlformats.org/officeDocument/2006/relationships/image" Target="media/image20.wmf"/><Relationship Id="rId198" Type="http://schemas.openxmlformats.org/officeDocument/2006/relationships/hyperlink" Target="https://login.consultant.ru/link/?req=doc&amp;base=LAW&amp;n=494003&amp;dst=100134" TargetMode="External"/><Relationship Id="rId172" Type="http://schemas.openxmlformats.org/officeDocument/2006/relationships/hyperlink" Target="https://login.consultant.ru/link/?req=doc&amp;base=LAW&amp;n=494003&amp;dst=100123" TargetMode="External"/><Relationship Id="rId193" Type="http://schemas.openxmlformats.org/officeDocument/2006/relationships/hyperlink" Target="https://login.consultant.ru/link/?req=doc&amp;base=LAW&amp;n=503239&amp;dst=100018" TargetMode="External"/><Relationship Id="rId202" Type="http://schemas.openxmlformats.org/officeDocument/2006/relationships/hyperlink" Target="https://login.consultant.ru/link/?req=doc&amp;base=LAW&amp;n=494003&amp;dst=100140" TargetMode="External"/><Relationship Id="rId207" Type="http://schemas.openxmlformats.org/officeDocument/2006/relationships/hyperlink" Target="https://login.consultant.ru/link/?req=doc&amp;base=LAW&amp;n=503972&amp;dst=100020" TargetMode="External"/><Relationship Id="rId223" Type="http://schemas.openxmlformats.org/officeDocument/2006/relationships/hyperlink" Target="https://login.consultant.ru/link/?req=doc&amp;base=LAW&amp;n=494003&amp;dst=100157" TargetMode="External"/><Relationship Id="rId13" Type="http://schemas.openxmlformats.org/officeDocument/2006/relationships/hyperlink" Target="https://login.consultant.ru/link/?req=doc&amp;base=LAW&amp;n=400590&amp;dst=100028" TargetMode="External"/><Relationship Id="rId18" Type="http://schemas.openxmlformats.org/officeDocument/2006/relationships/hyperlink" Target="https://login.consultant.ru/link/?req=doc&amp;base=LAW&amp;n=494003&amp;dst=100027" TargetMode="External"/><Relationship Id="rId39" Type="http://schemas.openxmlformats.org/officeDocument/2006/relationships/hyperlink" Target="https://login.consultant.ru/link/?req=doc&amp;base=LAW&amp;n=481128&amp;dst=100013" TargetMode="External"/><Relationship Id="rId109" Type="http://schemas.openxmlformats.org/officeDocument/2006/relationships/image" Target="media/image1.wmf"/><Relationship Id="rId34" Type="http://schemas.openxmlformats.org/officeDocument/2006/relationships/hyperlink" Target="https://login.consultant.ru/link/?req=doc&amp;base=LAW&amp;n=482651" TargetMode="External"/><Relationship Id="rId50" Type="http://schemas.openxmlformats.org/officeDocument/2006/relationships/hyperlink" Target="https://login.consultant.ru/link/?req=doc&amp;base=LAW&amp;n=494003&amp;dst=100055" TargetMode="External"/><Relationship Id="rId55" Type="http://schemas.openxmlformats.org/officeDocument/2006/relationships/hyperlink" Target="https://login.consultant.ru/link/?req=doc&amp;base=LAW&amp;n=454242&amp;dst=100008" TargetMode="External"/><Relationship Id="rId76" Type="http://schemas.openxmlformats.org/officeDocument/2006/relationships/hyperlink" Target="https://login.consultant.ru/link/?req=doc&amp;base=LAW&amp;n=504548&amp;dst=100018" TargetMode="External"/><Relationship Id="rId97" Type="http://schemas.openxmlformats.org/officeDocument/2006/relationships/hyperlink" Target="https://login.consultant.ru/link/?req=doc&amp;base=LAW&amp;n=494003&amp;dst=100080" TargetMode="External"/><Relationship Id="rId104" Type="http://schemas.openxmlformats.org/officeDocument/2006/relationships/hyperlink" Target="https://login.consultant.ru/link/?req=doc&amp;base=LAW&amp;n=498284&amp;dst=462" TargetMode="External"/><Relationship Id="rId120" Type="http://schemas.openxmlformats.org/officeDocument/2006/relationships/hyperlink" Target="https://login.consultant.ru/link/?req=doc&amp;base=LAW&amp;n=494003&amp;dst=100093" TargetMode="External"/><Relationship Id="rId125" Type="http://schemas.openxmlformats.org/officeDocument/2006/relationships/hyperlink" Target="https://login.consultant.ru/link/?req=doc&amp;base=LAW&amp;n=503239&amp;dst=100019" TargetMode="External"/><Relationship Id="rId141" Type="http://schemas.openxmlformats.org/officeDocument/2006/relationships/image" Target="media/image10.wmf"/><Relationship Id="rId146" Type="http://schemas.openxmlformats.org/officeDocument/2006/relationships/image" Target="media/image11.wmf"/><Relationship Id="rId167" Type="http://schemas.openxmlformats.org/officeDocument/2006/relationships/image" Target="media/image15.wmf"/><Relationship Id="rId188" Type="http://schemas.openxmlformats.org/officeDocument/2006/relationships/hyperlink" Target="https://login.consultant.ru/link/?req=doc&amp;base=LAW&amp;n=494003&amp;dst=100131" TargetMode="External"/><Relationship Id="rId7" Type="http://schemas.openxmlformats.org/officeDocument/2006/relationships/hyperlink" Target="https://login.consultant.ru/link/?req=doc&amp;base=LAW&amp;n=494003&amp;dst=100015" TargetMode="External"/><Relationship Id="rId71" Type="http://schemas.openxmlformats.org/officeDocument/2006/relationships/hyperlink" Target="https://login.consultant.ru/link/?req=doc&amp;base=LAW&amp;n=494003&amp;dst=100063" TargetMode="External"/><Relationship Id="rId92" Type="http://schemas.openxmlformats.org/officeDocument/2006/relationships/hyperlink" Target="https://login.consultant.ru/link/?req=doc&amp;base=LAW&amp;n=504548&amp;dst=100022" TargetMode="External"/><Relationship Id="rId162" Type="http://schemas.openxmlformats.org/officeDocument/2006/relationships/hyperlink" Target="https://login.consultant.ru/link/?req=doc&amp;base=LAW&amp;n=494003&amp;dst=100119" TargetMode="External"/><Relationship Id="rId183" Type="http://schemas.openxmlformats.org/officeDocument/2006/relationships/image" Target="media/image23.wmf"/><Relationship Id="rId213" Type="http://schemas.openxmlformats.org/officeDocument/2006/relationships/hyperlink" Target="https://login.consultant.ru/link/?req=doc&amp;base=LAW&amp;n=503239&amp;dst=100029" TargetMode="External"/><Relationship Id="rId218" Type="http://schemas.openxmlformats.org/officeDocument/2006/relationships/hyperlink" Target="https://login.consultant.ru/link/?req=doc&amp;base=LAW&amp;n=498284&amp;dst=43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502429&amp;dst=11129" TargetMode="External"/><Relationship Id="rId24" Type="http://schemas.openxmlformats.org/officeDocument/2006/relationships/hyperlink" Target="https://login.consultant.ru/link/?req=doc&amp;base=LAW&amp;n=454116" TargetMode="External"/><Relationship Id="rId40" Type="http://schemas.openxmlformats.org/officeDocument/2006/relationships/hyperlink" Target="https://login.consultant.ru/link/?req=doc&amp;base=LAW&amp;n=494003&amp;dst=100044" TargetMode="External"/><Relationship Id="rId45" Type="http://schemas.openxmlformats.org/officeDocument/2006/relationships/hyperlink" Target="https://login.consultant.ru/link/?req=doc&amp;base=LAW&amp;n=454997&amp;dst=165" TargetMode="External"/><Relationship Id="rId66" Type="http://schemas.openxmlformats.org/officeDocument/2006/relationships/hyperlink" Target="https://login.consultant.ru/link/?req=doc&amp;base=OTN&amp;n=7120" TargetMode="External"/><Relationship Id="rId87" Type="http://schemas.openxmlformats.org/officeDocument/2006/relationships/hyperlink" Target="https://login.consultant.ru/link/?req=doc&amp;base=LAW&amp;n=504548&amp;dst=100006" TargetMode="External"/><Relationship Id="rId110" Type="http://schemas.openxmlformats.org/officeDocument/2006/relationships/hyperlink" Target="https://login.consultant.ru/link/?req=doc&amp;base=LAW&amp;n=494003&amp;dst=100086" TargetMode="External"/><Relationship Id="rId115" Type="http://schemas.openxmlformats.org/officeDocument/2006/relationships/hyperlink" Target="https://login.consultant.ru/link/?req=doc&amp;base=LAW&amp;n=494003&amp;dst=100302" TargetMode="External"/><Relationship Id="rId131" Type="http://schemas.openxmlformats.org/officeDocument/2006/relationships/hyperlink" Target="https://login.consultant.ru/link/?req=doc&amp;base=LAW&amp;n=503239&amp;dst=100111" TargetMode="External"/><Relationship Id="rId136" Type="http://schemas.openxmlformats.org/officeDocument/2006/relationships/image" Target="media/image7.wmf"/><Relationship Id="rId157" Type="http://schemas.openxmlformats.org/officeDocument/2006/relationships/hyperlink" Target="https://login.consultant.ru/link/?req=doc&amp;base=LAW&amp;n=494003&amp;dst=100116" TargetMode="External"/><Relationship Id="rId178" Type="http://schemas.openxmlformats.org/officeDocument/2006/relationships/hyperlink" Target="https://login.consultant.ru/link/?req=doc&amp;base=LAW&amp;n=494003&amp;dst=100125" TargetMode="External"/><Relationship Id="rId61" Type="http://schemas.openxmlformats.org/officeDocument/2006/relationships/hyperlink" Target="https://login.consultant.ru/link/?req=doc&amp;base=LAW&amp;n=494003&amp;dst=100058" TargetMode="External"/><Relationship Id="rId82" Type="http://schemas.openxmlformats.org/officeDocument/2006/relationships/hyperlink" Target="https://login.consultant.ru/link/?req=doc&amp;base=LAW&amp;n=509735" TargetMode="External"/><Relationship Id="rId152" Type="http://schemas.openxmlformats.org/officeDocument/2006/relationships/hyperlink" Target="https://login.consultant.ru/link/?req=doc&amp;base=LAW&amp;n=503239&amp;dst=100190" TargetMode="External"/><Relationship Id="rId173" Type="http://schemas.openxmlformats.org/officeDocument/2006/relationships/image" Target="media/image18.wmf"/><Relationship Id="rId194" Type="http://schemas.openxmlformats.org/officeDocument/2006/relationships/hyperlink" Target="https://login.consultant.ru/link/?req=doc&amp;base=LAW&amp;n=503239&amp;dst=100248" TargetMode="External"/><Relationship Id="rId199" Type="http://schemas.openxmlformats.org/officeDocument/2006/relationships/hyperlink" Target="https://login.consultant.ru/link/?req=doc&amp;base=LAW&amp;n=504548&amp;dst=100032" TargetMode="External"/><Relationship Id="rId203" Type="http://schemas.openxmlformats.org/officeDocument/2006/relationships/hyperlink" Target="https://login.consultant.ru/link/?req=doc&amp;base=LAW&amp;n=494003&amp;dst=100142" TargetMode="External"/><Relationship Id="rId208" Type="http://schemas.openxmlformats.org/officeDocument/2006/relationships/hyperlink" Target="https://login.consultant.ru/link/?req=doc&amp;base=LAW&amp;n=503972&amp;dst=100011" TargetMode="External"/><Relationship Id="rId19" Type="http://schemas.openxmlformats.org/officeDocument/2006/relationships/hyperlink" Target="https://login.consultant.ru/link/?req=doc&amp;base=LAW&amp;n=463001&amp;dst=45" TargetMode="External"/><Relationship Id="rId224" Type="http://schemas.openxmlformats.org/officeDocument/2006/relationships/hyperlink" Target="https://login.consultant.ru/link/?req=doc&amp;base=LAW&amp;n=494100&amp;dst=100053" TargetMode="External"/><Relationship Id="rId14" Type="http://schemas.openxmlformats.org/officeDocument/2006/relationships/hyperlink" Target="https://login.consultant.ru/link/?req=doc&amp;base=LAW&amp;n=494003&amp;dst=100022" TargetMode="External"/><Relationship Id="rId30" Type="http://schemas.openxmlformats.org/officeDocument/2006/relationships/hyperlink" Target="https://login.consultant.ru/link/?req=doc&amp;base=LAW&amp;n=494003&amp;dst=100033" TargetMode="External"/><Relationship Id="rId35" Type="http://schemas.openxmlformats.org/officeDocument/2006/relationships/hyperlink" Target="https://login.consultant.ru/link/?req=doc&amp;base=LAW&amp;n=494003&amp;dst=100038" TargetMode="External"/><Relationship Id="rId56" Type="http://schemas.openxmlformats.org/officeDocument/2006/relationships/hyperlink" Target="https://login.consultant.ru/link/?req=doc&amp;base=LAW&amp;n=494003&amp;dst=100058" TargetMode="External"/><Relationship Id="rId77" Type="http://schemas.openxmlformats.org/officeDocument/2006/relationships/hyperlink" Target="https://login.consultant.ru/link/?req=doc&amp;base=LAW&amp;n=504548&amp;dst=100019" TargetMode="External"/><Relationship Id="rId100" Type="http://schemas.openxmlformats.org/officeDocument/2006/relationships/hyperlink" Target="https://login.consultant.ru/link/?req=doc&amp;base=LAW&amp;n=454997&amp;dst=126" TargetMode="External"/><Relationship Id="rId105" Type="http://schemas.openxmlformats.org/officeDocument/2006/relationships/hyperlink" Target="https://login.consultant.ru/link/?req=doc&amp;base=LAW&amp;n=504548&amp;dst=100028" TargetMode="External"/><Relationship Id="rId126" Type="http://schemas.openxmlformats.org/officeDocument/2006/relationships/hyperlink" Target="https://login.consultant.ru/link/?req=doc&amp;base=LAW&amp;n=494003&amp;dst=100096" TargetMode="External"/><Relationship Id="rId147" Type="http://schemas.openxmlformats.org/officeDocument/2006/relationships/hyperlink" Target="https://login.consultant.ru/link/?req=doc&amp;base=LAW&amp;n=494003&amp;dst=100108" TargetMode="External"/><Relationship Id="rId168" Type="http://schemas.openxmlformats.org/officeDocument/2006/relationships/image" Target="media/image16.wmf"/><Relationship Id="rId8" Type="http://schemas.openxmlformats.org/officeDocument/2006/relationships/hyperlink" Target="https://login.consultant.ru/link/?req=doc&amp;base=LAW&amp;n=504548&amp;dst=100005" TargetMode="External"/><Relationship Id="rId51" Type="http://schemas.openxmlformats.org/officeDocument/2006/relationships/hyperlink" Target="https://login.consultant.ru/link/?req=doc&amp;base=LAW&amp;n=505966" TargetMode="External"/><Relationship Id="rId72" Type="http://schemas.openxmlformats.org/officeDocument/2006/relationships/hyperlink" Target="https://login.consultant.ru/link/?req=doc&amp;base=LAW&amp;n=494003&amp;dst=100065" TargetMode="External"/><Relationship Id="rId93" Type="http://schemas.openxmlformats.org/officeDocument/2006/relationships/hyperlink" Target="https://login.consultant.ru/link/?req=doc&amp;base=LAW&amp;n=504548&amp;dst=100006" TargetMode="External"/><Relationship Id="rId98" Type="http://schemas.openxmlformats.org/officeDocument/2006/relationships/hyperlink" Target="https://login.consultant.ru/link/?req=doc&amp;base=LAW&amp;n=494003&amp;dst=100080" TargetMode="External"/><Relationship Id="rId121" Type="http://schemas.openxmlformats.org/officeDocument/2006/relationships/hyperlink" Target="https://login.consultant.ru/link/?req=doc&amp;base=LAW&amp;n=498284&amp;dst=394" TargetMode="External"/><Relationship Id="rId142" Type="http://schemas.openxmlformats.org/officeDocument/2006/relationships/hyperlink" Target="https://login.consultant.ru/link/?req=doc&amp;base=LAW&amp;n=494003&amp;dst=100103" TargetMode="External"/><Relationship Id="rId163" Type="http://schemas.openxmlformats.org/officeDocument/2006/relationships/image" Target="media/image14.wmf"/><Relationship Id="rId184" Type="http://schemas.openxmlformats.org/officeDocument/2006/relationships/hyperlink" Target="https://login.consultant.ru/link/?req=doc&amp;base=LAW&amp;n=494003&amp;dst=100128" TargetMode="External"/><Relationship Id="rId189" Type="http://schemas.openxmlformats.org/officeDocument/2006/relationships/image" Target="media/image26.wmf"/><Relationship Id="rId219" Type="http://schemas.openxmlformats.org/officeDocument/2006/relationships/hyperlink" Target="https://login.consultant.ru/link/?req=doc&amp;base=LAW&amp;n=498284&amp;dst=274" TargetMode="External"/><Relationship Id="rId3" Type="http://schemas.openxmlformats.org/officeDocument/2006/relationships/settings" Target="settings.xml"/><Relationship Id="rId214" Type="http://schemas.openxmlformats.org/officeDocument/2006/relationships/hyperlink" Target="https://login.consultant.ru/link/?req=doc&amp;base=LAW&amp;n=508066&amp;dst=100018" TargetMode="External"/><Relationship Id="rId25" Type="http://schemas.openxmlformats.org/officeDocument/2006/relationships/hyperlink" Target="https://login.consultant.ru/link/?req=doc&amp;base=LAW&amp;n=511262&amp;dst=62" TargetMode="External"/><Relationship Id="rId46" Type="http://schemas.openxmlformats.org/officeDocument/2006/relationships/hyperlink" Target="https://login.consultant.ru/link/?req=doc&amp;base=LAW&amp;n=454997&amp;dst=99" TargetMode="External"/><Relationship Id="rId67" Type="http://schemas.openxmlformats.org/officeDocument/2006/relationships/hyperlink" Target="https://login.consultant.ru/link/?req=doc&amp;base=OTN&amp;n=33671" TargetMode="External"/><Relationship Id="rId116" Type="http://schemas.openxmlformats.org/officeDocument/2006/relationships/image" Target="media/image3.wmf"/><Relationship Id="rId137" Type="http://schemas.openxmlformats.org/officeDocument/2006/relationships/image" Target="media/image8.wmf"/><Relationship Id="rId158" Type="http://schemas.openxmlformats.org/officeDocument/2006/relationships/hyperlink" Target="https://login.consultant.ru/link/?req=doc&amp;base=LAW&amp;n=494003&amp;dst=100117" TargetMode="External"/><Relationship Id="rId20" Type="http://schemas.openxmlformats.org/officeDocument/2006/relationships/hyperlink" Target="https://login.consultant.ru/link/?req=doc&amp;base=LAW&amp;n=494003&amp;dst=100029" TargetMode="External"/><Relationship Id="rId41" Type="http://schemas.openxmlformats.org/officeDocument/2006/relationships/hyperlink" Target="https://login.consultant.ru/link/?req=doc&amp;base=LAW&amp;n=494003&amp;dst=100046" TargetMode="External"/><Relationship Id="rId62" Type="http://schemas.openxmlformats.org/officeDocument/2006/relationships/hyperlink" Target="https://login.consultant.ru/link/?req=doc&amp;base=OTN&amp;n=9254" TargetMode="External"/><Relationship Id="rId83" Type="http://schemas.openxmlformats.org/officeDocument/2006/relationships/hyperlink" Target="https://login.consultant.ru/link/?req=doc&amp;base=LAW&amp;n=494003&amp;dst=100072" TargetMode="External"/><Relationship Id="rId88" Type="http://schemas.openxmlformats.org/officeDocument/2006/relationships/hyperlink" Target="https://login.consultant.ru/link/?req=doc&amp;base=LAW&amp;n=476035&amp;dst=100008" TargetMode="External"/><Relationship Id="rId111" Type="http://schemas.openxmlformats.org/officeDocument/2006/relationships/hyperlink" Target="https://login.consultant.ru/link/?req=doc&amp;base=LAW&amp;n=494003&amp;dst=100088" TargetMode="External"/><Relationship Id="rId132" Type="http://schemas.openxmlformats.org/officeDocument/2006/relationships/hyperlink" Target="https://login.consultant.ru/link/?req=doc&amp;base=LAW&amp;n=494003&amp;dst=100303" TargetMode="External"/><Relationship Id="rId153" Type="http://schemas.openxmlformats.org/officeDocument/2006/relationships/hyperlink" Target="https://login.consultant.ru/link/?req=doc&amp;base=LAW&amp;n=503239&amp;dst=100020" TargetMode="External"/><Relationship Id="rId174" Type="http://schemas.openxmlformats.org/officeDocument/2006/relationships/hyperlink" Target="https://login.consultant.ru/link/?req=doc&amp;base=LAW&amp;n=503239&amp;dst=100210" TargetMode="External"/><Relationship Id="rId179" Type="http://schemas.openxmlformats.org/officeDocument/2006/relationships/image" Target="media/image21.wmf"/><Relationship Id="rId195" Type="http://schemas.openxmlformats.org/officeDocument/2006/relationships/hyperlink" Target="https://login.consultant.ru/link/?req=doc&amp;base=LAW&amp;n=503239&amp;dst=100018" TargetMode="External"/><Relationship Id="rId209" Type="http://schemas.openxmlformats.org/officeDocument/2006/relationships/hyperlink" Target="https://login.consultant.ru/link/?req=doc&amp;base=LAW&amp;n=494003&amp;dst=100146" TargetMode="External"/><Relationship Id="rId190" Type="http://schemas.openxmlformats.org/officeDocument/2006/relationships/hyperlink" Target="https://login.consultant.ru/link/?req=doc&amp;base=LAW&amp;n=503239&amp;dst=100248" TargetMode="External"/><Relationship Id="rId204" Type="http://schemas.openxmlformats.org/officeDocument/2006/relationships/hyperlink" Target="https://login.consultant.ru/link/?req=doc&amp;base=LAW&amp;n=494003&amp;dst=100144" TargetMode="External"/><Relationship Id="rId220" Type="http://schemas.openxmlformats.org/officeDocument/2006/relationships/hyperlink" Target="https://login.consultant.ru/link/?req=doc&amp;base=LAW&amp;n=498284&amp;dst=482" TargetMode="External"/><Relationship Id="rId225" Type="http://schemas.openxmlformats.org/officeDocument/2006/relationships/fontTable" Target="fontTable.xml"/><Relationship Id="rId15" Type="http://schemas.openxmlformats.org/officeDocument/2006/relationships/hyperlink" Target="https://login.consultant.ru/link/?req=doc&amp;base=LAW&amp;n=463001&amp;dst=45" TargetMode="External"/><Relationship Id="rId36" Type="http://schemas.openxmlformats.org/officeDocument/2006/relationships/hyperlink" Target="https://login.consultant.ru/link/?req=doc&amp;base=LAW&amp;n=494003&amp;dst=100041" TargetMode="External"/><Relationship Id="rId57" Type="http://schemas.openxmlformats.org/officeDocument/2006/relationships/hyperlink" Target="https://login.consultant.ru/link/?req=doc&amp;base=OTN&amp;n=9254" TargetMode="External"/><Relationship Id="rId106" Type="http://schemas.openxmlformats.org/officeDocument/2006/relationships/hyperlink" Target="https://login.consultant.ru/link/?req=doc&amp;base=LAW&amp;n=498284&amp;dst=100044" TargetMode="External"/><Relationship Id="rId127" Type="http://schemas.openxmlformats.org/officeDocument/2006/relationships/image" Target="media/image5.wmf"/><Relationship Id="rId10" Type="http://schemas.openxmlformats.org/officeDocument/2006/relationships/hyperlink" Target="https://login.consultant.ru/link/?req=doc&amp;base=LAW&amp;n=505966" TargetMode="External"/><Relationship Id="rId31" Type="http://schemas.openxmlformats.org/officeDocument/2006/relationships/hyperlink" Target="https://login.consultant.ru/link/?req=doc&amp;base=LAW&amp;n=494003&amp;dst=100035" TargetMode="External"/><Relationship Id="rId52" Type="http://schemas.openxmlformats.org/officeDocument/2006/relationships/hyperlink" Target="https://login.consultant.ru/link/?req=doc&amp;base=LAW&amp;n=502429&amp;dst=11129" TargetMode="External"/><Relationship Id="rId73" Type="http://schemas.openxmlformats.org/officeDocument/2006/relationships/hyperlink" Target="https://login.consultant.ru/link/?req=doc&amp;base=LAW&amp;n=494003&amp;dst=100067" TargetMode="External"/><Relationship Id="rId78" Type="http://schemas.openxmlformats.org/officeDocument/2006/relationships/hyperlink" Target="https://login.consultant.ru/link/?req=doc&amp;base=LAW&amp;n=494003&amp;dst=100069" TargetMode="External"/><Relationship Id="rId94" Type="http://schemas.openxmlformats.org/officeDocument/2006/relationships/hyperlink" Target="https://login.consultant.ru/link/?req=doc&amp;base=LAW&amp;n=439084&amp;dst=100127" TargetMode="External"/><Relationship Id="rId99" Type="http://schemas.openxmlformats.org/officeDocument/2006/relationships/hyperlink" Target="https://login.consultant.ru/link/?req=doc&amp;base=LAW&amp;n=504548&amp;dst=100025" TargetMode="External"/><Relationship Id="rId101" Type="http://schemas.openxmlformats.org/officeDocument/2006/relationships/hyperlink" Target="https://login.consultant.ru/link/?req=doc&amp;base=LAW&amp;n=454997&amp;dst=191" TargetMode="External"/><Relationship Id="rId122" Type="http://schemas.openxmlformats.org/officeDocument/2006/relationships/image" Target="media/image4.wmf"/><Relationship Id="rId143" Type="http://schemas.openxmlformats.org/officeDocument/2006/relationships/hyperlink" Target="https://login.consultant.ru/link/?req=doc&amp;base=LAW&amp;n=494003&amp;dst=100105" TargetMode="External"/><Relationship Id="rId148" Type="http://schemas.openxmlformats.org/officeDocument/2006/relationships/hyperlink" Target="https://login.consultant.ru/link/?req=doc&amp;base=LAW&amp;n=494003&amp;dst=100110" TargetMode="External"/><Relationship Id="rId164" Type="http://schemas.openxmlformats.org/officeDocument/2006/relationships/hyperlink" Target="https://login.consultant.ru/link/?req=doc&amp;base=LAW&amp;n=494003&amp;dst=100120" TargetMode="External"/><Relationship Id="rId169" Type="http://schemas.openxmlformats.org/officeDocument/2006/relationships/hyperlink" Target="https://login.consultant.ru/link/?req=doc&amp;base=LAW&amp;n=503239&amp;dst=100092" TargetMode="External"/><Relationship Id="rId185"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hyperlink" Target="https://login.consultant.ru/link/?req=doc&amp;base=LAW&amp;n=494100&amp;dst=100013" TargetMode="External"/><Relationship Id="rId180" Type="http://schemas.openxmlformats.org/officeDocument/2006/relationships/image" Target="media/image22.wmf"/><Relationship Id="rId210" Type="http://schemas.openxmlformats.org/officeDocument/2006/relationships/hyperlink" Target="https://login.consultant.ru/link/?req=doc&amp;base=LAW&amp;n=502429&amp;dst=11129" TargetMode="External"/><Relationship Id="rId215" Type="http://schemas.openxmlformats.org/officeDocument/2006/relationships/hyperlink" Target="https://login.consultant.ru/link/?req=doc&amp;base=LAW&amp;n=508066&amp;dst=100007" TargetMode="External"/><Relationship Id="rId26" Type="http://schemas.openxmlformats.org/officeDocument/2006/relationships/hyperlink" Target="https://login.consultant.ru/link/?req=doc&amp;base=LAW&amp;n=494003&amp;dst=100031" TargetMode="External"/><Relationship Id="rId47" Type="http://schemas.openxmlformats.org/officeDocument/2006/relationships/hyperlink" Target="https://login.consultant.ru/link/?req=doc&amp;base=LAW&amp;n=504548&amp;dst=100015" TargetMode="External"/><Relationship Id="rId68" Type="http://schemas.openxmlformats.org/officeDocument/2006/relationships/hyperlink" Target="https://login.consultant.ru/link/?req=doc&amp;base=OTN&amp;n=31346" TargetMode="External"/><Relationship Id="rId89" Type="http://schemas.openxmlformats.org/officeDocument/2006/relationships/hyperlink" Target="https://login.consultant.ru/link/?req=doc&amp;base=LAW&amp;n=494003&amp;dst=100075" TargetMode="External"/><Relationship Id="rId112" Type="http://schemas.openxmlformats.org/officeDocument/2006/relationships/image" Target="media/image2.wmf"/><Relationship Id="rId133" Type="http://schemas.openxmlformats.org/officeDocument/2006/relationships/hyperlink" Target="https://login.consultant.ru/link/?req=doc&amp;base=LAW&amp;n=494003&amp;dst=100100" TargetMode="External"/><Relationship Id="rId154" Type="http://schemas.openxmlformats.org/officeDocument/2006/relationships/hyperlink" Target="https://login.consultant.ru/link/?req=doc&amp;base=LAW&amp;n=494003&amp;dst=100114" TargetMode="External"/><Relationship Id="rId175" Type="http://schemas.openxmlformats.org/officeDocument/2006/relationships/hyperlink" Target="https://login.consultant.ru/link/?req=doc&amp;base=LAW&amp;n=503239&amp;dst=100021" TargetMode="External"/><Relationship Id="rId196" Type="http://schemas.openxmlformats.org/officeDocument/2006/relationships/hyperlink" Target="https://login.consultant.ru/link/?req=doc&amp;base=LAW&amp;n=494003&amp;dst=100304" TargetMode="External"/><Relationship Id="rId200" Type="http://schemas.openxmlformats.org/officeDocument/2006/relationships/hyperlink" Target="https://login.consultant.ru/link/?req=doc&amp;base=LAW&amp;n=494003&amp;dst=100136" TargetMode="External"/><Relationship Id="rId16" Type="http://schemas.openxmlformats.org/officeDocument/2006/relationships/hyperlink" Target="https://login.consultant.ru/link/?req=doc&amp;base=LAW&amp;n=494003&amp;dst=100023" TargetMode="External"/><Relationship Id="rId221" Type="http://schemas.openxmlformats.org/officeDocument/2006/relationships/hyperlink" Target="https://login.consultant.ru/link/?req=doc&amp;base=LAW&amp;n=504548&amp;dst=100033" TargetMode="External"/><Relationship Id="rId37" Type="http://schemas.openxmlformats.org/officeDocument/2006/relationships/hyperlink" Target="https://login.consultant.ru/link/?req=doc&amp;base=LAW&amp;n=502429&amp;dst=11129" TargetMode="External"/><Relationship Id="rId58" Type="http://schemas.openxmlformats.org/officeDocument/2006/relationships/hyperlink" Target="https://login.consultant.ru/link/?req=doc&amp;base=OTN&amp;n=9815" TargetMode="External"/><Relationship Id="rId79" Type="http://schemas.openxmlformats.org/officeDocument/2006/relationships/hyperlink" Target="https://login.consultant.ru/link/?req=doc&amp;base=LAW&amp;n=494003&amp;dst=100301" TargetMode="External"/><Relationship Id="rId102" Type="http://schemas.openxmlformats.org/officeDocument/2006/relationships/hyperlink" Target="https://login.consultant.ru/link/?req=doc&amp;base=LAW&amp;n=494003&amp;dst=100081" TargetMode="External"/><Relationship Id="rId123" Type="http://schemas.openxmlformats.org/officeDocument/2006/relationships/hyperlink" Target="https://login.consultant.ru/link/?req=doc&amp;base=LAW&amp;n=494003&amp;dst=100095" TargetMode="External"/><Relationship Id="rId144" Type="http://schemas.openxmlformats.org/officeDocument/2006/relationships/hyperlink" Target="https://login.consultant.ru/link/?req=doc&amp;base=LAW&amp;n=494003&amp;dst=100106" TargetMode="External"/><Relationship Id="rId90" Type="http://schemas.openxmlformats.org/officeDocument/2006/relationships/hyperlink" Target="https://login.consultant.ru/link/?req=doc&amp;base=LAW&amp;n=454997&amp;dst=126" TargetMode="External"/><Relationship Id="rId165" Type="http://schemas.openxmlformats.org/officeDocument/2006/relationships/hyperlink" Target="https://login.consultant.ru/link/?req=doc&amp;base=LAW&amp;n=494003&amp;dst=100121" TargetMode="External"/><Relationship Id="rId186" Type="http://schemas.openxmlformats.org/officeDocument/2006/relationships/hyperlink" Target="https://login.consultant.ru/link/?req=doc&amp;base=LAW&amp;n=494003&amp;dst=1001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21913</Words>
  <Characters>124906</Characters>
  <Application>Microsoft Office Word</Application>
  <DocSecurity>0</DocSecurity>
  <Lines>1040</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Кузьмина</dc:creator>
  <cp:lastModifiedBy>Марина Кузьмина</cp:lastModifiedBy>
  <cp:revision>1</cp:revision>
  <dcterms:created xsi:type="dcterms:W3CDTF">2025-08-19T09:53:00Z</dcterms:created>
  <dcterms:modified xsi:type="dcterms:W3CDTF">2025-08-19T09:56:00Z</dcterms:modified>
</cp:coreProperties>
</file>