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38" w:rsidRDefault="004D7138">
      <w:pPr>
        <w:pStyle w:val="ConsPlusTitlePage"/>
      </w:pPr>
      <w:r>
        <w:t xml:space="preserve">Документ предоставлен </w:t>
      </w:r>
      <w:hyperlink r:id="rId5" w:history="1">
        <w:r>
          <w:rPr>
            <w:color w:val="0000FF"/>
          </w:rPr>
          <w:t>КонсультантПлюс</w:t>
        </w:r>
      </w:hyperlink>
      <w:r>
        <w:br/>
      </w:r>
    </w:p>
    <w:p w:rsidR="004D7138" w:rsidRDefault="004D7138">
      <w:pPr>
        <w:pStyle w:val="ConsPlusNormal"/>
        <w:jc w:val="both"/>
        <w:outlineLvl w:val="0"/>
      </w:pPr>
    </w:p>
    <w:p w:rsidR="004D7138" w:rsidRDefault="004D7138">
      <w:pPr>
        <w:pStyle w:val="ConsPlusTitle"/>
        <w:jc w:val="center"/>
        <w:outlineLvl w:val="0"/>
      </w:pPr>
      <w:r>
        <w:t>ПРАВИТЕЛЬСТВО НИЖЕГОРОДСКОЙ ОБЛАСТИ</w:t>
      </w:r>
    </w:p>
    <w:p w:rsidR="004D7138" w:rsidRDefault="004D7138">
      <w:pPr>
        <w:pStyle w:val="ConsPlusTitle"/>
        <w:jc w:val="center"/>
      </w:pPr>
    </w:p>
    <w:p w:rsidR="004D7138" w:rsidRDefault="004D7138">
      <w:pPr>
        <w:pStyle w:val="ConsPlusTitle"/>
        <w:jc w:val="center"/>
      </w:pPr>
      <w:r>
        <w:t>ПОСТАНОВЛЕНИЕ</w:t>
      </w:r>
    </w:p>
    <w:p w:rsidR="004D7138" w:rsidRDefault="004D7138">
      <w:pPr>
        <w:pStyle w:val="ConsPlusTitle"/>
        <w:jc w:val="center"/>
      </w:pPr>
      <w:r>
        <w:t>от 28 апреля 2014 г. N 280</w:t>
      </w:r>
    </w:p>
    <w:p w:rsidR="004D7138" w:rsidRDefault="004D7138">
      <w:pPr>
        <w:pStyle w:val="ConsPlusTitle"/>
        <w:jc w:val="center"/>
      </w:pPr>
    </w:p>
    <w:p w:rsidR="004D7138" w:rsidRDefault="004D7138">
      <w:pPr>
        <w:pStyle w:val="ConsPlusTitle"/>
        <w:jc w:val="center"/>
      </w:pPr>
      <w:r>
        <w:t>ОБ УТВЕРЖДЕНИИ ГОСУДАРСТВЕННОЙ ПРОГРАММЫ</w:t>
      </w:r>
    </w:p>
    <w:p w:rsidR="004D7138" w:rsidRDefault="004D7138">
      <w:pPr>
        <w:pStyle w:val="ConsPlusTitle"/>
        <w:jc w:val="center"/>
      </w:pPr>
      <w:r>
        <w:t>"РАЗВИТИЕ АГРОПРОМЫШЛЕННОГО КОМПЛЕКСА НИЖЕГОРОДСКОЙ ОБЛАСТИ"</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(в ред. постановлений Правительства Нижегородской области</w:t>
            </w:r>
          </w:p>
          <w:p w:rsidR="004D7138" w:rsidRDefault="004D7138">
            <w:pPr>
              <w:pStyle w:val="ConsPlusNormal"/>
              <w:jc w:val="center"/>
            </w:pPr>
            <w:r>
              <w:rPr>
                <w:color w:val="392C69"/>
              </w:rPr>
              <w:t xml:space="preserve">от 11.11.2014 </w:t>
            </w:r>
            <w:hyperlink r:id="rId6" w:history="1">
              <w:r>
                <w:rPr>
                  <w:color w:val="0000FF"/>
                </w:rPr>
                <w:t>N 772</w:t>
              </w:r>
            </w:hyperlink>
            <w:r>
              <w:rPr>
                <w:color w:val="392C69"/>
              </w:rPr>
              <w:t xml:space="preserve">, от 26.02.2015 </w:t>
            </w:r>
            <w:hyperlink r:id="rId7" w:history="1">
              <w:r>
                <w:rPr>
                  <w:color w:val="0000FF"/>
                </w:rPr>
                <w:t>N 93</w:t>
              </w:r>
            </w:hyperlink>
            <w:r>
              <w:rPr>
                <w:color w:val="392C69"/>
              </w:rPr>
              <w:t xml:space="preserve">, от 06.03.2015 </w:t>
            </w:r>
            <w:hyperlink r:id="rId8" w:history="1">
              <w:r>
                <w:rPr>
                  <w:color w:val="0000FF"/>
                </w:rPr>
                <w:t>N 118</w:t>
              </w:r>
            </w:hyperlink>
            <w:r>
              <w:rPr>
                <w:color w:val="392C69"/>
              </w:rPr>
              <w:t>,</w:t>
            </w:r>
          </w:p>
          <w:p w:rsidR="004D7138" w:rsidRDefault="004D7138">
            <w:pPr>
              <w:pStyle w:val="ConsPlusNormal"/>
              <w:jc w:val="center"/>
            </w:pPr>
            <w:r>
              <w:rPr>
                <w:color w:val="392C69"/>
              </w:rPr>
              <w:t xml:space="preserve">от 29.06.2015 </w:t>
            </w:r>
            <w:hyperlink r:id="rId9" w:history="1">
              <w:r>
                <w:rPr>
                  <w:color w:val="0000FF"/>
                </w:rPr>
                <w:t>N 409</w:t>
              </w:r>
            </w:hyperlink>
            <w:r>
              <w:rPr>
                <w:color w:val="392C69"/>
              </w:rPr>
              <w:t xml:space="preserve">, от 23.11.2015 </w:t>
            </w:r>
            <w:hyperlink r:id="rId10" w:history="1">
              <w:r>
                <w:rPr>
                  <w:color w:val="0000FF"/>
                </w:rPr>
                <w:t>N 761</w:t>
              </w:r>
            </w:hyperlink>
            <w:r>
              <w:rPr>
                <w:color w:val="392C69"/>
              </w:rPr>
              <w:t xml:space="preserve">, от 26.11.2015 </w:t>
            </w:r>
            <w:hyperlink r:id="rId11" w:history="1">
              <w:r>
                <w:rPr>
                  <w:color w:val="0000FF"/>
                </w:rPr>
                <w:t>N 765</w:t>
              </w:r>
            </w:hyperlink>
            <w:r>
              <w:rPr>
                <w:color w:val="392C69"/>
              </w:rPr>
              <w:t>,</w:t>
            </w:r>
          </w:p>
          <w:p w:rsidR="004D7138" w:rsidRDefault="004D7138">
            <w:pPr>
              <w:pStyle w:val="ConsPlusNormal"/>
              <w:jc w:val="center"/>
            </w:pPr>
            <w:r>
              <w:rPr>
                <w:color w:val="392C69"/>
              </w:rPr>
              <w:t xml:space="preserve">от 16.02.2016 </w:t>
            </w:r>
            <w:hyperlink r:id="rId12" w:history="1">
              <w:r>
                <w:rPr>
                  <w:color w:val="0000FF"/>
                </w:rPr>
                <w:t>N 57</w:t>
              </w:r>
            </w:hyperlink>
            <w:r>
              <w:rPr>
                <w:color w:val="392C69"/>
              </w:rPr>
              <w:t xml:space="preserve">, от 17.05.2016 </w:t>
            </w:r>
            <w:hyperlink r:id="rId13" w:history="1">
              <w:r>
                <w:rPr>
                  <w:color w:val="0000FF"/>
                </w:rPr>
                <w:t>N 287</w:t>
              </w:r>
            </w:hyperlink>
            <w:r>
              <w:rPr>
                <w:color w:val="392C69"/>
              </w:rPr>
              <w:t xml:space="preserve">, от 31.10.2016 </w:t>
            </w:r>
            <w:hyperlink r:id="rId14" w:history="1">
              <w:r>
                <w:rPr>
                  <w:color w:val="0000FF"/>
                </w:rPr>
                <w:t>N 735</w:t>
              </w:r>
            </w:hyperlink>
            <w:r>
              <w:rPr>
                <w:color w:val="392C69"/>
              </w:rPr>
              <w:t>,</w:t>
            </w:r>
          </w:p>
          <w:p w:rsidR="004D7138" w:rsidRDefault="004D7138">
            <w:pPr>
              <w:pStyle w:val="ConsPlusNormal"/>
              <w:jc w:val="center"/>
            </w:pPr>
            <w:r>
              <w:rPr>
                <w:color w:val="392C69"/>
              </w:rPr>
              <w:t xml:space="preserve">от 24.11.2016 </w:t>
            </w:r>
            <w:hyperlink r:id="rId15" w:history="1">
              <w:r>
                <w:rPr>
                  <w:color w:val="0000FF"/>
                </w:rPr>
                <w:t>N 795</w:t>
              </w:r>
            </w:hyperlink>
            <w:r>
              <w:rPr>
                <w:color w:val="392C69"/>
              </w:rPr>
              <w:t xml:space="preserve">, от 02.03.2017 </w:t>
            </w:r>
            <w:hyperlink r:id="rId16" w:history="1">
              <w:r>
                <w:rPr>
                  <w:color w:val="0000FF"/>
                </w:rPr>
                <w:t>N 114</w:t>
              </w:r>
            </w:hyperlink>
            <w:r>
              <w:rPr>
                <w:color w:val="392C69"/>
              </w:rPr>
              <w:t xml:space="preserve">, от 31.03.2017 </w:t>
            </w:r>
            <w:hyperlink r:id="rId17" w:history="1">
              <w:r>
                <w:rPr>
                  <w:color w:val="0000FF"/>
                </w:rPr>
                <w:t>N 186</w:t>
              </w:r>
            </w:hyperlink>
            <w:r>
              <w:rPr>
                <w:color w:val="392C69"/>
              </w:rPr>
              <w:t>,</w:t>
            </w:r>
          </w:p>
          <w:p w:rsidR="004D7138" w:rsidRDefault="004D7138">
            <w:pPr>
              <w:pStyle w:val="ConsPlusNormal"/>
              <w:jc w:val="center"/>
            </w:pPr>
            <w:r>
              <w:rPr>
                <w:color w:val="392C69"/>
              </w:rPr>
              <w:t xml:space="preserve">от 31.05.2017 </w:t>
            </w:r>
            <w:hyperlink r:id="rId18" w:history="1">
              <w:r>
                <w:rPr>
                  <w:color w:val="0000FF"/>
                </w:rPr>
                <w:t>N 367</w:t>
              </w:r>
            </w:hyperlink>
            <w:r>
              <w:rPr>
                <w:color w:val="392C69"/>
              </w:rPr>
              <w:t xml:space="preserve">, от 21.08.2017 </w:t>
            </w:r>
            <w:hyperlink r:id="rId19" w:history="1">
              <w:r>
                <w:rPr>
                  <w:color w:val="0000FF"/>
                </w:rPr>
                <w:t>N 621</w:t>
              </w:r>
            </w:hyperlink>
            <w:r>
              <w:rPr>
                <w:color w:val="392C69"/>
              </w:rPr>
              <w:t xml:space="preserve">, от 03.11.2017 </w:t>
            </w:r>
            <w:hyperlink r:id="rId20" w:history="1">
              <w:r>
                <w:rPr>
                  <w:color w:val="0000FF"/>
                </w:rPr>
                <w:t>N 783</w:t>
              </w:r>
            </w:hyperlink>
            <w:r>
              <w:rPr>
                <w:color w:val="392C69"/>
              </w:rPr>
              <w:t>,</w:t>
            </w:r>
          </w:p>
          <w:p w:rsidR="004D7138" w:rsidRDefault="004D7138">
            <w:pPr>
              <w:pStyle w:val="ConsPlusNormal"/>
              <w:jc w:val="center"/>
            </w:pPr>
            <w:r>
              <w:rPr>
                <w:color w:val="392C69"/>
              </w:rPr>
              <w:t xml:space="preserve">от 17.01.2018 </w:t>
            </w:r>
            <w:hyperlink r:id="rId21" w:history="1">
              <w:r>
                <w:rPr>
                  <w:color w:val="0000FF"/>
                </w:rPr>
                <w:t>N 27</w:t>
              </w:r>
            </w:hyperlink>
            <w:r>
              <w:rPr>
                <w:color w:val="392C69"/>
              </w:rPr>
              <w:t xml:space="preserve">, от 15.02.2018 </w:t>
            </w:r>
            <w:hyperlink r:id="rId22" w:history="1">
              <w:r>
                <w:rPr>
                  <w:color w:val="0000FF"/>
                </w:rPr>
                <w:t>N 102</w:t>
              </w:r>
            </w:hyperlink>
            <w:r>
              <w:rPr>
                <w:color w:val="392C69"/>
              </w:rPr>
              <w:t xml:space="preserve">, от 04.05.2018 </w:t>
            </w:r>
            <w:hyperlink r:id="rId23" w:history="1">
              <w:r>
                <w:rPr>
                  <w:color w:val="0000FF"/>
                </w:rPr>
                <w:t>N 325</w:t>
              </w:r>
            </w:hyperlink>
            <w:r>
              <w:rPr>
                <w:color w:val="392C69"/>
              </w:rPr>
              <w:t>,</w:t>
            </w:r>
          </w:p>
          <w:p w:rsidR="004D7138" w:rsidRDefault="004D7138">
            <w:pPr>
              <w:pStyle w:val="ConsPlusNormal"/>
              <w:jc w:val="center"/>
            </w:pPr>
            <w:r>
              <w:rPr>
                <w:color w:val="392C69"/>
              </w:rPr>
              <w:t xml:space="preserve">от 29.06.2018 </w:t>
            </w:r>
            <w:hyperlink r:id="rId24" w:history="1">
              <w:r>
                <w:rPr>
                  <w:color w:val="0000FF"/>
                </w:rPr>
                <w:t>N 481</w:t>
              </w:r>
            </w:hyperlink>
            <w:r>
              <w:rPr>
                <w:color w:val="392C69"/>
              </w:rPr>
              <w:t xml:space="preserve">, от 09.07.2018 </w:t>
            </w:r>
            <w:hyperlink r:id="rId25" w:history="1">
              <w:r>
                <w:rPr>
                  <w:color w:val="0000FF"/>
                </w:rPr>
                <w:t>N 503</w:t>
              </w:r>
            </w:hyperlink>
            <w:r>
              <w:rPr>
                <w:color w:val="392C69"/>
              </w:rPr>
              <w:t xml:space="preserve">, от 09.08.2018 </w:t>
            </w:r>
            <w:hyperlink r:id="rId26" w:history="1">
              <w:r>
                <w:rPr>
                  <w:color w:val="0000FF"/>
                </w:rPr>
                <w:t>N 573</w:t>
              </w:r>
            </w:hyperlink>
            <w:r>
              <w:rPr>
                <w:color w:val="392C69"/>
              </w:rPr>
              <w:t>,</w:t>
            </w:r>
          </w:p>
          <w:p w:rsidR="004D7138" w:rsidRDefault="004D7138">
            <w:pPr>
              <w:pStyle w:val="ConsPlusNormal"/>
              <w:jc w:val="center"/>
            </w:pPr>
            <w:r>
              <w:rPr>
                <w:color w:val="392C69"/>
              </w:rPr>
              <w:t xml:space="preserve">от 06.11.2018 </w:t>
            </w:r>
            <w:hyperlink r:id="rId27" w:history="1">
              <w:r>
                <w:rPr>
                  <w:color w:val="0000FF"/>
                </w:rPr>
                <w:t>N 735</w:t>
              </w:r>
            </w:hyperlink>
            <w:r>
              <w:rPr>
                <w:color w:val="392C69"/>
              </w:rPr>
              <w:t xml:space="preserve">, от 13.11.2018 </w:t>
            </w:r>
            <w:hyperlink r:id="rId28" w:history="1">
              <w:r>
                <w:rPr>
                  <w:color w:val="0000FF"/>
                </w:rPr>
                <w:t>N 745</w:t>
              </w:r>
            </w:hyperlink>
            <w:r>
              <w:rPr>
                <w:color w:val="392C69"/>
              </w:rPr>
              <w:t xml:space="preserve">, от 07.12.2018 </w:t>
            </w:r>
            <w:hyperlink r:id="rId29" w:history="1">
              <w:r>
                <w:rPr>
                  <w:color w:val="0000FF"/>
                </w:rPr>
                <w:t>N 840</w:t>
              </w:r>
            </w:hyperlink>
            <w:r>
              <w:rPr>
                <w:color w:val="392C69"/>
              </w:rPr>
              <w:t>,</w:t>
            </w:r>
          </w:p>
          <w:p w:rsidR="004D7138" w:rsidRDefault="004D7138">
            <w:pPr>
              <w:pStyle w:val="ConsPlusNormal"/>
              <w:jc w:val="center"/>
            </w:pPr>
            <w:r>
              <w:rPr>
                <w:color w:val="392C69"/>
              </w:rPr>
              <w:t xml:space="preserve">от 04.02.2019 </w:t>
            </w:r>
            <w:hyperlink r:id="rId30" w:history="1">
              <w:r>
                <w:rPr>
                  <w:color w:val="0000FF"/>
                </w:rPr>
                <w:t>N 47</w:t>
              </w:r>
            </w:hyperlink>
            <w:r>
              <w:rPr>
                <w:color w:val="392C69"/>
              </w:rPr>
              <w:t xml:space="preserve">, от 01.04.2019 </w:t>
            </w:r>
            <w:hyperlink r:id="rId31" w:history="1">
              <w:r>
                <w:rPr>
                  <w:color w:val="0000FF"/>
                </w:rPr>
                <w:t>N 187</w:t>
              </w:r>
            </w:hyperlink>
            <w:r>
              <w:rPr>
                <w:color w:val="392C69"/>
              </w:rPr>
              <w:t xml:space="preserve">, от 24.04.2019 </w:t>
            </w:r>
            <w:hyperlink r:id="rId32" w:history="1">
              <w:r>
                <w:rPr>
                  <w:color w:val="0000FF"/>
                </w:rPr>
                <w:t>N 230</w:t>
              </w:r>
            </w:hyperlink>
            <w:r>
              <w:rPr>
                <w:color w:val="392C69"/>
              </w:rPr>
              <w:t>,</w:t>
            </w:r>
          </w:p>
          <w:p w:rsidR="004D7138" w:rsidRDefault="004D7138">
            <w:pPr>
              <w:pStyle w:val="ConsPlusNormal"/>
              <w:jc w:val="center"/>
            </w:pPr>
            <w:r>
              <w:rPr>
                <w:color w:val="392C69"/>
              </w:rPr>
              <w:t xml:space="preserve">от 23.07.2019 </w:t>
            </w:r>
            <w:hyperlink r:id="rId33" w:history="1">
              <w:r>
                <w:rPr>
                  <w:color w:val="0000FF"/>
                </w:rPr>
                <w:t>N 490</w:t>
              </w:r>
            </w:hyperlink>
            <w:r>
              <w:rPr>
                <w:color w:val="392C69"/>
              </w:rPr>
              <w:t xml:space="preserve">, от 24.09.2019 </w:t>
            </w:r>
            <w:hyperlink r:id="rId34" w:history="1">
              <w:r>
                <w:rPr>
                  <w:color w:val="0000FF"/>
                </w:rPr>
                <w:t>N 680</w:t>
              </w:r>
            </w:hyperlink>
            <w:r>
              <w:rPr>
                <w:color w:val="392C69"/>
              </w:rPr>
              <w:t xml:space="preserve">, от 09.12.2019 </w:t>
            </w:r>
            <w:hyperlink r:id="rId35" w:history="1">
              <w:r>
                <w:rPr>
                  <w:color w:val="0000FF"/>
                </w:rPr>
                <w:t>N 934</w:t>
              </w:r>
            </w:hyperlink>
            <w:r>
              <w:rPr>
                <w:color w:val="392C69"/>
              </w:rPr>
              <w:t>,</w:t>
            </w:r>
          </w:p>
          <w:p w:rsidR="004D7138" w:rsidRDefault="004D7138">
            <w:pPr>
              <w:pStyle w:val="ConsPlusNormal"/>
              <w:jc w:val="center"/>
            </w:pPr>
            <w:r>
              <w:rPr>
                <w:color w:val="392C69"/>
              </w:rPr>
              <w:t xml:space="preserve">от 18.12.2019 </w:t>
            </w:r>
            <w:hyperlink r:id="rId36" w:history="1">
              <w:r>
                <w:rPr>
                  <w:color w:val="0000FF"/>
                </w:rPr>
                <w:t>N 973</w:t>
              </w:r>
            </w:hyperlink>
            <w:r>
              <w:rPr>
                <w:color w:val="392C69"/>
              </w:rPr>
              <w:t xml:space="preserve">, от 12.03.2020 </w:t>
            </w:r>
            <w:hyperlink r:id="rId37" w:history="1">
              <w:r>
                <w:rPr>
                  <w:color w:val="0000FF"/>
                </w:rPr>
                <w:t>N 198</w:t>
              </w:r>
            </w:hyperlink>
            <w:r>
              <w:rPr>
                <w:color w:val="392C69"/>
              </w:rPr>
              <w:t xml:space="preserve">, от 14.05.2020 </w:t>
            </w:r>
            <w:hyperlink r:id="rId38" w:history="1">
              <w:r>
                <w:rPr>
                  <w:color w:val="0000FF"/>
                </w:rPr>
                <w:t>N 386</w:t>
              </w:r>
            </w:hyperlink>
            <w:r>
              <w:rPr>
                <w:color w:val="392C69"/>
              </w:rPr>
              <w:t>,</w:t>
            </w:r>
          </w:p>
          <w:p w:rsidR="004D7138" w:rsidRDefault="004D7138">
            <w:pPr>
              <w:pStyle w:val="ConsPlusNormal"/>
              <w:jc w:val="center"/>
            </w:pPr>
            <w:r>
              <w:rPr>
                <w:color w:val="392C69"/>
              </w:rPr>
              <w:t xml:space="preserve">от 26.06.2020 </w:t>
            </w:r>
            <w:hyperlink r:id="rId39" w:history="1">
              <w:r>
                <w:rPr>
                  <w:color w:val="0000FF"/>
                </w:rPr>
                <w:t>N 516</w:t>
              </w:r>
            </w:hyperlink>
            <w:r>
              <w:rPr>
                <w:color w:val="392C69"/>
              </w:rPr>
              <w:t xml:space="preserve">, от 06.08.2020 </w:t>
            </w:r>
            <w:hyperlink r:id="rId40" w:history="1">
              <w:r>
                <w:rPr>
                  <w:color w:val="0000FF"/>
                </w:rPr>
                <w:t>N 652</w:t>
              </w:r>
            </w:hyperlink>
            <w:r>
              <w:rPr>
                <w:color w:val="392C69"/>
              </w:rPr>
              <w:t xml:space="preserve">, от 06.08.2020 </w:t>
            </w:r>
            <w:hyperlink r:id="rId41" w:history="1">
              <w:r>
                <w:rPr>
                  <w:color w:val="0000FF"/>
                </w:rPr>
                <w:t>N 654</w:t>
              </w:r>
            </w:hyperlink>
            <w:r>
              <w:rPr>
                <w:color w:val="392C69"/>
              </w:rPr>
              <w:t>,</w:t>
            </w:r>
          </w:p>
          <w:p w:rsidR="004D7138" w:rsidRDefault="004D7138">
            <w:pPr>
              <w:pStyle w:val="ConsPlusNormal"/>
              <w:jc w:val="center"/>
            </w:pPr>
            <w:r>
              <w:rPr>
                <w:color w:val="392C69"/>
              </w:rPr>
              <w:t xml:space="preserve">от 09.11.2020 </w:t>
            </w:r>
            <w:hyperlink r:id="rId42" w:history="1">
              <w:r>
                <w:rPr>
                  <w:color w:val="0000FF"/>
                </w:rPr>
                <w:t>N 910</w:t>
              </w:r>
            </w:hyperlink>
            <w:r>
              <w:rPr>
                <w:color w:val="392C69"/>
              </w:rPr>
              <w:t xml:space="preserve">, от 14.01.2021 </w:t>
            </w:r>
            <w:hyperlink r:id="rId43" w:history="1">
              <w:r>
                <w:rPr>
                  <w:color w:val="0000FF"/>
                </w:rPr>
                <w:t>N 21</w:t>
              </w:r>
            </w:hyperlink>
            <w:r>
              <w:rPr>
                <w:color w:val="392C69"/>
              </w:rPr>
              <w:t xml:space="preserve">, от 22.01.2021 </w:t>
            </w:r>
            <w:hyperlink r:id="rId44" w:history="1">
              <w:r>
                <w:rPr>
                  <w:color w:val="0000FF"/>
                </w:rPr>
                <w:t>N 57</w:t>
              </w:r>
            </w:hyperlink>
            <w:r>
              <w:rPr>
                <w:color w:val="392C69"/>
              </w:rPr>
              <w:t>,</w:t>
            </w:r>
          </w:p>
          <w:p w:rsidR="004D7138" w:rsidRDefault="004D7138">
            <w:pPr>
              <w:pStyle w:val="ConsPlusNormal"/>
              <w:jc w:val="center"/>
            </w:pPr>
            <w:r>
              <w:rPr>
                <w:color w:val="392C69"/>
              </w:rPr>
              <w:t xml:space="preserve">от 06.04.2021 </w:t>
            </w:r>
            <w:hyperlink r:id="rId45" w:history="1">
              <w:r>
                <w:rPr>
                  <w:color w:val="0000FF"/>
                </w:rPr>
                <w:t>N 266</w:t>
              </w:r>
            </w:hyperlink>
            <w:r>
              <w:rPr>
                <w:color w:val="392C69"/>
              </w:rPr>
              <w:t xml:space="preserve">, от 27.04.2021 </w:t>
            </w:r>
            <w:hyperlink r:id="rId46" w:history="1">
              <w:r>
                <w:rPr>
                  <w:color w:val="0000FF"/>
                </w:rPr>
                <w:t>N 351</w:t>
              </w:r>
            </w:hyperlink>
            <w:r>
              <w:rPr>
                <w:color w:val="392C69"/>
              </w:rPr>
              <w:t xml:space="preserve">, от 16.06.2021 </w:t>
            </w:r>
            <w:hyperlink r:id="rId47" w:history="1">
              <w:r>
                <w:rPr>
                  <w:color w:val="0000FF"/>
                </w:rPr>
                <w:t>N 497</w:t>
              </w:r>
            </w:hyperlink>
            <w:r>
              <w:rPr>
                <w:color w:val="392C69"/>
              </w:rPr>
              <w:t>,</w:t>
            </w:r>
          </w:p>
          <w:p w:rsidR="004D7138" w:rsidRDefault="004D7138">
            <w:pPr>
              <w:pStyle w:val="ConsPlusNormal"/>
              <w:jc w:val="center"/>
            </w:pPr>
            <w:r>
              <w:rPr>
                <w:color w:val="392C69"/>
              </w:rPr>
              <w:t xml:space="preserve">от 27.09.2021 </w:t>
            </w:r>
            <w:hyperlink r:id="rId48" w:history="1">
              <w:r>
                <w:rPr>
                  <w:color w:val="0000FF"/>
                </w:rPr>
                <w:t>N 848</w:t>
              </w:r>
            </w:hyperlink>
            <w:r>
              <w:rPr>
                <w:color w:val="392C69"/>
              </w:rPr>
              <w:t xml:space="preserve">, от 10.11.2021 </w:t>
            </w:r>
            <w:hyperlink r:id="rId49" w:history="1">
              <w:r>
                <w:rPr>
                  <w:color w:val="0000FF"/>
                </w:rPr>
                <w:t>N 1002</w:t>
              </w:r>
            </w:hyperlink>
            <w:r>
              <w:rPr>
                <w:color w:val="392C69"/>
              </w:rPr>
              <w:t xml:space="preserve">, от 17.11.2021 </w:t>
            </w:r>
            <w:hyperlink r:id="rId50" w:history="1">
              <w:r>
                <w:rPr>
                  <w:color w:val="0000FF"/>
                </w:rPr>
                <w:t>N 1032</w:t>
              </w:r>
            </w:hyperlink>
            <w:r>
              <w:rPr>
                <w:color w:val="392C69"/>
              </w:rPr>
              <w:t>,</w:t>
            </w:r>
          </w:p>
          <w:p w:rsidR="004D7138" w:rsidRDefault="004D7138">
            <w:pPr>
              <w:pStyle w:val="ConsPlusNormal"/>
              <w:jc w:val="center"/>
            </w:pPr>
            <w:r>
              <w:rPr>
                <w:color w:val="392C69"/>
              </w:rPr>
              <w:t xml:space="preserve">от 10.12.2021 </w:t>
            </w:r>
            <w:hyperlink r:id="rId51" w:history="1">
              <w:r>
                <w:rPr>
                  <w:color w:val="0000FF"/>
                </w:rPr>
                <w:t>N 1122</w:t>
              </w:r>
            </w:hyperlink>
            <w:r>
              <w:rPr>
                <w:color w:val="392C69"/>
              </w:rPr>
              <w:t xml:space="preserve">, от 30.12.2021 </w:t>
            </w:r>
            <w:hyperlink r:id="rId52" w:history="1">
              <w:r>
                <w:rPr>
                  <w:color w:val="0000FF"/>
                </w:rPr>
                <w:t>N 1255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Normal"/>
        <w:ind w:firstLine="540"/>
        <w:jc w:val="both"/>
      </w:pPr>
      <w:r>
        <w:t>Правительство Нижегородской области постановляет:</w:t>
      </w:r>
    </w:p>
    <w:p w:rsidR="004D7138" w:rsidRDefault="004D7138">
      <w:pPr>
        <w:pStyle w:val="ConsPlusNormal"/>
        <w:spacing w:before="220"/>
        <w:ind w:firstLine="540"/>
        <w:jc w:val="both"/>
      </w:pPr>
      <w:r>
        <w:t xml:space="preserve">1. Утвердить прилагаемую государственную </w:t>
      </w:r>
      <w:hyperlink w:anchor="P46" w:history="1">
        <w:r>
          <w:rPr>
            <w:color w:val="0000FF"/>
          </w:rPr>
          <w:t>программу</w:t>
        </w:r>
      </w:hyperlink>
      <w:r>
        <w:t xml:space="preserve"> "Развитие агропромышленного комплекса Нижегородской области".</w:t>
      </w:r>
    </w:p>
    <w:p w:rsidR="004D7138" w:rsidRDefault="004D7138">
      <w:pPr>
        <w:pStyle w:val="ConsPlusNormal"/>
        <w:spacing w:before="220"/>
        <w:ind w:firstLine="540"/>
        <w:jc w:val="both"/>
      </w:pPr>
      <w:r>
        <w:t>2. Настоящее постановление вступает в силу с 1 января 2015 г.</w:t>
      </w:r>
    </w:p>
    <w:p w:rsidR="004D7138" w:rsidRDefault="004D7138">
      <w:pPr>
        <w:pStyle w:val="ConsPlusNormal"/>
        <w:jc w:val="both"/>
      </w:pPr>
      <w:r>
        <w:t xml:space="preserve">(в ред. </w:t>
      </w:r>
      <w:hyperlink r:id="rId53" w:history="1">
        <w:r>
          <w:rPr>
            <w:color w:val="0000FF"/>
          </w:rPr>
          <w:t>постановления</w:t>
        </w:r>
      </w:hyperlink>
      <w:r>
        <w:t xml:space="preserve"> Правительства Нижегородской области от 04.02.2019 N 47)</w:t>
      </w:r>
    </w:p>
    <w:p w:rsidR="004D7138" w:rsidRDefault="004D7138">
      <w:pPr>
        <w:pStyle w:val="ConsPlusNormal"/>
        <w:spacing w:before="220"/>
        <w:ind w:firstLine="540"/>
        <w:jc w:val="both"/>
      </w:pPr>
      <w:r>
        <w:t xml:space="preserve">3. Исключен. - </w:t>
      </w:r>
      <w:hyperlink r:id="rId54" w:history="1">
        <w:r>
          <w:rPr>
            <w:color w:val="0000FF"/>
          </w:rPr>
          <w:t>Постановление</w:t>
        </w:r>
      </w:hyperlink>
      <w:r>
        <w:t xml:space="preserve"> Правительства Нижегородской области от 14.05.2020 N 386.</w:t>
      </w:r>
    </w:p>
    <w:p w:rsidR="004D7138" w:rsidRDefault="004D7138">
      <w:pPr>
        <w:pStyle w:val="ConsPlusNormal"/>
        <w:spacing w:before="220"/>
        <w:ind w:firstLine="540"/>
        <w:jc w:val="both"/>
      </w:pPr>
      <w:r>
        <w:t>4. Аппарату Правительства Нижегородской области обеспечить опубликование настоящего постановления.</w:t>
      </w:r>
    </w:p>
    <w:p w:rsidR="004D7138" w:rsidRDefault="004D7138">
      <w:pPr>
        <w:pStyle w:val="ConsPlusNormal"/>
        <w:jc w:val="both"/>
      </w:pPr>
    </w:p>
    <w:p w:rsidR="004D7138" w:rsidRDefault="004D7138">
      <w:pPr>
        <w:pStyle w:val="ConsPlusNormal"/>
        <w:jc w:val="right"/>
      </w:pPr>
      <w:r>
        <w:t>Губернатор</w:t>
      </w:r>
    </w:p>
    <w:p w:rsidR="004D7138" w:rsidRDefault="004D7138">
      <w:pPr>
        <w:pStyle w:val="ConsPlusNormal"/>
        <w:jc w:val="right"/>
      </w:pPr>
      <w:r>
        <w:t>В.П.ШАНЦЕВ</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0"/>
      </w:pPr>
      <w:r>
        <w:t>Утверждена</w:t>
      </w:r>
    </w:p>
    <w:p w:rsidR="004D7138" w:rsidRDefault="004D7138">
      <w:pPr>
        <w:pStyle w:val="ConsPlusNormal"/>
        <w:jc w:val="right"/>
      </w:pPr>
      <w:r>
        <w:t>постановлением</w:t>
      </w:r>
    </w:p>
    <w:p w:rsidR="004D7138" w:rsidRDefault="004D7138">
      <w:pPr>
        <w:pStyle w:val="ConsPlusNormal"/>
        <w:jc w:val="right"/>
      </w:pPr>
      <w:r>
        <w:t>Правительства Нижегородской области</w:t>
      </w:r>
    </w:p>
    <w:p w:rsidR="004D7138" w:rsidRDefault="004D7138">
      <w:pPr>
        <w:pStyle w:val="ConsPlusNormal"/>
        <w:jc w:val="right"/>
      </w:pPr>
      <w:r>
        <w:t>от 28 апреля 2014 г. N 280</w:t>
      </w:r>
    </w:p>
    <w:p w:rsidR="004D7138" w:rsidRDefault="004D7138">
      <w:pPr>
        <w:pStyle w:val="ConsPlusNormal"/>
        <w:jc w:val="both"/>
      </w:pPr>
    </w:p>
    <w:p w:rsidR="004D7138" w:rsidRDefault="004D7138">
      <w:pPr>
        <w:pStyle w:val="ConsPlusTitle"/>
        <w:jc w:val="center"/>
      </w:pPr>
      <w:bookmarkStart w:id="0" w:name="P46"/>
      <w:bookmarkEnd w:id="0"/>
      <w:r>
        <w:t>ГОСУДАРСТВЕННАЯ ПРОГРАММА</w:t>
      </w:r>
    </w:p>
    <w:p w:rsidR="004D7138" w:rsidRDefault="004D7138">
      <w:pPr>
        <w:pStyle w:val="ConsPlusTitle"/>
        <w:jc w:val="center"/>
      </w:pPr>
      <w:r>
        <w:t>"РАЗВИТИЕ АГРОПРОМЫШЛЕННОГО КОМПЛЕКСА НИЖЕГОРОДСКОЙ ОБЛАСТИ"</w:t>
      </w:r>
    </w:p>
    <w:p w:rsidR="004D7138" w:rsidRDefault="004D7138">
      <w:pPr>
        <w:pStyle w:val="ConsPlusNormal"/>
        <w:jc w:val="both"/>
      </w:pPr>
    </w:p>
    <w:p w:rsidR="004D7138" w:rsidRDefault="004D7138">
      <w:pPr>
        <w:pStyle w:val="ConsPlusNormal"/>
        <w:jc w:val="center"/>
      </w:pPr>
      <w:r>
        <w:t>(далее - Государственная программа, Программа)</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(в ред. постановлений Правительства Нижегородской области</w:t>
            </w:r>
          </w:p>
          <w:p w:rsidR="004D7138" w:rsidRDefault="004D7138">
            <w:pPr>
              <w:pStyle w:val="ConsPlusNormal"/>
              <w:jc w:val="center"/>
            </w:pPr>
            <w:r>
              <w:rPr>
                <w:color w:val="392C69"/>
              </w:rPr>
              <w:t xml:space="preserve">от 11.11.2014 </w:t>
            </w:r>
            <w:hyperlink r:id="rId55" w:history="1">
              <w:r>
                <w:rPr>
                  <w:color w:val="0000FF"/>
                </w:rPr>
                <w:t>N 772</w:t>
              </w:r>
            </w:hyperlink>
            <w:r>
              <w:rPr>
                <w:color w:val="392C69"/>
              </w:rPr>
              <w:t xml:space="preserve">, от 26.02.2015 </w:t>
            </w:r>
            <w:hyperlink r:id="rId56" w:history="1">
              <w:r>
                <w:rPr>
                  <w:color w:val="0000FF"/>
                </w:rPr>
                <w:t>N 93</w:t>
              </w:r>
            </w:hyperlink>
            <w:r>
              <w:rPr>
                <w:color w:val="392C69"/>
              </w:rPr>
              <w:t xml:space="preserve">, от 06.03.2015 </w:t>
            </w:r>
            <w:hyperlink r:id="rId57" w:history="1">
              <w:r>
                <w:rPr>
                  <w:color w:val="0000FF"/>
                </w:rPr>
                <w:t>N 118</w:t>
              </w:r>
            </w:hyperlink>
            <w:r>
              <w:rPr>
                <w:color w:val="392C69"/>
              </w:rPr>
              <w:t>,</w:t>
            </w:r>
          </w:p>
          <w:p w:rsidR="004D7138" w:rsidRDefault="004D7138">
            <w:pPr>
              <w:pStyle w:val="ConsPlusNormal"/>
              <w:jc w:val="center"/>
            </w:pPr>
            <w:r>
              <w:rPr>
                <w:color w:val="392C69"/>
              </w:rPr>
              <w:t xml:space="preserve">от 29.06.2015 </w:t>
            </w:r>
            <w:hyperlink r:id="rId58" w:history="1">
              <w:r>
                <w:rPr>
                  <w:color w:val="0000FF"/>
                </w:rPr>
                <w:t>N 409</w:t>
              </w:r>
            </w:hyperlink>
            <w:r>
              <w:rPr>
                <w:color w:val="392C69"/>
              </w:rPr>
              <w:t xml:space="preserve">, от 23.11.2015 </w:t>
            </w:r>
            <w:hyperlink r:id="rId59" w:history="1">
              <w:r>
                <w:rPr>
                  <w:color w:val="0000FF"/>
                </w:rPr>
                <w:t>N 761</w:t>
              </w:r>
            </w:hyperlink>
            <w:r>
              <w:rPr>
                <w:color w:val="392C69"/>
              </w:rPr>
              <w:t xml:space="preserve">, от 26.11.2015 </w:t>
            </w:r>
            <w:hyperlink r:id="rId60" w:history="1">
              <w:r>
                <w:rPr>
                  <w:color w:val="0000FF"/>
                </w:rPr>
                <w:t>N 765</w:t>
              </w:r>
            </w:hyperlink>
            <w:r>
              <w:rPr>
                <w:color w:val="392C69"/>
              </w:rPr>
              <w:t>,</w:t>
            </w:r>
          </w:p>
          <w:p w:rsidR="004D7138" w:rsidRDefault="004D7138">
            <w:pPr>
              <w:pStyle w:val="ConsPlusNormal"/>
              <w:jc w:val="center"/>
            </w:pPr>
            <w:r>
              <w:rPr>
                <w:color w:val="392C69"/>
              </w:rPr>
              <w:t xml:space="preserve">от 16.02.2016 </w:t>
            </w:r>
            <w:hyperlink r:id="rId61" w:history="1">
              <w:r>
                <w:rPr>
                  <w:color w:val="0000FF"/>
                </w:rPr>
                <w:t>N 57</w:t>
              </w:r>
            </w:hyperlink>
            <w:r>
              <w:rPr>
                <w:color w:val="392C69"/>
              </w:rPr>
              <w:t xml:space="preserve">, от 17.05.2016 </w:t>
            </w:r>
            <w:hyperlink r:id="rId62" w:history="1">
              <w:r>
                <w:rPr>
                  <w:color w:val="0000FF"/>
                </w:rPr>
                <w:t>N 287</w:t>
              </w:r>
            </w:hyperlink>
            <w:r>
              <w:rPr>
                <w:color w:val="392C69"/>
              </w:rPr>
              <w:t xml:space="preserve">, от 31.10.2016 </w:t>
            </w:r>
            <w:hyperlink r:id="rId63" w:history="1">
              <w:r>
                <w:rPr>
                  <w:color w:val="0000FF"/>
                </w:rPr>
                <w:t>N 735</w:t>
              </w:r>
            </w:hyperlink>
            <w:r>
              <w:rPr>
                <w:color w:val="392C69"/>
              </w:rPr>
              <w:t>,</w:t>
            </w:r>
          </w:p>
          <w:p w:rsidR="004D7138" w:rsidRDefault="004D7138">
            <w:pPr>
              <w:pStyle w:val="ConsPlusNormal"/>
              <w:jc w:val="center"/>
            </w:pPr>
            <w:r>
              <w:rPr>
                <w:color w:val="392C69"/>
              </w:rPr>
              <w:t xml:space="preserve">от 24.11.2016 </w:t>
            </w:r>
            <w:hyperlink r:id="rId64" w:history="1">
              <w:r>
                <w:rPr>
                  <w:color w:val="0000FF"/>
                </w:rPr>
                <w:t>N 795</w:t>
              </w:r>
            </w:hyperlink>
            <w:r>
              <w:rPr>
                <w:color w:val="392C69"/>
              </w:rPr>
              <w:t xml:space="preserve">, от 02.03.2017 </w:t>
            </w:r>
            <w:hyperlink r:id="rId65" w:history="1">
              <w:r>
                <w:rPr>
                  <w:color w:val="0000FF"/>
                </w:rPr>
                <w:t>N 114</w:t>
              </w:r>
            </w:hyperlink>
            <w:r>
              <w:rPr>
                <w:color w:val="392C69"/>
              </w:rPr>
              <w:t xml:space="preserve">, от 31.03.2017 </w:t>
            </w:r>
            <w:hyperlink r:id="rId66" w:history="1">
              <w:r>
                <w:rPr>
                  <w:color w:val="0000FF"/>
                </w:rPr>
                <w:t>N 186</w:t>
              </w:r>
            </w:hyperlink>
            <w:r>
              <w:rPr>
                <w:color w:val="392C69"/>
              </w:rPr>
              <w:t>,</w:t>
            </w:r>
          </w:p>
          <w:p w:rsidR="004D7138" w:rsidRDefault="004D7138">
            <w:pPr>
              <w:pStyle w:val="ConsPlusNormal"/>
              <w:jc w:val="center"/>
            </w:pPr>
            <w:r>
              <w:rPr>
                <w:color w:val="392C69"/>
              </w:rPr>
              <w:t xml:space="preserve">от 31.05.2017 </w:t>
            </w:r>
            <w:hyperlink r:id="rId67" w:history="1">
              <w:r>
                <w:rPr>
                  <w:color w:val="0000FF"/>
                </w:rPr>
                <w:t>N 367</w:t>
              </w:r>
            </w:hyperlink>
            <w:r>
              <w:rPr>
                <w:color w:val="392C69"/>
              </w:rPr>
              <w:t xml:space="preserve">, от 21.08.2017 </w:t>
            </w:r>
            <w:hyperlink r:id="rId68" w:history="1">
              <w:r>
                <w:rPr>
                  <w:color w:val="0000FF"/>
                </w:rPr>
                <w:t>N 621</w:t>
              </w:r>
            </w:hyperlink>
            <w:r>
              <w:rPr>
                <w:color w:val="392C69"/>
              </w:rPr>
              <w:t xml:space="preserve">, от 03.11.2017 </w:t>
            </w:r>
            <w:hyperlink r:id="rId69" w:history="1">
              <w:r>
                <w:rPr>
                  <w:color w:val="0000FF"/>
                </w:rPr>
                <w:t>N 783</w:t>
              </w:r>
            </w:hyperlink>
            <w:r>
              <w:rPr>
                <w:color w:val="392C69"/>
              </w:rPr>
              <w:t>,</w:t>
            </w:r>
          </w:p>
          <w:p w:rsidR="004D7138" w:rsidRDefault="004D7138">
            <w:pPr>
              <w:pStyle w:val="ConsPlusNormal"/>
              <w:jc w:val="center"/>
            </w:pPr>
            <w:r>
              <w:rPr>
                <w:color w:val="392C69"/>
              </w:rPr>
              <w:t xml:space="preserve">от 17.01.2018 </w:t>
            </w:r>
            <w:hyperlink r:id="rId70" w:history="1">
              <w:r>
                <w:rPr>
                  <w:color w:val="0000FF"/>
                </w:rPr>
                <w:t>N 27</w:t>
              </w:r>
            </w:hyperlink>
            <w:r>
              <w:rPr>
                <w:color w:val="392C69"/>
              </w:rPr>
              <w:t xml:space="preserve">, от 15.02.2018 </w:t>
            </w:r>
            <w:hyperlink r:id="rId71" w:history="1">
              <w:r>
                <w:rPr>
                  <w:color w:val="0000FF"/>
                </w:rPr>
                <w:t>N 102</w:t>
              </w:r>
            </w:hyperlink>
            <w:r>
              <w:rPr>
                <w:color w:val="392C69"/>
              </w:rPr>
              <w:t xml:space="preserve">, от 04.05.2018 </w:t>
            </w:r>
            <w:hyperlink r:id="rId72" w:history="1">
              <w:r>
                <w:rPr>
                  <w:color w:val="0000FF"/>
                </w:rPr>
                <w:t>N 325</w:t>
              </w:r>
            </w:hyperlink>
            <w:r>
              <w:rPr>
                <w:color w:val="392C69"/>
              </w:rPr>
              <w:t>,</w:t>
            </w:r>
          </w:p>
          <w:p w:rsidR="004D7138" w:rsidRDefault="004D7138">
            <w:pPr>
              <w:pStyle w:val="ConsPlusNormal"/>
              <w:jc w:val="center"/>
            </w:pPr>
            <w:r>
              <w:rPr>
                <w:color w:val="392C69"/>
              </w:rPr>
              <w:t xml:space="preserve">от 29.06.2018 </w:t>
            </w:r>
            <w:hyperlink r:id="rId73" w:history="1">
              <w:r>
                <w:rPr>
                  <w:color w:val="0000FF"/>
                </w:rPr>
                <w:t>N 481</w:t>
              </w:r>
            </w:hyperlink>
            <w:r>
              <w:rPr>
                <w:color w:val="392C69"/>
              </w:rPr>
              <w:t xml:space="preserve">, от 09.08.2018 </w:t>
            </w:r>
            <w:hyperlink r:id="rId74" w:history="1">
              <w:r>
                <w:rPr>
                  <w:color w:val="0000FF"/>
                </w:rPr>
                <w:t>N 573</w:t>
              </w:r>
            </w:hyperlink>
            <w:r>
              <w:rPr>
                <w:color w:val="392C69"/>
              </w:rPr>
              <w:t xml:space="preserve">, от 06.11.2018 </w:t>
            </w:r>
            <w:hyperlink r:id="rId75" w:history="1">
              <w:r>
                <w:rPr>
                  <w:color w:val="0000FF"/>
                </w:rPr>
                <w:t>N 735</w:t>
              </w:r>
            </w:hyperlink>
            <w:r>
              <w:rPr>
                <w:color w:val="392C69"/>
              </w:rPr>
              <w:t>,</w:t>
            </w:r>
          </w:p>
          <w:p w:rsidR="004D7138" w:rsidRDefault="004D7138">
            <w:pPr>
              <w:pStyle w:val="ConsPlusNormal"/>
              <w:jc w:val="center"/>
            </w:pPr>
            <w:r>
              <w:rPr>
                <w:color w:val="392C69"/>
              </w:rPr>
              <w:t xml:space="preserve">от 13.11.2018 </w:t>
            </w:r>
            <w:hyperlink r:id="rId76" w:history="1">
              <w:r>
                <w:rPr>
                  <w:color w:val="0000FF"/>
                </w:rPr>
                <w:t>N 745</w:t>
              </w:r>
            </w:hyperlink>
            <w:r>
              <w:rPr>
                <w:color w:val="392C69"/>
              </w:rPr>
              <w:t xml:space="preserve">, от 07.12.2018 </w:t>
            </w:r>
            <w:hyperlink r:id="rId77" w:history="1">
              <w:r>
                <w:rPr>
                  <w:color w:val="0000FF"/>
                </w:rPr>
                <w:t>N 840</w:t>
              </w:r>
            </w:hyperlink>
            <w:r>
              <w:rPr>
                <w:color w:val="392C69"/>
              </w:rPr>
              <w:t xml:space="preserve">, от 04.02.2019 </w:t>
            </w:r>
            <w:hyperlink r:id="rId78" w:history="1">
              <w:r>
                <w:rPr>
                  <w:color w:val="0000FF"/>
                </w:rPr>
                <w:t>N 47</w:t>
              </w:r>
            </w:hyperlink>
            <w:r>
              <w:rPr>
                <w:color w:val="392C69"/>
              </w:rPr>
              <w:t>,</w:t>
            </w:r>
          </w:p>
          <w:p w:rsidR="004D7138" w:rsidRDefault="004D7138">
            <w:pPr>
              <w:pStyle w:val="ConsPlusNormal"/>
              <w:jc w:val="center"/>
            </w:pPr>
            <w:r>
              <w:rPr>
                <w:color w:val="392C69"/>
              </w:rPr>
              <w:t xml:space="preserve">от 01.04.2019 </w:t>
            </w:r>
            <w:hyperlink r:id="rId79" w:history="1">
              <w:r>
                <w:rPr>
                  <w:color w:val="0000FF"/>
                </w:rPr>
                <w:t>N 187</w:t>
              </w:r>
            </w:hyperlink>
            <w:r>
              <w:rPr>
                <w:color w:val="392C69"/>
              </w:rPr>
              <w:t xml:space="preserve">, от 24.04.2019 </w:t>
            </w:r>
            <w:hyperlink r:id="rId80" w:history="1">
              <w:r>
                <w:rPr>
                  <w:color w:val="0000FF"/>
                </w:rPr>
                <w:t>N 230</w:t>
              </w:r>
            </w:hyperlink>
            <w:r>
              <w:rPr>
                <w:color w:val="392C69"/>
              </w:rPr>
              <w:t xml:space="preserve">, от 23.07.2019 </w:t>
            </w:r>
            <w:hyperlink r:id="rId81" w:history="1">
              <w:r>
                <w:rPr>
                  <w:color w:val="0000FF"/>
                </w:rPr>
                <w:t>N 490</w:t>
              </w:r>
            </w:hyperlink>
            <w:r>
              <w:rPr>
                <w:color w:val="392C69"/>
              </w:rPr>
              <w:t>,</w:t>
            </w:r>
          </w:p>
          <w:p w:rsidR="004D7138" w:rsidRDefault="004D7138">
            <w:pPr>
              <w:pStyle w:val="ConsPlusNormal"/>
              <w:jc w:val="center"/>
            </w:pPr>
            <w:r>
              <w:rPr>
                <w:color w:val="392C69"/>
              </w:rPr>
              <w:t xml:space="preserve">от 24.09.2019 </w:t>
            </w:r>
            <w:hyperlink r:id="rId82" w:history="1">
              <w:r>
                <w:rPr>
                  <w:color w:val="0000FF"/>
                </w:rPr>
                <w:t>N 680</w:t>
              </w:r>
            </w:hyperlink>
            <w:r>
              <w:rPr>
                <w:color w:val="392C69"/>
              </w:rPr>
              <w:t xml:space="preserve">, от 09.12.2019 </w:t>
            </w:r>
            <w:hyperlink r:id="rId83" w:history="1">
              <w:r>
                <w:rPr>
                  <w:color w:val="0000FF"/>
                </w:rPr>
                <w:t>N 934</w:t>
              </w:r>
            </w:hyperlink>
            <w:r>
              <w:rPr>
                <w:color w:val="392C69"/>
              </w:rPr>
              <w:t xml:space="preserve">, от 18.12.2019 </w:t>
            </w:r>
            <w:hyperlink r:id="rId84" w:history="1">
              <w:r>
                <w:rPr>
                  <w:color w:val="0000FF"/>
                </w:rPr>
                <w:t>N 973</w:t>
              </w:r>
            </w:hyperlink>
            <w:r>
              <w:rPr>
                <w:color w:val="392C69"/>
              </w:rPr>
              <w:t>,</w:t>
            </w:r>
          </w:p>
          <w:p w:rsidR="004D7138" w:rsidRDefault="004D7138">
            <w:pPr>
              <w:pStyle w:val="ConsPlusNormal"/>
              <w:jc w:val="center"/>
            </w:pPr>
            <w:r>
              <w:rPr>
                <w:color w:val="392C69"/>
              </w:rPr>
              <w:t xml:space="preserve">от 12.03.2020 </w:t>
            </w:r>
            <w:hyperlink r:id="rId85" w:history="1">
              <w:r>
                <w:rPr>
                  <w:color w:val="0000FF"/>
                </w:rPr>
                <w:t>N 198</w:t>
              </w:r>
            </w:hyperlink>
            <w:r>
              <w:rPr>
                <w:color w:val="392C69"/>
              </w:rPr>
              <w:t xml:space="preserve">, от 14.05.2020 </w:t>
            </w:r>
            <w:hyperlink r:id="rId86" w:history="1">
              <w:r>
                <w:rPr>
                  <w:color w:val="0000FF"/>
                </w:rPr>
                <w:t>N 386</w:t>
              </w:r>
            </w:hyperlink>
            <w:r>
              <w:rPr>
                <w:color w:val="392C69"/>
              </w:rPr>
              <w:t xml:space="preserve">, от 26.06.2020 </w:t>
            </w:r>
            <w:hyperlink r:id="rId87" w:history="1">
              <w:r>
                <w:rPr>
                  <w:color w:val="0000FF"/>
                </w:rPr>
                <w:t>N 516</w:t>
              </w:r>
            </w:hyperlink>
            <w:r>
              <w:rPr>
                <w:color w:val="392C69"/>
              </w:rPr>
              <w:t>,</w:t>
            </w:r>
          </w:p>
          <w:p w:rsidR="004D7138" w:rsidRDefault="004D7138">
            <w:pPr>
              <w:pStyle w:val="ConsPlusNormal"/>
              <w:jc w:val="center"/>
            </w:pPr>
            <w:r>
              <w:rPr>
                <w:color w:val="392C69"/>
              </w:rPr>
              <w:t xml:space="preserve">от 06.08.2020 </w:t>
            </w:r>
            <w:hyperlink r:id="rId88" w:history="1">
              <w:r>
                <w:rPr>
                  <w:color w:val="0000FF"/>
                </w:rPr>
                <w:t>N 652</w:t>
              </w:r>
            </w:hyperlink>
            <w:r>
              <w:rPr>
                <w:color w:val="392C69"/>
              </w:rPr>
              <w:t xml:space="preserve">, от 06.08.2020 </w:t>
            </w:r>
            <w:hyperlink r:id="rId89" w:history="1">
              <w:r>
                <w:rPr>
                  <w:color w:val="0000FF"/>
                </w:rPr>
                <w:t>N 654</w:t>
              </w:r>
            </w:hyperlink>
            <w:r>
              <w:rPr>
                <w:color w:val="392C69"/>
              </w:rPr>
              <w:t xml:space="preserve">, от 09.11.2020 </w:t>
            </w:r>
            <w:hyperlink r:id="rId90" w:history="1">
              <w:r>
                <w:rPr>
                  <w:color w:val="0000FF"/>
                </w:rPr>
                <w:t>N 910</w:t>
              </w:r>
            </w:hyperlink>
            <w:r>
              <w:rPr>
                <w:color w:val="392C69"/>
              </w:rPr>
              <w:t>,</w:t>
            </w:r>
          </w:p>
          <w:p w:rsidR="004D7138" w:rsidRDefault="004D7138">
            <w:pPr>
              <w:pStyle w:val="ConsPlusNormal"/>
              <w:jc w:val="center"/>
            </w:pPr>
            <w:r>
              <w:rPr>
                <w:color w:val="392C69"/>
              </w:rPr>
              <w:t xml:space="preserve">от 14.01.2021 </w:t>
            </w:r>
            <w:hyperlink r:id="rId91" w:history="1">
              <w:r>
                <w:rPr>
                  <w:color w:val="0000FF"/>
                </w:rPr>
                <w:t>N 21</w:t>
              </w:r>
            </w:hyperlink>
            <w:r>
              <w:rPr>
                <w:color w:val="392C69"/>
              </w:rPr>
              <w:t xml:space="preserve">, от 22.01.2021 </w:t>
            </w:r>
            <w:hyperlink r:id="rId92" w:history="1">
              <w:r>
                <w:rPr>
                  <w:color w:val="0000FF"/>
                </w:rPr>
                <w:t>N 57</w:t>
              </w:r>
            </w:hyperlink>
            <w:r>
              <w:rPr>
                <w:color w:val="392C69"/>
              </w:rPr>
              <w:t xml:space="preserve">, от 06.04.2021 </w:t>
            </w:r>
            <w:hyperlink r:id="rId93" w:history="1">
              <w:r>
                <w:rPr>
                  <w:color w:val="0000FF"/>
                </w:rPr>
                <w:t>N 266</w:t>
              </w:r>
            </w:hyperlink>
            <w:r>
              <w:rPr>
                <w:color w:val="392C69"/>
              </w:rPr>
              <w:t>,</w:t>
            </w:r>
          </w:p>
          <w:p w:rsidR="004D7138" w:rsidRDefault="004D7138">
            <w:pPr>
              <w:pStyle w:val="ConsPlusNormal"/>
              <w:jc w:val="center"/>
            </w:pPr>
            <w:r>
              <w:rPr>
                <w:color w:val="392C69"/>
              </w:rPr>
              <w:t xml:space="preserve">от 27.04.2021 </w:t>
            </w:r>
            <w:hyperlink r:id="rId94" w:history="1">
              <w:r>
                <w:rPr>
                  <w:color w:val="0000FF"/>
                </w:rPr>
                <w:t>N 351</w:t>
              </w:r>
            </w:hyperlink>
            <w:r>
              <w:rPr>
                <w:color w:val="392C69"/>
              </w:rPr>
              <w:t xml:space="preserve">, от 16.06.2021 </w:t>
            </w:r>
            <w:hyperlink r:id="rId95" w:history="1">
              <w:r>
                <w:rPr>
                  <w:color w:val="0000FF"/>
                </w:rPr>
                <w:t>N 497</w:t>
              </w:r>
            </w:hyperlink>
            <w:r>
              <w:rPr>
                <w:color w:val="392C69"/>
              </w:rPr>
              <w:t xml:space="preserve">, от 27.09.2021 </w:t>
            </w:r>
            <w:hyperlink r:id="rId96" w:history="1">
              <w:r>
                <w:rPr>
                  <w:color w:val="0000FF"/>
                </w:rPr>
                <w:t>N 848</w:t>
              </w:r>
            </w:hyperlink>
            <w:r>
              <w:rPr>
                <w:color w:val="392C69"/>
              </w:rPr>
              <w:t>,</w:t>
            </w:r>
          </w:p>
          <w:p w:rsidR="004D7138" w:rsidRDefault="004D7138">
            <w:pPr>
              <w:pStyle w:val="ConsPlusNormal"/>
              <w:jc w:val="center"/>
            </w:pPr>
            <w:r>
              <w:rPr>
                <w:color w:val="392C69"/>
              </w:rPr>
              <w:t xml:space="preserve">от 10.11.2021 </w:t>
            </w:r>
            <w:hyperlink r:id="rId97" w:history="1">
              <w:r>
                <w:rPr>
                  <w:color w:val="0000FF"/>
                </w:rPr>
                <w:t>N 1002</w:t>
              </w:r>
            </w:hyperlink>
            <w:r>
              <w:rPr>
                <w:color w:val="392C69"/>
              </w:rPr>
              <w:t xml:space="preserve">, от 17.11.2021 </w:t>
            </w:r>
            <w:hyperlink r:id="rId98" w:history="1">
              <w:r>
                <w:rPr>
                  <w:color w:val="0000FF"/>
                </w:rPr>
                <w:t>N 1032</w:t>
              </w:r>
            </w:hyperlink>
            <w:r>
              <w:rPr>
                <w:color w:val="392C69"/>
              </w:rPr>
              <w:t xml:space="preserve">, от 10.12.2021 </w:t>
            </w:r>
            <w:hyperlink r:id="rId99" w:history="1">
              <w:r>
                <w:rPr>
                  <w:color w:val="0000FF"/>
                </w:rPr>
                <w:t>N 1122</w:t>
              </w:r>
            </w:hyperlink>
            <w:r>
              <w:rPr>
                <w:color w:val="392C69"/>
              </w:rPr>
              <w:t>,</w:t>
            </w:r>
          </w:p>
          <w:p w:rsidR="004D7138" w:rsidRDefault="004D7138">
            <w:pPr>
              <w:pStyle w:val="ConsPlusNormal"/>
              <w:jc w:val="center"/>
            </w:pPr>
            <w:r>
              <w:rPr>
                <w:color w:val="392C69"/>
              </w:rPr>
              <w:t xml:space="preserve">от 30.12.2021 </w:t>
            </w:r>
            <w:hyperlink r:id="rId100" w:history="1">
              <w:r>
                <w:rPr>
                  <w:color w:val="0000FF"/>
                </w:rPr>
                <w:t>N 1255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Title"/>
        <w:jc w:val="center"/>
        <w:outlineLvl w:val="1"/>
      </w:pPr>
      <w:r>
        <w:t>1. Паспорт Государственной программы</w:t>
      </w:r>
    </w:p>
    <w:p w:rsidR="004D7138" w:rsidRDefault="004D7138">
      <w:pPr>
        <w:pStyle w:val="ConsPlusNormal"/>
        <w:jc w:val="center"/>
      </w:pPr>
      <w:r>
        <w:t xml:space="preserve">(в ред. </w:t>
      </w:r>
      <w:hyperlink r:id="rId101"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sectPr w:rsidR="004D7138" w:rsidSect="00016C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928"/>
        <w:gridCol w:w="1587"/>
        <w:gridCol w:w="1757"/>
        <w:gridCol w:w="1644"/>
        <w:gridCol w:w="1644"/>
        <w:gridCol w:w="1644"/>
        <w:gridCol w:w="1701"/>
        <w:gridCol w:w="1587"/>
        <w:gridCol w:w="1757"/>
        <w:gridCol w:w="1644"/>
        <w:gridCol w:w="1587"/>
        <w:gridCol w:w="1587"/>
        <w:gridCol w:w="1760"/>
      </w:tblGrid>
      <w:tr w:rsidR="004D7138">
        <w:tc>
          <w:tcPr>
            <w:tcW w:w="2154" w:type="dxa"/>
          </w:tcPr>
          <w:p w:rsidR="004D7138" w:rsidRDefault="004D7138">
            <w:pPr>
              <w:pStyle w:val="ConsPlusNormal"/>
              <w:jc w:val="both"/>
            </w:pPr>
            <w:r>
              <w:lastRenderedPageBreak/>
              <w:t>Государственный заказчик - координатор Программы</w:t>
            </w:r>
          </w:p>
        </w:tc>
        <w:tc>
          <w:tcPr>
            <w:tcW w:w="21827" w:type="dxa"/>
            <w:gridSpan w:val="13"/>
          </w:tcPr>
          <w:p w:rsidR="004D7138" w:rsidRDefault="004D7138">
            <w:pPr>
              <w:pStyle w:val="ConsPlusNormal"/>
              <w:jc w:val="both"/>
            </w:pPr>
            <w:r>
              <w:t>министерство сельского хозяйства и продовольственных ресурсов Нижегородской области (далее - Минсельхозпрод)</w:t>
            </w:r>
          </w:p>
        </w:tc>
      </w:tr>
      <w:tr w:rsidR="004D7138">
        <w:tblPrEx>
          <w:tblBorders>
            <w:insideH w:val="nil"/>
          </w:tblBorders>
        </w:tblPrEx>
        <w:tc>
          <w:tcPr>
            <w:tcW w:w="2154" w:type="dxa"/>
            <w:tcBorders>
              <w:bottom w:val="nil"/>
            </w:tcBorders>
          </w:tcPr>
          <w:p w:rsidR="004D7138" w:rsidRDefault="004D7138">
            <w:pPr>
              <w:pStyle w:val="ConsPlusNormal"/>
              <w:jc w:val="both"/>
            </w:pPr>
            <w:r>
              <w:t>Соисполнители Программы</w:t>
            </w:r>
          </w:p>
        </w:tc>
        <w:tc>
          <w:tcPr>
            <w:tcW w:w="21827" w:type="dxa"/>
            <w:gridSpan w:val="13"/>
            <w:tcBorders>
              <w:bottom w:val="nil"/>
            </w:tcBorders>
          </w:tcPr>
          <w:p w:rsidR="004D7138" w:rsidRDefault="004D7138">
            <w:pPr>
              <w:pStyle w:val="ConsPlusNormal"/>
              <w:jc w:val="both"/>
            </w:pPr>
            <w:r>
              <w:t>министерство здравоохранения Нижегородской области (далее - Минздрав);</w:t>
            </w:r>
          </w:p>
          <w:p w:rsidR="004D7138" w:rsidRDefault="004D7138">
            <w:pPr>
              <w:pStyle w:val="ConsPlusNormal"/>
              <w:jc w:val="both"/>
            </w:pPr>
            <w:r>
              <w:t>министерство культуры Нижегородской области (далее - Минкультуры);</w:t>
            </w:r>
          </w:p>
          <w:p w:rsidR="004D7138" w:rsidRDefault="004D7138">
            <w:pPr>
              <w:pStyle w:val="ConsPlusNormal"/>
              <w:jc w:val="both"/>
            </w:pPr>
            <w:r>
              <w:t>министерство спорта Нижегородской области (далее - Минспорта);</w:t>
            </w:r>
          </w:p>
          <w:p w:rsidR="004D7138" w:rsidRDefault="004D7138">
            <w:pPr>
              <w:pStyle w:val="ConsPlusNormal"/>
              <w:jc w:val="both"/>
            </w:pPr>
            <w:r>
              <w:t>министерство социальной политики Нижегородской области (далее - Минсоцполитики);</w:t>
            </w:r>
          </w:p>
          <w:p w:rsidR="004D7138" w:rsidRDefault="004D7138">
            <w:pPr>
              <w:pStyle w:val="ConsPlusNormal"/>
              <w:jc w:val="both"/>
            </w:pPr>
            <w:r>
              <w:t>министерство образования, науки и молодежной политики Нижегородской области (далее - Минобр);</w:t>
            </w:r>
          </w:p>
          <w:p w:rsidR="004D7138" w:rsidRDefault="004D7138">
            <w:pPr>
              <w:pStyle w:val="ConsPlusNormal"/>
              <w:jc w:val="both"/>
            </w:pPr>
            <w:r>
              <w:t>министерство энергетики и жилищно-коммунального хозяйства Нижегородской области (далее - Минэнерго);</w:t>
            </w:r>
          </w:p>
          <w:p w:rsidR="004D7138" w:rsidRDefault="004D7138">
            <w:pPr>
              <w:pStyle w:val="ConsPlusNormal"/>
              <w:jc w:val="both"/>
            </w:pPr>
            <w:r>
              <w:t>министерство информационных технологий и связи Нижегородской области (далее - Мининформ);</w:t>
            </w:r>
          </w:p>
          <w:p w:rsidR="004D7138" w:rsidRDefault="004D7138">
            <w:pPr>
              <w:pStyle w:val="ConsPlusNormal"/>
              <w:jc w:val="both"/>
            </w:pPr>
            <w:r>
              <w:t>министерство транспорта и автомобильных дорог Нижегородской области (далее - Минтранс);</w:t>
            </w:r>
          </w:p>
          <w:p w:rsidR="004D7138" w:rsidRDefault="004D7138">
            <w:pPr>
              <w:pStyle w:val="ConsPlusNormal"/>
              <w:jc w:val="both"/>
            </w:pPr>
            <w:r>
              <w:t>министерство градостроительной деятельности и развития агломераций Нижегородской области (далее - Минградстрой);</w:t>
            </w:r>
          </w:p>
          <w:p w:rsidR="004D7138" w:rsidRDefault="004D7138">
            <w:pPr>
              <w:pStyle w:val="ConsPlusNormal"/>
              <w:jc w:val="both"/>
            </w:pPr>
            <w:r>
              <w:t>министерство лесного хозяйства и охраны объектов животного мира Нижегородской области (далее - Минлесхоз);</w:t>
            </w:r>
          </w:p>
          <w:p w:rsidR="004D7138" w:rsidRDefault="004D7138">
            <w:pPr>
              <w:pStyle w:val="ConsPlusNormal"/>
              <w:jc w:val="both"/>
            </w:pPr>
            <w:r>
              <w:t>комитет ветеринарии Нижегородской области (далее - Комветеринарии)</w:t>
            </w:r>
          </w:p>
        </w:tc>
      </w:tr>
      <w:tr w:rsidR="004D7138">
        <w:tblPrEx>
          <w:tblBorders>
            <w:insideH w:val="nil"/>
          </w:tblBorders>
        </w:tblPrEx>
        <w:tc>
          <w:tcPr>
            <w:tcW w:w="23981" w:type="dxa"/>
            <w:gridSpan w:val="14"/>
            <w:tcBorders>
              <w:top w:val="nil"/>
            </w:tcBorders>
          </w:tcPr>
          <w:p w:rsidR="004D7138" w:rsidRDefault="004D7138">
            <w:pPr>
              <w:pStyle w:val="ConsPlusNormal"/>
              <w:jc w:val="both"/>
            </w:pPr>
            <w:r>
              <w:t xml:space="preserve">(в ред. </w:t>
            </w:r>
            <w:hyperlink r:id="rId102" w:history="1">
              <w:r>
                <w:rPr>
                  <w:color w:val="0000FF"/>
                </w:rPr>
                <w:t>постановления</w:t>
              </w:r>
            </w:hyperlink>
            <w:r>
              <w:t xml:space="preserve"> Правительства Нижегородской области от 10.12.2021 N 1122)</w:t>
            </w:r>
          </w:p>
        </w:tc>
      </w:tr>
      <w:tr w:rsidR="004D7138">
        <w:tblPrEx>
          <w:tblBorders>
            <w:insideH w:val="nil"/>
          </w:tblBorders>
        </w:tblPrEx>
        <w:tc>
          <w:tcPr>
            <w:tcW w:w="2154" w:type="dxa"/>
            <w:tcBorders>
              <w:bottom w:val="nil"/>
            </w:tcBorders>
          </w:tcPr>
          <w:p w:rsidR="004D7138" w:rsidRDefault="004D7138">
            <w:pPr>
              <w:pStyle w:val="ConsPlusNormal"/>
              <w:jc w:val="both"/>
            </w:pPr>
            <w:r>
              <w:t>Подпрограммы Программы</w:t>
            </w:r>
          </w:p>
        </w:tc>
        <w:tc>
          <w:tcPr>
            <w:tcW w:w="21827" w:type="dxa"/>
            <w:gridSpan w:val="13"/>
            <w:tcBorders>
              <w:bottom w:val="nil"/>
            </w:tcBorders>
          </w:tcPr>
          <w:p w:rsidR="004D7138" w:rsidRDefault="004D7138">
            <w:pPr>
              <w:pStyle w:val="ConsPlusNormal"/>
            </w:pPr>
            <w:r>
              <w:t>"</w:t>
            </w:r>
            <w:hyperlink w:anchor="P14270" w:history="1">
              <w:r>
                <w:rPr>
                  <w:color w:val="0000FF"/>
                </w:rPr>
                <w:t>Развитие</w:t>
              </w:r>
            </w:hyperlink>
            <w:r>
              <w:t xml:space="preserve"> сельского хозяйства, пищевой и перерабатывающей промышленности Нижегородской области" (далее - Подпрограмма "Развитие производства", Подпрограмма 1);</w:t>
            </w:r>
          </w:p>
          <w:p w:rsidR="004D7138" w:rsidRDefault="004D7138">
            <w:pPr>
              <w:pStyle w:val="ConsPlusNormal"/>
            </w:pPr>
            <w:r>
              <w:t xml:space="preserve">"Устойчивое </w:t>
            </w:r>
            <w:hyperlink w:anchor="P14659" w:history="1">
              <w:r>
                <w:rPr>
                  <w:color w:val="0000FF"/>
                </w:rPr>
                <w:t>развитие</w:t>
              </w:r>
            </w:hyperlink>
            <w:r>
              <w:t xml:space="preserve"> сельских территорий Нижегородской области" (далее - Подпрограмма "Развитие сельских территорий", Подпрограмма 2);</w:t>
            </w:r>
          </w:p>
          <w:p w:rsidR="004D7138" w:rsidRDefault="004D7138">
            <w:pPr>
              <w:pStyle w:val="ConsPlusNormal"/>
            </w:pPr>
            <w:r>
              <w:t xml:space="preserve">Эпизоотическое </w:t>
            </w:r>
            <w:hyperlink w:anchor="P15043" w:history="1">
              <w:r>
                <w:rPr>
                  <w:color w:val="0000FF"/>
                </w:rPr>
                <w:t>благополучие</w:t>
              </w:r>
            </w:hyperlink>
            <w:r>
              <w:t xml:space="preserve"> и развитие государственной ветеринарной службы Нижегородской области" (далее - Подпрограмма "Эпизоотическое благополучие и развитие госветслужбы", Подпрограмма 3);</w:t>
            </w:r>
          </w:p>
          <w:p w:rsidR="004D7138" w:rsidRDefault="004D7138">
            <w:pPr>
              <w:pStyle w:val="ConsPlusNormal"/>
            </w:pPr>
            <w:r>
              <w:t>"</w:t>
            </w:r>
            <w:hyperlink w:anchor="P15235" w:history="1">
              <w:r>
                <w:rPr>
                  <w:color w:val="0000FF"/>
                </w:rPr>
                <w:t>Энергосбережение</w:t>
              </w:r>
            </w:hyperlink>
            <w:r>
              <w:t xml:space="preserve"> и повышение энергоэффективности в сельскохозяйственном производстве Нижегородской области" (далее - Подпрограмма "Повышение энергоэффективности", Подпрограмма 4);</w:t>
            </w:r>
          </w:p>
          <w:p w:rsidR="004D7138" w:rsidRDefault="004D7138">
            <w:pPr>
              <w:pStyle w:val="ConsPlusNormal"/>
            </w:pPr>
            <w:r>
              <w:t>"</w:t>
            </w:r>
            <w:hyperlink w:anchor="P15341" w:history="1">
              <w:r>
                <w:rPr>
                  <w:color w:val="0000FF"/>
                </w:rPr>
                <w:t>Развитие мелиорации</w:t>
              </w:r>
            </w:hyperlink>
            <w:r>
              <w:t xml:space="preserve"> земель сельскохозяйственного назначения Нижегородской области" (далее - Подпрограмма "Развитие мелиорации", Подпрограмма 5);</w:t>
            </w:r>
          </w:p>
          <w:p w:rsidR="004D7138" w:rsidRDefault="004D7138">
            <w:pPr>
              <w:pStyle w:val="ConsPlusNormal"/>
            </w:pPr>
            <w:r>
              <w:t>"</w:t>
            </w:r>
            <w:hyperlink w:anchor="P15507" w:history="1">
              <w:r>
                <w:rPr>
                  <w:color w:val="0000FF"/>
                </w:rPr>
                <w:t>Предотвращение</w:t>
              </w:r>
            </w:hyperlink>
            <w:r>
              <w:t xml:space="preserve"> заноса, распространения и ликвидация африканской чумы свиней на территории Нижегородской области" (далее - Подпрограмма "Предотвращение АЧС", Подпрограмма 6);</w:t>
            </w:r>
          </w:p>
          <w:p w:rsidR="004D7138" w:rsidRDefault="004D7138">
            <w:pPr>
              <w:pStyle w:val="ConsPlusNormal"/>
            </w:pPr>
            <w:r>
              <w:t xml:space="preserve">"Комплексное </w:t>
            </w:r>
            <w:hyperlink w:anchor="P15686" w:history="1">
              <w:r>
                <w:rPr>
                  <w:color w:val="0000FF"/>
                </w:rPr>
                <w:t>развитие</w:t>
              </w:r>
            </w:hyperlink>
            <w:r>
              <w:t xml:space="preserve"> сельских территорий Нижегородской области" (далее - Подпрограмма "Комплексное развитие", Подпрограмма 7);</w:t>
            </w:r>
          </w:p>
          <w:p w:rsidR="004D7138" w:rsidRDefault="004D7138">
            <w:pPr>
              <w:pStyle w:val="ConsPlusNormal"/>
            </w:pPr>
            <w:r>
              <w:t>"</w:t>
            </w:r>
            <w:hyperlink w:anchor="P16540" w:history="1">
              <w:r>
                <w:rPr>
                  <w:color w:val="0000FF"/>
                </w:rPr>
                <w:t>Развитие</w:t>
              </w:r>
            </w:hyperlink>
            <w:r>
              <w:t xml:space="preserve"> малых форм хозяйствования Нижегородской области" (далее - Подпрограмма "Развитие малых форм хозяйствования", Подпрограмма 8);</w:t>
            </w:r>
          </w:p>
          <w:p w:rsidR="004D7138" w:rsidRDefault="004D7138">
            <w:pPr>
              <w:pStyle w:val="ConsPlusNormal"/>
              <w:jc w:val="both"/>
            </w:pPr>
            <w:r>
              <w:t>"</w:t>
            </w:r>
            <w:hyperlink w:anchor="P16693" w:history="1">
              <w:r>
                <w:rPr>
                  <w:color w:val="0000FF"/>
                </w:rPr>
                <w:t>Эффективное вовлечение</w:t>
              </w:r>
            </w:hyperlink>
            <w:r>
              <w:t xml:space="preserve"> в оборот земель сельскохозяйственного назначения и развитие мелиоративного комплекса Нижегородской области" (далее - Подпрограмма "Эффективное вовлечение в оборот земель сельскохозяйственного назначения и развитие мелиоративного комплекса", Подпрограмма 9);</w:t>
            </w:r>
          </w:p>
          <w:p w:rsidR="004D7138" w:rsidRDefault="004D7138">
            <w:pPr>
              <w:pStyle w:val="ConsPlusNormal"/>
              <w:jc w:val="both"/>
            </w:pPr>
            <w:r>
              <w:t>"</w:t>
            </w:r>
            <w:hyperlink w:anchor="P16860" w:history="1">
              <w:r>
                <w:rPr>
                  <w:color w:val="0000FF"/>
                </w:rPr>
                <w:t>Обеспечение</w:t>
              </w:r>
            </w:hyperlink>
            <w:r>
              <w:t xml:space="preserve"> реализации государственной программы" (далее - Подпрограмма "Обеспечение реализации")</w:t>
            </w:r>
          </w:p>
        </w:tc>
      </w:tr>
      <w:tr w:rsidR="004D7138">
        <w:tblPrEx>
          <w:tblBorders>
            <w:insideH w:val="nil"/>
          </w:tblBorders>
        </w:tblPrEx>
        <w:tc>
          <w:tcPr>
            <w:tcW w:w="23981" w:type="dxa"/>
            <w:gridSpan w:val="14"/>
            <w:tcBorders>
              <w:top w:val="nil"/>
            </w:tcBorders>
          </w:tcPr>
          <w:p w:rsidR="004D7138" w:rsidRDefault="004D7138">
            <w:pPr>
              <w:pStyle w:val="ConsPlusNormal"/>
              <w:jc w:val="both"/>
            </w:pPr>
            <w:r>
              <w:t xml:space="preserve">(в ред. постановлений Правительства Нижегородской области от 10.12.2021 </w:t>
            </w:r>
            <w:hyperlink r:id="rId103" w:history="1">
              <w:r>
                <w:rPr>
                  <w:color w:val="0000FF"/>
                </w:rPr>
                <w:t>N 1122</w:t>
              </w:r>
            </w:hyperlink>
            <w:r>
              <w:t>,</w:t>
            </w:r>
          </w:p>
          <w:p w:rsidR="004D7138" w:rsidRDefault="004D7138">
            <w:pPr>
              <w:pStyle w:val="ConsPlusNormal"/>
              <w:jc w:val="both"/>
            </w:pPr>
            <w:r>
              <w:t xml:space="preserve">от 30.12.2021 </w:t>
            </w:r>
            <w:hyperlink r:id="rId104" w:history="1">
              <w:r>
                <w:rPr>
                  <w:color w:val="0000FF"/>
                </w:rPr>
                <w:t>N 1255</w:t>
              </w:r>
            </w:hyperlink>
            <w:r>
              <w:t>)</w:t>
            </w:r>
          </w:p>
        </w:tc>
      </w:tr>
      <w:tr w:rsidR="004D7138">
        <w:tblPrEx>
          <w:tblBorders>
            <w:insideH w:val="nil"/>
          </w:tblBorders>
        </w:tblPrEx>
        <w:tc>
          <w:tcPr>
            <w:tcW w:w="2154" w:type="dxa"/>
            <w:tcBorders>
              <w:bottom w:val="nil"/>
            </w:tcBorders>
          </w:tcPr>
          <w:p w:rsidR="004D7138" w:rsidRDefault="004D7138">
            <w:pPr>
              <w:pStyle w:val="ConsPlusNormal"/>
              <w:jc w:val="both"/>
            </w:pPr>
            <w:r>
              <w:t>Цели Программы</w:t>
            </w:r>
          </w:p>
        </w:tc>
        <w:tc>
          <w:tcPr>
            <w:tcW w:w="21827" w:type="dxa"/>
            <w:gridSpan w:val="13"/>
            <w:tcBorders>
              <w:bottom w:val="nil"/>
            </w:tcBorders>
          </w:tcPr>
          <w:p w:rsidR="004D7138" w:rsidRDefault="004D7138">
            <w:pPr>
              <w:pStyle w:val="ConsPlusNormal"/>
              <w:jc w:val="both"/>
            </w:pPr>
            <w:r>
              <w:t>обеспечение продовольственной независимости Нижегородской области в параметрах, заданных Доктриной продовольственной безопасности Российской Федерации (I этап);</w:t>
            </w:r>
          </w:p>
          <w:p w:rsidR="004D7138" w:rsidRDefault="004D7138">
            <w:pPr>
              <w:pStyle w:val="ConsPlusNormal"/>
              <w:jc w:val="both"/>
            </w:pPr>
            <w:r>
              <w:lastRenderedPageBreak/>
              <w:t>создание условий для устойчивого развития сельских территорий Нижегородской области (I этап);</w:t>
            </w:r>
          </w:p>
          <w:p w:rsidR="004D7138" w:rsidRDefault="004D7138">
            <w:pPr>
              <w:pStyle w:val="ConsPlusNormal"/>
              <w:jc w:val="both"/>
            </w:pPr>
            <w:r>
              <w:t>обеспечение продовольственной безопасности Нижегородской области с учетом экономической и территориальной доступности продукции агропромышленного комплекса (II этап);</w:t>
            </w:r>
          </w:p>
          <w:p w:rsidR="004D7138" w:rsidRDefault="004D7138">
            <w:pPr>
              <w:pStyle w:val="ConsPlusNormal"/>
              <w:jc w:val="both"/>
            </w:pPr>
            <w:r>
              <w:t>обеспечение эпизоотического благополучия и развития государственной ветеринарной службы Нижегородской области;</w:t>
            </w:r>
          </w:p>
          <w:p w:rsidR="004D7138" w:rsidRDefault="004D7138">
            <w:pPr>
              <w:pStyle w:val="ConsPlusNormal"/>
              <w:jc w:val="both"/>
            </w:pPr>
            <w:r>
              <w:t>обеспечение энергосбережения и повышения энергоэффективности в сельскохозяйственном производстве Нижегородской области;</w:t>
            </w:r>
          </w:p>
          <w:p w:rsidR="004D7138" w:rsidRDefault="004D7138">
            <w:pPr>
              <w:pStyle w:val="ConsPlusNormal"/>
              <w:jc w:val="both"/>
            </w:pPr>
            <w:r>
              <w:t>повышение эффективности использования природных ресурсов Нижегородской области;</w:t>
            </w:r>
          </w:p>
          <w:p w:rsidR="004D7138" w:rsidRDefault="004D7138">
            <w:pPr>
              <w:pStyle w:val="ConsPlusNormal"/>
              <w:jc w:val="both"/>
            </w:pPr>
            <w:r>
              <w:t>обеспечение эпизоотического благополучия по африканской чуме свиней в Нижегородской области;</w:t>
            </w:r>
          </w:p>
          <w:p w:rsidR="004D7138" w:rsidRDefault="004D7138">
            <w:pPr>
              <w:pStyle w:val="ConsPlusNormal"/>
              <w:jc w:val="both"/>
            </w:pPr>
            <w:r>
              <w:t>создание условий для комплексного развития сельских территорий Нижегородской области;</w:t>
            </w:r>
          </w:p>
          <w:p w:rsidR="004D7138" w:rsidRDefault="004D7138">
            <w:pPr>
              <w:pStyle w:val="ConsPlusNormal"/>
              <w:jc w:val="both"/>
            </w:pPr>
            <w:r>
              <w:t>создание системы поддержки фермеров и развитие сельскохозяйственной потребительской кооперации;</w:t>
            </w:r>
          </w:p>
          <w:p w:rsidR="004D7138" w:rsidRDefault="004D7138">
            <w:pPr>
              <w:pStyle w:val="ConsPlusNormal"/>
              <w:jc w:val="both"/>
            </w:pPr>
            <w:r>
              <w:t>обеспечение условий эффективного вовлечения в оборот земель сельскохозяйственного назначения и развития мелиоративного комплекса Нижегородской области;</w:t>
            </w:r>
          </w:p>
          <w:p w:rsidR="004D7138" w:rsidRDefault="004D7138">
            <w:pPr>
              <w:pStyle w:val="ConsPlusNormal"/>
              <w:jc w:val="both"/>
            </w:pPr>
            <w:r>
              <w:t>обеспечение создания условий для реализации Государственной программы</w:t>
            </w:r>
          </w:p>
        </w:tc>
      </w:tr>
      <w:tr w:rsidR="004D7138">
        <w:tblPrEx>
          <w:tblBorders>
            <w:insideH w:val="nil"/>
          </w:tblBorders>
        </w:tblPrEx>
        <w:tc>
          <w:tcPr>
            <w:tcW w:w="23981" w:type="dxa"/>
            <w:gridSpan w:val="14"/>
            <w:tcBorders>
              <w:top w:val="nil"/>
            </w:tcBorders>
          </w:tcPr>
          <w:p w:rsidR="004D7138" w:rsidRDefault="004D7138">
            <w:pPr>
              <w:pStyle w:val="ConsPlusNormal"/>
              <w:jc w:val="both"/>
            </w:pPr>
            <w:r>
              <w:lastRenderedPageBreak/>
              <w:t xml:space="preserve">(в ред. постановлений Правительства Нижегородской области от 10.12.2021 </w:t>
            </w:r>
            <w:hyperlink r:id="rId105" w:history="1">
              <w:r>
                <w:rPr>
                  <w:color w:val="0000FF"/>
                </w:rPr>
                <w:t>N 1122</w:t>
              </w:r>
            </w:hyperlink>
            <w:r>
              <w:t>,</w:t>
            </w:r>
          </w:p>
          <w:p w:rsidR="004D7138" w:rsidRDefault="004D7138">
            <w:pPr>
              <w:pStyle w:val="ConsPlusNormal"/>
              <w:jc w:val="both"/>
            </w:pPr>
            <w:r>
              <w:t xml:space="preserve">от 30.12.2021 </w:t>
            </w:r>
            <w:hyperlink r:id="rId106" w:history="1">
              <w:r>
                <w:rPr>
                  <w:color w:val="0000FF"/>
                </w:rPr>
                <w:t>N 1255</w:t>
              </w:r>
            </w:hyperlink>
            <w:r>
              <w:t>)</w:t>
            </w:r>
          </w:p>
        </w:tc>
      </w:tr>
      <w:tr w:rsidR="004D7138">
        <w:tblPrEx>
          <w:tblBorders>
            <w:insideH w:val="nil"/>
          </w:tblBorders>
        </w:tblPrEx>
        <w:tc>
          <w:tcPr>
            <w:tcW w:w="2154" w:type="dxa"/>
            <w:tcBorders>
              <w:bottom w:val="nil"/>
            </w:tcBorders>
          </w:tcPr>
          <w:p w:rsidR="004D7138" w:rsidRDefault="004D7138">
            <w:pPr>
              <w:pStyle w:val="ConsPlusNormal"/>
              <w:jc w:val="both"/>
            </w:pPr>
            <w:r>
              <w:t>Задачи Программы</w:t>
            </w:r>
          </w:p>
        </w:tc>
        <w:tc>
          <w:tcPr>
            <w:tcW w:w="21827" w:type="dxa"/>
            <w:gridSpan w:val="13"/>
            <w:tcBorders>
              <w:bottom w:val="nil"/>
            </w:tcBorders>
          </w:tcPr>
          <w:p w:rsidR="004D7138" w:rsidRDefault="004D7138">
            <w:pPr>
              <w:pStyle w:val="ConsPlusNormal"/>
              <w:jc w:val="both"/>
            </w:pPr>
            <w:r>
              <w:t>обеспечение населения Нижегородской области высококачественными продуктами питания;</w:t>
            </w:r>
          </w:p>
          <w:p w:rsidR="004D7138" w:rsidRDefault="004D7138">
            <w:pPr>
              <w:pStyle w:val="ConsPlusNormal"/>
              <w:jc w:val="both"/>
            </w:pPr>
            <w:r>
              <w:t>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Нижегородской области;</w:t>
            </w:r>
          </w:p>
          <w:p w:rsidR="004D7138" w:rsidRDefault="004D7138">
            <w:pPr>
              <w:pStyle w:val="ConsPlusNormal"/>
              <w:jc w:val="both"/>
            </w:pPr>
            <w:r>
              <w:t>создание комфортных условий жизнедеятельности в сельской местности;</w:t>
            </w:r>
          </w:p>
          <w:p w:rsidR="004D7138" w:rsidRDefault="004D7138">
            <w:pPr>
              <w:pStyle w:val="ConsPlusNormal"/>
              <w:jc w:val="both"/>
            </w:pPr>
            <w:r>
              <w:t>активизация участия граждан, проживающих в сельской местности, в реализации общественно значимых проектов;</w:t>
            </w:r>
          </w:p>
          <w:p w:rsidR="004D7138" w:rsidRDefault="004D7138">
            <w:pPr>
              <w:pStyle w:val="ConsPlusNormal"/>
              <w:jc w:val="both"/>
            </w:pPr>
            <w:r>
              <w:t>защита населения от болезней, общих для человека и животных;</w:t>
            </w:r>
          </w:p>
          <w:p w:rsidR="004D7138" w:rsidRDefault="004D7138">
            <w:pPr>
              <w:pStyle w:val="ConsPlusNormal"/>
              <w:jc w:val="both"/>
            </w:pPr>
            <w:r>
              <w:t>защита животных от инфекционных и инвазионных болезней;</w:t>
            </w:r>
          </w:p>
          <w:p w:rsidR="004D7138" w:rsidRDefault="004D7138">
            <w:pPr>
              <w:pStyle w:val="ConsPlusNormal"/>
              <w:jc w:val="both"/>
            </w:pPr>
            <w:r>
              <w:t>обеспечение развития государственной ветеринарной службы Нижегородской области;</w:t>
            </w:r>
          </w:p>
          <w:p w:rsidR="004D7138" w:rsidRDefault="004D7138">
            <w:pPr>
              <w:pStyle w:val="ConsPlusNormal"/>
              <w:jc w:val="both"/>
            </w:pPr>
            <w:r>
              <w:t>повышение энергетической эффективности сельскохозяйственного производства;</w:t>
            </w:r>
          </w:p>
          <w:p w:rsidR="004D7138" w:rsidRDefault="004D7138">
            <w:pPr>
              <w:pStyle w:val="ConsPlusNormal"/>
              <w:jc w:val="both"/>
            </w:pPr>
            <w:r>
              <w:t>обеспечение прироста объема производства продукции растениеводства на мелиорируемых землях;</w:t>
            </w:r>
          </w:p>
          <w:p w:rsidR="004D7138" w:rsidRDefault="004D7138">
            <w:pPr>
              <w:pStyle w:val="ConsPlusNormal"/>
              <w:jc w:val="both"/>
            </w:pPr>
            <w:r>
              <w:t>обеспечение прироста объема экспорта продукции агропромышленного комплекса;</w:t>
            </w:r>
          </w:p>
          <w:p w:rsidR="004D7138" w:rsidRDefault="004D7138">
            <w:pPr>
              <w:pStyle w:val="ConsPlusNormal"/>
              <w:jc w:val="both"/>
            </w:pPr>
            <w:r>
              <w:t>защита территории Нижегородской области от заноса и распространения вируса африканской чумы свиней;</w:t>
            </w:r>
          </w:p>
          <w:p w:rsidR="004D7138" w:rsidRDefault="004D7138">
            <w:pPr>
              <w:pStyle w:val="ConsPlusNormal"/>
              <w:jc w:val="both"/>
            </w:pPr>
            <w:r>
              <w:t>сохранение доли сельского населения в общей численности населения Нижегородской области;</w:t>
            </w:r>
          </w:p>
          <w:p w:rsidR="004D7138" w:rsidRDefault="004D7138">
            <w:pPr>
              <w:pStyle w:val="ConsPlusNormal"/>
              <w:jc w:val="both"/>
            </w:pPr>
            <w:r>
              <w:t>рост располагаемых ресурсов сельского населения;</w:t>
            </w:r>
          </w:p>
          <w:p w:rsidR="004D7138" w:rsidRDefault="004D7138">
            <w:pPr>
              <w:pStyle w:val="ConsPlusNormal"/>
              <w:jc w:val="both"/>
            </w:pPr>
            <w:r>
              <w:t>повышение доли общей площади благоустроенных жилых помещений в сельских населенных пунктах;</w:t>
            </w:r>
          </w:p>
          <w:p w:rsidR="004D7138" w:rsidRDefault="004D7138">
            <w:pPr>
              <w:pStyle w:val="ConsPlusNormal"/>
              <w:jc w:val="both"/>
            </w:pPr>
            <w:r>
              <w:t>увеличение количества лиц, вновь вовлеченных в субъекты малого и среднего предпринимательства в сельском хозяйстве;</w:t>
            </w:r>
          </w:p>
          <w:p w:rsidR="004D7138" w:rsidRDefault="004D7138">
            <w:pPr>
              <w:pStyle w:val="ConsPlusNormal"/>
              <w:jc w:val="both"/>
            </w:pPr>
            <w:r>
              <w:t>создание и развитие субъектов малого и среднего предпринимательства в агропромышленном комплексе, в том</w:t>
            </w:r>
          </w:p>
          <w:p w:rsidR="004D7138" w:rsidRDefault="004D7138">
            <w:pPr>
              <w:pStyle w:val="ConsPlusNormal"/>
              <w:jc w:val="both"/>
            </w:pPr>
            <w: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4D7138" w:rsidRDefault="004D7138">
            <w:pPr>
              <w:pStyle w:val="ConsPlusNormal"/>
              <w:jc w:val="both"/>
            </w:pPr>
            <w:r>
              <w:t>осуществление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p w:rsidR="004D7138" w:rsidRDefault="004D7138">
            <w:pPr>
              <w:pStyle w:val="ConsPlusNormal"/>
              <w:jc w:val="both"/>
            </w:pPr>
            <w:r>
              <w:lastRenderedPageBreak/>
              <w:t>вовлечение в оборот выбывших сельскохозяйственных угодий за счет проведения культуртехнических мероприятий;</w:t>
            </w:r>
          </w:p>
          <w:p w:rsidR="004D7138" w:rsidRDefault="004D7138">
            <w:pPr>
              <w:pStyle w:val="ConsPlusNormal"/>
              <w:jc w:val="both"/>
            </w:pPr>
            <w:r>
              <w:t>выполнение гидромелиоративных мероприятий на землях сельскохозяйственного назначения;</w:t>
            </w:r>
          </w:p>
          <w:p w:rsidR="004D7138" w:rsidRDefault="004D7138">
            <w:pPr>
              <w:pStyle w:val="ConsPlusNormal"/>
              <w:jc w:val="both"/>
            </w:pPr>
            <w:r>
              <w:t>известкование кислых почв на пашне;</w:t>
            </w:r>
          </w:p>
          <w:p w:rsidR="004D7138" w:rsidRDefault="004D7138">
            <w:pPr>
              <w:pStyle w:val="ConsPlusNormal"/>
              <w:jc w:val="both"/>
            </w:pPr>
            <w:r>
              <w:t>обеспечение стимулирования ввода в эксплуатацию мелиорируемых земель и вовлечения в оборот выбывших сельскохозяйственных угодий для выращивания экспортно ориентированной сельскохозяйственной продукции</w:t>
            </w:r>
          </w:p>
        </w:tc>
      </w:tr>
      <w:tr w:rsidR="004D7138">
        <w:tblPrEx>
          <w:tblBorders>
            <w:insideH w:val="nil"/>
          </w:tblBorders>
        </w:tblPrEx>
        <w:tc>
          <w:tcPr>
            <w:tcW w:w="23981" w:type="dxa"/>
            <w:gridSpan w:val="14"/>
            <w:tcBorders>
              <w:top w:val="nil"/>
            </w:tcBorders>
          </w:tcPr>
          <w:p w:rsidR="004D7138" w:rsidRDefault="004D7138">
            <w:pPr>
              <w:pStyle w:val="ConsPlusNormal"/>
              <w:jc w:val="both"/>
            </w:pPr>
            <w:r>
              <w:lastRenderedPageBreak/>
              <w:t xml:space="preserve">(в ред. постановлений Правительства Нижегородской области от 10.12.2021 </w:t>
            </w:r>
            <w:hyperlink r:id="rId107" w:history="1">
              <w:r>
                <w:rPr>
                  <w:color w:val="0000FF"/>
                </w:rPr>
                <w:t>N 1122</w:t>
              </w:r>
            </w:hyperlink>
            <w:r>
              <w:t>,</w:t>
            </w:r>
          </w:p>
          <w:p w:rsidR="004D7138" w:rsidRDefault="004D7138">
            <w:pPr>
              <w:pStyle w:val="ConsPlusNormal"/>
              <w:jc w:val="both"/>
            </w:pPr>
            <w:r>
              <w:t xml:space="preserve">от 30.12.2021 </w:t>
            </w:r>
            <w:hyperlink r:id="rId108" w:history="1">
              <w:r>
                <w:rPr>
                  <w:color w:val="0000FF"/>
                </w:rPr>
                <w:t>N 1255</w:t>
              </w:r>
            </w:hyperlink>
            <w:r>
              <w:t>)</w:t>
            </w:r>
          </w:p>
        </w:tc>
      </w:tr>
      <w:tr w:rsidR="004D7138">
        <w:tc>
          <w:tcPr>
            <w:tcW w:w="2154" w:type="dxa"/>
          </w:tcPr>
          <w:p w:rsidR="004D7138" w:rsidRDefault="004D7138">
            <w:pPr>
              <w:pStyle w:val="ConsPlusNormal"/>
              <w:jc w:val="both"/>
            </w:pPr>
            <w:r>
              <w:t>Этапы и сроки реализации Программы</w:t>
            </w:r>
          </w:p>
        </w:tc>
        <w:tc>
          <w:tcPr>
            <w:tcW w:w="21827" w:type="dxa"/>
            <w:gridSpan w:val="13"/>
          </w:tcPr>
          <w:p w:rsidR="004D7138" w:rsidRDefault="004D7138">
            <w:pPr>
              <w:pStyle w:val="ConsPlusNormal"/>
              <w:jc w:val="both"/>
            </w:pPr>
            <w:r>
              <w:t>Реализация Программы предусмотрена в период с 2015 по 2025 год.</w:t>
            </w:r>
          </w:p>
          <w:p w:rsidR="004D7138" w:rsidRDefault="004D7138">
            <w:pPr>
              <w:pStyle w:val="ConsPlusNormal"/>
              <w:jc w:val="both"/>
            </w:pPr>
            <w:r>
              <w:t>Программа реализуется в три этапа: первый этап - с 2015 по 2020 год, второй этап - с 2021 по 2024 год, третий этап - 2025 год</w:t>
            </w:r>
          </w:p>
        </w:tc>
      </w:tr>
      <w:tr w:rsidR="004D7138">
        <w:tc>
          <w:tcPr>
            <w:tcW w:w="2154" w:type="dxa"/>
            <w:vMerge w:val="restart"/>
            <w:tcBorders>
              <w:bottom w:val="nil"/>
            </w:tcBorders>
          </w:tcPr>
          <w:p w:rsidR="004D7138" w:rsidRDefault="004D7138">
            <w:pPr>
              <w:pStyle w:val="ConsPlusNormal"/>
              <w:jc w:val="center"/>
            </w:pPr>
            <w:r>
              <w:t>Объемы бюджетных ассигнований Программы за счет средств областного бюджета</w:t>
            </w:r>
          </w:p>
        </w:tc>
        <w:tc>
          <w:tcPr>
            <w:tcW w:w="21827" w:type="dxa"/>
            <w:gridSpan w:val="13"/>
          </w:tcPr>
          <w:p w:rsidR="004D7138" w:rsidRDefault="004D7138">
            <w:pPr>
              <w:pStyle w:val="ConsPlusNormal"/>
              <w:jc w:val="center"/>
            </w:pPr>
            <w:r>
              <w:t>Объем финансирования по годам реализации (тыс. рублей)</w:t>
            </w:r>
          </w:p>
        </w:tc>
      </w:tr>
      <w:tr w:rsidR="004D7138">
        <w:tc>
          <w:tcPr>
            <w:tcW w:w="2154" w:type="dxa"/>
            <w:vMerge/>
            <w:tcBorders>
              <w:bottom w:val="nil"/>
            </w:tcBorders>
          </w:tcPr>
          <w:p w:rsidR="004D7138" w:rsidRDefault="004D7138">
            <w:pPr>
              <w:spacing w:after="1" w:line="0" w:lineRule="atLeast"/>
            </w:pPr>
          </w:p>
        </w:tc>
        <w:tc>
          <w:tcPr>
            <w:tcW w:w="1928" w:type="dxa"/>
            <w:vMerge w:val="restart"/>
            <w:tcBorders>
              <w:bottom w:val="nil"/>
            </w:tcBorders>
          </w:tcPr>
          <w:p w:rsidR="004D7138" w:rsidRDefault="004D7138">
            <w:pPr>
              <w:pStyle w:val="ConsPlusNormal"/>
              <w:jc w:val="center"/>
            </w:pPr>
            <w:r>
              <w:t>Объемы бюджетных ассигнований Программы за счет средств областного бюджета</w:t>
            </w:r>
          </w:p>
        </w:tc>
        <w:tc>
          <w:tcPr>
            <w:tcW w:w="1587" w:type="dxa"/>
          </w:tcPr>
          <w:p w:rsidR="004D7138" w:rsidRDefault="004D7138">
            <w:pPr>
              <w:pStyle w:val="ConsPlusNormal"/>
              <w:jc w:val="center"/>
            </w:pPr>
            <w:r>
              <w:t>2015 год</w:t>
            </w:r>
          </w:p>
        </w:tc>
        <w:tc>
          <w:tcPr>
            <w:tcW w:w="1757" w:type="dxa"/>
          </w:tcPr>
          <w:p w:rsidR="004D7138" w:rsidRDefault="004D7138">
            <w:pPr>
              <w:pStyle w:val="ConsPlusNormal"/>
              <w:jc w:val="center"/>
            </w:pPr>
            <w:r>
              <w:t>2016 год</w:t>
            </w:r>
          </w:p>
        </w:tc>
        <w:tc>
          <w:tcPr>
            <w:tcW w:w="1644" w:type="dxa"/>
          </w:tcPr>
          <w:p w:rsidR="004D7138" w:rsidRDefault="004D7138">
            <w:pPr>
              <w:pStyle w:val="ConsPlusNormal"/>
              <w:jc w:val="center"/>
            </w:pPr>
            <w:r>
              <w:t>2017 год</w:t>
            </w:r>
          </w:p>
        </w:tc>
        <w:tc>
          <w:tcPr>
            <w:tcW w:w="1644" w:type="dxa"/>
          </w:tcPr>
          <w:p w:rsidR="004D7138" w:rsidRDefault="004D7138">
            <w:pPr>
              <w:pStyle w:val="ConsPlusNormal"/>
              <w:jc w:val="center"/>
            </w:pPr>
            <w:r>
              <w:t>2018 год</w:t>
            </w:r>
          </w:p>
        </w:tc>
        <w:tc>
          <w:tcPr>
            <w:tcW w:w="1644" w:type="dxa"/>
          </w:tcPr>
          <w:p w:rsidR="004D7138" w:rsidRDefault="004D7138">
            <w:pPr>
              <w:pStyle w:val="ConsPlusNormal"/>
              <w:jc w:val="center"/>
            </w:pPr>
            <w:r>
              <w:t>2019 год</w:t>
            </w:r>
          </w:p>
        </w:tc>
        <w:tc>
          <w:tcPr>
            <w:tcW w:w="1701" w:type="dxa"/>
          </w:tcPr>
          <w:p w:rsidR="004D7138" w:rsidRDefault="004D7138">
            <w:pPr>
              <w:pStyle w:val="ConsPlusNormal"/>
              <w:jc w:val="center"/>
            </w:pPr>
            <w:r>
              <w:t>2020 год</w:t>
            </w:r>
          </w:p>
        </w:tc>
        <w:tc>
          <w:tcPr>
            <w:tcW w:w="1587" w:type="dxa"/>
          </w:tcPr>
          <w:p w:rsidR="004D7138" w:rsidRDefault="004D7138">
            <w:pPr>
              <w:pStyle w:val="ConsPlusNormal"/>
              <w:jc w:val="center"/>
            </w:pPr>
            <w:r>
              <w:t>2021 год</w:t>
            </w:r>
          </w:p>
        </w:tc>
        <w:tc>
          <w:tcPr>
            <w:tcW w:w="1757" w:type="dxa"/>
          </w:tcPr>
          <w:p w:rsidR="004D7138" w:rsidRDefault="004D7138">
            <w:pPr>
              <w:pStyle w:val="ConsPlusNormal"/>
              <w:jc w:val="center"/>
            </w:pPr>
            <w:r>
              <w:t>2022 год</w:t>
            </w:r>
          </w:p>
        </w:tc>
        <w:tc>
          <w:tcPr>
            <w:tcW w:w="1644" w:type="dxa"/>
          </w:tcPr>
          <w:p w:rsidR="004D7138" w:rsidRDefault="004D7138">
            <w:pPr>
              <w:pStyle w:val="ConsPlusNormal"/>
              <w:jc w:val="center"/>
            </w:pPr>
            <w:r>
              <w:t>2023 год</w:t>
            </w:r>
          </w:p>
        </w:tc>
        <w:tc>
          <w:tcPr>
            <w:tcW w:w="1587" w:type="dxa"/>
          </w:tcPr>
          <w:p w:rsidR="004D7138" w:rsidRDefault="004D7138">
            <w:pPr>
              <w:pStyle w:val="ConsPlusNormal"/>
              <w:jc w:val="center"/>
            </w:pPr>
            <w:r>
              <w:t>2024 год</w:t>
            </w:r>
          </w:p>
        </w:tc>
        <w:tc>
          <w:tcPr>
            <w:tcW w:w="1587" w:type="dxa"/>
          </w:tcPr>
          <w:p w:rsidR="004D7138" w:rsidRDefault="004D7138">
            <w:pPr>
              <w:pStyle w:val="ConsPlusNormal"/>
              <w:jc w:val="center"/>
            </w:pPr>
            <w:r>
              <w:t>2025 год</w:t>
            </w:r>
          </w:p>
        </w:tc>
        <w:tc>
          <w:tcPr>
            <w:tcW w:w="1760" w:type="dxa"/>
          </w:tcPr>
          <w:p w:rsidR="004D7138" w:rsidRDefault="004D7138">
            <w:pPr>
              <w:pStyle w:val="ConsPlusNormal"/>
              <w:jc w:val="center"/>
            </w:pPr>
            <w:r>
              <w:t>Всего</w:t>
            </w:r>
          </w:p>
        </w:tc>
      </w:tr>
      <w:tr w:rsidR="004D7138">
        <w:tc>
          <w:tcPr>
            <w:tcW w:w="2154" w:type="dxa"/>
            <w:vMerge/>
            <w:tcBorders>
              <w:bottom w:val="nil"/>
            </w:tcBorders>
          </w:tcPr>
          <w:p w:rsidR="004D7138" w:rsidRDefault="004D7138">
            <w:pPr>
              <w:spacing w:after="1" w:line="0" w:lineRule="atLeast"/>
            </w:pPr>
          </w:p>
        </w:tc>
        <w:tc>
          <w:tcPr>
            <w:tcW w:w="1928" w:type="dxa"/>
            <w:vMerge/>
            <w:tcBorders>
              <w:bottom w:val="nil"/>
            </w:tcBorders>
          </w:tcPr>
          <w:p w:rsidR="004D7138" w:rsidRDefault="004D7138">
            <w:pPr>
              <w:spacing w:after="1" w:line="0" w:lineRule="atLeast"/>
            </w:pPr>
          </w:p>
        </w:tc>
        <w:tc>
          <w:tcPr>
            <w:tcW w:w="19899" w:type="dxa"/>
            <w:gridSpan w:val="12"/>
          </w:tcPr>
          <w:p w:rsidR="004D7138" w:rsidRDefault="004D7138">
            <w:pPr>
              <w:pStyle w:val="ConsPlusNormal"/>
              <w:jc w:val="center"/>
            </w:pPr>
            <w:r>
              <w:t>Государственная программа "Развитие агропромышленного комплекса Нижегородской области" (с учетом мероприятий в рамках ГП "Развитие транспортной системы+" &lt;*&gt;), всего:</w:t>
            </w:r>
          </w:p>
        </w:tc>
      </w:tr>
      <w:tr w:rsidR="004D7138">
        <w:tc>
          <w:tcPr>
            <w:tcW w:w="2154" w:type="dxa"/>
            <w:vMerge/>
            <w:tcBorders>
              <w:bottom w:val="nil"/>
            </w:tcBorders>
          </w:tcPr>
          <w:p w:rsidR="004D7138" w:rsidRDefault="004D7138">
            <w:pPr>
              <w:spacing w:after="1" w:line="0" w:lineRule="atLeast"/>
            </w:pPr>
          </w:p>
        </w:tc>
        <w:tc>
          <w:tcPr>
            <w:tcW w:w="1928" w:type="dxa"/>
            <w:vMerge/>
            <w:tcBorders>
              <w:bottom w:val="nil"/>
            </w:tcBorders>
          </w:tcPr>
          <w:p w:rsidR="004D7138" w:rsidRDefault="004D7138">
            <w:pPr>
              <w:spacing w:after="1" w:line="0" w:lineRule="atLeast"/>
            </w:pPr>
          </w:p>
        </w:tc>
        <w:tc>
          <w:tcPr>
            <w:tcW w:w="1587" w:type="dxa"/>
          </w:tcPr>
          <w:p w:rsidR="004D7138" w:rsidRDefault="004D7138">
            <w:pPr>
              <w:pStyle w:val="ConsPlusNormal"/>
              <w:jc w:val="center"/>
            </w:pPr>
            <w:r>
              <w:t>2 690 084,7</w:t>
            </w:r>
          </w:p>
        </w:tc>
        <w:tc>
          <w:tcPr>
            <w:tcW w:w="1757" w:type="dxa"/>
          </w:tcPr>
          <w:p w:rsidR="004D7138" w:rsidRDefault="004D7138">
            <w:pPr>
              <w:pStyle w:val="ConsPlusNormal"/>
              <w:jc w:val="center"/>
            </w:pPr>
            <w:r>
              <w:t>2 636 671,3</w:t>
            </w:r>
          </w:p>
        </w:tc>
        <w:tc>
          <w:tcPr>
            <w:tcW w:w="1644" w:type="dxa"/>
          </w:tcPr>
          <w:p w:rsidR="004D7138" w:rsidRDefault="004D7138">
            <w:pPr>
              <w:pStyle w:val="ConsPlusNormal"/>
              <w:jc w:val="center"/>
            </w:pPr>
            <w:r>
              <w:t>2 527 713,9</w:t>
            </w:r>
          </w:p>
        </w:tc>
        <w:tc>
          <w:tcPr>
            <w:tcW w:w="1644" w:type="dxa"/>
          </w:tcPr>
          <w:p w:rsidR="004D7138" w:rsidRDefault="004D7138">
            <w:pPr>
              <w:pStyle w:val="ConsPlusNormal"/>
              <w:jc w:val="center"/>
            </w:pPr>
            <w:r>
              <w:t>2 971 760,9</w:t>
            </w:r>
          </w:p>
        </w:tc>
        <w:tc>
          <w:tcPr>
            <w:tcW w:w="1644" w:type="dxa"/>
          </w:tcPr>
          <w:p w:rsidR="004D7138" w:rsidRDefault="004D7138">
            <w:pPr>
              <w:pStyle w:val="ConsPlusNormal"/>
              <w:jc w:val="center"/>
            </w:pPr>
            <w:r>
              <w:t>3 895 746,7</w:t>
            </w:r>
          </w:p>
        </w:tc>
        <w:tc>
          <w:tcPr>
            <w:tcW w:w="1701" w:type="dxa"/>
          </w:tcPr>
          <w:p w:rsidR="004D7138" w:rsidRDefault="004D7138">
            <w:pPr>
              <w:pStyle w:val="ConsPlusNormal"/>
              <w:jc w:val="center"/>
            </w:pPr>
            <w:r>
              <w:t>4 017 420,6</w:t>
            </w:r>
          </w:p>
        </w:tc>
        <w:tc>
          <w:tcPr>
            <w:tcW w:w="1587" w:type="dxa"/>
          </w:tcPr>
          <w:p w:rsidR="004D7138" w:rsidRDefault="004D7138">
            <w:pPr>
              <w:pStyle w:val="ConsPlusNormal"/>
              <w:jc w:val="center"/>
            </w:pPr>
            <w:r>
              <w:t>3 476 029,5</w:t>
            </w:r>
          </w:p>
        </w:tc>
        <w:tc>
          <w:tcPr>
            <w:tcW w:w="1757" w:type="dxa"/>
          </w:tcPr>
          <w:p w:rsidR="004D7138" w:rsidRDefault="004D7138">
            <w:pPr>
              <w:pStyle w:val="ConsPlusNormal"/>
              <w:jc w:val="center"/>
            </w:pPr>
            <w:r>
              <w:t>3 362 192,7</w:t>
            </w:r>
          </w:p>
        </w:tc>
        <w:tc>
          <w:tcPr>
            <w:tcW w:w="1644" w:type="dxa"/>
          </w:tcPr>
          <w:p w:rsidR="004D7138" w:rsidRDefault="004D7138">
            <w:pPr>
              <w:pStyle w:val="ConsPlusNormal"/>
              <w:jc w:val="center"/>
            </w:pPr>
            <w:r>
              <w:t>3 367 195,0</w:t>
            </w:r>
          </w:p>
        </w:tc>
        <w:tc>
          <w:tcPr>
            <w:tcW w:w="1587" w:type="dxa"/>
          </w:tcPr>
          <w:p w:rsidR="004D7138" w:rsidRDefault="004D7138">
            <w:pPr>
              <w:pStyle w:val="ConsPlusNormal"/>
              <w:jc w:val="center"/>
            </w:pPr>
            <w:r>
              <w:t>3 109 498,0</w:t>
            </w:r>
          </w:p>
        </w:tc>
        <w:tc>
          <w:tcPr>
            <w:tcW w:w="1587" w:type="dxa"/>
          </w:tcPr>
          <w:p w:rsidR="004D7138" w:rsidRDefault="004D7138">
            <w:pPr>
              <w:pStyle w:val="ConsPlusNormal"/>
              <w:jc w:val="center"/>
            </w:pPr>
            <w:r>
              <w:t>3 107 943,1</w:t>
            </w:r>
          </w:p>
        </w:tc>
        <w:tc>
          <w:tcPr>
            <w:tcW w:w="1760" w:type="dxa"/>
          </w:tcPr>
          <w:p w:rsidR="004D7138" w:rsidRDefault="004D7138">
            <w:pPr>
              <w:pStyle w:val="ConsPlusNormal"/>
              <w:jc w:val="center"/>
            </w:pPr>
            <w:r>
              <w:t>35 162 256,4</w:t>
            </w:r>
          </w:p>
        </w:tc>
      </w:tr>
      <w:tr w:rsidR="004D7138">
        <w:tc>
          <w:tcPr>
            <w:tcW w:w="2154" w:type="dxa"/>
            <w:vMerge/>
            <w:tcBorders>
              <w:bottom w:val="nil"/>
            </w:tcBorders>
          </w:tcPr>
          <w:p w:rsidR="004D7138" w:rsidRDefault="004D7138">
            <w:pPr>
              <w:spacing w:after="1" w:line="0" w:lineRule="atLeast"/>
            </w:pPr>
          </w:p>
        </w:tc>
        <w:tc>
          <w:tcPr>
            <w:tcW w:w="1928" w:type="dxa"/>
            <w:vMerge/>
            <w:tcBorders>
              <w:bottom w:val="nil"/>
            </w:tcBorders>
          </w:tcPr>
          <w:p w:rsidR="004D7138" w:rsidRDefault="004D7138">
            <w:pPr>
              <w:spacing w:after="1" w:line="0" w:lineRule="atLeast"/>
            </w:pPr>
          </w:p>
        </w:tc>
        <w:tc>
          <w:tcPr>
            <w:tcW w:w="19899" w:type="dxa"/>
            <w:gridSpan w:val="12"/>
          </w:tcPr>
          <w:p w:rsidR="004D7138" w:rsidRDefault="004D7138">
            <w:pPr>
              <w:pStyle w:val="ConsPlusNormal"/>
              <w:jc w:val="center"/>
            </w:pPr>
            <w:r>
              <w:t>из них:</w:t>
            </w:r>
          </w:p>
        </w:tc>
      </w:tr>
      <w:tr w:rsidR="004D7138">
        <w:tc>
          <w:tcPr>
            <w:tcW w:w="2154" w:type="dxa"/>
            <w:vMerge/>
            <w:tcBorders>
              <w:bottom w:val="nil"/>
            </w:tcBorders>
          </w:tcPr>
          <w:p w:rsidR="004D7138" w:rsidRDefault="004D7138">
            <w:pPr>
              <w:spacing w:after="1" w:line="0" w:lineRule="atLeast"/>
            </w:pPr>
          </w:p>
        </w:tc>
        <w:tc>
          <w:tcPr>
            <w:tcW w:w="1928" w:type="dxa"/>
            <w:vMerge/>
            <w:tcBorders>
              <w:bottom w:val="nil"/>
            </w:tcBorders>
          </w:tcPr>
          <w:p w:rsidR="004D7138" w:rsidRDefault="004D7138">
            <w:pPr>
              <w:spacing w:after="1" w:line="0" w:lineRule="atLeast"/>
            </w:pPr>
          </w:p>
        </w:tc>
        <w:tc>
          <w:tcPr>
            <w:tcW w:w="19899" w:type="dxa"/>
            <w:gridSpan w:val="12"/>
          </w:tcPr>
          <w:p w:rsidR="004D7138" w:rsidRDefault="004D7138">
            <w:pPr>
              <w:pStyle w:val="ConsPlusNormal"/>
              <w:jc w:val="center"/>
            </w:pPr>
            <w:r>
              <w:t>мероприятия в рамках ГП "Развитие транспортной системы+" &lt;*&gt;:</w:t>
            </w:r>
          </w:p>
        </w:tc>
      </w:tr>
      <w:tr w:rsidR="004D7138">
        <w:tc>
          <w:tcPr>
            <w:tcW w:w="2154" w:type="dxa"/>
            <w:vMerge/>
            <w:tcBorders>
              <w:bottom w:val="nil"/>
            </w:tcBorders>
          </w:tcPr>
          <w:p w:rsidR="004D7138" w:rsidRDefault="004D7138">
            <w:pPr>
              <w:spacing w:after="1" w:line="0" w:lineRule="atLeast"/>
            </w:pPr>
          </w:p>
        </w:tc>
        <w:tc>
          <w:tcPr>
            <w:tcW w:w="1928" w:type="dxa"/>
            <w:vMerge/>
            <w:tcBorders>
              <w:bottom w:val="nil"/>
            </w:tcBorders>
          </w:tcPr>
          <w:p w:rsidR="004D7138" w:rsidRDefault="004D7138">
            <w:pPr>
              <w:spacing w:after="1" w:line="0" w:lineRule="atLeast"/>
            </w:pPr>
          </w:p>
        </w:tc>
        <w:tc>
          <w:tcPr>
            <w:tcW w:w="1587" w:type="dxa"/>
          </w:tcPr>
          <w:p w:rsidR="004D7138" w:rsidRDefault="004D7138">
            <w:pPr>
              <w:pStyle w:val="ConsPlusNormal"/>
            </w:pPr>
          </w:p>
        </w:tc>
        <w:tc>
          <w:tcPr>
            <w:tcW w:w="1757" w:type="dxa"/>
          </w:tcPr>
          <w:p w:rsidR="004D7138" w:rsidRDefault="004D7138">
            <w:pPr>
              <w:pStyle w:val="ConsPlusNormal"/>
              <w:jc w:val="center"/>
            </w:pPr>
            <w:r>
              <w:t>18 150,8</w:t>
            </w:r>
          </w:p>
        </w:tc>
        <w:tc>
          <w:tcPr>
            <w:tcW w:w="1644" w:type="dxa"/>
          </w:tcPr>
          <w:p w:rsidR="004D7138" w:rsidRDefault="004D7138">
            <w:pPr>
              <w:pStyle w:val="ConsPlusNormal"/>
            </w:pPr>
          </w:p>
        </w:tc>
        <w:tc>
          <w:tcPr>
            <w:tcW w:w="1644" w:type="dxa"/>
          </w:tcPr>
          <w:p w:rsidR="004D7138" w:rsidRDefault="004D7138">
            <w:pPr>
              <w:pStyle w:val="ConsPlusNormal"/>
              <w:jc w:val="center"/>
            </w:pPr>
            <w:r>
              <w:t>77 039,6</w:t>
            </w:r>
          </w:p>
        </w:tc>
        <w:tc>
          <w:tcPr>
            <w:tcW w:w="1644" w:type="dxa"/>
          </w:tcPr>
          <w:p w:rsidR="004D7138" w:rsidRDefault="004D7138">
            <w:pPr>
              <w:pStyle w:val="ConsPlusNormal"/>
              <w:jc w:val="center"/>
            </w:pPr>
            <w:r>
              <w:t>198 092,4</w:t>
            </w:r>
          </w:p>
        </w:tc>
        <w:tc>
          <w:tcPr>
            <w:tcW w:w="1701" w:type="dxa"/>
          </w:tcPr>
          <w:p w:rsidR="004D7138" w:rsidRDefault="004D7138">
            <w:pPr>
              <w:pStyle w:val="ConsPlusNormal"/>
              <w:jc w:val="center"/>
            </w:pPr>
            <w:r>
              <w:t>433 045,3</w:t>
            </w:r>
          </w:p>
        </w:tc>
        <w:tc>
          <w:tcPr>
            <w:tcW w:w="1587" w:type="dxa"/>
          </w:tcPr>
          <w:p w:rsidR="004D7138" w:rsidRDefault="004D7138">
            <w:pPr>
              <w:pStyle w:val="ConsPlusNormal"/>
              <w:jc w:val="center"/>
            </w:pPr>
            <w:r>
              <w:t>10 007,1</w:t>
            </w:r>
          </w:p>
        </w:tc>
        <w:tc>
          <w:tcPr>
            <w:tcW w:w="1757" w:type="dxa"/>
          </w:tcPr>
          <w:p w:rsidR="004D7138" w:rsidRDefault="004D7138">
            <w:pPr>
              <w:pStyle w:val="ConsPlusNormal"/>
            </w:pPr>
          </w:p>
        </w:tc>
        <w:tc>
          <w:tcPr>
            <w:tcW w:w="164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jc w:val="center"/>
            </w:pPr>
            <w:r>
              <w:t>736 335,2</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r>
              <w:t>без учета мероприятий в рамках ГП "Развитие транспортной системы+" &lt;*&gt;:</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jc w:val="center"/>
            </w:pPr>
            <w:r>
              <w:t>2 690 084,7</w:t>
            </w:r>
          </w:p>
        </w:tc>
        <w:tc>
          <w:tcPr>
            <w:tcW w:w="1757" w:type="dxa"/>
          </w:tcPr>
          <w:p w:rsidR="004D7138" w:rsidRDefault="004D7138">
            <w:pPr>
              <w:pStyle w:val="ConsPlusNormal"/>
              <w:jc w:val="center"/>
            </w:pPr>
            <w:r>
              <w:t>2 618 520,5</w:t>
            </w:r>
          </w:p>
        </w:tc>
        <w:tc>
          <w:tcPr>
            <w:tcW w:w="1644" w:type="dxa"/>
          </w:tcPr>
          <w:p w:rsidR="004D7138" w:rsidRDefault="004D7138">
            <w:pPr>
              <w:pStyle w:val="ConsPlusNormal"/>
              <w:jc w:val="center"/>
            </w:pPr>
            <w:r>
              <w:t>2 527 713,9</w:t>
            </w:r>
          </w:p>
        </w:tc>
        <w:tc>
          <w:tcPr>
            <w:tcW w:w="1644" w:type="dxa"/>
          </w:tcPr>
          <w:p w:rsidR="004D7138" w:rsidRDefault="004D7138">
            <w:pPr>
              <w:pStyle w:val="ConsPlusNormal"/>
              <w:jc w:val="center"/>
            </w:pPr>
            <w:r>
              <w:t>2 894 721,3</w:t>
            </w:r>
          </w:p>
        </w:tc>
        <w:tc>
          <w:tcPr>
            <w:tcW w:w="1644" w:type="dxa"/>
          </w:tcPr>
          <w:p w:rsidR="004D7138" w:rsidRDefault="004D7138">
            <w:pPr>
              <w:pStyle w:val="ConsPlusNormal"/>
              <w:jc w:val="center"/>
            </w:pPr>
            <w:r>
              <w:t>3 697 654,3</w:t>
            </w:r>
          </w:p>
        </w:tc>
        <w:tc>
          <w:tcPr>
            <w:tcW w:w="1701" w:type="dxa"/>
          </w:tcPr>
          <w:p w:rsidR="004D7138" w:rsidRDefault="004D7138">
            <w:pPr>
              <w:pStyle w:val="ConsPlusNormal"/>
              <w:jc w:val="center"/>
            </w:pPr>
            <w:r>
              <w:t>3 584 375,3</w:t>
            </w:r>
          </w:p>
        </w:tc>
        <w:tc>
          <w:tcPr>
            <w:tcW w:w="1587" w:type="dxa"/>
          </w:tcPr>
          <w:p w:rsidR="004D7138" w:rsidRDefault="004D7138">
            <w:pPr>
              <w:pStyle w:val="ConsPlusNormal"/>
              <w:jc w:val="center"/>
            </w:pPr>
            <w:r>
              <w:t>3 466 022,4</w:t>
            </w:r>
          </w:p>
        </w:tc>
        <w:tc>
          <w:tcPr>
            <w:tcW w:w="1757" w:type="dxa"/>
          </w:tcPr>
          <w:p w:rsidR="004D7138" w:rsidRDefault="004D7138">
            <w:pPr>
              <w:pStyle w:val="ConsPlusNormal"/>
              <w:jc w:val="center"/>
            </w:pPr>
            <w:r>
              <w:t>3 362 192,7</w:t>
            </w:r>
          </w:p>
        </w:tc>
        <w:tc>
          <w:tcPr>
            <w:tcW w:w="1644" w:type="dxa"/>
          </w:tcPr>
          <w:p w:rsidR="004D7138" w:rsidRDefault="004D7138">
            <w:pPr>
              <w:pStyle w:val="ConsPlusNormal"/>
              <w:jc w:val="center"/>
            </w:pPr>
            <w:r>
              <w:t>3 367 195,0</w:t>
            </w:r>
          </w:p>
        </w:tc>
        <w:tc>
          <w:tcPr>
            <w:tcW w:w="1587" w:type="dxa"/>
          </w:tcPr>
          <w:p w:rsidR="004D7138" w:rsidRDefault="004D7138">
            <w:pPr>
              <w:pStyle w:val="ConsPlusNormal"/>
              <w:jc w:val="center"/>
            </w:pPr>
            <w:r>
              <w:t>3 109 498,0</w:t>
            </w:r>
          </w:p>
        </w:tc>
        <w:tc>
          <w:tcPr>
            <w:tcW w:w="1587" w:type="dxa"/>
          </w:tcPr>
          <w:p w:rsidR="004D7138" w:rsidRDefault="004D7138">
            <w:pPr>
              <w:pStyle w:val="ConsPlusNormal"/>
              <w:jc w:val="center"/>
            </w:pPr>
            <w:r>
              <w:t>3 107 943,1</w:t>
            </w:r>
          </w:p>
        </w:tc>
        <w:tc>
          <w:tcPr>
            <w:tcW w:w="1760" w:type="dxa"/>
          </w:tcPr>
          <w:p w:rsidR="004D7138" w:rsidRDefault="004D7138">
            <w:pPr>
              <w:pStyle w:val="ConsPlusNormal"/>
              <w:jc w:val="center"/>
            </w:pPr>
            <w:r>
              <w:t>34 425 921,2</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4270" w:history="1">
              <w:r>
                <w:rPr>
                  <w:color w:val="0000FF"/>
                </w:rPr>
                <w:t>Подпрограмма</w:t>
              </w:r>
            </w:hyperlink>
            <w:r>
              <w:t xml:space="preserve"> "Развитие сельского хозяйства, пищевой и перерабатывающей промышленности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jc w:val="center"/>
            </w:pPr>
            <w:r>
              <w:t>1 879 928,5</w:t>
            </w:r>
          </w:p>
        </w:tc>
        <w:tc>
          <w:tcPr>
            <w:tcW w:w="1757" w:type="dxa"/>
          </w:tcPr>
          <w:p w:rsidR="004D7138" w:rsidRDefault="004D7138">
            <w:pPr>
              <w:pStyle w:val="ConsPlusNormal"/>
              <w:jc w:val="center"/>
            </w:pPr>
            <w:r>
              <w:t>1 827 213,3</w:t>
            </w:r>
          </w:p>
        </w:tc>
        <w:tc>
          <w:tcPr>
            <w:tcW w:w="1644" w:type="dxa"/>
          </w:tcPr>
          <w:p w:rsidR="004D7138" w:rsidRDefault="004D7138">
            <w:pPr>
              <w:pStyle w:val="ConsPlusNormal"/>
              <w:jc w:val="center"/>
            </w:pPr>
            <w:r>
              <w:t>1 748 647,7</w:t>
            </w:r>
          </w:p>
        </w:tc>
        <w:tc>
          <w:tcPr>
            <w:tcW w:w="1644" w:type="dxa"/>
          </w:tcPr>
          <w:p w:rsidR="004D7138" w:rsidRDefault="004D7138">
            <w:pPr>
              <w:pStyle w:val="ConsPlusNormal"/>
              <w:jc w:val="center"/>
            </w:pPr>
            <w:r>
              <w:t>2 066 360,0</w:t>
            </w:r>
          </w:p>
        </w:tc>
        <w:tc>
          <w:tcPr>
            <w:tcW w:w="1644" w:type="dxa"/>
          </w:tcPr>
          <w:p w:rsidR="004D7138" w:rsidRDefault="004D7138">
            <w:pPr>
              <w:pStyle w:val="ConsPlusNormal"/>
              <w:jc w:val="center"/>
            </w:pPr>
            <w:r>
              <w:t>2 062 601,1</w:t>
            </w:r>
          </w:p>
        </w:tc>
        <w:tc>
          <w:tcPr>
            <w:tcW w:w="1701" w:type="dxa"/>
          </w:tcPr>
          <w:p w:rsidR="004D7138" w:rsidRDefault="004D7138">
            <w:pPr>
              <w:pStyle w:val="ConsPlusNormal"/>
              <w:jc w:val="center"/>
            </w:pPr>
            <w:r>
              <w:t>1 930 278,7</w:t>
            </w:r>
          </w:p>
        </w:tc>
        <w:tc>
          <w:tcPr>
            <w:tcW w:w="1587" w:type="dxa"/>
          </w:tcPr>
          <w:p w:rsidR="004D7138" w:rsidRDefault="004D7138">
            <w:pPr>
              <w:pStyle w:val="ConsPlusNormal"/>
              <w:jc w:val="center"/>
            </w:pPr>
            <w:r>
              <w:t>2 015 385,4</w:t>
            </w:r>
          </w:p>
        </w:tc>
        <w:tc>
          <w:tcPr>
            <w:tcW w:w="1757" w:type="dxa"/>
          </w:tcPr>
          <w:p w:rsidR="004D7138" w:rsidRDefault="004D7138">
            <w:pPr>
              <w:pStyle w:val="ConsPlusNormal"/>
              <w:jc w:val="center"/>
            </w:pPr>
            <w:r>
              <w:t>1 923 624,4</w:t>
            </w:r>
          </w:p>
        </w:tc>
        <w:tc>
          <w:tcPr>
            <w:tcW w:w="1644" w:type="dxa"/>
          </w:tcPr>
          <w:p w:rsidR="004D7138" w:rsidRDefault="004D7138">
            <w:pPr>
              <w:pStyle w:val="ConsPlusNormal"/>
              <w:jc w:val="center"/>
            </w:pPr>
            <w:r>
              <w:t>1 909 097,3</w:t>
            </w:r>
          </w:p>
        </w:tc>
        <w:tc>
          <w:tcPr>
            <w:tcW w:w="1587" w:type="dxa"/>
          </w:tcPr>
          <w:p w:rsidR="004D7138" w:rsidRDefault="004D7138">
            <w:pPr>
              <w:pStyle w:val="ConsPlusNormal"/>
              <w:jc w:val="center"/>
            </w:pPr>
            <w:r>
              <w:t>1 909 097,3</w:t>
            </w:r>
          </w:p>
        </w:tc>
        <w:tc>
          <w:tcPr>
            <w:tcW w:w="1587" w:type="dxa"/>
          </w:tcPr>
          <w:p w:rsidR="004D7138" w:rsidRDefault="004D7138">
            <w:pPr>
              <w:pStyle w:val="ConsPlusNormal"/>
              <w:jc w:val="center"/>
            </w:pPr>
            <w:r>
              <w:t>1 907 542,4</w:t>
            </w:r>
          </w:p>
        </w:tc>
        <w:tc>
          <w:tcPr>
            <w:tcW w:w="1760" w:type="dxa"/>
          </w:tcPr>
          <w:p w:rsidR="004D7138" w:rsidRDefault="004D7138">
            <w:pPr>
              <w:pStyle w:val="ConsPlusNormal"/>
              <w:jc w:val="center"/>
            </w:pPr>
            <w:r>
              <w:t>2 1 179 776,1</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4659" w:history="1">
              <w:r>
                <w:rPr>
                  <w:color w:val="0000FF"/>
                </w:rPr>
                <w:t>Подпрограмма</w:t>
              </w:r>
            </w:hyperlink>
            <w:r>
              <w:t xml:space="preserve"> "Устойчивое развитие сельских территорий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jc w:val="center"/>
            </w:pPr>
            <w:r>
              <w:t>204 213,0</w:t>
            </w:r>
          </w:p>
        </w:tc>
        <w:tc>
          <w:tcPr>
            <w:tcW w:w="1757" w:type="dxa"/>
          </w:tcPr>
          <w:p w:rsidR="004D7138" w:rsidRDefault="004D7138">
            <w:pPr>
              <w:pStyle w:val="ConsPlusNormal"/>
              <w:jc w:val="center"/>
            </w:pPr>
            <w:r>
              <w:t>244 622,8</w:t>
            </w:r>
          </w:p>
        </w:tc>
        <w:tc>
          <w:tcPr>
            <w:tcW w:w="1644" w:type="dxa"/>
          </w:tcPr>
          <w:p w:rsidR="004D7138" w:rsidRDefault="004D7138">
            <w:pPr>
              <w:pStyle w:val="ConsPlusNormal"/>
              <w:jc w:val="center"/>
            </w:pPr>
            <w:r>
              <w:t>236 064,0</w:t>
            </w:r>
          </w:p>
        </w:tc>
        <w:tc>
          <w:tcPr>
            <w:tcW w:w="1644" w:type="dxa"/>
          </w:tcPr>
          <w:p w:rsidR="004D7138" w:rsidRDefault="004D7138">
            <w:pPr>
              <w:pStyle w:val="ConsPlusNormal"/>
              <w:jc w:val="center"/>
            </w:pPr>
            <w:r>
              <w:t>317 212,6</w:t>
            </w:r>
          </w:p>
        </w:tc>
        <w:tc>
          <w:tcPr>
            <w:tcW w:w="1644" w:type="dxa"/>
          </w:tcPr>
          <w:p w:rsidR="004D7138" w:rsidRDefault="004D7138">
            <w:pPr>
              <w:pStyle w:val="ConsPlusNormal"/>
              <w:jc w:val="center"/>
            </w:pPr>
            <w:r>
              <w:t>575 541,3</w:t>
            </w:r>
          </w:p>
        </w:tc>
        <w:tc>
          <w:tcPr>
            <w:tcW w:w="1701" w:type="dxa"/>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jc w:val="center"/>
            </w:pPr>
            <w:r>
              <w:t>1 577 653,7</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r>
              <w:t>из них мероприятия в рамках ГП "Развитие транспортной системы+" &lt;*&gt;:</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jc w:val="center"/>
            </w:pPr>
            <w:r>
              <w:t>18 150,8</w:t>
            </w:r>
          </w:p>
        </w:tc>
        <w:tc>
          <w:tcPr>
            <w:tcW w:w="1644" w:type="dxa"/>
          </w:tcPr>
          <w:p w:rsidR="004D7138" w:rsidRDefault="004D7138">
            <w:pPr>
              <w:pStyle w:val="ConsPlusNormal"/>
            </w:pPr>
          </w:p>
        </w:tc>
        <w:tc>
          <w:tcPr>
            <w:tcW w:w="1644" w:type="dxa"/>
          </w:tcPr>
          <w:p w:rsidR="004D7138" w:rsidRDefault="004D7138">
            <w:pPr>
              <w:pStyle w:val="ConsPlusNormal"/>
              <w:jc w:val="center"/>
            </w:pPr>
            <w:r>
              <w:t>77 039,6</w:t>
            </w:r>
          </w:p>
        </w:tc>
        <w:tc>
          <w:tcPr>
            <w:tcW w:w="1644" w:type="dxa"/>
          </w:tcPr>
          <w:p w:rsidR="004D7138" w:rsidRDefault="004D7138">
            <w:pPr>
              <w:pStyle w:val="ConsPlusNormal"/>
              <w:jc w:val="center"/>
            </w:pPr>
            <w:r>
              <w:t>198 092,4</w:t>
            </w:r>
          </w:p>
        </w:tc>
        <w:tc>
          <w:tcPr>
            <w:tcW w:w="1701" w:type="dxa"/>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jc w:val="center"/>
            </w:pPr>
            <w:r>
              <w:t>293 282,8</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r>
              <w:t>без учета мероприятий в рамках ГП "Развитие транспортной системы+" &lt;*&gt;:</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jc w:val="center"/>
            </w:pPr>
            <w:r>
              <w:t>204 213,0</w:t>
            </w:r>
          </w:p>
        </w:tc>
        <w:tc>
          <w:tcPr>
            <w:tcW w:w="1757" w:type="dxa"/>
          </w:tcPr>
          <w:p w:rsidR="004D7138" w:rsidRDefault="004D7138">
            <w:pPr>
              <w:pStyle w:val="ConsPlusNormal"/>
              <w:jc w:val="center"/>
            </w:pPr>
            <w:r>
              <w:t>226 472,0</w:t>
            </w:r>
          </w:p>
        </w:tc>
        <w:tc>
          <w:tcPr>
            <w:tcW w:w="1644" w:type="dxa"/>
          </w:tcPr>
          <w:p w:rsidR="004D7138" w:rsidRDefault="004D7138">
            <w:pPr>
              <w:pStyle w:val="ConsPlusNormal"/>
              <w:jc w:val="center"/>
            </w:pPr>
            <w:r>
              <w:t>236 064,0</w:t>
            </w:r>
          </w:p>
        </w:tc>
        <w:tc>
          <w:tcPr>
            <w:tcW w:w="1644" w:type="dxa"/>
          </w:tcPr>
          <w:p w:rsidR="004D7138" w:rsidRDefault="004D7138">
            <w:pPr>
              <w:pStyle w:val="ConsPlusNormal"/>
              <w:jc w:val="center"/>
            </w:pPr>
            <w:r>
              <w:t>240 173,0</w:t>
            </w:r>
          </w:p>
        </w:tc>
        <w:tc>
          <w:tcPr>
            <w:tcW w:w="1644" w:type="dxa"/>
          </w:tcPr>
          <w:p w:rsidR="004D7138" w:rsidRDefault="004D7138">
            <w:pPr>
              <w:pStyle w:val="ConsPlusNormal"/>
              <w:jc w:val="center"/>
            </w:pPr>
            <w:r>
              <w:t>377 448,9</w:t>
            </w:r>
          </w:p>
        </w:tc>
        <w:tc>
          <w:tcPr>
            <w:tcW w:w="1701" w:type="dxa"/>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jc w:val="center"/>
            </w:pPr>
            <w:r>
              <w:t>1 284 370,9</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5043" w:history="1">
              <w:r>
                <w:rPr>
                  <w:color w:val="0000FF"/>
                </w:rPr>
                <w:t>Эпизоотическое благополучие</w:t>
              </w:r>
            </w:hyperlink>
            <w:r>
              <w:t xml:space="preserve"> и развитие госветслужбы</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jc w:val="center"/>
            </w:pPr>
            <w:r>
              <w:t>24 398,5</w:t>
            </w:r>
          </w:p>
        </w:tc>
        <w:tc>
          <w:tcPr>
            <w:tcW w:w="1757" w:type="dxa"/>
          </w:tcPr>
          <w:p w:rsidR="004D7138" w:rsidRDefault="004D7138">
            <w:pPr>
              <w:pStyle w:val="ConsPlusNormal"/>
              <w:jc w:val="center"/>
            </w:pPr>
            <w:r>
              <w:t>22 994,7</w:t>
            </w:r>
          </w:p>
        </w:tc>
        <w:tc>
          <w:tcPr>
            <w:tcW w:w="1644" w:type="dxa"/>
          </w:tcPr>
          <w:p w:rsidR="004D7138" w:rsidRDefault="004D7138">
            <w:pPr>
              <w:pStyle w:val="ConsPlusNormal"/>
              <w:jc w:val="center"/>
            </w:pPr>
            <w:r>
              <w:t>37 994,7</w:t>
            </w:r>
          </w:p>
        </w:tc>
        <w:tc>
          <w:tcPr>
            <w:tcW w:w="1644" w:type="dxa"/>
          </w:tcPr>
          <w:p w:rsidR="004D7138" w:rsidRDefault="004D7138">
            <w:pPr>
              <w:pStyle w:val="ConsPlusNormal"/>
              <w:jc w:val="center"/>
            </w:pPr>
            <w:r>
              <w:t>45 465,0</w:t>
            </w:r>
          </w:p>
        </w:tc>
        <w:tc>
          <w:tcPr>
            <w:tcW w:w="1644" w:type="dxa"/>
          </w:tcPr>
          <w:p w:rsidR="004D7138" w:rsidRDefault="004D7138">
            <w:pPr>
              <w:pStyle w:val="ConsPlusNormal"/>
              <w:jc w:val="center"/>
            </w:pPr>
            <w:r>
              <w:t>228 215,2</w:t>
            </w:r>
          </w:p>
        </w:tc>
        <w:tc>
          <w:tcPr>
            <w:tcW w:w="1701" w:type="dxa"/>
          </w:tcPr>
          <w:p w:rsidR="004D7138" w:rsidRDefault="004D7138">
            <w:pPr>
              <w:pStyle w:val="ConsPlusNormal"/>
              <w:jc w:val="center"/>
            </w:pPr>
            <w:r>
              <w:t>141 678,0</w:t>
            </w:r>
          </w:p>
        </w:tc>
        <w:tc>
          <w:tcPr>
            <w:tcW w:w="1587" w:type="dxa"/>
          </w:tcPr>
          <w:p w:rsidR="004D7138" w:rsidRDefault="004D7138">
            <w:pPr>
              <w:pStyle w:val="ConsPlusNormal"/>
              <w:jc w:val="center"/>
            </w:pPr>
            <w:r>
              <w:t>135 371,1</w:t>
            </w:r>
          </w:p>
        </w:tc>
        <w:tc>
          <w:tcPr>
            <w:tcW w:w="1757" w:type="dxa"/>
          </w:tcPr>
          <w:p w:rsidR="004D7138" w:rsidRDefault="004D7138">
            <w:pPr>
              <w:pStyle w:val="ConsPlusNormal"/>
              <w:jc w:val="center"/>
            </w:pPr>
            <w:r>
              <w:t>40 901,1</w:t>
            </w:r>
          </w:p>
        </w:tc>
        <w:tc>
          <w:tcPr>
            <w:tcW w:w="1644" w:type="dxa"/>
          </w:tcPr>
          <w:p w:rsidR="004D7138" w:rsidRDefault="004D7138">
            <w:pPr>
              <w:pStyle w:val="ConsPlusNormal"/>
              <w:jc w:val="center"/>
            </w:pPr>
            <w:r>
              <w:t>45 903,4</w:t>
            </w:r>
          </w:p>
        </w:tc>
        <w:tc>
          <w:tcPr>
            <w:tcW w:w="1587" w:type="dxa"/>
          </w:tcPr>
          <w:p w:rsidR="004D7138" w:rsidRDefault="004D7138">
            <w:pPr>
              <w:pStyle w:val="ConsPlusNormal"/>
              <w:jc w:val="center"/>
            </w:pPr>
            <w:r>
              <w:t>40 901,1</w:t>
            </w:r>
          </w:p>
        </w:tc>
        <w:tc>
          <w:tcPr>
            <w:tcW w:w="1587" w:type="dxa"/>
          </w:tcPr>
          <w:p w:rsidR="004D7138" w:rsidRDefault="004D7138">
            <w:pPr>
              <w:pStyle w:val="ConsPlusNormal"/>
              <w:jc w:val="center"/>
            </w:pPr>
            <w:r>
              <w:t>40 901,1</w:t>
            </w:r>
          </w:p>
        </w:tc>
        <w:tc>
          <w:tcPr>
            <w:tcW w:w="1760" w:type="dxa"/>
          </w:tcPr>
          <w:p w:rsidR="004D7138" w:rsidRDefault="004D7138">
            <w:pPr>
              <w:pStyle w:val="ConsPlusNormal"/>
              <w:jc w:val="center"/>
            </w:pPr>
            <w:r>
              <w:t>804 723,9</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5235" w:history="1">
              <w:r>
                <w:rPr>
                  <w:color w:val="0000FF"/>
                </w:rPr>
                <w:t>Подпрограмма</w:t>
              </w:r>
            </w:hyperlink>
            <w:r>
              <w:t xml:space="preserve"> "Энергосбережение и повышение энергоэффективности в сельскохозяйственном производстве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701" w:type="dxa"/>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pP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5341" w:history="1">
              <w:r>
                <w:rPr>
                  <w:color w:val="0000FF"/>
                </w:rPr>
                <w:t>Подпрограмма</w:t>
              </w:r>
            </w:hyperlink>
            <w:r>
              <w:t xml:space="preserve"> "Развитие мелиорации земель сельскохозяйственного назначения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jc w:val="center"/>
            </w:pPr>
            <w:r>
              <w:t>6 000,0</w:t>
            </w:r>
          </w:p>
        </w:tc>
        <w:tc>
          <w:tcPr>
            <w:tcW w:w="1644" w:type="dxa"/>
          </w:tcPr>
          <w:p w:rsidR="004D7138" w:rsidRDefault="004D7138">
            <w:pPr>
              <w:pStyle w:val="ConsPlusNormal"/>
              <w:jc w:val="center"/>
            </w:pPr>
            <w:r>
              <w:t>4 000,0</w:t>
            </w:r>
          </w:p>
        </w:tc>
        <w:tc>
          <w:tcPr>
            <w:tcW w:w="1644" w:type="dxa"/>
          </w:tcPr>
          <w:p w:rsidR="004D7138" w:rsidRDefault="004D7138">
            <w:pPr>
              <w:pStyle w:val="ConsPlusNormal"/>
              <w:jc w:val="center"/>
            </w:pPr>
            <w:r>
              <w:t>8 000,0</w:t>
            </w:r>
          </w:p>
        </w:tc>
        <w:tc>
          <w:tcPr>
            <w:tcW w:w="1644" w:type="dxa"/>
          </w:tcPr>
          <w:p w:rsidR="004D7138" w:rsidRDefault="004D7138">
            <w:pPr>
              <w:pStyle w:val="ConsPlusNormal"/>
              <w:jc w:val="center"/>
            </w:pPr>
            <w:r>
              <w:t>79 949,5</w:t>
            </w:r>
          </w:p>
        </w:tc>
        <w:tc>
          <w:tcPr>
            <w:tcW w:w="1701" w:type="dxa"/>
          </w:tcPr>
          <w:p w:rsidR="004D7138" w:rsidRDefault="004D7138">
            <w:pPr>
              <w:pStyle w:val="ConsPlusNormal"/>
              <w:jc w:val="center"/>
            </w:pPr>
            <w:r>
              <w:t>74 894,1</w:t>
            </w:r>
          </w:p>
        </w:tc>
        <w:tc>
          <w:tcPr>
            <w:tcW w:w="1587" w:type="dxa"/>
          </w:tcPr>
          <w:p w:rsidR="004D7138" w:rsidRDefault="004D7138">
            <w:pPr>
              <w:pStyle w:val="ConsPlusNormal"/>
              <w:jc w:val="center"/>
            </w:pPr>
            <w:r>
              <w:t>66 765,2</w:t>
            </w:r>
          </w:p>
        </w:tc>
        <w:tc>
          <w:tcPr>
            <w:tcW w:w="1757" w:type="dxa"/>
          </w:tcPr>
          <w:p w:rsidR="004D7138" w:rsidRDefault="004D7138">
            <w:pPr>
              <w:pStyle w:val="ConsPlusNormal"/>
              <w:jc w:val="center"/>
            </w:pPr>
            <w:r>
              <w:t>68 824,7</w:t>
            </w:r>
          </w:p>
        </w:tc>
        <w:tc>
          <w:tcPr>
            <w:tcW w:w="1644" w:type="dxa"/>
          </w:tcPr>
          <w:p w:rsidR="004D7138" w:rsidRDefault="004D7138">
            <w:pPr>
              <w:pStyle w:val="ConsPlusNormal"/>
              <w:jc w:val="center"/>
            </w:pPr>
            <w:r>
              <w:t>69 262,4</w:t>
            </w:r>
          </w:p>
        </w:tc>
        <w:tc>
          <w:tcPr>
            <w:tcW w:w="1587" w:type="dxa"/>
          </w:tcPr>
          <w:p w:rsidR="004D7138" w:rsidRDefault="004D7138">
            <w:pPr>
              <w:pStyle w:val="ConsPlusNormal"/>
              <w:jc w:val="center"/>
            </w:pPr>
            <w:r>
              <w:t>69 262,4</w:t>
            </w:r>
          </w:p>
        </w:tc>
        <w:tc>
          <w:tcPr>
            <w:tcW w:w="1587" w:type="dxa"/>
          </w:tcPr>
          <w:p w:rsidR="004D7138" w:rsidRDefault="004D7138">
            <w:pPr>
              <w:pStyle w:val="ConsPlusNormal"/>
              <w:jc w:val="center"/>
            </w:pPr>
            <w:r>
              <w:t>69 262,4</w:t>
            </w:r>
          </w:p>
        </w:tc>
        <w:tc>
          <w:tcPr>
            <w:tcW w:w="1760" w:type="dxa"/>
          </w:tcPr>
          <w:p w:rsidR="004D7138" w:rsidRDefault="004D7138">
            <w:pPr>
              <w:pStyle w:val="ConsPlusNormal"/>
              <w:jc w:val="center"/>
            </w:pPr>
            <w:r>
              <w:t>516 220,7</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5507" w:history="1">
              <w:r>
                <w:rPr>
                  <w:color w:val="0000FF"/>
                </w:rPr>
                <w:t>Подпрограмма</w:t>
              </w:r>
            </w:hyperlink>
            <w:r>
              <w:t xml:space="preserve"> "Предотвращение заноса, распространения и ликвидация африканской чумы свиней на территории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jc w:val="center"/>
            </w:pPr>
            <w:r>
              <w:t>350 615,2</w:t>
            </w:r>
          </w:p>
        </w:tc>
        <w:tc>
          <w:tcPr>
            <w:tcW w:w="1701" w:type="dxa"/>
          </w:tcPr>
          <w:p w:rsidR="004D7138" w:rsidRDefault="004D7138">
            <w:pPr>
              <w:pStyle w:val="ConsPlusNormal"/>
              <w:jc w:val="center"/>
            </w:pPr>
            <w:r>
              <w:t>328 882,1</w:t>
            </w:r>
          </w:p>
        </w:tc>
        <w:tc>
          <w:tcPr>
            <w:tcW w:w="1587" w:type="dxa"/>
          </w:tcPr>
          <w:p w:rsidR="004D7138" w:rsidRDefault="004D7138">
            <w:pPr>
              <w:pStyle w:val="ConsPlusNormal"/>
              <w:jc w:val="center"/>
            </w:pPr>
            <w:r>
              <w:t>433 108,0</w:t>
            </w:r>
          </w:p>
        </w:tc>
        <w:tc>
          <w:tcPr>
            <w:tcW w:w="1757" w:type="dxa"/>
          </w:tcPr>
          <w:p w:rsidR="004D7138" w:rsidRDefault="004D7138">
            <w:pPr>
              <w:pStyle w:val="ConsPlusNormal"/>
              <w:jc w:val="center"/>
            </w:pPr>
            <w:r>
              <w:t>438 508,0</w:t>
            </w:r>
          </w:p>
        </w:tc>
        <w:tc>
          <w:tcPr>
            <w:tcW w:w="1644" w:type="dxa"/>
          </w:tcPr>
          <w:p w:rsidR="004D7138" w:rsidRDefault="004D7138">
            <w:pPr>
              <w:pStyle w:val="ConsPlusNormal"/>
              <w:jc w:val="center"/>
            </w:pPr>
            <w:r>
              <w:t>438 508,0</w:t>
            </w:r>
          </w:p>
        </w:tc>
        <w:tc>
          <w:tcPr>
            <w:tcW w:w="1587" w:type="dxa"/>
          </w:tcPr>
          <w:p w:rsidR="004D7138" w:rsidRDefault="004D7138">
            <w:pPr>
              <w:pStyle w:val="ConsPlusNormal"/>
              <w:jc w:val="center"/>
            </w:pPr>
            <w:r>
              <w:t>438 508,0</w:t>
            </w:r>
          </w:p>
        </w:tc>
        <w:tc>
          <w:tcPr>
            <w:tcW w:w="1587" w:type="dxa"/>
          </w:tcPr>
          <w:p w:rsidR="004D7138" w:rsidRDefault="004D7138">
            <w:pPr>
              <w:pStyle w:val="ConsPlusNormal"/>
              <w:jc w:val="center"/>
            </w:pPr>
            <w:r>
              <w:t>438 508,0</w:t>
            </w:r>
          </w:p>
        </w:tc>
        <w:tc>
          <w:tcPr>
            <w:tcW w:w="1760" w:type="dxa"/>
          </w:tcPr>
          <w:p w:rsidR="004D7138" w:rsidRDefault="004D7138">
            <w:pPr>
              <w:pStyle w:val="ConsPlusNormal"/>
              <w:jc w:val="center"/>
            </w:pPr>
            <w:r>
              <w:t>2 866 637,3</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5686" w:history="1">
              <w:r>
                <w:rPr>
                  <w:color w:val="0000FF"/>
                </w:rPr>
                <w:t>Подпрограмма</w:t>
              </w:r>
            </w:hyperlink>
            <w:r>
              <w:t xml:space="preserve"> "Комплексное развитие сельских территорий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701" w:type="dxa"/>
          </w:tcPr>
          <w:p w:rsidR="004D7138" w:rsidRDefault="004D7138">
            <w:pPr>
              <w:pStyle w:val="ConsPlusNormal"/>
              <w:jc w:val="center"/>
            </w:pPr>
            <w:r>
              <w:t>708 902,9</w:t>
            </w:r>
          </w:p>
        </w:tc>
        <w:tc>
          <w:tcPr>
            <w:tcW w:w="1587" w:type="dxa"/>
          </w:tcPr>
          <w:p w:rsidR="004D7138" w:rsidRDefault="004D7138">
            <w:pPr>
              <w:pStyle w:val="ConsPlusNormal"/>
              <w:jc w:val="center"/>
            </w:pPr>
            <w:r>
              <w:t>146 358,1</w:t>
            </w:r>
          </w:p>
        </w:tc>
        <w:tc>
          <w:tcPr>
            <w:tcW w:w="1757" w:type="dxa"/>
          </w:tcPr>
          <w:p w:rsidR="004D7138" w:rsidRDefault="004D7138">
            <w:pPr>
              <w:pStyle w:val="ConsPlusNormal"/>
              <w:jc w:val="center"/>
            </w:pPr>
            <w:r>
              <w:t>235 893,4</w:t>
            </w:r>
          </w:p>
        </w:tc>
        <w:tc>
          <w:tcPr>
            <w:tcW w:w="1644" w:type="dxa"/>
          </w:tcPr>
          <w:p w:rsidR="004D7138" w:rsidRDefault="004D7138">
            <w:pPr>
              <w:pStyle w:val="ConsPlusNormal"/>
              <w:jc w:val="center"/>
            </w:pPr>
            <w:r>
              <w:t>248 532,2</w:t>
            </w: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jc w:val="center"/>
            </w:pPr>
            <w:r>
              <w:t>1 339 686,6</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r>
              <w:t>из них мероприятия в рамках ГП "Развитие транспортной системы..." &lt;*&gt;:</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701" w:type="dxa"/>
          </w:tcPr>
          <w:p w:rsidR="004D7138" w:rsidRDefault="004D7138">
            <w:pPr>
              <w:pStyle w:val="ConsPlusNormal"/>
              <w:jc w:val="center"/>
            </w:pPr>
            <w:r>
              <w:t>433 045,3</w:t>
            </w:r>
          </w:p>
        </w:tc>
        <w:tc>
          <w:tcPr>
            <w:tcW w:w="1587" w:type="dxa"/>
          </w:tcPr>
          <w:p w:rsidR="004D7138" w:rsidRDefault="004D7138">
            <w:pPr>
              <w:pStyle w:val="ConsPlusNormal"/>
              <w:jc w:val="center"/>
            </w:pPr>
            <w:r>
              <w:t>10 007,1</w:t>
            </w:r>
          </w:p>
        </w:tc>
        <w:tc>
          <w:tcPr>
            <w:tcW w:w="1757" w:type="dxa"/>
          </w:tcPr>
          <w:p w:rsidR="004D7138" w:rsidRDefault="004D7138">
            <w:pPr>
              <w:pStyle w:val="ConsPlusNormal"/>
            </w:pPr>
          </w:p>
        </w:tc>
        <w:tc>
          <w:tcPr>
            <w:tcW w:w="164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jc w:val="center"/>
            </w:pPr>
            <w:r>
              <w:t>443 052,4</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r>
              <w:t>без учета мероприятий в рамках ГП "Развитие транспортной системы+" &lt;*&gt;:</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701" w:type="dxa"/>
          </w:tcPr>
          <w:p w:rsidR="004D7138" w:rsidRDefault="004D7138">
            <w:pPr>
              <w:pStyle w:val="ConsPlusNormal"/>
              <w:jc w:val="center"/>
            </w:pPr>
            <w:r>
              <w:t>275 857,6</w:t>
            </w:r>
          </w:p>
        </w:tc>
        <w:tc>
          <w:tcPr>
            <w:tcW w:w="1587" w:type="dxa"/>
          </w:tcPr>
          <w:p w:rsidR="004D7138" w:rsidRDefault="004D7138">
            <w:pPr>
              <w:pStyle w:val="ConsPlusNormal"/>
              <w:jc w:val="center"/>
            </w:pPr>
            <w:r>
              <w:t>136 351,0</w:t>
            </w:r>
          </w:p>
        </w:tc>
        <w:tc>
          <w:tcPr>
            <w:tcW w:w="1757" w:type="dxa"/>
          </w:tcPr>
          <w:p w:rsidR="004D7138" w:rsidRDefault="004D7138">
            <w:pPr>
              <w:pStyle w:val="ConsPlusNormal"/>
              <w:jc w:val="center"/>
            </w:pPr>
            <w:r>
              <w:t>235 893,4</w:t>
            </w:r>
          </w:p>
        </w:tc>
        <w:tc>
          <w:tcPr>
            <w:tcW w:w="1644" w:type="dxa"/>
          </w:tcPr>
          <w:p w:rsidR="004D7138" w:rsidRDefault="004D7138">
            <w:pPr>
              <w:pStyle w:val="ConsPlusNormal"/>
              <w:jc w:val="center"/>
            </w:pPr>
            <w:r>
              <w:t>248 532,2</w:t>
            </w: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jc w:val="center"/>
            </w:pPr>
            <w:r>
              <w:t>896 634,2</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6540" w:history="1">
              <w:r>
                <w:rPr>
                  <w:color w:val="0000FF"/>
                </w:rPr>
                <w:t>Подпрограмма</w:t>
              </w:r>
            </w:hyperlink>
            <w:r>
              <w:t xml:space="preserve"> "Развитие малых форм хозяйствования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701" w:type="dxa"/>
          </w:tcPr>
          <w:p w:rsidR="004D7138" w:rsidRDefault="004D7138">
            <w:pPr>
              <w:pStyle w:val="ConsPlusNormal"/>
              <w:jc w:val="center"/>
            </w:pPr>
            <w:r>
              <w:t>192 466,2</w:t>
            </w:r>
          </w:p>
        </w:tc>
        <w:tc>
          <w:tcPr>
            <w:tcW w:w="1587" w:type="dxa"/>
          </w:tcPr>
          <w:p w:rsidR="004D7138" w:rsidRDefault="004D7138">
            <w:pPr>
              <w:pStyle w:val="ConsPlusNormal"/>
              <w:jc w:val="center"/>
            </w:pPr>
            <w:r>
              <w:t>91 523,5</w:t>
            </w:r>
          </w:p>
        </w:tc>
        <w:tc>
          <w:tcPr>
            <w:tcW w:w="1757" w:type="dxa"/>
          </w:tcPr>
          <w:p w:rsidR="004D7138" w:rsidRDefault="004D7138">
            <w:pPr>
              <w:pStyle w:val="ConsPlusNormal"/>
              <w:jc w:val="center"/>
            </w:pPr>
            <w:r>
              <w:t>113 905,6</w:t>
            </w:r>
          </w:p>
        </w:tc>
        <w:tc>
          <w:tcPr>
            <w:tcW w:w="1644" w:type="dxa"/>
          </w:tcPr>
          <w:p w:rsidR="004D7138" w:rsidRDefault="004D7138">
            <w:pPr>
              <w:pStyle w:val="ConsPlusNormal"/>
              <w:jc w:val="center"/>
            </w:pPr>
            <w:r>
              <w:t>115 356,2</w:t>
            </w:r>
          </w:p>
        </w:tc>
        <w:tc>
          <w:tcPr>
            <w:tcW w:w="1587" w:type="dxa"/>
          </w:tcPr>
          <w:p w:rsidR="004D7138" w:rsidRDefault="004D7138">
            <w:pPr>
              <w:pStyle w:val="ConsPlusNormal"/>
              <w:jc w:val="center"/>
            </w:pPr>
            <w:r>
              <w:t>111 193,7</w:t>
            </w:r>
          </w:p>
        </w:tc>
        <w:tc>
          <w:tcPr>
            <w:tcW w:w="1587" w:type="dxa"/>
          </w:tcPr>
          <w:p w:rsidR="004D7138" w:rsidRDefault="004D7138">
            <w:pPr>
              <w:pStyle w:val="ConsPlusNormal"/>
              <w:jc w:val="center"/>
            </w:pPr>
            <w:r>
              <w:t>111 193,7</w:t>
            </w:r>
          </w:p>
        </w:tc>
        <w:tc>
          <w:tcPr>
            <w:tcW w:w="1760" w:type="dxa"/>
          </w:tcPr>
          <w:p w:rsidR="004D7138" w:rsidRDefault="004D7138">
            <w:pPr>
              <w:pStyle w:val="ConsPlusNormal"/>
              <w:jc w:val="center"/>
            </w:pPr>
            <w:r>
              <w:t>735 638,9</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6693" w:history="1">
              <w:r>
                <w:rPr>
                  <w:color w:val="0000FF"/>
                </w:rPr>
                <w:t>Подпрограмма</w:t>
              </w:r>
            </w:hyperlink>
            <w:r>
              <w:t xml:space="preserve"> "Эффективное вовлечение в оборот земель сельскохозяйственного назначения и развитие мелиоративного комплекса Нижегородской области"</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644" w:type="dxa"/>
          </w:tcPr>
          <w:p w:rsidR="004D7138" w:rsidRDefault="004D7138">
            <w:pPr>
              <w:pStyle w:val="ConsPlusNormal"/>
            </w:pPr>
          </w:p>
        </w:tc>
        <w:tc>
          <w:tcPr>
            <w:tcW w:w="1701" w:type="dxa"/>
          </w:tcPr>
          <w:p w:rsidR="004D7138" w:rsidRDefault="004D7138">
            <w:pPr>
              <w:pStyle w:val="ConsPlusNormal"/>
            </w:pPr>
          </w:p>
        </w:tc>
        <w:tc>
          <w:tcPr>
            <w:tcW w:w="1587" w:type="dxa"/>
          </w:tcPr>
          <w:p w:rsidR="004D7138" w:rsidRDefault="004D7138">
            <w:pPr>
              <w:pStyle w:val="ConsPlusNormal"/>
            </w:pPr>
          </w:p>
        </w:tc>
        <w:tc>
          <w:tcPr>
            <w:tcW w:w="1757" w:type="dxa"/>
          </w:tcPr>
          <w:p w:rsidR="004D7138" w:rsidRDefault="004D7138">
            <w:pPr>
              <w:pStyle w:val="ConsPlusNormal"/>
            </w:pPr>
          </w:p>
        </w:tc>
        <w:tc>
          <w:tcPr>
            <w:tcW w:w="164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c>
          <w:tcPr>
            <w:tcW w:w="1760" w:type="dxa"/>
          </w:tcPr>
          <w:p w:rsidR="004D7138" w:rsidRDefault="004D7138">
            <w:pPr>
              <w:pStyle w:val="ConsPlusNormal"/>
            </w:pP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hyperlink w:anchor="P16860" w:history="1">
              <w:r>
                <w:rPr>
                  <w:color w:val="0000FF"/>
                </w:rPr>
                <w:t>Подпрограмма</w:t>
              </w:r>
            </w:hyperlink>
            <w:r>
              <w:t xml:space="preserve"> "Обеспечение реализации государственной программы"</w:t>
            </w:r>
          </w:p>
        </w:tc>
      </w:tr>
      <w:tr w:rsidR="004D7138">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Pr>
          <w:p w:rsidR="004D7138" w:rsidRDefault="004D7138">
            <w:pPr>
              <w:pStyle w:val="ConsPlusNormal"/>
              <w:jc w:val="center"/>
            </w:pPr>
            <w:r>
              <w:t>72 597,5</w:t>
            </w:r>
          </w:p>
        </w:tc>
        <w:tc>
          <w:tcPr>
            <w:tcW w:w="1757" w:type="dxa"/>
          </w:tcPr>
          <w:p w:rsidR="004D7138" w:rsidRDefault="004D7138">
            <w:pPr>
              <w:pStyle w:val="ConsPlusNormal"/>
              <w:jc w:val="center"/>
            </w:pPr>
            <w:r>
              <w:t>70 926,1</w:t>
            </w:r>
          </w:p>
        </w:tc>
        <w:tc>
          <w:tcPr>
            <w:tcW w:w="1644" w:type="dxa"/>
          </w:tcPr>
          <w:p w:rsidR="004D7138" w:rsidRDefault="004D7138">
            <w:pPr>
              <w:pStyle w:val="ConsPlusNormal"/>
              <w:jc w:val="center"/>
            </w:pPr>
            <w:r>
              <w:t>79 515,6</w:t>
            </w:r>
          </w:p>
        </w:tc>
        <w:tc>
          <w:tcPr>
            <w:tcW w:w="1644" w:type="dxa"/>
          </w:tcPr>
          <w:p w:rsidR="004D7138" w:rsidRDefault="004D7138">
            <w:pPr>
              <w:pStyle w:val="ConsPlusNormal"/>
              <w:jc w:val="center"/>
            </w:pPr>
            <w:r>
              <w:t>75 079,1</w:t>
            </w:r>
          </w:p>
        </w:tc>
        <w:tc>
          <w:tcPr>
            <w:tcW w:w="1644" w:type="dxa"/>
          </w:tcPr>
          <w:p w:rsidR="004D7138" w:rsidRDefault="004D7138">
            <w:pPr>
              <w:pStyle w:val="ConsPlusNormal"/>
              <w:jc w:val="center"/>
            </w:pPr>
            <w:r>
              <w:t>76 427,4</w:t>
            </w:r>
          </w:p>
        </w:tc>
        <w:tc>
          <w:tcPr>
            <w:tcW w:w="1701" w:type="dxa"/>
          </w:tcPr>
          <w:p w:rsidR="004D7138" w:rsidRDefault="004D7138">
            <w:pPr>
              <w:pStyle w:val="ConsPlusNormal"/>
              <w:jc w:val="center"/>
            </w:pPr>
            <w:r>
              <w:t>73 794,5</w:t>
            </w:r>
          </w:p>
        </w:tc>
        <w:tc>
          <w:tcPr>
            <w:tcW w:w="1587" w:type="dxa"/>
          </w:tcPr>
          <w:p w:rsidR="004D7138" w:rsidRDefault="004D7138">
            <w:pPr>
              <w:pStyle w:val="ConsPlusNormal"/>
              <w:jc w:val="center"/>
            </w:pPr>
            <w:r>
              <w:t>77 379,9</w:t>
            </w:r>
          </w:p>
        </w:tc>
        <w:tc>
          <w:tcPr>
            <w:tcW w:w="1757" w:type="dxa"/>
          </w:tcPr>
          <w:p w:rsidR="004D7138" w:rsidRDefault="004D7138">
            <w:pPr>
              <w:pStyle w:val="ConsPlusNormal"/>
              <w:jc w:val="center"/>
            </w:pPr>
            <w:r>
              <w:t>77 379,9</w:t>
            </w:r>
          </w:p>
        </w:tc>
        <w:tc>
          <w:tcPr>
            <w:tcW w:w="1644" w:type="dxa"/>
          </w:tcPr>
          <w:p w:rsidR="004D7138" w:rsidRDefault="004D7138">
            <w:pPr>
              <w:pStyle w:val="ConsPlusNormal"/>
              <w:jc w:val="center"/>
            </w:pPr>
            <w:r>
              <w:t>77 379,9</w:t>
            </w:r>
          </w:p>
        </w:tc>
        <w:tc>
          <w:tcPr>
            <w:tcW w:w="1587" w:type="dxa"/>
          </w:tcPr>
          <w:p w:rsidR="004D7138" w:rsidRDefault="004D7138">
            <w:pPr>
              <w:pStyle w:val="ConsPlusNormal"/>
              <w:jc w:val="center"/>
            </w:pPr>
            <w:r>
              <w:t>77 379,9</w:t>
            </w:r>
          </w:p>
        </w:tc>
        <w:tc>
          <w:tcPr>
            <w:tcW w:w="1587" w:type="dxa"/>
          </w:tcPr>
          <w:p w:rsidR="004D7138" w:rsidRDefault="004D7138">
            <w:pPr>
              <w:pStyle w:val="ConsPlusNormal"/>
              <w:jc w:val="center"/>
            </w:pPr>
            <w:r>
              <w:t>77 379,9</w:t>
            </w:r>
          </w:p>
        </w:tc>
        <w:tc>
          <w:tcPr>
            <w:tcW w:w="1760" w:type="dxa"/>
          </w:tcPr>
          <w:p w:rsidR="004D7138" w:rsidRDefault="004D7138">
            <w:pPr>
              <w:pStyle w:val="ConsPlusNormal"/>
              <w:jc w:val="center"/>
            </w:pPr>
            <w:r>
              <w:t>835 239,7</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9899" w:type="dxa"/>
            <w:gridSpan w:val="12"/>
          </w:tcPr>
          <w:p w:rsidR="004D7138" w:rsidRDefault="004D7138">
            <w:pPr>
              <w:pStyle w:val="ConsPlusNormal"/>
              <w:jc w:val="center"/>
            </w:pPr>
            <w:r>
              <w:t>Прочие мероприятия, включенные в государственную программу "Развитие агропромышленного комплекса Нижегородской области"</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1928" w:type="dxa"/>
            <w:tcBorders>
              <w:top w:val="nil"/>
              <w:bottom w:val="nil"/>
            </w:tcBorders>
          </w:tcPr>
          <w:p w:rsidR="004D7138" w:rsidRDefault="004D7138">
            <w:pPr>
              <w:pStyle w:val="ConsPlusNormal"/>
            </w:pPr>
          </w:p>
        </w:tc>
        <w:tc>
          <w:tcPr>
            <w:tcW w:w="1587" w:type="dxa"/>
            <w:tcBorders>
              <w:bottom w:val="nil"/>
            </w:tcBorders>
          </w:tcPr>
          <w:p w:rsidR="004D7138" w:rsidRDefault="004D7138">
            <w:pPr>
              <w:pStyle w:val="ConsPlusNormal"/>
              <w:jc w:val="center"/>
            </w:pPr>
            <w:r>
              <w:t>508 947,2</w:t>
            </w:r>
          </w:p>
        </w:tc>
        <w:tc>
          <w:tcPr>
            <w:tcW w:w="1757" w:type="dxa"/>
            <w:tcBorders>
              <w:bottom w:val="nil"/>
            </w:tcBorders>
          </w:tcPr>
          <w:p w:rsidR="004D7138" w:rsidRDefault="004D7138">
            <w:pPr>
              <w:pStyle w:val="ConsPlusNormal"/>
              <w:jc w:val="center"/>
            </w:pPr>
            <w:r>
              <w:t>464 914,4</w:t>
            </w:r>
          </w:p>
        </w:tc>
        <w:tc>
          <w:tcPr>
            <w:tcW w:w="1644" w:type="dxa"/>
            <w:tcBorders>
              <w:bottom w:val="nil"/>
            </w:tcBorders>
          </w:tcPr>
          <w:p w:rsidR="004D7138" w:rsidRDefault="004D7138">
            <w:pPr>
              <w:pStyle w:val="ConsPlusNormal"/>
              <w:jc w:val="center"/>
            </w:pPr>
            <w:r>
              <w:t>421 491,9</w:t>
            </w:r>
          </w:p>
        </w:tc>
        <w:tc>
          <w:tcPr>
            <w:tcW w:w="1644" w:type="dxa"/>
            <w:tcBorders>
              <w:bottom w:val="nil"/>
            </w:tcBorders>
          </w:tcPr>
          <w:p w:rsidR="004D7138" w:rsidRDefault="004D7138">
            <w:pPr>
              <w:pStyle w:val="ConsPlusNormal"/>
              <w:jc w:val="center"/>
            </w:pPr>
            <w:r>
              <w:t>459 644,2</w:t>
            </w:r>
          </w:p>
        </w:tc>
        <w:tc>
          <w:tcPr>
            <w:tcW w:w="1644" w:type="dxa"/>
            <w:tcBorders>
              <w:bottom w:val="nil"/>
            </w:tcBorders>
          </w:tcPr>
          <w:p w:rsidR="004D7138" w:rsidRDefault="004D7138">
            <w:pPr>
              <w:pStyle w:val="ConsPlusNormal"/>
              <w:jc w:val="center"/>
            </w:pPr>
            <w:r>
              <w:t>522 397,0</w:t>
            </w:r>
          </w:p>
        </w:tc>
        <w:tc>
          <w:tcPr>
            <w:tcW w:w="1701" w:type="dxa"/>
            <w:tcBorders>
              <w:bottom w:val="nil"/>
            </w:tcBorders>
          </w:tcPr>
          <w:p w:rsidR="004D7138" w:rsidRDefault="004D7138">
            <w:pPr>
              <w:pStyle w:val="ConsPlusNormal"/>
              <w:jc w:val="center"/>
            </w:pPr>
            <w:r>
              <w:t>566 524,1</w:t>
            </w:r>
          </w:p>
        </w:tc>
        <w:tc>
          <w:tcPr>
            <w:tcW w:w="1587" w:type="dxa"/>
            <w:tcBorders>
              <w:bottom w:val="nil"/>
            </w:tcBorders>
          </w:tcPr>
          <w:p w:rsidR="004D7138" w:rsidRDefault="004D7138">
            <w:pPr>
              <w:pStyle w:val="ConsPlusNormal"/>
              <w:jc w:val="center"/>
            </w:pPr>
            <w:r>
              <w:t>510 138,3</w:t>
            </w:r>
          </w:p>
        </w:tc>
        <w:tc>
          <w:tcPr>
            <w:tcW w:w="1757" w:type="dxa"/>
            <w:tcBorders>
              <w:bottom w:val="nil"/>
            </w:tcBorders>
          </w:tcPr>
          <w:p w:rsidR="004D7138" w:rsidRDefault="004D7138">
            <w:pPr>
              <w:pStyle w:val="ConsPlusNormal"/>
              <w:jc w:val="center"/>
            </w:pPr>
            <w:r>
              <w:t>463 155,6</w:t>
            </w:r>
          </w:p>
        </w:tc>
        <w:tc>
          <w:tcPr>
            <w:tcW w:w="1644" w:type="dxa"/>
            <w:tcBorders>
              <w:bottom w:val="nil"/>
            </w:tcBorders>
          </w:tcPr>
          <w:p w:rsidR="004D7138" w:rsidRDefault="004D7138">
            <w:pPr>
              <w:pStyle w:val="ConsPlusNormal"/>
              <w:jc w:val="center"/>
            </w:pPr>
            <w:r>
              <w:t>463 155,6</w:t>
            </w:r>
          </w:p>
        </w:tc>
        <w:tc>
          <w:tcPr>
            <w:tcW w:w="1587" w:type="dxa"/>
            <w:tcBorders>
              <w:bottom w:val="nil"/>
            </w:tcBorders>
          </w:tcPr>
          <w:p w:rsidR="004D7138" w:rsidRDefault="004D7138">
            <w:pPr>
              <w:pStyle w:val="ConsPlusNormal"/>
              <w:jc w:val="center"/>
            </w:pPr>
            <w:r>
              <w:t>463 155,6</w:t>
            </w:r>
          </w:p>
        </w:tc>
        <w:tc>
          <w:tcPr>
            <w:tcW w:w="1587" w:type="dxa"/>
            <w:tcBorders>
              <w:bottom w:val="nil"/>
            </w:tcBorders>
          </w:tcPr>
          <w:p w:rsidR="004D7138" w:rsidRDefault="004D7138">
            <w:pPr>
              <w:pStyle w:val="ConsPlusNormal"/>
              <w:jc w:val="center"/>
            </w:pPr>
            <w:r>
              <w:t>463 155,6</w:t>
            </w:r>
          </w:p>
        </w:tc>
        <w:tc>
          <w:tcPr>
            <w:tcW w:w="1760" w:type="dxa"/>
            <w:tcBorders>
              <w:bottom w:val="nil"/>
            </w:tcBorders>
          </w:tcPr>
          <w:p w:rsidR="004D7138" w:rsidRDefault="004D7138">
            <w:pPr>
              <w:pStyle w:val="ConsPlusNormal"/>
              <w:jc w:val="center"/>
            </w:pPr>
            <w:r>
              <w:t>5 306 679,5</w:t>
            </w:r>
          </w:p>
        </w:tc>
      </w:tr>
      <w:tr w:rsidR="004D7138">
        <w:tblPrEx>
          <w:tblBorders>
            <w:insideH w:val="nil"/>
          </w:tblBorders>
        </w:tblPrEx>
        <w:tc>
          <w:tcPr>
            <w:tcW w:w="23981" w:type="dxa"/>
            <w:gridSpan w:val="14"/>
            <w:tcBorders>
              <w:top w:val="nil"/>
            </w:tcBorders>
          </w:tcPr>
          <w:p w:rsidR="004D7138" w:rsidRDefault="004D7138">
            <w:pPr>
              <w:pStyle w:val="ConsPlusNormal"/>
              <w:jc w:val="both"/>
            </w:pPr>
            <w:r>
              <w:t xml:space="preserve">(в ред. постановлений Правительства Нижегородской области от 10.12.2021 </w:t>
            </w:r>
            <w:hyperlink r:id="rId109" w:history="1">
              <w:r>
                <w:rPr>
                  <w:color w:val="0000FF"/>
                </w:rPr>
                <w:t>N 1122</w:t>
              </w:r>
            </w:hyperlink>
            <w:r>
              <w:t>,</w:t>
            </w:r>
          </w:p>
          <w:p w:rsidR="004D7138" w:rsidRDefault="004D7138">
            <w:pPr>
              <w:pStyle w:val="ConsPlusNormal"/>
              <w:jc w:val="both"/>
            </w:pPr>
            <w:r>
              <w:t xml:space="preserve">от 30.12.2021 </w:t>
            </w:r>
            <w:hyperlink r:id="rId110" w:history="1">
              <w:r>
                <w:rPr>
                  <w:color w:val="0000FF"/>
                </w:rPr>
                <w:t>N 1255</w:t>
              </w:r>
            </w:hyperlink>
            <w:r>
              <w:t>)</w:t>
            </w:r>
          </w:p>
        </w:tc>
      </w:tr>
      <w:tr w:rsidR="004D7138">
        <w:tc>
          <w:tcPr>
            <w:tcW w:w="2154" w:type="dxa"/>
            <w:vMerge w:val="restart"/>
            <w:tcBorders>
              <w:bottom w:val="nil"/>
            </w:tcBorders>
          </w:tcPr>
          <w:p w:rsidR="004D7138" w:rsidRDefault="004D7138">
            <w:pPr>
              <w:pStyle w:val="ConsPlusNormal"/>
              <w:jc w:val="center"/>
            </w:pPr>
            <w:r>
              <w:t>Индикаторы достижения целей и показатели непосредственных результатов Программы</w:t>
            </w:r>
          </w:p>
        </w:tc>
        <w:tc>
          <w:tcPr>
            <w:tcW w:w="21827" w:type="dxa"/>
            <w:gridSpan w:val="13"/>
          </w:tcPr>
          <w:p w:rsidR="004D7138" w:rsidRDefault="004D7138">
            <w:pPr>
              <w:pStyle w:val="ConsPlusNormal"/>
              <w:jc w:val="both"/>
            </w:pPr>
            <w:r>
              <w:t>По итогам реализации Государственной программы будут достигнуты следующие значения индикаторов и непосредственных результатов:</w:t>
            </w:r>
          </w:p>
          <w:p w:rsidR="004D7138" w:rsidRDefault="004D7138">
            <w:pPr>
              <w:pStyle w:val="ConsPlusNormal"/>
              <w:jc w:val="both"/>
            </w:pPr>
            <w:r>
              <w:t>Индикаторы:</w:t>
            </w:r>
          </w:p>
          <w:p w:rsidR="004D7138" w:rsidRDefault="004D7138">
            <w:pPr>
              <w:pStyle w:val="ConsPlusNormal"/>
              <w:jc w:val="both"/>
            </w:pPr>
            <w:r>
              <w:t>1.1. Индекс производства продукции сельского хозяйства в хозяйствах всех категорий (в сопоставимых ценах) - 124,1 процента (нарастающим итогом) к 2013 году, в том числе:</w:t>
            </w:r>
          </w:p>
          <w:p w:rsidR="004D7138" w:rsidRDefault="004D7138">
            <w:pPr>
              <w:pStyle w:val="ConsPlusNormal"/>
              <w:jc w:val="both"/>
            </w:pPr>
            <w:r>
              <w:t>- продукции растениеводства - 125,0 процента;</w:t>
            </w:r>
          </w:p>
          <w:p w:rsidR="004D7138" w:rsidRDefault="004D7138">
            <w:pPr>
              <w:pStyle w:val="ConsPlusNormal"/>
              <w:jc w:val="both"/>
            </w:pPr>
            <w:r>
              <w:t>- продукции животноводства - 119,5 процента.</w:t>
            </w:r>
          </w:p>
          <w:p w:rsidR="004D7138" w:rsidRDefault="004D7138">
            <w:pPr>
              <w:pStyle w:val="ConsPlusNormal"/>
              <w:jc w:val="both"/>
            </w:pPr>
            <w:r>
              <w:t>1.2. Индексы производства (в сопоставимых ценах) к 2017 году (нарастающим итогом):</w:t>
            </w:r>
          </w:p>
          <w:p w:rsidR="004D7138" w:rsidRDefault="004D7138">
            <w:pPr>
              <w:pStyle w:val="ConsPlusNormal"/>
              <w:jc w:val="both"/>
            </w:pPr>
            <w:r>
              <w:t>- пищевых продуктов - 133,6 процента;</w:t>
            </w:r>
          </w:p>
          <w:p w:rsidR="004D7138" w:rsidRDefault="004D7138">
            <w:pPr>
              <w:pStyle w:val="ConsPlusNormal"/>
              <w:jc w:val="both"/>
            </w:pPr>
            <w:r>
              <w:t>- напитков - 123,7 процента.</w:t>
            </w:r>
          </w:p>
          <w:p w:rsidR="004D7138" w:rsidRDefault="004D7138">
            <w:pPr>
              <w:pStyle w:val="ConsPlusNormal"/>
              <w:jc w:val="both"/>
            </w:pPr>
            <w:r>
              <w:t>1.3. Рентабельность сельскохозяйственных организаций (с учетом субсидий) - 17,4 процента.</w:t>
            </w:r>
          </w:p>
          <w:p w:rsidR="004D7138" w:rsidRDefault="004D7138">
            <w:pPr>
              <w:pStyle w:val="ConsPlusNormal"/>
              <w:jc w:val="both"/>
            </w:pPr>
            <w:r>
              <w:t>1.4. Валовая продукция сельского хозяйства во всех категориях хозяйств - 99,0 млрд рублей.</w:t>
            </w:r>
          </w:p>
          <w:p w:rsidR="004D7138" w:rsidRDefault="004D7138">
            <w:pPr>
              <w:pStyle w:val="ConsPlusNormal"/>
              <w:jc w:val="both"/>
            </w:pPr>
            <w:r>
              <w:t>1.5. Объем отгруженных товаров собственного производства, выполненных работ и услуг собственными силами по видам деятельности:</w:t>
            </w:r>
          </w:p>
          <w:p w:rsidR="004D7138" w:rsidRDefault="004D7138">
            <w:pPr>
              <w:pStyle w:val="ConsPlusNormal"/>
              <w:jc w:val="both"/>
            </w:pPr>
            <w:r>
              <w:t>- "Производство пищевых продуктов" - 122,2 млрд рублей;</w:t>
            </w:r>
          </w:p>
          <w:p w:rsidR="004D7138" w:rsidRDefault="004D7138">
            <w:pPr>
              <w:pStyle w:val="ConsPlusNormal"/>
              <w:jc w:val="both"/>
            </w:pPr>
            <w:r>
              <w:t>- "Производство напитков" - 32,8 млрд рублей</w:t>
            </w:r>
          </w:p>
        </w:tc>
      </w:tr>
      <w:tr w:rsidR="004D7138">
        <w:tblPrEx>
          <w:tblBorders>
            <w:insideH w:val="nil"/>
          </w:tblBorders>
        </w:tblPrEx>
        <w:tc>
          <w:tcPr>
            <w:tcW w:w="2154" w:type="dxa"/>
            <w:vMerge/>
            <w:tcBorders>
              <w:bottom w:val="nil"/>
            </w:tcBorders>
          </w:tcPr>
          <w:p w:rsidR="004D7138" w:rsidRDefault="004D7138">
            <w:pPr>
              <w:spacing w:after="1" w:line="0" w:lineRule="atLeast"/>
            </w:pPr>
          </w:p>
        </w:tc>
        <w:tc>
          <w:tcPr>
            <w:tcW w:w="21827" w:type="dxa"/>
            <w:gridSpan w:val="13"/>
            <w:tcBorders>
              <w:bottom w:val="nil"/>
            </w:tcBorders>
          </w:tcPr>
          <w:p w:rsidR="004D7138" w:rsidRDefault="004D7138">
            <w:pPr>
              <w:pStyle w:val="ConsPlusNormal"/>
              <w:jc w:val="both"/>
            </w:pPr>
            <w:hyperlink w:anchor="P14270" w:history="1">
              <w:r>
                <w:rPr>
                  <w:color w:val="0000FF"/>
                </w:rPr>
                <w:t>Подпрограмма</w:t>
              </w:r>
            </w:hyperlink>
            <w:r>
              <w:t xml:space="preserve"> "Развитие производства"</w:t>
            </w:r>
          </w:p>
          <w:p w:rsidR="004D7138" w:rsidRDefault="004D7138">
            <w:pPr>
              <w:pStyle w:val="ConsPlusNormal"/>
              <w:jc w:val="both"/>
            </w:pPr>
            <w:r>
              <w:t>1. Индикаторы:</w:t>
            </w:r>
          </w:p>
          <w:p w:rsidR="004D7138" w:rsidRDefault="004D7138">
            <w:pPr>
              <w:pStyle w:val="ConsPlusNormal"/>
              <w:jc w:val="both"/>
            </w:pPr>
            <w:r>
              <w:t>1.1. Индекс производительности труда в сельском хозяйстве - 138,8 процента (нарастающим итогом) к 2013 году.</w:t>
            </w:r>
          </w:p>
          <w:p w:rsidR="004D7138" w:rsidRDefault="004D7138">
            <w:pPr>
              <w:pStyle w:val="ConsPlusNormal"/>
              <w:jc w:val="both"/>
            </w:pPr>
            <w:r>
              <w:t>1.2. Количество высокопроизводительных рабочих мест в секторе сельское, лесное хозяйство, охота, рыболовство и рыбоводство (за исключением: 02. Лесоводство и лесозаготовки) - 10365 человек.</w:t>
            </w:r>
          </w:p>
          <w:p w:rsidR="004D7138" w:rsidRDefault="004D7138">
            <w:pPr>
              <w:pStyle w:val="ConsPlusNormal"/>
              <w:jc w:val="both"/>
            </w:pPr>
            <w:r>
              <w:t>1.3. Индекс физического объема инвестиций в основной капитал сельского хозяйства - в 241,8% (нарастающим итогом) к 2013 году.</w:t>
            </w:r>
          </w:p>
          <w:p w:rsidR="004D7138" w:rsidRDefault="004D7138">
            <w:pPr>
              <w:pStyle w:val="ConsPlusNormal"/>
              <w:jc w:val="both"/>
            </w:pPr>
            <w:r>
              <w:lastRenderedPageBreak/>
              <w:t>1.4. Среднемесячная заработная плата работников сельского хозяйства (без субъектов малого предпринимательства) - 41038,2 рубля.</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Borders>
              <w:top w:val="nil"/>
            </w:tcBorders>
          </w:tcPr>
          <w:p w:rsidR="004D7138" w:rsidRDefault="004D7138">
            <w:pPr>
              <w:pStyle w:val="ConsPlusNormal"/>
              <w:jc w:val="both"/>
            </w:pPr>
            <w:r>
              <w:t>2. Непосредственные результаты:</w:t>
            </w:r>
          </w:p>
          <w:p w:rsidR="004D7138" w:rsidRDefault="004D7138">
            <w:pPr>
              <w:pStyle w:val="ConsPlusNormal"/>
              <w:jc w:val="both"/>
            </w:pPr>
            <w:r>
              <w:t>2.1. Валовой сбор продукции растениеводства в сельскохозяйственных организациях, крестьянских (фермерских) хозяйствах, включая индивидуальных предпринимателей:</w:t>
            </w:r>
          </w:p>
          <w:p w:rsidR="004D7138" w:rsidRDefault="004D7138">
            <w:pPr>
              <w:pStyle w:val="ConsPlusNormal"/>
              <w:jc w:val="both"/>
            </w:pPr>
            <w:r>
              <w:t>- зерновые и зернобобовые культуры - 1320 тыс. тонн;</w:t>
            </w:r>
          </w:p>
          <w:p w:rsidR="004D7138" w:rsidRDefault="004D7138">
            <w:pPr>
              <w:pStyle w:val="ConsPlusNormal"/>
              <w:jc w:val="both"/>
            </w:pPr>
            <w:r>
              <w:t>- масличные культуры (за исключением рапса и сои) - 14,1 тыс. тонн;</w:t>
            </w:r>
          </w:p>
          <w:p w:rsidR="004D7138" w:rsidRDefault="004D7138">
            <w:pPr>
              <w:pStyle w:val="ConsPlusNormal"/>
              <w:jc w:val="both"/>
            </w:pPr>
            <w:r>
              <w:t>- картофель - 435,1 тыс. тонн;</w:t>
            </w:r>
          </w:p>
          <w:p w:rsidR="004D7138" w:rsidRDefault="004D7138">
            <w:pPr>
              <w:pStyle w:val="ConsPlusNormal"/>
              <w:jc w:val="both"/>
            </w:pPr>
            <w:r>
              <w:t>- овощи открытого грунта - 39,8 тыс. тонн;</w:t>
            </w:r>
          </w:p>
          <w:p w:rsidR="004D7138" w:rsidRDefault="004D7138">
            <w:pPr>
              <w:pStyle w:val="ConsPlusNormal"/>
              <w:jc w:val="both"/>
            </w:pPr>
            <w:r>
              <w:t>- овощи в зимних теплицах - 13,01 тыс. тонн;</w:t>
            </w:r>
          </w:p>
          <w:p w:rsidR="004D7138" w:rsidRDefault="004D7138">
            <w:pPr>
              <w:pStyle w:val="ConsPlusNormal"/>
              <w:jc w:val="both"/>
            </w:pPr>
            <w:r>
              <w:t>- льноволокно и пеньковолокно - 2,83 тыс. тонн;</w:t>
            </w:r>
          </w:p>
          <w:p w:rsidR="004D7138" w:rsidRDefault="004D7138">
            <w:pPr>
              <w:pStyle w:val="ConsPlusNormal"/>
              <w:jc w:val="both"/>
            </w:pPr>
            <w:r>
              <w:t>- плоды и ягоды - 0,68 тыс. тонн.</w:t>
            </w:r>
          </w:p>
          <w:p w:rsidR="004D7138" w:rsidRDefault="004D7138">
            <w:pPr>
              <w:pStyle w:val="ConsPlusNormal"/>
              <w:jc w:val="both"/>
            </w:pPr>
            <w:r>
              <w:t>2.2. Прирост объема производства масличных культур в 2021 году - 3,877 тыс. тонн по отношению к базовому (2019) году.</w:t>
            </w:r>
          </w:p>
          <w:p w:rsidR="004D7138" w:rsidRDefault="004D7138">
            <w:pPr>
              <w:pStyle w:val="ConsPlusNormal"/>
              <w:jc w:val="both"/>
            </w:pPr>
            <w:r>
              <w:t>2.3.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нарастающим итогом - 4,3 тыс. тонн.</w:t>
            </w:r>
          </w:p>
          <w:p w:rsidR="004D7138" w:rsidRDefault="004D7138">
            <w:pPr>
              <w:pStyle w:val="ConsPlusNormal"/>
              <w:jc w:val="both"/>
            </w:pPr>
            <w:r>
              <w:t>2.4.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Нижегородской области - 1010,4 тыс. гектаров.</w:t>
            </w:r>
          </w:p>
          <w:p w:rsidR="004D7138" w:rsidRDefault="004D7138">
            <w:pPr>
              <w:pStyle w:val="ConsPlusNormal"/>
              <w:jc w:val="both"/>
            </w:pPr>
            <w:r>
              <w:t>2.5.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- 2,5 тыс. гектаров.</w:t>
            </w:r>
          </w:p>
          <w:p w:rsidR="004D7138" w:rsidRDefault="004D7138">
            <w:pPr>
              <w:pStyle w:val="ConsPlusNormal"/>
              <w:jc w:val="both"/>
            </w:pPr>
            <w:r>
              <w:t>2.6. Доля площади, засеваемой элитными семенами, в общей площади посевов, занятой семенами сортов растений, - 9,95%.</w:t>
            </w:r>
          </w:p>
          <w:p w:rsidR="004D7138" w:rsidRDefault="004D7138">
            <w:pPr>
              <w:pStyle w:val="ConsPlusNormal"/>
              <w:jc w:val="both"/>
            </w:pPr>
            <w:r>
              <w:t>2.7.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в период до 2025 года - 0,3225 тыс. гектаров.</w:t>
            </w:r>
          </w:p>
          <w:p w:rsidR="004D7138" w:rsidRDefault="004D7138">
            <w:pPr>
              <w:pStyle w:val="ConsPlusNormal"/>
              <w:jc w:val="both"/>
            </w:pPr>
            <w:r>
              <w:t>2.8.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- 0,1162 тыс. га.</w:t>
            </w:r>
          </w:p>
          <w:p w:rsidR="004D7138" w:rsidRDefault="004D7138">
            <w:pPr>
              <w:pStyle w:val="ConsPlusNormal"/>
              <w:jc w:val="both"/>
            </w:pPr>
            <w:r>
              <w:t>2.9. Ввод новых и модернизированных площадей зимних теплиц в сельскохозяйственных организациях, крестьянских (фермерских) хозяйствах Нижегородской области, включая индивидуальных предпринимателей, с 2018 по 2021 год - 3,95 гектара.</w:t>
            </w:r>
          </w:p>
          <w:p w:rsidR="004D7138" w:rsidRDefault="004D7138">
            <w:pPr>
              <w:pStyle w:val="ConsPlusNormal"/>
              <w:jc w:val="both"/>
            </w:pPr>
            <w:r>
              <w:t>2.10. Объем произведенного семенного картофеля - 5600 тонн, в том числе для реализации - 1430 тонн, для посадки (посева) в целях размножения - 4170 тонн.</w:t>
            </w:r>
          </w:p>
          <w:p w:rsidR="004D7138" w:rsidRDefault="004D7138">
            <w:pPr>
              <w:pStyle w:val="ConsPlusNormal"/>
              <w:jc w:val="both"/>
            </w:pPr>
            <w:r>
              <w:t>2.11. Производство скота и птицы на убой (в живом весе):</w:t>
            </w:r>
          </w:p>
          <w:p w:rsidR="004D7138" w:rsidRDefault="004D7138">
            <w:pPr>
              <w:pStyle w:val="ConsPlusNormal"/>
              <w:jc w:val="both"/>
            </w:pPr>
            <w:r>
              <w:t>- в хозяйствах всех категорий - 167 тыс. тонн;</w:t>
            </w:r>
          </w:p>
          <w:p w:rsidR="004D7138" w:rsidRDefault="004D7138">
            <w:pPr>
              <w:pStyle w:val="ConsPlusNormal"/>
              <w:jc w:val="both"/>
            </w:pPr>
            <w:r>
              <w:t>- в сельскохозяйственных организациях, крестьянских (фермерских) хозяйствах, включая индивидуальных предпринимателей, - 156,7 тыс. тонн.</w:t>
            </w:r>
          </w:p>
          <w:p w:rsidR="004D7138" w:rsidRDefault="004D7138">
            <w:pPr>
              <w:pStyle w:val="ConsPlusNormal"/>
              <w:jc w:val="both"/>
            </w:pPr>
            <w:r>
              <w:t>2.12. Производство молока:</w:t>
            </w:r>
          </w:p>
          <w:p w:rsidR="004D7138" w:rsidRDefault="004D7138">
            <w:pPr>
              <w:pStyle w:val="ConsPlusNormal"/>
              <w:jc w:val="both"/>
            </w:pPr>
            <w:r>
              <w:t>- в хозяйствах всех категорий - 632,6 тыс. тонн;</w:t>
            </w:r>
          </w:p>
          <w:p w:rsidR="004D7138" w:rsidRDefault="004D7138">
            <w:pPr>
              <w:pStyle w:val="ConsPlusNormal"/>
              <w:jc w:val="both"/>
            </w:pPr>
            <w:r>
              <w:t>- в сельскохозяйственных организациях, крестьянских (фермерских) хозяйствах, включая индивидуальных предпринимателей, - 561,4 тыс. тонн.</w:t>
            </w:r>
          </w:p>
          <w:p w:rsidR="004D7138" w:rsidRDefault="004D7138">
            <w:pPr>
              <w:pStyle w:val="ConsPlusNormal"/>
              <w:jc w:val="both"/>
            </w:pPr>
            <w:r>
              <w:t>2.13.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- 16,6 тыс. тонн.</w:t>
            </w:r>
          </w:p>
          <w:p w:rsidR="004D7138" w:rsidRDefault="004D7138">
            <w:pPr>
              <w:pStyle w:val="ConsPlusNormal"/>
              <w:jc w:val="both"/>
            </w:pPr>
            <w:r>
              <w:t>2.14.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- 11,1 тыс. голов.</w:t>
            </w:r>
          </w:p>
          <w:p w:rsidR="004D7138" w:rsidRDefault="004D7138">
            <w:pPr>
              <w:pStyle w:val="ConsPlusNormal"/>
              <w:jc w:val="both"/>
            </w:pPr>
            <w:r>
              <w:lastRenderedPageBreak/>
              <w:t>2.15.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- 3,42 тыс. голов.</w:t>
            </w:r>
          </w:p>
          <w:p w:rsidR="004D7138" w:rsidRDefault="004D7138">
            <w:pPr>
              <w:pStyle w:val="ConsPlusNormal"/>
              <w:jc w:val="both"/>
            </w:pPr>
            <w:r>
              <w:t>2.16.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нарастающим итогом - 0,389 тыс. голов.</w:t>
            </w:r>
          </w:p>
          <w:p w:rsidR="004D7138" w:rsidRDefault="004D7138">
            <w:pPr>
              <w:pStyle w:val="ConsPlusNormal"/>
              <w:jc w:val="both"/>
            </w:pPr>
            <w:r>
              <w:t>2.17. Маточное поголовье овец и коз в сельскохозяйственных организациях, крестьянских (фермерских) хозяйствах, включая индивидуальных предпринимателей, - 6,1 тыс. голов к 2019 году.</w:t>
            </w:r>
          </w:p>
          <w:p w:rsidR="004D7138" w:rsidRDefault="004D7138">
            <w:pPr>
              <w:pStyle w:val="ConsPlusNormal"/>
              <w:jc w:val="both"/>
            </w:pPr>
            <w:r>
              <w:t>2.18. Сохранность племенного условного маточного поголовья сельскохозяйственных животных - 100%.</w:t>
            </w:r>
          </w:p>
          <w:p w:rsidR="004D7138" w:rsidRDefault="004D7138">
            <w:pPr>
              <w:pStyle w:val="ConsPlusNormal"/>
              <w:jc w:val="both"/>
            </w:pPr>
            <w:r>
              <w:t>2.19. Численность племенного маточного поголовья сельскохозяйственных животных (в пересчете на условные головы) - 31,2 тыс. голов.</w:t>
            </w:r>
          </w:p>
          <w:p w:rsidR="004D7138" w:rsidRDefault="004D7138">
            <w:pPr>
              <w:pStyle w:val="ConsPlusNormal"/>
              <w:jc w:val="both"/>
            </w:pPr>
            <w:r>
              <w:t>2.20. Ввод в эксплуатацию животноводческих объектов - 21 ед. в 2021 году.</w:t>
            </w:r>
          </w:p>
          <w:p w:rsidR="004D7138" w:rsidRDefault="004D7138">
            <w:pPr>
              <w:pStyle w:val="ConsPlusNormal"/>
              <w:jc w:val="both"/>
            </w:pPr>
            <w:r>
              <w:t>2.21. Доля застрахованной посевной (посадочной) площади в общей посевной (посадочной) площади (в условных единицах площади) - 4,45%.</w:t>
            </w:r>
          </w:p>
          <w:p w:rsidR="004D7138" w:rsidRDefault="004D7138">
            <w:pPr>
              <w:pStyle w:val="ConsPlusNormal"/>
              <w:jc w:val="both"/>
            </w:pPr>
            <w:r>
              <w:t>2.22. Доля застрахованного поголовья сельскохозяйственных животных в общем поголовье сельскохозяйственных животных - 0%;</w:t>
            </w:r>
          </w:p>
          <w:p w:rsidR="004D7138" w:rsidRDefault="004D7138">
            <w:pPr>
              <w:pStyle w:val="ConsPlusNormal"/>
              <w:jc w:val="both"/>
            </w:pPr>
            <w:r>
              <w:t>2.23.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- 0%.</w:t>
            </w:r>
          </w:p>
          <w:p w:rsidR="004D7138" w:rsidRDefault="004D7138">
            <w:pPr>
              <w:pStyle w:val="ConsPlusNormal"/>
              <w:jc w:val="both"/>
            </w:pPr>
            <w:r>
              <w:t>2.24. Производство продукции пищевой и перерабатывающей промышленности:</w:t>
            </w:r>
          </w:p>
          <w:p w:rsidR="004D7138" w:rsidRDefault="004D7138">
            <w:pPr>
              <w:pStyle w:val="ConsPlusNormal"/>
              <w:jc w:val="both"/>
            </w:pPr>
            <w:r>
              <w:t>- сахар белый свекловичный в твердом состоянии - 70 тыс. тонн;</w:t>
            </w:r>
          </w:p>
          <w:p w:rsidR="004D7138" w:rsidRDefault="004D7138">
            <w:pPr>
              <w:pStyle w:val="ConsPlusNormal"/>
              <w:jc w:val="both"/>
            </w:pPr>
            <w:r>
              <w:t>- масло подсолнечное нерафинированное и его фракции - 1,18 тыс. тонн;</w:t>
            </w:r>
          </w:p>
          <w:p w:rsidR="004D7138" w:rsidRDefault="004D7138">
            <w:pPr>
              <w:pStyle w:val="ConsPlusNormal"/>
              <w:jc w:val="both"/>
            </w:pPr>
            <w:r>
              <w:t>- мука из зерновых, овощных и других растительных культур, смеси из них - 170 тыс. тонн;</w:t>
            </w:r>
          </w:p>
          <w:p w:rsidR="004D7138" w:rsidRDefault="004D7138">
            <w:pPr>
              <w:pStyle w:val="ConsPlusNormal"/>
              <w:jc w:val="both"/>
            </w:pPr>
            <w:r>
              <w:t>- крупа - 8,5 тыс. тонн;</w:t>
            </w:r>
          </w:p>
          <w:p w:rsidR="004D7138" w:rsidRDefault="004D7138">
            <w:pPr>
              <w:pStyle w:val="ConsPlusNormal"/>
              <w:jc w:val="both"/>
            </w:pPr>
            <w:r>
              <w:t>- хлебобулочные изделия, обогащенные микронутриентами, и диетические хлебобулочные изделия - 2,3 тыс. тонн;</w:t>
            </w:r>
          </w:p>
          <w:p w:rsidR="004D7138" w:rsidRDefault="004D7138">
            <w:pPr>
              <w:pStyle w:val="ConsPlusNormal"/>
              <w:jc w:val="both"/>
            </w:pPr>
            <w:r>
              <w:t>- плодоовощные консервы - 106 млн условных банок;</w:t>
            </w:r>
          </w:p>
          <w:p w:rsidR="004D7138" w:rsidRDefault="004D7138">
            <w:pPr>
              <w:pStyle w:val="ConsPlusNormal"/>
              <w:jc w:val="both"/>
            </w:pPr>
            <w:r>
              <w:t>- масло сливочное - 5,5 тыс. тонн;</w:t>
            </w:r>
          </w:p>
          <w:p w:rsidR="004D7138" w:rsidRDefault="004D7138">
            <w:pPr>
              <w:pStyle w:val="ConsPlusNormal"/>
              <w:jc w:val="both"/>
            </w:pPr>
            <w:r>
              <w:t>- сыры и сырные продукты - 6,0 тыс. тонн.</w:t>
            </w:r>
          </w:p>
          <w:p w:rsidR="004D7138" w:rsidRDefault="004D7138">
            <w:pPr>
              <w:pStyle w:val="ConsPlusNormal"/>
              <w:jc w:val="both"/>
            </w:pPr>
            <w:r>
              <w:t>2.25. Объем продовольственной пшеницы, приобретенной производителями муки с использованием субсидии, - 22967,2 тонны в 2021 году.</w:t>
            </w:r>
          </w:p>
          <w:p w:rsidR="004D7138" w:rsidRDefault="004D7138">
            <w:pPr>
              <w:pStyle w:val="ConsPlusNormal"/>
              <w:jc w:val="both"/>
            </w:pPr>
            <w:r>
              <w:t>2.26. Объем произведенных и реализованных хлеба и хлебобулочных изделий с использованием субсидии - 25076,85 тонны в 2021 году.</w:t>
            </w:r>
          </w:p>
          <w:p w:rsidR="004D7138" w:rsidRDefault="004D7138">
            <w:pPr>
              <w:pStyle w:val="ConsPlusNormal"/>
              <w:jc w:val="both"/>
            </w:pPr>
            <w:r>
              <w:t>2.27. Объем продукции, произведенной на объектах, транспортировка которой осуществлялась до конечных пунктов назначения, в целом по Нижегородской области - 0 рублей.</w:t>
            </w:r>
          </w:p>
          <w:p w:rsidR="004D7138" w:rsidRDefault="004D7138">
            <w:pPr>
              <w:pStyle w:val="ConsPlusNormal"/>
              <w:jc w:val="both"/>
            </w:pPr>
            <w:r>
              <w:t>2.28. Количество единиц оборудования и техники, приобретенных получателями с использованием субсидии, - 155 единиц.</w:t>
            </w:r>
          </w:p>
          <w:p w:rsidR="004D7138" w:rsidRDefault="004D7138">
            <w:pPr>
              <w:pStyle w:val="ConsPlusNormal"/>
              <w:jc w:val="both"/>
            </w:pPr>
            <w:r>
              <w:t>2.29. Размер посевных площадей, занятых льном на волокно (получателей субсидий на приобретение оборудования и техники), - 2,9 тыс. га.</w:t>
            </w:r>
          </w:p>
          <w:p w:rsidR="004D7138" w:rsidRDefault="004D7138">
            <w:pPr>
              <w:pStyle w:val="ConsPlusNormal"/>
              <w:jc w:val="both"/>
            </w:pPr>
            <w:r>
              <w:t>2.30. Результаты предоставления субсидии на возмещение части прямых понесенных затрат на создание и (или) модернизацию объектов агропромышленного комплекса на территории Нижегородской области":</w:t>
            </w:r>
          </w:p>
          <w:p w:rsidR="004D7138" w:rsidRDefault="004D7138">
            <w:pPr>
              <w:pStyle w:val="ConsPlusNormal"/>
              <w:jc w:val="both"/>
            </w:pPr>
            <w:r>
              <w:t>а) в отношении хранилищ:</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 - 1800 тыс. тонн в 2021 году;</w:t>
            </w:r>
          </w:p>
          <w:p w:rsidR="004D7138" w:rsidRDefault="004D7138">
            <w:pPr>
              <w:pStyle w:val="ConsPlusNormal"/>
              <w:jc w:val="both"/>
            </w:pPr>
            <w:r>
              <w:t>- среднегодовая загрузка мощностей объектов по хранению плодов и ягод, картофеля и овощей - 0 тыс. тонн;</w:t>
            </w:r>
          </w:p>
          <w:p w:rsidR="004D7138" w:rsidRDefault="004D7138">
            <w:pPr>
              <w:pStyle w:val="ConsPlusNormal"/>
              <w:jc w:val="both"/>
            </w:pPr>
            <w:r>
              <w:t>б) в отношении животноводческих комплексов молочного направления (молочных ферм):</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- 1248 ското-мест в 2021 году;</w:t>
            </w:r>
          </w:p>
          <w:p w:rsidR="004D7138" w:rsidRDefault="004D7138">
            <w:pPr>
              <w:pStyle w:val="ConsPlusNormal"/>
              <w:jc w:val="both"/>
            </w:pPr>
            <w:r>
              <w:t>- наличие поголовья коров, и (или) нетелей, и (или) коз - 0 голов;</w:t>
            </w:r>
          </w:p>
          <w:p w:rsidR="004D7138" w:rsidRDefault="004D7138">
            <w:pPr>
              <w:pStyle w:val="ConsPlusNormal"/>
              <w:jc w:val="both"/>
            </w:pPr>
            <w:r>
              <w:t>в) в отношении селекционно-семеноводческих центров в растениеводстве:</w:t>
            </w:r>
          </w:p>
          <w:p w:rsidR="004D7138" w:rsidRDefault="004D7138">
            <w:pPr>
              <w:pStyle w:val="ConsPlusNormal"/>
              <w:jc w:val="both"/>
            </w:pPr>
            <w:r>
              <w:lastRenderedPageBreak/>
              <w:t>-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- 0 тыс. тонн семян, 0 тыс. штук саженцев;</w:t>
            </w:r>
          </w:p>
          <w:p w:rsidR="004D7138" w:rsidRDefault="004D7138">
            <w:pPr>
              <w:pStyle w:val="ConsPlusNormal"/>
              <w:jc w:val="both"/>
            </w:pPr>
            <w:r>
              <w:t>- объем производства семян - 0 тыс. тонн;</w:t>
            </w:r>
          </w:p>
          <w:p w:rsidR="004D7138" w:rsidRDefault="004D7138">
            <w:pPr>
              <w:pStyle w:val="ConsPlusNormal"/>
              <w:jc w:val="both"/>
            </w:pPr>
            <w:r>
              <w:t>- объем производства саженцев - 0 тыс. штук;</w:t>
            </w:r>
          </w:p>
          <w:p w:rsidR="004D7138" w:rsidRDefault="004D7138">
            <w:pPr>
              <w:pStyle w:val="ConsPlusNormal"/>
              <w:jc w:val="both"/>
            </w:pPr>
            <w:r>
              <w:t>г) в отношении селекционно-питомниководческих центров в виноградарстве:</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селекционно-питомниководческих центров в виноградарстве - 0 тыс. штук саженцев;</w:t>
            </w:r>
          </w:p>
          <w:p w:rsidR="004D7138" w:rsidRDefault="004D7138">
            <w:pPr>
              <w:pStyle w:val="ConsPlusNormal"/>
              <w:jc w:val="both"/>
            </w:pPr>
            <w:r>
              <w:t>- объем производства саженцев - 0 тыс. штук;</w:t>
            </w:r>
          </w:p>
          <w:p w:rsidR="004D7138" w:rsidRDefault="004D7138">
            <w:pPr>
              <w:pStyle w:val="ConsPlusNormal"/>
              <w:jc w:val="both"/>
            </w:pPr>
            <w:r>
              <w:t>д) в отношении селекционно-генетических центров в птицеводстве:</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- 0 тыс. голов;</w:t>
            </w:r>
          </w:p>
          <w:p w:rsidR="004D7138" w:rsidRDefault="004D7138">
            <w:pPr>
              <w:pStyle w:val="ConsPlusNormal"/>
              <w:jc w:val="both"/>
            </w:pPr>
            <w:r>
              <w:t>- численность поголовья отечественных кроссов, гибридов птицы - 0 тыс. голов;</w:t>
            </w:r>
          </w:p>
          <w:p w:rsidR="004D7138" w:rsidRDefault="004D7138">
            <w:pPr>
              <w:pStyle w:val="ConsPlusNormal"/>
              <w:jc w:val="both"/>
            </w:pPr>
            <w:r>
              <w:t>е) в отношении овцеводческих комплексов (ферм) мясного направления:</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- 0 тыс. ското-мест;</w:t>
            </w:r>
          </w:p>
          <w:p w:rsidR="004D7138" w:rsidRDefault="004D7138">
            <w:pPr>
              <w:pStyle w:val="ConsPlusNormal"/>
              <w:jc w:val="both"/>
            </w:pPr>
            <w:r>
              <w:t>- наличие поголовья овец - 0 тыс. голов;</w:t>
            </w:r>
          </w:p>
          <w:p w:rsidR="004D7138" w:rsidRDefault="004D7138">
            <w:pPr>
              <w:pStyle w:val="ConsPlusNormal"/>
              <w:jc w:val="both"/>
            </w:pPr>
            <w:r>
              <w:t>ж) в отношении мощностей по производству сухих молочных продуктов для детского питания и компонентов для них:</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- 0 тыс. тонн;</w:t>
            </w:r>
          </w:p>
          <w:p w:rsidR="004D7138" w:rsidRDefault="004D7138">
            <w:pPr>
              <w:pStyle w:val="ConsPlusNormal"/>
              <w:jc w:val="both"/>
            </w:pPr>
            <w:r>
              <w:t>- объем произведенных сухих молочных смесей и их компонентов - 0 тыс. тонн;</w:t>
            </w:r>
          </w:p>
          <w:p w:rsidR="004D7138" w:rsidRDefault="004D7138">
            <w:pPr>
              <w:pStyle w:val="ConsPlusNormal"/>
              <w:jc w:val="both"/>
            </w:pPr>
            <w:r>
              <w:t>з) в отношении льно-, пенькоперерабатывающих предприятий:</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- 0 тонн;</w:t>
            </w:r>
          </w:p>
          <w:p w:rsidR="004D7138" w:rsidRDefault="004D7138">
            <w:pPr>
              <w:pStyle w:val="ConsPlusNormal"/>
              <w:jc w:val="both"/>
            </w:pPr>
            <w:r>
              <w:t>- объем производства льно-, пеньковолокна - 0 тонн.</w:t>
            </w:r>
          </w:p>
          <w:p w:rsidR="004D7138" w:rsidRDefault="004D7138">
            <w:pPr>
              <w:pStyle w:val="ConsPlusNormal"/>
              <w:jc w:val="both"/>
            </w:pPr>
            <w:r>
              <w:t>2.31. Количество молодых специалистов, принятых в сельскохозяйственные организации и крестьянские (фермерские) хозяйства, нарастающим итогом к 2022 году - 933 человека.</w:t>
            </w:r>
          </w:p>
          <w:p w:rsidR="004D7138" w:rsidRDefault="004D7138">
            <w:pPr>
              <w:pStyle w:val="ConsPlusNormal"/>
              <w:jc w:val="both"/>
            </w:pPr>
            <w:r>
              <w:t>2.32. Объем экспорта продукции АПК в рамках реализации регионального проекта "Экспорт продукции АПК Нижегородской области" - 0,3227 млрд долл. США (подробная расшифровка показателя указана в таблице 2).</w:t>
            </w:r>
          </w:p>
          <w:p w:rsidR="004D7138" w:rsidRDefault="004D7138">
            <w:pPr>
              <w:pStyle w:val="ConsPlusNormal"/>
              <w:jc w:val="both"/>
            </w:pPr>
            <w:r>
              <w:t>2.33. Объем остатка ссудной задолженности по субсидируемым кредитам (займам) - 357009,1 тыс. руб. по итогам 2023 года.</w:t>
            </w:r>
          </w:p>
          <w:p w:rsidR="004D7138" w:rsidRDefault="004D7138">
            <w:pPr>
              <w:pStyle w:val="ConsPlusNormal"/>
              <w:jc w:val="both"/>
            </w:pPr>
            <w:r>
              <w:t>2.34. Остаток ссудной задолженности, по которой предоставлены средства на уплату процентов (в рамках стимулирования развития приоритетных подотраслей агропромышленного комплекса и развития малых форм хозяйствования), - 0 тыс. руб.</w:t>
            </w:r>
          </w:p>
          <w:p w:rsidR="004D7138" w:rsidRDefault="004D7138">
            <w:pPr>
              <w:pStyle w:val="ConsPlusNormal"/>
              <w:jc w:val="both"/>
            </w:pPr>
            <w:r>
              <w:t>2.35. Стоимость валовой продукции сельского хозяйства, произведенной сельскохозяйственными организациями и индивидуальными предпринимателями (получателями грантов в форме субсидий "За достижения в сфере развития агропромышленного комплекса) в 2020 году, - 10,3 млрд руб.</w:t>
            </w:r>
          </w:p>
          <w:p w:rsidR="004D7138" w:rsidRDefault="004D7138">
            <w:pPr>
              <w:pStyle w:val="ConsPlusNormal"/>
              <w:jc w:val="both"/>
            </w:pPr>
            <w:r>
              <w:t>2.36. Стоимость валовой продукции сельского хозяйства, произведенной сельскохозяйственными организациями и индивидуальными предпринимателями (по получателям субсидий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- 0 млрд руб.</w:t>
            </w:r>
          </w:p>
          <w:p w:rsidR="004D7138" w:rsidRDefault="004D7138">
            <w:pPr>
              <w:pStyle w:val="ConsPlusNormal"/>
              <w:jc w:val="both"/>
            </w:pPr>
            <w:r>
              <w:t>2.37. Объем остатка ссудной задолженности по субсидируемым за счет средств областного бюджета кредитам (займам) - 0 тыс. руб.</w:t>
            </w:r>
          </w:p>
          <w:p w:rsidR="004D7138" w:rsidRDefault="004D7138">
            <w:pPr>
              <w:pStyle w:val="ConsPlusNormal"/>
              <w:jc w:val="both"/>
            </w:pPr>
            <w:r>
              <w:t>2.38. Посевная площадь, занятая однолетними и многолетними кормовыми культурами, - 0 га.</w:t>
            </w:r>
          </w:p>
          <w:p w:rsidR="004D7138" w:rsidRDefault="004D7138">
            <w:pPr>
              <w:pStyle w:val="ConsPlusNormal"/>
              <w:jc w:val="both"/>
            </w:pPr>
            <w:r>
              <w:t>2.39. Валовой сбор картофеля (для получателей субсидий из местного бюджета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 - 0 тыс. тонн.</w:t>
            </w:r>
          </w:p>
          <w:p w:rsidR="004D7138" w:rsidRDefault="004D7138">
            <w:pPr>
              <w:pStyle w:val="ConsPlusNormal"/>
              <w:jc w:val="both"/>
            </w:pPr>
            <w:r>
              <w:t>2.40. Валовой сбор сахарной свеклы - 0 тыс. тонн.</w:t>
            </w:r>
          </w:p>
          <w:p w:rsidR="004D7138" w:rsidRDefault="004D7138">
            <w:pPr>
              <w:pStyle w:val="ConsPlusNormal"/>
              <w:jc w:val="both"/>
            </w:pPr>
            <w:r>
              <w:lastRenderedPageBreak/>
              <w:t>2.41. Валовой сбор картофеля в сельскохозяйственных организациях, крестьянских (фермерских) хозяйствах, включая индивидуальных предпринимателей (для получателей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- 0 тыс. тонн.</w:t>
            </w:r>
          </w:p>
          <w:p w:rsidR="004D7138" w:rsidRDefault="004D7138">
            <w:pPr>
              <w:pStyle w:val="ConsPlusNormal"/>
              <w:jc w:val="both"/>
            </w:pPr>
            <w:r>
              <w:t>2.42. Численность племенных быков-производителей, оцененных по качеству потомства или находящихся в процессе оценки этого качества, - 0,042 тыс. голов.</w:t>
            </w:r>
          </w:p>
          <w:p w:rsidR="004D7138" w:rsidRDefault="004D7138">
            <w:pPr>
              <w:pStyle w:val="ConsPlusNormal"/>
              <w:jc w:val="both"/>
            </w:pPr>
            <w:r>
              <w:t>2.43. Объем реализованного масла подсолнечного собственного производства в организациях розничной торговли по цене, не превышающей 95 рублей за 1 литр (включая налог на добавленную стоимость), на условиях FCA (передача на складе грузоотправителя с погрузкой на транспортное средство грузополучателя), и (или) на условиях EXW (передача на складе грузоотправителя), и (или) на иных условиях поставки за вычетом дополнительных расходов на доставку.</w:t>
            </w:r>
          </w:p>
          <w:p w:rsidR="004D7138" w:rsidRDefault="004D7138">
            <w:pPr>
              <w:pStyle w:val="ConsPlusNormal"/>
              <w:jc w:val="both"/>
            </w:pPr>
            <w:r>
              <w:t>2.44. Объем реализованного сахара белого собственного производства в организациях розничной торговли по цене, не превышающей 36 рублей за 1 килограмм (включая налог на добавленную стоимость), на условиях FCA (передача на складе грузоотправителя с погрузкой на транспортное средство грузополучателя), и (или) на условиях EXW (передача на складе грузоотправителя), и (или) на иных условиях поставки за вычетом дополнительных расходов на фасовку и доставку.</w:t>
            </w:r>
          </w:p>
          <w:p w:rsidR="004D7138" w:rsidRDefault="004D7138">
            <w:pPr>
              <w:pStyle w:val="ConsPlusNormal"/>
              <w:jc w:val="both"/>
            </w:pPr>
            <w:r>
              <w:t>2.45. Объем реализованной продукции овощеводства защищенного грунта собственного производства, выращенной с применением технологии досвечивания, - 4060 тонн в 2022 году.</w:t>
            </w:r>
          </w:p>
          <w:p w:rsidR="004D7138" w:rsidRDefault="004D7138">
            <w:pPr>
              <w:pStyle w:val="ConsPlusNormal"/>
              <w:jc w:val="both"/>
            </w:pPr>
            <w:r>
              <w:t>2.46.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- 26,2 тыс. тонн в 2024 году</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4659" w:history="1">
              <w:r>
                <w:rPr>
                  <w:color w:val="0000FF"/>
                </w:rPr>
                <w:t>Подпрограмма</w:t>
              </w:r>
            </w:hyperlink>
            <w:r>
              <w:t xml:space="preserve"> "Развитие сельских территорий"</w:t>
            </w:r>
          </w:p>
          <w:p w:rsidR="004D7138" w:rsidRDefault="004D7138">
            <w:pPr>
              <w:pStyle w:val="ConsPlusNormal"/>
              <w:jc w:val="both"/>
            </w:pPr>
            <w:r>
              <w:t>1. Индикаторы:</w:t>
            </w:r>
          </w:p>
          <w:p w:rsidR="004D7138" w:rsidRDefault="004D7138">
            <w:pPr>
              <w:pStyle w:val="ConsPlusNormal"/>
              <w:jc w:val="both"/>
            </w:pPr>
            <w:r>
              <w:t>1.1. Объем ввода (приобретения) жилья для граждан, проживающих в сельской местности, всего с 2015 по 2019 год - 29,203 тыс. кв. метров, в том числе для молодых семей и молодых специалистов - 16,770 тыс. кв. метров.</w:t>
            </w:r>
          </w:p>
          <w:p w:rsidR="004D7138" w:rsidRDefault="004D7138">
            <w:pPr>
              <w:pStyle w:val="ConsPlusNormal"/>
              <w:jc w:val="both"/>
            </w:pPr>
            <w:r>
              <w:t>1.2. Объем ввода в действие распределительных газовых сетей с 2015 по 2019 год - 488,2 километра.</w:t>
            </w:r>
          </w:p>
          <w:p w:rsidR="004D7138" w:rsidRDefault="004D7138">
            <w:pPr>
              <w:pStyle w:val="ConsPlusNormal"/>
              <w:jc w:val="both"/>
            </w:pPr>
            <w:r>
              <w:t>1.3. Объем ввода в действие локальных водопроводов с 2015 по 2019 год - 56,9 километра.</w:t>
            </w:r>
          </w:p>
          <w:p w:rsidR="004D7138" w:rsidRDefault="004D7138">
            <w:pPr>
              <w:pStyle w:val="ConsPlusNormal"/>
              <w:jc w:val="both"/>
            </w:pPr>
            <w:r>
              <w:t>1.4. Ввод в действие общеобразовательных организаций с 2015 по 2019 год на 176 ученических мест.</w:t>
            </w:r>
          </w:p>
          <w:p w:rsidR="004D7138" w:rsidRDefault="004D7138">
            <w:pPr>
              <w:pStyle w:val="ConsPlusNormal"/>
              <w:jc w:val="both"/>
            </w:pPr>
            <w:r>
              <w:t>1.5. Объем ввода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с 2015 по 2019 год - 36,504 километра.</w:t>
            </w:r>
          </w:p>
          <w:p w:rsidR="004D7138" w:rsidRDefault="004D7138">
            <w:pPr>
              <w:pStyle w:val="ConsPlusNormal"/>
              <w:jc w:val="both"/>
            </w:pPr>
            <w:r>
              <w:t>1.6. Объем ввода в действие плоскостных спортивных сооружений - 9,068 тыс. кв. метров.</w:t>
            </w:r>
          </w:p>
          <w:p w:rsidR="004D7138" w:rsidRDefault="004D7138">
            <w:pPr>
              <w:pStyle w:val="ConsPlusNormal"/>
              <w:jc w:val="both"/>
            </w:pPr>
            <w:r>
              <w:t>1.7. Количество реализованных проектов местных инициатив граждан, проживающих в сельской местности, получивших грантовую поддержку, - 1 единица.</w:t>
            </w:r>
          </w:p>
          <w:p w:rsidR="004D7138" w:rsidRDefault="004D7138">
            <w:pPr>
              <w:pStyle w:val="ConsPlusNormal"/>
              <w:jc w:val="both"/>
            </w:pPr>
            <w:r>
              <w:t>2. Непосредственные результаты:</w:t>
            </w:r>
          </w:p>
          <w:p w:rsidR="004D7138" w:rsidRDefault="004D7138">
            <w:pPr>
              <w:pStyle w:val="ConsPlusNormal"/>
              <w:jc w:val="both"/>
            </w:pPr>
            <w:r>
              <w:t>2.1. Количество семей, улучшивших жилищные условия в сельской местности, всего с 2015 по 2019 год - 402, в том числе количество молодых семей и молодых специалистов, - 279.</w:t>
            </w:r>
          </w:p>
          <w:p w:rsidR="004D7138" w:rsidRDefault="004D7138">
            <w:pPr>
              <w:pStyle w:val="ConsPlusNormal"/>
              <w:jc w:val="both"/>
            </w:pPr>
            <w:r>
              <w:t>2.2. Количество общеобразовательных организаций, введенных в действие в сельской местности с 2015 по 2019 год, - 1 единица</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5043" w:history="1">
              <w:r>
                <w:rPr>
                  <w:color w:val="0000FF"/>
                </w:rPr>
                <w:t>Подпрограмма</w:t>
              </w:r>
            </w:hyperlink>
            <w:r>
              <w:t xml:space="preserve"> "Эпизоотическое благополучие и развитие госветслужбы"</w:t>
            </w:r>
          </w:p>
          <w:p w:rsidR="004D7138" w:rsidRDefault="004D7138">
            <w:pPr>
              <w:pStyle w:val="ConsPlusNormal"/>
              <w:jc w:val="both"/>
            </w:pPr>
            <w:r>
              <w:t>1. Индикаторы:</w:t>
            </w:r>
          </w:p>
          <w:p w:rsidR="004D7138" w:rsidRDefault="004D7138">
            <w:pPr>
              <w:pStyle w:val="ConsPlusNormal"/>
              <w:jc w:val="both"/>
            </w:pPr>
            <w:r>
              <w:t>1.1. Отсутствие вспышек особо опасных болезней животных, против которых предусмотрено проведение профилактических прививок и лечебно-профилактических обработок животных.</w:t>
            </w:r>
          </w:p>
          <w:p w:rsidR="004D7138" w:rsidRDefault="004D7138">
            <w:pPr>
              <w:pStyle w:val="ConsPlusNormal"/>
              <w:jc w:val="both"/>
            </w:pPr>
            <w:r>
              <w:t>1.2. Регистрация бешенства домашних животных до 20 случаев.</w:t>
            </w:r>
          </w:p>
          <w:p w:rsidR="004D7138" w:rsidRDefault="004D7138">
            <w:pPr>
              <w:pStyle w:val="ConsPlusNormal"/>
              <w:jc w:val="both"/>
            </w:pPr>
            <w:r>
              <w:t>1.3. Регистрация лептоспироза животных до 3 случаев.</w:t>
            </w:r>
          </w:p>
          <w:p w:rsidR="004D7138" w:rsidRDefault="004D7138">
            <w:pPr>
              <w:pStyle w:val="ConsPlusNormal"/>
              <w:jc w:val="both"/>
            </w:pPr>
            <w:r>
              <w:t>1.4. Регистрация вспышек заразных болезней животных, против которых предусмотрено проведение профилактических прививок и лечебно-профилактических обработок, до 5 неблагополучных пунктов.</w:t>
            </w:r>
          </w:p>
          <w:p w:rsidR="004D7138" w:rsidRDefault="004D7138">
            <w:pPr>
              <w:pStyle w:val="ConsPlusNormal"/>
              <w:jc w:val="both"/>
            </w:pPr>
            <w:r>
              <w:t>1.5. Регистрация инвазионных болезней животных до 2,3 тысячи.</w:t>
            </w:r>
          </w:p>
          <w:p w:rsidR="004D7138" w:rsidRDefault="004D7138">
            <w:pPr>
              <w:pStyle w:val="ConsPlusNormal"/>
              <w:jc w:val="both"/>
            </w:pPr>
            <w:r>
              <w:lastRenderedPageBreak/>
              <w:t>1.6. Отношение количества ликвидированных очагов инфекции к количеству возникших очагов 100%.</w:t>
            </w:r>
          </w:p>
          <w:p w:rsidR="004D7138" w:rsidRDefault="004D7138">
            <w:pPr>
              <w:pStyle w:val="ConsPlusNormal"/>
              <w:jc w:val="both"/>
            </w:pPr>
            <w:r>
              <w:t>1.7. Снижение процента РИД-инфицированных лейкозом животных в сельскохозяйственных организациях по отношению к общему поголовью крупного рогатого скота до 10%.</w:t>
            </w:r>
          </w:p>
          <w:p w:rsidR="004D7138" w:rsidRDefault="004D7138">
            <w:pPr>
              <w:pStyle w:val="ConsPlusNormal"/>
              <w:jc w:val="both"/>
            </w:pPr>
            <w:r>
              <w:t>1.8. Доля обеспечения прослеживаемости животных и животноводческой продукции на всех этапах от "фермы до стола" - 100%.</w:t>
            </w:r>
          </w:p>
          <w:p w:rsidR="004D7138" w:rsidRDefault="004D7138">
            <w:pPr>
              <w:pStyle w:val="ConsPlusNormal"/>
              <w:jc w:val="both"/>
            </w:pPr>
            <w:r>
              <w:t>2. Непосредственные результаты:</w:t>
            </w:r>
          </w:p>
          <w:p w:rsidR="004D7138" w:rsidRDefault="004D7138">
            <w:pPr>
              <w:pStyle w:val="ConsPlusNormal"/>
              <w:jc w:val="both"/>
            </w:pPr>
            <w:r>
              <w:t>2.1. Проведение 886,97 тыс. диагностических исследований особо опасных болезней животных.</w:t>
            </w:r>
          </w:p>
          <w:p w:rsidR="004D7138" w:rsidRDefault="004D7138">
            <w:pPr>
              <w:pStyle w:val="ConsPlusNormal"/>
              <w:jc w:val="both"/>
            </w:pPr>
            <w:r>
              <w:t>2.2. Проведение 877,529 тыс. профилактических прививок против особо опасных болезней животных.</w:t>
            </w:r>
          </w:p>
          <w:p w:rsidR="004D7138" w:rsidRDefault="004D7138">
            <w:pPr>
              <w:pStyle w:val="ConsPlusNormal"/>
              <w:jc w:val="both"/>
            </w:pPr>
            <w:r>
              <w:t>2.3. Проведение 1,84 тыс. диагностических исследований природно-очаговых заболеваний.</w:t>
            </w:r>
          </w:p>
          <w:p w:rsidR="004D7138" w:rsidRDefault="004D7138">
            <w:pPr>
              <w:pStyle w:val="ConsPlusNormal"/>
              <w:jc w:val="both"/>
            </w:pPr>
            <w:r>
              <w:t>2.4. Проведение 387,331 тыс. профилактических прививок домашних животных против природно-очаговых заболеваний.</w:t>
            </w:r>
          </w:p>
          <w:p w:rsidR="004D7138" w:rsidRDefault="004D7138">
            <w:pPr>
              <w:pStyle w:val="ConsPlusNormal"/>
              <w:jc w:val="both"/>
            </w:pPr>
            <w:r>
              <w:t>2.5. Проведение 187,81 тыс. иммунизаций диких плотоядных животных против бешенства.</w:t>
            </w:r>
          </w:p>
          <w:p w:rsidR="004D7138" w:rsidRDefault="004D7138">
            <w:pPr>
              <w:pStyle w:val="ConsPlusNormal"/>
              <w:jc w:val="both"/>
            </w:pPr>
            <w:r>
              <w:t>2.6. Проведение 523,978 тыс. диагностических исследований на инфекционную заболеваемость животных.</w:t>
            </w:r>
          </w:p>
          <w:p w:rsidR="004D7138" w:rsidRDefault="004D7138">
            <w:pPr>
              <w:pStyle w:val="ConsPlusNormal"/>
              <w:jc w:val="both"/>
            </w:pPr>
            <w:r>
              <w:t>2.7. Проведение 1398,889 тыс. профилактических прививок против инфекционных болезней животных.</w:t>
            </w:r>
          </w:p>
          <w:p w:rsidR="004D7138" w:rsidRDefault="004D7138">
            <w:pPr>
              <w:pStyle w:val="ConsPlusNormal"/>
              <w:jc w:val="both"/>
            </w:pPr>
            <w:r>
              <w:t>2.8. Проведение 29913,0 тыс. кв. м ветеринарно-санитарных работ против инфекционных болезней животных.</w:t>
            </w:r>
          </w:p>
          <w:p w:rsidR="004D7138" w:rsidRDefault="004D7138">
            <w:pPr>
              <w:pStyle w:val="ConsPlusNormal"/>
              <w:jc w:val="both"/>
            </w:pPr>
            <w:r>
              <w:t>2.9. Проведение мероприятий по осуществлению деятельности по обращению с животными без владельцев 3,175 тыс. голов.</w:t>
            </w:r>
          </w:p>
          <w:p w:rsidR="004D7138" w:rsidRDefault="004D7138">
            <w:pPr>
              <w:pStyle w:val="ConsPlusNormal"/>
              <w:jc w:val="both"/>
            </w:pPr>
            <w:r>
              <w:t>2.10. Проведение дегельминтизации 921,588 тыс. голов животных.</w:t>
            </w:r>
          </w:p>
          <w:p w:rsidR="004D7138" w:rsidRDefault="004D7138">
            <w:pPr>
              <w:pStyle w:val="ConsPlusNormal"/>
              <w:jc w:val="both"/>
            </w:pPr>
            <w:r>
              <w:t>2.11. Проведение 507,317 тыс. лечебно-профилактических обработок животных.</w:t>
            </w:r>
          </w:p>
          <w:p w:rsidR="004D7138" w:rsidRDefault="004D7138">
            <w:pPr>
              <w:pStyle w:val="ConsPlusNormal"/>
              <w:jc w:val="both"/>
            </w:pPr>
            <w:r>
              <w:t>2.12. Своевременная ликвидация возникших очагов инфекции в соответствии с инструкциями (ветеринарными правилами) по борьбе с болезнями животных.</w:t>
            </w:r>
          </w:p>
          <w:p w:rsidR="004D7138" w:rsidRDefault="004D7138">
            <w:pPr>
              <w:pStyle w:val="ConsPlusNormal"/>
              <w:jc w:val="both"/>
            </w:pPr>
            <w:r>
              <w:t>2.13. 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- 4 штуки.</w:t>
            </w:r>
          </w:p>
          <w:p w:rsidR="004D7138" w:rsidRDefault="004D7138">
            <w:pPr>
              <w:pStyle w:val="ConsPlusNormal"/>
              <w:jc w:val="both"/>
            </w:pPr>
            <w:r>
              <w:t>2.14. Количество заключенных соглашений о взаимодействии с региональными и территориальными органами исполнительной власти по вопросам обеспечения эпизоотического благополучия и продовольственной безопасности на территории региона - 8 единиц, нарастающим итогом к 2025 году.</w:t>
            </w:r>
          </w:p>
          <w:p w:rsidR="004D7138" w:rsidRDefault="004D7138">
            <w:pPr>
              <w:pStyle w:val="ConsPlusNormal"/>
              <w:jc w:val="both"/>
            </w:pPr>
            <w:r>
              <w:t>2.15. Проведение совместных тактико-технических учений по ликвидации очагов особо опасных болезней животных, в том числе с участием представителей уполномоченных в области ветеринарии органов исполнительной власти субъектов Российской Федерации, региональных представителей заинтересованных федеральных органов исполнительной власти, - 4 единицы, нарастающим итогом к 2025 году.</w:t>
            </w:r>
          </w:p>
          <w:p w:rsidR="004D7138" w:rsidRDefault="004D7138">
            <w:pPr>
              <w:pStyle w:val="ConsPlusNormal"/>
              <w:jc w:val="both"/>
            </w:pPr>
            <w:r>
              <w:t>2.16. Количество специалистов государственной ветеринарной службы Нижегородской области, прошедших подготовку, получивших дополнительное профессиональное образование, повысивших квалификацию, - 250 человек в 2025 году</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5235" w:history="1">
              <w:r>
                <w:rPr>
                  <w:color w:val="0000FF"/>
                </w:rPr>
                <w:t>Подпрограмма</w:t>
              </w:r>
            </w:hyperlink>
            <w:r>
              <w:t xml:space="preserve"> "Повышение энергоэффективности"</w:t>
            </w:r>
          </w:p>
          <w:p w:rsidR="004D7138" w:rsidRDefault="004D7138">
            <w:pPr>
              <w:pStyle w:val="ConsPlusNormal"/>
              <w:jc w:val="both"/>
            </w:pPr>
            <w:r>
              <w:t>1. Индикаторы:</w:t>
            </w:r>
          </w:p>
          <w:p w:rsidR="004D7138" w:rsidRDefault="004D7138">
            <w:pPr>
              <w:pStyle w:val="ConsPlusNormal"/>
              <w:jc w:val="both"/>
            </w:pPr>
            <w:r>
              <w:t>1.1. Снижение удельного расхода природного газа на производство 1 гигакалории тепловой энергии в тепличных организациях к 2017 году до 130 куб. м/Гкал.</w:t>
            </w:r>
          </w:p>
          <w:p w:rsidR="004D7138" w:rsidRDefault="004D7138">
            <w:pPr>
              <w:pStyle w:val="ConsPlusNormal"/>
              <w:jc w:val="both"/>
            </w:pPr>
            <w:r>
              <w:t>1.2. Снижение потребления природного газа после ввода в эксплуатацию современного энергетического котельного оборудования в тепличных организациях к 2017 году на 5,7%.</w:t>
            </w:r>
          </w:p>
          <w:p w:rsidR="004D7138" w:rsidRDefault="004D7138">
            <w:pPr>
              <w:pStyle w:val="ConsPlusNormal"/>
              <w:jc w:val="both"/>
            </w:pPr>
            <w:r>
              <w:t>2. Непосредственные результаты:</w:t>
            </w:r>
          </w:p>
          <w:p w:rsidR="004D7138" w:rsidRDefault="004D7138">
            <w:pPr>
              <w:pStyle w:val="ConsPlusNormal"/>
              <w:jc w:val="both"/>
            </w:pPr>
            <w:r>
              <w:t>2.1. Потребность тепличных организаций в тепловой энергии, вырабатываемой газовыми котельными, в 2017 году - 124725 Гкал.</w:t>
            </w:r>
          </w:p>
          <w:p w:rsidR="004D7138" w:rsidRDefault="004D7138">
            <w:pPr>
              <w:pStyle w:val="ConsPlusNormal"/>
              <w:jc w:val="both"/>
            </w:pPr>
            <w:r>
              <w:t>2.2. Экономия природного газа за счет ввода в эксплуатацию современного энергетического котельного оборудования в тепличных организациях с 2015 по 2017 год - 2668 тыс. куб. м</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5341" w:history="1">
              <w:r>
                <w:rPr>
                  <w:color w:val="0000FF"/>
                </w:rPr>
                <w:t>Подпрограмма</w:t>
              </w:r>
            </w:hyperlink>
            <w:r>
              <w:t xml:space="preserve"> "Развитие мелиорации"</w:t>
            </w:r>
          </w:p>
          <w:p w:rsidR="004D7138" w:rsidRDefault="004D7138">
            <w:pPr>
              <w:pStyle w:val="ConsPlusNormal"/>
              <w:jc w:val="both"/>
            </w:pPr>
            <w:r>
              <w:lastRenderedPageBreak/>
              <w:t>1. Индикаторы:</w:t>
            </w:r>
          </w:p>
          <w:p w:rsidR="004D7138" w:rsidRDefault="004D7138">
            <w:pPr>
              <w:pStyle w:val="ConsPlusNormal"/>
              <w:jc w:val="both"/>
            </w:pPr>
            <w:r>
              <w:t>1.1. Ввод в эксплуатацию мелиорированных земель сельскохозяйственного назначения за счет нового строительства мелиоративных систем (нарастающим итогом) к 2019 году - 6556,9 га.</w:t>
            </w:r>
          </w:p>
          <w:p w:rsidR="004D7138" w:rsidRDefault="004D7138">
            <w:pPr>
              <w:pStyle w:val="ConsPlusNormal"/>
              <w:jc w:val="both"/>
            </w:pPr>
            <w:r>
              <w:t>1.2. Прирост объема производства продукции растениеводства (картофель, овощи открытого грунта) в результате ввода в эксплуатацию мелиорируемых земель (нарастающим итогом) к 2020 году - 601,1%.</w:t>
            </w:r>
          </w:p>
          <w:p w:rsidR="004D7138" w:rsidRDefault="004D7138">
            <w:pPr>
              <w:pStyle w:val="ConsPlusNormal"/>
              <w:jc w:val="both"/>
            </w:pPr>
            <w:r>
              <w:t>1.3. Прирост объема производства продукции растениеводства, произведенной на посевных площадях, на которых реализованы мероприятия по известкованию, по результатам года, следующего за годом проведения мероприятий по известкованию, к среднему объему производства продукции растениеводства, произведенной на данных посевных площадях за 3 года, предшествующих году предоставления субсидии, в перерасчете на зерновые единицы - 10%.</w:t>
            </w:r>
          </w:p>
          <w:p w:rsidR="004D7138" w:rsidRDefault="004D7138">
            <w:pPr>
              <w:pStyle w:val="ConsPlusNormal"/>
              <w:jc w:val="both"/>
            </w:pPr>
            <w:r>
              <w:t>2. Непосредственные результаты:</w:t>
            </w:r>
          </w:p>
          <w:p w:rsidR="004D7138" w:rsidRDefault="004D7138">
            <w:pPr>
              <w:pStyle w:val="ConsPlusNormal"/>
              <w:jc w:val="both"/>
            </w:pPr>
            <w:r>
              <w:t>2.1.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 в текущем и (или) отчетном году, в 2016 - 2025 годах не менее 10,7 тыс. га.</w:t>
            </w:r>
          </w:p>
          <w:p w:rsidR="004D7138" w:rsidRDefault="004D7138">
            <w:pPr>
              <w:pStyle w:val="ConsPlusNormal"/>
              <w:jc w:val="both"/>
            </w:pPr>
            <w:r>
              <w:t>2.2. Объем производства продукции растениеводства (картофель, овощи открытого грунта) с введенных в эксплуатацию площадей мелиорируемых земель в период с 2016 по 2025 год - 290,6 тыс. тонн.</w:t>
            </w:r>
          </w:p>
          <w:p w:rsidR="004D7138" w:rsidRDefault="004D7138">
            <w:pPr>
              <w:pStyle w:val="ConsPlusNormal"/>
              <w:jc w:val="both"/>
            </w:pPr>
            <w:r>
              <w:t>2.3. Площадь сельскохозяйственных угодий, вовлеченных в оборот за счет проведения культуртехнических мероприятий в текущем и (или) отчетном году (нарастающим итогом), - не менее 13,6 тыс. га.</w:t>
            </w:r>
          </w:p>
          <w:p w:rsidR="004D7138" w:rsidRDefault="004D7138">
            <w:pPr>
              <w:pStyle w:val="ConsPlusNormal"/>
              <w:jc w:val="both"/>
            </w:pPr>
            <w:r>
              <w:t>2.4. Сохранение и создание новых рабочих мест - 116 человек.</w:t>
            </w:r>
          </w:p>
          <w:p w:rsidR="004D7138" w:rsidRDefault="004D7138">
            <w:pPr>
              <w:pStyle w:val="ConsPlusNormal"/>
              <w:jc w:val="both"/>
            </w:pPr>
            <w:r>
              <w:t>2.5. Площадь пашни, на которой реализованы мероприятия по известкованию в текущем и (или) отчетном году, - в 2021 году 10293,8 га.</w:t>
            </w:r>
          </w:p>
          <w:p w:rsidR="004D7138" w:rsidRDefault="004D7138">
            <w:pPr>
              <w:pStyle w:val="ConsPlusNormal"/>
              <w:jc w:val="both"/>
            </w:pPr>
            <w:r>
              <w:t>2.6. Ввод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вовлечение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- 0 га.</w:t>
            </w:r>
          </w:p>
          <w:p w:rsidR="004D7138" w:rsidRDefault="004D7138">
            <w:pPr>
              <w:pStyle w:val="ConsPlusNormal"/>
              <w:jc w:val="both"/>
            </w:pPr>
            <w:r>
              <w:t>2.7. Площадь пашни, на которой в соответствии с проектной документацией, составленной по данным агрохимического обследования, реализованы мероприятия по известкованию в текущем и (или) отчетном году, - 0 га</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5507" w:history="1">
              <w:r>
                <w:rPr>
                  <w:color w:val="0000FF"/>
                </w:rPr>
                <w:t>Подпрограмма</w:t>
              </w:r>
            </w:hyperlink>
            <w:r>
              <w:t xml:space="preserve"> "Предотвращение АЧС"</w:t>
            </w:r>
          </w:p>
          <w:p w:rsidR="004D7138" w:rsidRDefault="004D7138">
            <w:pPr>
              <w:pStyle w:val="ConsPlusNormal"/>
              <w:jc w:val="both"/>
            </w:pPr>
            <w:r>
              <w:t>1. Индикаторы:</w:t>
            </w:r>
          </w:p>
          <w:p w:rsidR="004D7138" w:rsidRDefault="004D7138">
            <w:pPr>
              <w:pStyle w:val="ConsPlusNormal"/>
              <w:jc w:val="both"/>
            </w:pPr>
            <w:r>
              <w:t>1.1. Отсутствие вспышек африканской чумы свиней.</w:t>
            </w:r>
          </w:p>
          <w:p w:rsidR="004D7138" w:rsidRDefault="004D7138">
            <w:pPr>
              <w:pStyle w:val="ConsPlusNormal"/>
              <w:jc w:val="both"/>
            </w:pPr>
            <w:r>
              <w:t>1.2. Количество организаций, имеющих высокий уровень биологической защиты (III или IV уровень компартмента), к 2021 году:</w:t>
            </w:r>
          </w:p>
          <w:p w:rsidR="004D7138" w:rsidRDefault="004D7138">
            <w:pPr>
              <w:pStyle w:val="ConsPlusNormal"/>
              <w:jc w:val="both"/>
            </w:pPr>
            <w:r>
              <w:t>- 5 свиноводческих сельскохозяйственных организаций;</w:t>
            </w:r>
          </w:p>
          <w:p w:rsidR="004D7138" w:rsidRDefault="004D7138">
            <w:pPr>
              <w:pStyle w:val="ConsPlusNormal"/>
              <w:jc w:val="both"/>
            </w:pPr>
            <w:r>
              <w:t>- 60 предприятий по убою, переработке и хранению продукции свиноводства.</w:t>
            </w:r>
          </w:p>
          <w:p w:rsidR="004D7138" w:rsidRDefault="004D7138">
            <w:pPr>
              <w:pStyle w:val="ConsPlusNormal"/>
              <w:jc w:val="both"/>
            </w:pPr>
            <w:r>
              <w:t>1.3. Количество свиноводческих хозяйств с низким уровнем биологической защиты (I или II уровень компартмента), перешедших на альтернативные виды деятельности в 2019 - 2025 годах, - не менее 6000 единиц.</w:t>
            </w:r>
          </w:p>
          <w:p w:rsidR="004D7138" w:rsidRDefault="004D7138">
            <w:pPr>
              <w:pStyle w:val="ConsPlusNormal"/>
              <w:jc w:val="both"/>
            </w:pPr>
            <w:r>
              <w:t>2. Непосредственные результаты:</w:t>
            </w:r>
          </w:p>
          <w:p w:rsidR="004D7138" w:rsidRDefault="004D7138">
            <w:pPr>
              <w:pStyle w:val="ConsPlusNormal"/>
              <w:jc w:val="both"/>
            </w:pPr>
            <w:r>
              <w:t>2.1. Проведение диагностических исследований 3,792 тыс. голов животных на наличие вируса африканской чумы свиней.</w:t>
            </w:r>
          </w:p>
          <w:p w:rsidR="004D7138" w:rsidRDefault="004D7138">
            <w:pPr>
              <w:pStyle w:val="ConsPlusNormal"/>
              <w:jc w:val="both"/>
            </w:pPr>
            <w:r>
              <w:t>2.2. Проведение ветеринарно-санитарных работ в свиноводческих организациях на площади 712,8 тыс. кв. м.</w:t>
            </w:r>
          </w:p>
          <w:p w:rsidR="004D7138" w:rsidRDefault="004D7138">
            <w:pPr>
              <w:pStyle w:val="ConsPlusNormal"/>
              <w:jc w:val="both"/>
            </w:pPr>
            <w:r>
              <w:t>2.3. Проведение акарицидных обработок 9,765 тыс. голов свиней.</w:t>
            </w:r>
          </w:p>
          <w:p w:rsidR="004D7138" w:rsidRDefault="004D7138">
            <w:pPr>
              <w:pStyle w:val="ConsPlusNormal"/>
              <w:jc w:val="both"/>
            </w:pPr>
            <w:r>
              <w:t>2.4. Поддержание численности дикого кабана до плотности популяции не более 0,25 особи на 1000 га.</w:t>
            </w:r>
          </w:p>
          <w:p w:rsidR="004D7138" w:rsidRDefault="004D7138">
            <w:pPr>
              <w:pStyle w:val="ConsPlusNormal"/>
              <w:jc w:val="both"/>
            </w:pPr>
            <w:r>
              <w:t>2.5. Объем утилизации биологических отходов на территории Нижегородской области в 2021 году - 1750 тонн</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5686" w:history="1">
              <w:r>
                <w:rPr>
                  <w:color w:val="0000FF"/>
                </w:rPr>
                <w:t>Подпрограмма</w:t>
              </w:r>
            </w:hyperlink>
            <w:r>
              <w:t xml:space="preserve"> "Комплексное развитие"</w:t>
            </w:r>
          </w:p>
          <w:p w:rsidR="004D7138" w:rsidRDefault="004D7138">
            <w:pPr>
              <w:pStyle w:val="ConsPlusNormal"/>
              <w:jc w:val="both"/>
            </w:pPr>
            <w:r>
              <w:t>1. Индикаторы:</w:t>
            </w:r>
          </w:p>
          <w:p w:rsidR="004D7138" w:rsidRDefault="004D7138">
            <w:pPr>
              <w:pStyle w:val="ConsPlusNormal"/>
              <w:jc w:val="both"/>
            </w:pPr>
            <w:r>
              <w:lastRenderedPageBreak/>
              <w:t>1.1. Сохранение доли сельского населения в общей численности населения Нижегородской области - не менее 20,3%.</w:t>
            </w:r>
          </w:p>
          <w:p w:rsidR="004D7138" w:rsidRDefault="004D7138">
            <w:pPr>
              <w:pStyle w:val="ConsPlusNormal"/>
              <w:jc w:val="both"/>
            </w:pPr>
            <w:r>
              <w:t>1.2. Соотношение среднедушевых располагаемых ресурсов сельского и городского домохозяйств - 79,3%.</w:t>
            </w:r>
          </w:p>
          <w:p w:rsidR="004D7138" w:rsidRDefault="004D7138">
            <w:pPr>
              <w:pStyle w:val="ConsPlusNormal"/>
              <w:jc w:val="both"/>
            </w:pPr>
            <w:r>
              <w:t>1.3. Доля общей площади благоустроенных жилых помещений в сельских населенных пунктах - 35,7%.</w:t>
            </w:r>
          </w:p>
          <w:p w:rsidR="004D7138" w:rsidRDefault="004D7138">
            <w:pPr>
              <w:pStyle w:val="ConsPlusNormal"/>
              <w:jc w:val="both"/>
            </w:pPr>
            <w:r>
              <w:t>1.4. Удельный вес общей площади сельского жилищного фонда, оборудованного водопроводом, - 66,85%.</w:t>
            </w:r>
          </w:p>
          <w:p w:rsidR="004D7138" w:rsidRDefault="004D7138">
            <w:pPr>
              <w:pStyle w:val="ConsPlusNormal"/>
              <w:jc w:val="both"/>
            </w:pPr>
            <w:r>
              <w:t>1.5. Уровень газификации природным газом жилищного фонда, подлежащего газификации в сельской местности, - 63,71%.</w:t>
            </w:r>
          </w:p>
          <w:p w:rsidR="004D7138" w:rsidRDefault="004D7138">
            <w:pPr>
              <w:pStyle w:val="ConsPlusNormal"/>
              <w:jc w:val="both"/>
            </w:pPr>
            <w:r>
              <w:t>2. Непосредственные результаты:</w:t>
            </w:r>
          </w:p>
          <w:p w:rsidR="004D7138" w:rsidRDefault="004D7138">
            <w:pPr>
              <w:pStyle w:val="ConsPlusNormal"/>
              <w:jc w:val="both"/>
            </w:pPr>
            <w:r>
              <w:t>2.1. Располагаемые ресурсы домашних хозяйств (в среднем на 1 члена домашнего хозяйства в месяц) в сельской местности - 29656,9 руб. в месяц.</w:t>
            </w:r>
          </w:p>
          <w:p w:rsidR="004D7138" w:rsidRDefault="004D7138">
            <w:pPr>
              <w:pStyle w:val="ConsPlusNormal"/>
              <w:jc w:val="both"/>
            </w:pPr>
            <w:r>
              <w:t>2.2. Объем ввода (приобретения) жилья для граждан, проживающих на сельских территориях, с 2020 по 2025 год - 2756,6 кв. м.</w:t>
            </w:r>
          </w:p>
          <w:p w:rsidR="004D7138" w:rsidRDefault="004D7138">
            <w:pPr>
              <w:pStyle w:val="ConsPlusNormal"/>
              <w:jc w:val="both"/>
            </w:pPr>
            <w:r>
              <w:t>2.3. Объем ввода жилья, предоставленного гражданам по договорам найма жилого помещения, с 2020 по 2025 год - 11050 кв. м.</w:t>
            </w:r>
          </w:p>
          <w:p w:rsidR="004D7138" w:rsidRDefault="004D7138">
            <w:pPr>
              <w:pStyle w:val="ConsPlusNormal"/>
              <w:jc w:val="both"/>
            </w:pPr>
            <w:r>
              <w:t>2.4. Ввод в действие распределительных газовых сетей, всего - 214 км.</w:t>
            </w:r>
          </w:p>
          <w:p w:rsidR="004D7138" w:rsidRDefault="004D7138">
            <w:pPr>
              <w:pStyle w:val="ConsPlusNormal"/>
              <w:jc w:val="both"/>
            </w:pPr>
            <w:r>
              <w:t>2.5. Ввод в действие локальных водопроводов, всего - 52,2 км.</w:t>
            </w:r>
          </w:p>
          <w:p w:rsidR="004D7138" w:rsidRDefault="004D7138">
            <w:pPr>
              <w:pStyle w:val="ConsPlusNormal"/>
              <w:jc w:val="both"/>
            </w:pPr>
            <w:r>
              <w:t>2.6. Количество реализованных проектов по благоустройству сельских территорий - 277 единиц.</w:t>
            </w:r>
          </w:p>
          <w:p w:rsidR="004D7138" w:rsidRDefault="004D7138">
            <w:pPr>
              <w:pStyle w:val="ConsPlusNormal"/>
              <w:jc w:val="both"/>
            </w:pPr>
            <w:r>
              <w:t>2.7. Количество реализованных проектов комплексного развития сельских территорий или сельских агломераций - 9 единиц.</w:t>
            </w:r>
          </w:p>
          <w:p w:rsidR="004D7138" w:rsidRDefault="004D7138">
            <w:pPr>
              <w:pStyle w:val="ConsPlusNormal"/>
              <w:jc w:val="both"/>
            </w:pPr>
            <w:r>
              <w:t>2.8. 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- 4 единицы.</w:t>
            </w:r>
          </w:p>
          <w:p w:rsidR="004D7138" w:rsidRDefault="004D7138">
            <w:pPr>
              <w:pStyle w:val="ConsPlusNormal"/>
              <w:jc w:val="both"/>
            </w:pPr>
            <w:r>
              <w:t>2.9.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(нарастающим итогом), - 25,436 км/41,185 п. м &lt;*&gt;.</w:t>
            </w:r>
          </w:p>
          <w:p w:rsidR="004D7138" w:rsidRDefault="004D7138">
            <w:pPr>
              <w:pStyle w:val="ConsPlusNormal"/>
              <w:jc w:val="both"/>
            </w:pPr>
            <w:r>
              <w:t>2.10.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- 18 человек в 2021 году.</w:t>
            </w:r>
          </w:p>
          <w:p w:rsidR="004D7138" w:rsidRDefault="004D7138">
            <w:pPr>
              <w:pStyle w:val="ConsPlusNormal"/>
              <w:jc w:val="both"/>
            </w:pPr>
            <w:r>
              <w:t>2.11. 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 - 68 человек в 2021 году.</w:t>
            </w:r>
          </w:p>
          <w:p w:rsidR="004D7138" w:rsidRDefault="004D7138">
            <w:pPr>
              <w:pStyle w:val="ConsPlusNormal"/>
              <w:jc w:val="both"/>
            </w:pPr>
            <w:r>
              <w:t>2.12. Количество реализованных дополнительных проектов комплексного развития сельских территорий (сельских агломераций) в 2021 году - 19 единиц</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6693" w:history="1">
              <w:r>
                <w:rPr>
                  <w:color w:val="0000FF"/>
                </w:rPr>
                <w:t>Подпрограмма</w:t>
              </w:r>
            </w:hyperlink>
            <w:r>
              <w:t xml:space="preserve"> "Эффективное вовлечение в оборот земель сельскохозяйственного назначения и развитие мелиоративного комплекса"</w:t>
            </w:r>
          </w:p>
          <w:p w:rsidR="004D7138" w:rsidRDefault="004D7138">
            <w:pPr>
              <w:pStyle w:val="ConsPlusNormal"/>
              <w:jc w:val="both"/>
            </w:pPr>
            <w:r>
              <w:t>1. Индикаторы:</w:t>
            </w:r>
          </w:p>
          <w:p w:rsidR="004D7138" w:rsidRDefault="004D7138">
            <w:pPr>
              <w:pStyle w:val="ConsPlusNormal"/>
              <w:jc w:val="both"/>
            </w:pPr>
            <w:r>
              <w:t>1.1. Прирост площади земельных участков, выделенных за счет невостребованных земельных долей, находящихся в собственности муниципальных образований, - 0%.</w:t>
            </w:r>
          </w:p>
          <w:p w:rsidR="004D7138" w:rsidRDefault="004D7138">
            <w:pPr>
              <w:pStyle w:val="ConsPlusNormal"/>
              <w:jc w:val="both"/>
            </w:pPr>
            <w:r>
              <w:t>1.2. Прирост осуществления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- 0%.</w:t>
            </w:r>
          </w:p>
          <w:p w:rsidR="004D7138" w:rsidRDefault="004D7138">
            <w:pPr>
              <w:pStyle w:val="ConsPlusNormal"/>
              <w:jc w:val="both"/>
            </w:pPr>
            <w:r>
              <w:t>1.3. Прирост площади сельскохозяйственных угодий, вовлеченных в оборот за счет проведения культуртехнических мероприятий, - 0%.</w:t>
            </w:r>
          </w:p>
          <w:p w:rsidR="004D7138" w:rsidRDefault="004D7138">
            <w:pPr>
              <w:pStyle w:val="ConsPlusNormal"/>
              <w:jc w:val="both"/>
            </w:pPr>
            <w:r>
              <w:t>1.4. Прирост площади мелиорируемых земель за счет проведения гидромелиоративных мероприятий - 0%.</w:t>
            </w:r>
          </w:p>
          <w:p w:rsidR="004D7138" w:rsidRDefault="004D7138">
            <w:pPr>
              <w:pStyle w:val="ConsPlusNormal"/>
              <w:jc w:val="both"/>
            </w:pPr>
            <w:r>
              <w:lastRenderedPageBreak/>
              <w:t>1.5. Прирост площади известкования кислых почв на пашне - 0%.</w:t>
            </w:r>
          </w:p>
          <w:p w:rsidR="004D7138" w:rsidRDefault="004D7138">
            <w:pPr>
              <w:pStyle w:val="ConsPlusNormal"/>
              <w:jc w:val="both"/>
            </w:pPr>
            <w:r>
              <w:t>1.6. Прирост ввода в эксплуатацию мелиорируемых земель и вовлечения в оборот выбывших сельскохозяйственных угодий для выращивания экспортно ориентированной сельскохозяйственной продукции - 0%.</w:t>
            </w:r>
          </w:p>
          <w:p w:rsidR="004D7138" w:rsidRDefault="004D7138">
            <w:pPr>
              <w:pStyle w:val="ConsPlusNormal"/>
              <w:jc w:val="both"/>
            </w:pPr>
            <w:r>
              <w:t>2. Непосредственные результаты:</w:t>
            </w:r>
          </w:p>
          <w:p w:rsidR="004D7138" w:rsidRDefault="004D7138">
            <w:pPr>
              <w:pStyle w:val="ConsPlusNormal"/>
              <w:jc w:val="both"/>
            </w:pPr>
            <w:r>
              <w:t>2.1.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- 0 га.</w:t>
            </w:r>
          </w:p>
          <w:p w:rsidR="004D7138" w:rsidRDefault="004D7138">
            <w:pPr>
              <w:pStyle w:val="ConsPlusNormal"/>
              <w:jc w:val="both"/>
            </w:pPr>
            <w:r>
              <w:t>2.2. Площадь сельскохозяйственных угодий, вовлеченных в оборот за счет проведения культуртехнических мероприятий, - 0 га.</w:t>
            </w:r>
          </w:p>
          <w:p w:rsidR="004D7138" w:rsidRDefault="004D7138">
            <w:pPr>
              <w:pStyle w:val="ConsPlusNormal"/>
              <w:jc w:val="both"/>
            </w:pPr>
            <w:r>
              <w:t>2.3. Площадь пашни, на которой реализованы мероприятия в области известкования кислых почв, - 0 га.</w:t>
            </w:r>
          </w:p>
          <w:p w:rsidR="004D7138" w:rsidRDefault="004D7138">
            <w:pPr>
              <w:pStyle w:val="ConsPlusNormal"/>
              <w:jc w:val="both"/>
            </w:pPr>
            <w:r>
              <w:t>2.4.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- 0 га.</w:t>
            </w:r>
          </w:p>
          <w:p w:rsidR="004D7138" w:rsidRDefault="004D7138">
            <w:pPr>
              <w:pStyle w:val="ConsPlusNormal"/>
              <w:jc w:val="both"/>
            </w:pPr>
            <w:r>
              <w:t>2.5.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- 0 га.</w:t>
            </w:r>
          </w:p>
          <w:p w:rsidR="004D7138" w:rsidRDefault="004D7138">
            <w:pPr>
              <w:pStyle w:val="ConsPlusNormal"/>
              <w:jc w:val="both"/>
            </w:pPr>
            <w:r>
              <w:t>2.6. 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- 0 га.</w:t>
            </w:r>
          </w:p>
          <w:p w:rsidR="004D7138" w:rsidRDefault="004D7138">
            <w:pPr>
              <w:pStyle w:val="ConsPlusNormal"/>
              <w:jc w:val="both"/>
            </w:pPr>
            <w:r>
              <w:t>2.7. Площадь вовлеченных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- 0 га</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Pr>
          <w:p w:rsidR="004D7138" w:rsidRDefault="004D7138">
            <w:pPr>
              <w:pStyle w:val="ConsPlusNormal"/>
              <w:jc w:val="both"/>
            </w:pPr>
            <w:hyperlink w:anchor="P16860" w:history="1">
              <w:r>
                <w:rPr>
                  <w:color w:val="0000FF"/>
                </w:rPr>
                <w:t>Подпрограмма</w:t>
              </w:r>
            </w:hyperlink>
            <w:r>
              <w:t xml:space="preserve"> "Обеспечение реализации"</w:t>
            </w:r>
          </w:p>
          <w:p w:rsidR="004D7138" w:rsidRDefault="004D7138">
            <w:pPr>
              <w:pStyle w:val="ConsPlusNormal"/>
              <w:jc w:val="both"/>
            </w:pPr>
            <w:r>
              <w:t>Индикатор: укомплектованность должностей государственной гражданской службы в министерстве сельского хозяйства и продовольственных ресурсов Нижегородской области - 100%</w:t>
            </w:r>
          </w:p>
        </w:tc>
      </w:tr>
      <w:tr w:rsidR="004D7138">
        <w:tblPrEx>
          <w:tblBorders>
            <w:insideH w:val="nil"/>
          </w:tblBorders>
        </w:tblPrEx>
        <w:tc>
          <w:tcPr>
            <w:tcW w:w="2154" w:type="dxa"/>
            <w:tcBorders>
              <w:top w:val="nil"/>
              <w:bottom w:val="nil"/>
            </w:tcBorders>
          </w:tcPr>
          <w:p w:rsidR="004D7138" w:rsidRDefault="004D7138">
            <w:pPr>
              <w:pStyle w:val="ConsPlusNormal"/>
            </w:pPr>
          </w:p>
        </w:tc>
        <w:tc>
          <w:tcPr>
            <w:tcW w:w="21827" w:type="dxa"/>
            <w:gridSpan w:val="13"/>
            <w:tcBorders>
              <w:bottom w:val="nil"/>
            </w:tcBorders>
          </w:tcPr>
          <w:p w:rsidR="004D7138" w:rsidRDefault="004D7138">
            <w:pPr>
              <w:pStyle w:val="ConsPlusNormal"/>
              <w:jc w:val="both"/>
            </w:pPr>
            <w:r>
              <w:t>Прочие мероприятия, включенные в государственную программу "Развитие агропромышленного комплекса Нижегородской области.</w:t>
            </w:r>
          </w:p>
          <w:p w:rsidR="004D7138" w:rsidRDefault="004D7138">
            <w:pPr>
              <w:pStyle w:val="ConsPlusNormal"/>
              <w:jc w:val="both"/>
            </w:pPr>
            <w:r>
              <w:t>1. Индикаторы:</w:t>
            </w:r>
          </w:p>
          <w:p w:rsidR="004D7138" w:rsidRDefault="004D7138">
            <w:pPr>
              <w:pStyle w:val="ConsPlusNormal"/>
              <w:jc w:val="both"/>
            </w:pPr>
            <w:r>
              <w:t>1.1. Уровень участия муниципальных районов, муниципальных и городских округов Нижегородской области в реализации Государственной программы (наличие в муниципальных районах, муниципальных и городских округах Нижегородской области муниципальных программ развития агропромышленного комплекса) - 100%.</w:t>
            </w:r>
          </w:p>
          <w:p w:rsidR="004D7138" w:rsidRDefault="004D7138">
            <w:pPr>
              <w:pStyle w:val="ConsPlusNormal"/>
              <w:jc w:val="both"/>
            </w:pPr>
            <w:r>
              <w:t>1.2. Уровень оказания (выполнения) государственными учреждениями Нижегородской области, находящимися в ведении министерства сельского хозяйства и продовольственных ресурсов Нижегородской области, государственных услуг (работ) от запланированного объема государственных услуг (работ) в сфере развития агропромышленного комплекса - 100%.</w:t>
            </w:r>
          </w:p>
          <w:p w:rsidR="004D7138" w:rsidRDefault="004D7138">
            <w:pPr>
              <w:pStyle w:val="ConsPlusNormal"/>
              <w:jc w:val="both"/>
            </w:pPr>
            <w:r>
              <w:t>2. Непосредственные результаты:</w:t>
            </w:r>
          </w:p>
          <w:p w:rsidR="004D7138" w:rsidRDefault="004D7138">
            <w:pPr>
              <w:pStyle w:val="ConsPlusNormal"/>
              <w:jc w:val="both"/>
            </w:pPr>
            <w:r>
              <w:t>2.1. Предоставление консультационной помощи в рамках государственной аграрной политики - 17 тыс. штук отчетов, составленных по результатам услуги; проведенных консультаций.</w:t>
            </w:r>
          </w:p>
          <w:p w:rsidR="004D7138" w:rsidRDefault="004D7138">
            <w:pPr>
              <w:pStyle w:val="ConsPlusNormal"/>
              <w:jc w:val="both"/>
            </w:pPr>
            <w:r>
              <w:t>2.2. Реализация образовательных программ среднего профессионального образования - программ подготовки специалистов среднего звена для 884 обучающихся.</w:t>
            </w:r>
          </w:p>
          <w:p w:rsidR="004D7138" w:rsidRDefault="004D7138">
            <w:pPr>
              <w:pStyle w:val="ConsPlusNormal"/>
              <w:jc w:val="both"/>
            </w:pPr>
            <w:r>
              <w:t>2.3. Предоставление услуг в области растениеводства по поддержанию сельскохозяйственных угодий в хорошем состоянии с аграрной и экологической сторон:</w:t>
            </w:r>
          </w:p>
          <w:p w:rsidR="004D7138" w:rsidRDefault="004D7138">
            <w:pPr>
              <w:pStyle w:val="ConsPlusNormal"/>
              <w:jc w:val="both"/>
            </w:pPr>
            <w:r>
              <w:t>- известкование кислых почв на площади 9,15 тыс. га;</w:t>
            </w:r>
          </w:p>
          <w:p w:rsidR="004D7138" w:rsidRDefault="004D7138">
            <w:pPr>
              <w:pStyle w:val="ConsPlusNormal"/>
              <w:jc w:val="both"/>
            </w:pPr>
            <w:r>
              <w:t>- фосфоритование бедных фосфором почв - 10,1 тыс. га к 2014 году;</w:t>
            </w:r>
          </w:p>
          <w:p w:rsidR="004D7138" w:rsidRDefault="004D7138">
            <w:pPr>
              <w:pStyle w:val="ConsPlusNormal"/>
              <w:jc w:val="both"/>
            </w:pPr>
            <w:r>
              <w:t>- обработка пестицидами сельскохозяйственных угодий, заросших борщевиком Сосновского, на площади 400 гектаров.</w:t>
            </w:r>
          </w:p>
          <w:p w:rsidR="004D7138" w:rsidRDefault="004D7138">
            <w:pPr>
              <w:pStyle w:val="ConsPlusNormal"/>
              <w:jc w:val="both"/>
            </w:pPr>
            <w:r>
              <w:t>2.4. 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- 800 единиц исполненных запросов.</w:t>
            </w:r>
          </w:p>
          <w:p w:rsidR="004D7138" w:rsidRDefault="004D7138">
            <w:pPr>
              <w:pStyle w:val="ConsPlusNormal"/>
              <w:jc w:val="both"/>
            </w:pPr>
            <w:r>
              <w:t>2.5. Обеспечение сохранности и учет архивных документов в объеме 25780 единиц хранимых документов.</w:t>
            </w:r>
          </w:p>
          <w:p w:rsidR="004D7138" w:rsidRDefault="004D7138">
            <w:pPr>
              <w:pStyle w:val="ConsPlusNormal"/>
              <w:jc w:val="both"/>
            </w:pPr>
            <w:r>
              <w:lastRenderedPageBreak/>
              <w:t>2.6. Комплектование архивными документами 155 дел (документов), включенных в утвержденные (согласованные) описи.</w:t>
            </w:r>
          </w:p>
          <w:p w:rsidR="004D7138" w:rsidRDefault="004D7138">
            <w:pPr>
              <w:pStyle w:val="ConsPlusNormal"/>
              <w:jc w:val="both"/>
            </w:pPr>
            <w:r>
              <w:t>2.7. Организация и осуществление транспортного обслуживания должностных лиц в случаях, установленных нормативными правовыми актами Российской Федерации, Нижегородской области, в количестве 21800 машино-часов.</w:t>
            </w:r>
          </w:p>
          <w:p w:rsidR="004D7138" w:rsidRDefault="004D7138">
            <w:pPr>
              <w:pStyle w:val="ConsPlusNormal"/>
              <w:jc w:val="both"/>
            </w:pPr>
            <w:r>
              <w:t>2.8. Количество финансовых услуг, предоставленных сельскохозяйственным товаропроизводителям и организациям агропромышленного комплекса, - 16 единиц в 2020 году</w:t>
            </w:r>
          </w:p>
        </w:tc>
      </w:tr>
      <w:tr w:rsidR="004D7138">
        <w:tblPrEx>
          <w:tblBorders>
            <w:insideH w:val="nil"/>
          </w:tblBorders>
        </w:tblPrEx>
        <w:tc>
          <w:tcPr>
            <w:tcW w:w="23981" w:type="dxa"/>
            <w:gridSpan w:val="14"/>
            <w:tcBorders>
              <w:top w:val="nil"/>
            </w:tcBorders>
          </w:tcPr>
          <w:p w:rsidR="004D7138" w:rsidRDefault="004D7138">
            <w:pPr>
              <w:pStyle w:val="ConsPlusNormal"/>
              <w:jc w:val="both"/>
            </w:pPr>
            <w:r>
              <w:lastRenderedPageBreak/>
              <w:t xml:space="preserve">(в ред. постановлений Правительства Нижегородской области от 10.12.2021 </w:t>
            </w:r>
            <w:hyperlink r:id="rId111" w:history="1">
              <w:r>
                <w:rPr>
                  <w:color w:val="0000FF"/>
                </w:rPr>
                <w:t>N 1122</w:t>
              </w:r>
            </w:hyperlink>
            <w:r>
              <w:t>,</w:t>
            </w:r>
          </w:p>
          <w:p w:rsidR="004D7138" w:rsidRDefault="004D7138">
            <w:pPr>
              <w:pStyle w:val="ConsPlusNormal"/>
              <w:jc w:val="both"/>
            </w:pPr>
            <w:r>
              <w:t xml:space="preserve">от 30.12.2021 </w:t>
            </w:r>
            <w:hyperlink r:id="rId112" w:history="1">
              <w:r>
                <w:rPr>
                  <w:color w:val="0000FF"/>
                </w:rPr>
                <w:t>N 1255</w:t>
              </w:r>
            </w:hyperlink>
            <w:r>
              <w:t>)</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r>
        <w:t>&lt;*&gt; Значение непосредственного результата будет установлено после определения объема финансирования соответствующих мероприятий.</w:t>
      </w:r>
    </w:p>
    <w:p w:rsidR="004D7138" w:rsidRDefault="004D7138">
      <w:pPr>
        <w:pStyle w:val="ConsPlusNormal"/>
        <w:jc w:val="both"/>
      </w:pPr>
      <w:r>
        <w:t xml:space="preserve">(сноска в ред. </w:t>
      </w:r>
      <w:hyperlink r:id="rId113" w:history="1">
        <w:r>
          <w:rPr>
            <w:color w:val="0000FF"/>
          </w:rPr>
          <w:t>постановления</w:t>
        </w:r>
      </w:hyperlink>
      <w:r>
        <w:t xml:space="preserve"> Правительства Нижегородской области от 27.09.2021 N 848)</w:t>
      </w:r>
    </w:p>
    <w:p w:rsidR="004D7138" w:rsidRDefault="004D7138">
      <w:pPr>
        <w:pStyle w:val="ConsPlusNormal"/>
        <w:spacing w:before="220"/>
        <w:ind w:firstLine="540"/>
        <w:jc w:val="both"/>
      </w:pPr>
      <w:r>
        <w:t xml:space="preserve">&lt;**&gt; Сноска исключена с 06.08.2020. - </w:t>
      </w:r>
      <w:hyperlink r:id="rId114" w:history="1">
        <w:r>
          <w:rPr>
            <w:color w:val="0000FF"/>
          </w:rPr>
          <w:t>Постановление</w:t>
        </w:r>
      </w:hyperlink>
      <w:r>
        <w:t xml:space="preserve"> Правительства Нижегородской области от 06.08.2020 N 654.</w:t>
      </w:r>
    </w:p>
    <w:p w:rsidR="004D7138" w:rsidRDefault="004D7138">
      <w:pPr>
        <w:pStyle w:val="ConsPlusNormal"/>
        <w:spacing w:before="220"/>
        <w:ind w:firstLine="540"/>
        <w:jc w:val="both"/>
      </w:pPr>
      <w:r>
        <w:t xml:space="preserve">&lt;**&gt; Финансирование мероприятий по строительству (реконструкции) автомобильных дорог, осуществляемое в рамках государственной </w:t>
      </w:r>
      <w:hyperlink r:id="rId115" w:history="1">
        <w:r>
          <w:rPr>
            <w:color w:val="0000FF"/>
          </w:rPr>
          <w:t>программы</w:t>
        </w:r>
      </w:hyperlink>
      <w:r>
        <w:t xml:space="preserve"> "Развитие транспортной системы Нижегородской области", утвержденной постановлением Правительства Нижегородской области от 30 апреля 2014 г. N 303 (далее - ГП "Развитие транспортной системы...").</w:t>
      </w:r>
    </w:p>
    <w:p w:rsidR="004D7138" w:rsidRDefault="004D7138">
      <w:pPr>
        <w:pStyle w:val="ConsPlusNormal"/>
        <w:jc w:val="both"/>
      </w:pPr>
      <w:r>
        <w:t xml:space="preserve">(сноска введена </w:t>
      </w:r>
      <w:hyperlink r:id="rId116" w:history="1">
        <w:r>
          <w:rPr>
            <w:color w:val="0000FF"/>
          </w:rPr>
          <w:t>постановлением</w:t>
        </w:r>
      </w:hyperlink>
      <w:r>
        <w:t xml:space="preserve"> Правительства Нижегородской области от 27.09.2021 N 848)</w:t>
      </w:r>
    </w:p>
    <w:p w:rsidR="004D7138" w:rsidRDefault="004D7138">
      <w:pPr>
        <w:pStyle w:val="ConsPlusNormal"/>
        <w:jc w:val="both"/>
      </w:pPr>
    </w:p>
    <w:p w:rsidR="004D7138" w:rsidRDefault="004D7138">
      <w:pPr>
        <w:pStyle w:val="ConsPlusTitle"/>
        <w:jc w:val="center"/>
        <w:outlineLvl w:val="1"/>
      </w:pPr>
      <w:r>
        <w:t>2. Текстовая часть Государственной программы</w:t>
      </w:r>
    </w:p>
    <w:p w:rsidR="004D7138" w:rsidRDefault="004D7138">
      <w:pPr>
        <w:pStyle w:val="ConsPlusNormal"/>
        <w:jc w:val="both"/>
      </w:pPr>
    </w:p>
    <w:p w:rsidR="004D7138" w:rsidRDefault="004D7138">
      <w:pPr>
        <w:pStyle w:val="ConsPlusTitle"/>
        <w:jc w:val="center"/>
        <w:outlineLvl w:val="2"/>
      </w:pPr>
      <w:r>
        <w:t>2.1. Характеристика текущего состояния агропромышленного</w:t>
      </w:r>
    </w:p>
    <w:p w:rsidR="004D7138" w:rsidRDefault="004D7138">
      <w:pPr>
        <w:pStyle w:val="ConsPlusTitle"/>
        <w:jc w:val="center"/>
      </w:pPr>
      <w:r>
        <w:t>комплекса Нижегородской области</w:t>
      </w:r>
    </w:p>
    <w:p w:rsidR="004D7138" w:rsidRDefault="004D7138">
      <w:pPr>
        <w:pStyle w:val="ConsPlusNormal"/>
        <w:jc w:val="center"/>
      </w:pPr>
      <w:r>
        <w:t xml:space="preserve">(в ред. </w:t>
      </w:r>
      <w:hyperlink r:id="rId117"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27.09.2021 N 848)</w:t>
      </w:r>
    </w:p>
    <w:p w:rsidR="004D7138" w:rsidRDefault="004D7138">
      <w:pPr>
        <w:pStyle w:val="ConsPlusNormal"/>
        <w:jc w:val="both"/>
      </w:pPr>
    </w:p>
    <w:p w:rsidR="004D7138" w:rsidRDefault="004D7138">
      <w:pPr>
        <w:pStyle w:val="ConsPlusNormal"/>
        <w:ind w:firstLine="540"/>
        <w:jc w:val="both"/>
      </w:pPr>
      <w:r>
        <w:t>За период реализации областных целевых программ по развитию агропромышленного комплекса Нижегородской области в период с 2007 по 2013 год был обеспечен рост продукции сельского хозяйства на 5,8 процента, производства пищевых продуктов - на 36,9 процента, при среднегодовых темпах прироста продукции сельского хозяйства (несмотря на неблагоприятный 2010 год) - 1,7 процента, пищевых продуктов - 5,5 процента. Наибольшее увеличение производства продукции во всех категориях хозяйств Нижегородской области было достигнуто по льну-долгунцу - в 4,2 раза, овощам открытого и защищенного грунта - на 24,3 процента, картофелю - на 43,7 процента. Прирост производства скота и птицы в 2013 году к 2007 году составил 1,4 процента, производства яиц - 15,7 процента.</w:t>
      </w:r>
    </w:p>
    <w:p w:rsidR="004D7138" w:rsidRDefault="004D7138">
      <w:pPr>
        <w:pStyle w:val="ConsPlusNormal"/>
        <w:spacing w:before="220"/>
        <w:ind w:firstLine="540"/>
        <w:jc w:val="both"/>
      </w:pPr>
      <w:r>
        <w:t>Улучшилось экономическое состояние сельскохозяйственных организаций, активизировалась работа по социальному развитию сельских территорий.</w:t>
      </w:r>
    </w:p>
    <w:p w:rsidR="004D7138" w:rsidRDefault="004D7138">
      <w:pPr>
        <w:pStyle w:val="ConsPlusNormal"/>
        <w:spacing w:before="220"/>
        <w:ind w:firstLine="540"/>
        <w:jc w:val="both"/>
      </w:pPr>
      <w:r>
        <w:t>Вместе с тем, последствия мирового финансового и экономического кризиса, а также засуха 2010 года, охватившая 43 субъекта Российской Федерации, среди которых оказалась и Нижегородская область, негативно отразились на инвестиционном климате в агропромышленном комплексе региона, динамике развития сельскохозяйственного производства.</w:t>
      </w:r>
    </w:p>
    <w:p w:rsidR="004D7138" w:rsidRDefault="004D7138">
      <w:pPr>
        <w:pStyle w:val="ConsPlusNormal"/>
        <w:spacing w:before="220"/>
        <w:ind w:firstLine="540"/>
        <w:jc w:val="both"/>
      </w:pPr>
      <w:r>
        <w:t>Основными проблемами развития агропромышленного комплекса (далее - АПК) Нижегородской области являются:</w:t>
      </w:r>
    </w:p>
    <w:p w:rsidR="004D7138" w:rsidRDefault="004D7138">
      <w:pPr>
        <w:pStyle w:val="ConsPlusNormal"/>
        <w:spacing w:before="220"/>
        <w:ind w:firstLine="540"/>
        <w:jc w:val="both"/>
      </w:pPr>
      <w:r>
        <w:t>недостаточный уровень доходов сельскохозяйственных товаропроизводителей для осуществления технической и технологической модернизации производства;</w:t>
      </w:r>
    </w:p>
    <w:p w:rsidR="004D7138" w:rsidRDefault="004D7138">
      <w:pPr>
        <w:pStyle w:val="ConsPlusNormal"/>
        <w:spacing w:before="220"/>
        <w:ind w:firstLine="540"/>
        <w:jc w:val="both"/>
      </w:pPr>
      <w: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w:t>
      </w:r>
    </w:p>
    <w:p w:rsidR="004D7138" w:rsidRDefault="004D7138">
      <w:pPr>
        <w:pStyle w:val="ConsPlusNormal"/>
        <w:spacing w:before="220"/>
        <w:ind w:firstLine="540"/>
        <w:jc w:val="both"/>
      </w:pPr>
      <w:r>
        <w:t xml:space="preserve">Динамика развития агропромышленного комплекса Нижегородской области до 2020 года будет формироваться под воздействием различных факторов. С одной стороны, скажутся меры, которые были приняты в последние годы по повышению устойчивости агропромышленного производства, с другой стороны, возможно, сохранится сложная макроэкономическая обстановка в связи с последствиями кризиса, что усиливает вероятность рисков для устойчивого и </w:t>
      </w:r>
      <w:r>
        <w:lastRenderedPageBreak/>
        <w:t>динамичного развития АПК региона.</w:t>
      </w:r>
    </w:p>
    <w:p w:rsidR="004D7138" w:rsidRDefault="004D7138">
      <w:pPr>
        <w:pStyle w:val="ConsPlusNormal"/>
        <w:spacing w:before="220"/>
        <w:ind w:firstLine="540"/>
        <w:jc w:val="both"/>
      </w:pPr>
      <w:r>
        <w:t>В прогнозный период наметятся следующие значимые тенденции:</w:t>
      </w:r>
    </w:p>
    <w:p w:rsidR="004D7138" w:rsidRDefault="004D7138">
      <w:pPr>
        <w:pStyle w:val="ConsPlusNormal"/>
        <w:spacing w:before="220"/>
        <w:ind w:firstLine="540"/>
        <w:jc w:val="both"/>
      </w:pPr>
      <w:r>
        <w:t>увеличение инвестиций на повышение плодородия почв и развитие мелиорации земель сельскохозяйственного назначения, стимулирование улучшения использования земельных угодий;</w:t>
      </w:r>
    </w:p>
    <w:p w:rsidR="004D7138" w:rsidRDefault="004D7138">
      <w:pPr>
        <w:pStyle w:val="ConsPlusNormal"/>
        <w:spacing w:before="220"/>
        <w:ind w:firstLine="540"/>
        <w:jc w:val="both"/>
      </w:pPr>
      <w:r>
        <w:t>создание условий для наращивания производства сельскохозяйственной продукции и продукции ее переработки;</w:t>
      </w:r>
    </w:p>
    <w:p w:rsidR="004D7138" w:rsidRDefault="004D7138">
      <w:pPr>
        <w:pStyle w:val="ConsPlusNormal"/>
        <w:spacing w:before="220"/>
        <w:ind w:firstLine="540"/>
        <w:jc w:val="both"/>
      </w:pPr>
      <w:r>
        <w:t>ускорение обновления технической базы агропромышленного производства;</w:t>
      </w:r>
    </w:p>
    <w:p w:rsidR="004D7138" w:rsidRDefault="004D7138">
      <w:pPr>
        <w:pStyle w:val="ConsPlusNormal"/>
        <w:spacing w:before="220"/>
        <w:ind w:firstLine="540"/>
        <w:jc w:val="both"/>
      </w:pPr>
      <w:r>
        <w:t>экологизация и биологизация агропромышленного производства на основе применения новых технологий в растениеводстве, животноводстве и пищевой промышленности в целях сохранения природного потенциала и повышения безопасности пищевых продуктов.</w:t>
      </w:r>
    </w:p>
    <w:p w:rsidR="004D7138" w:rsidRDefault="004D7138">
      <w:pPr>
        <w:pStyle w:val="ConsPlusNormal"/>
        <w:spacing w:before="220"/>
        <w:ind w:firstLine="540"/>
        <w:jc w:val="both"/>
      </w:pPr>
      <w:r>
        <w:t>Прогноз реализации Программы основывается на достижении значений ее основных показателей (индикаторов), а также частных индикаторов реализации входящих в нее Подпрограмм.</w:t>
      </w:r>
    </w:p>
    <w:p w:rsidR="004D7138" w:rsidRDefault="004D7138">
      <w:pPr>
        <w:pStyle w:val="ConsPlusNormal"/>
        <w:spacing w:before="220"/>
        <w:ind w:firstLine="540"/>
        <w:jc w:val="both"/>
      </w:pPr>
      <w:r>
        <w:t>В части основных показателей Программы к 2025 году прогнозируются:</w:t>
      </w:r>
    </w:p>
    <w:p w:rsidR="004D7138" w:rsidRDefault="004D7138">
      <w:pPr>
        <w:pStyle w:val="ConsPlusNormal"/>
        <w:spacing w:before="220"/>
        <w:ind w:firstLine="540"/>
        <w:jc w:val="both"/>
      </w:pPr>
      <w:r>
        <w:t>индекс производства продукции сельского хозяйства в хозяйствах всех категорий (в сопоставимых ценах) - 124,1% (нарастающим итогом) к 2013 году, в том числе продукции растениеводства - 125,0%, продукции животноводства - 119,5%;</w:t>
      </w:r>
    </w:p>
    <w:p w:rsidR="004D7138" w:rsidRDefault="004D7138">
      <w:pPr>
        <w:pStyle w:val="ConsPlusNormal"/>
        <w:jc w:val="both"/>
      </w:pPr>
      <w:r>
        <w:t xml:space="preserve">(в ред. </w:t>
      </w:r>
      <w:hyperlink r:id="rId118"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индексы производства пищевых продуктов (в сопоставимых ценах) - 133,6% (нарастающим итогом) к 2017 году, производства напитков - 123,7% (нарастающим итогом) к 2017 году;</w:t>
      </w:r>
    </w:p>
    <w:p w:rsidR="004D7138" w:rsidRDefault="004D7138">
      <w:pPr>
        <w:pStyle w:val="ConsPlusNormal"/>
        <w:jc w:val="both"/>
      </w:pPr>
      <w:r>
        <w:t xml:space="preserve">(в ред. </w:t>
      </w:r>
      <w:hyperlink r:id="rId119"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уровень рентабельности сельскохозяйственных организаций (с учетом субсидий) - 17,4%;</w:t>
      </w:r>
    </w:p>
    <w:p w:rsidR="004D7138" w:rsidRDefault="004D7138">
      <w:pPr>
        <w:pStyle w:val="ConsPlusNormal"/>
        <w:spacing w:before="220"/>
        <w:ind w:firstLine="540"/>
        <w:jc w:val="both"/>
      </w:pPr>
      <w:r>
        <w:t>среднемесячная заработная плата работников сельского хозяйства (без субъектов малого предпринимательства) - 41038,2 рублей;</w:t>
      </w:r>
    </w:p>
    <w:p w:rsidR="004D7138" w:rsidRDefault="004D7138">
      <w:pPr>
        <w:pStyle w:val="ConsPlusNormal"/>
        <w:spacing w:before="220"/>
        <w:ind w:firstLine="540"/>
        <w:jc w:val="both"/>
      </w:pPr>
      <w:r>
        <w:t>индекс производительности труда в сельском хозяйстве - 138,8% (нарастающим итогом) к 2013 году;</w:t>
      </w:r>
    </w:p>
    <w:p w:rsidR="004D7138" w:rsidRDefault="004D7138">
      <w:pPr>
        <w:pStyle w:val="ConsPlusNormal"/>
        <w:jc w:val="both"/>
      </w:pPr>
      <w:r>
        <w:t xml:space="preserve">(в ред. </w:t>
      </w:r>
      <w:hyperlink r:id="rId120"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количество высокопроизводительных рабочих мест в секторе сельское, лесное хозяйство, охота, рыболовство и рыбоводство (за исключением: 02. Лесоводство и лесозаготовки) - 10365 человек;</w:t>
      </w:r>
    </w:p>
    <w:p w:rsidR="004D7138" w:rsidRDefault="004D7138">
      <w:pPr>
        <w:pStyle w:val="ConsPlusNormal"/>
        <w:spacing w:before="220"/>
        <w:ind w:firstLine="540"/>
        <w:jc w:val="both"/>
      </w:pPr>
      <w:r>
        <w:t>индекс физического объема инвестиций в основной капитал сельского хозяйства - 241,8% (нарастающим итогом) к 2013 году;</w:t>
      </w:r>
    </w:p>
    <w:p w:rsidR="004D7138" w:rsidRDefault="004D7138">
      <w:pPr>
        <w:pStyle w:val="ConsPlusNormal"/>
        <w:jc w:val="both"/>
      </w:pPr>
      <w:r>
        <w:t xml:space="preserve">(в ред. </w:t>
      </w:r>
      <w:hyperlink r:id="rId121"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валовая продукция сельского хозяйства во всех категориях хозяйств - 99,0 млрд рублей;</w:t>
      </w:r>
    </w:p>
    <w:p w:rsidR="004D7138" w:rsidRDefault="004D7138">
      <w:pPr>
        <w:pStyle w:val="ConsPlusNormal"/>
        <w:jc w:val="both"/>
      </w:pPr>
      <w:r>
        <w:t xml:space="preserve">(в ред. постановлений Правительства Нижегородской области от 10.12.2021 </w:t>
      </w:r>
      <w:hyperlink r:id="rId122" w:history="1">
        <w:r>
          <w:rPr>
            <w:color w:val="0000FF"/>
          </w:rPr>
          <w:t>N 1122</w:t>
        </w:r>
      </w:hyperlink>
      <w:r>
        <w:t xml:space="preserve">, от 30.12.2021 </w:t>
      </w:r>
      <w:hyperlink r:id="rId123" w:history="1">
        <w:r>
          <w:rPr>
            <w:color w:val="0000FF"/>
          </w:rPr>
          <w:t>N 1255</w:t>
        </w:r>
      </w:hyperlink>
      <w:r>
        <w:t>)</w:t>
      </w:r>
    </w:p>
    <w:p w:rsidR="004D7138" w:rsidRDefault="004D7138">
      <w:pPr>
        <w:pStyle w:val="ConsPlusNormal"/>
        <w:spacing w:before="220"/>
        <w:ind w:firstLine="540"/>
        <w:jc w:val="both"/>
      </w:pPr>
      <w:r>
        <w:t>объем отгруженных товаров собственного производства, выполненных работ и услуг собственными силами по видам деятельности "Производство пищевых продуктов" - 122,2 млрд рублей, "Производство напитков" - 32,8 млрд рублей;</w:t>
      </w:r>
    </w:p>
    <w:p w:rsidR="004D7138" w:rsidRDefault="004D7138">
      <w:pPr>
        <w:pStyle w:val="ConsPlusNormal"/>
        <w:spacing w:before="220"/>
        <w:ind w:firstLine="540"/>
        <w:jc w:val="both"/>
      </w:pPr>
      <w:r>
        <w:lastRenderedPageBreak/>
        <w:t>объем экспорта продукции АПК в рамках реализации регионального проекта "Экспорт продукции АПК" - 0,3227 млрд долл. США;</w:t>
      </w:r>
    </w:p>
    <w:p w:rsidR="004D7138" w:rsidRDefault="004D7138">
      <w:pPr>
        <w:pStyle w:val="ConsPlusNormal"/>
        <w:spacing w:before="220"/>
        <w:ind w:firstLine="540"/>
        <w:jc w:val="both"/>
      </w:pPr>
      <w:r>
        <w:t>субъекты МСП в АПК получили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- 102 единиц;</w:t>
      </w:r>
    </w:p>
    <w:p w:rsidR="004D7138" w:rsidRDefault="004D7138">
      <w:pPr>
        <w:pStyle w:val="ConsPlusNormal"/>
        <w:spacing w:before="220"/>
        <w:ind w:firstLine="540"/>
        <w:jc w:val="both"/>
      </w:pPr>
      <w:r>
        <w:t>объем ввода (приобретения) жилья для граждан, проживающих на сельских территориях, с 2020 по 2025 год - 2650 кв. м;</w:t>
      </w:r>
    </w:p>
    <w:p w:rsidR="004D7138" w:rsidRDefault="004D7138">
      <w:pPr>
        <w:pStyle w:val="ConsPlusNormal"/>
        <w:spacing w:before="220"/>
        <w:ind w:firstLine="540"/>
        <w:jc w:val="both"/>
      </w:pPr>
      <w:r>
        <w:t>объем ввода жилья, предоставленного гражданам по договорам найма жилого помещения, с 2020 по 2025 год - 11050 кв. м;</w:t>
      </w:r>
    </w:p>
    <w:p w:rsidR="004D7138" w:rsidRDefault="004D7138">
      <w:pPr>
        <w:pStyle w:val="ConsPlusNormal"/>
        <w:spacing w:before="220"/>
        <w:ind w:firstLine="540"/>
        <w:jc w:val="both"/>
      </w:pPr>
      <w:r>
        <w:t>ввод в действие распределительных газовых сетей, всего: 214 км;</w:t>
      </w:r>
    </w:p>
    <w:p w:rsidR="004D7138" w:rsidRDefault="004D7138">
      <w:pPr>
        <w:pStyle w:val="ConsPlusNormal"/>
        <w:spacing w:before="220"/>
        <w:ind w:firstLine="540"/>
        <w:jc w:val="both"/>
      </w:pPr>
      <w:r>
        <w:t>ввод в действие локальных водопроводов, всего: 52,2 км;</w:t>
      </w:r>
    </w:p>
    <w:p w:rsidR="004D7138" w:rsidRDefault="004D7138">
      <w:pPr>
        <w:pStyle w:val="ConsPlusNormal"/>
        <w:spacing w:before="220"/>
        <w:ind w:firstLine="540"/>
        <w:jc w:val="both"/>
      </w:pPr>
      <w:r>
        <w:t>количество реализованных проектов по благоустройству сельских территорий - 277 единиц;</w:t>
      </w:r>
    </w:p>
    <w:p w:rsidR="004D7138" w:rsidRDefault="004D7138">
      <w:pPr>
        <w:pStyle w:val="ConsPlusNormal"/>
        <w:spacing w:before="220"/>
        <w:ind w:firstLine="540"/>
        <w:jc w:val="both"/>
      </w:pPr>
      <w:r>
        <w:t>количество реализованных проектов комплексного развития сельских территорий или сельских агломераций - 9 единиц;</w:t>
      </w:r>
    </w:p>
    <w:p w:rsidR="004D7138" w:rsidRDefault="004D7138">
      <w:pPr>
        <w:pStyle w:val="ConsPlusNormal"/>
        <w:spacing w:before="220"/>
        <w:ind w:firstLine="540"/>
        <w:jc w:val="both"/>
      </w:pPr>
      <w:r>
        <w:t>проведение профилактических прививок и лечебно-профилактических обработок животных;</w:t>
      </w:r>
    </w:p>
    <w:p w:rsidR="004D7138" w:rsidRDefault="004D7138">
      <w:pPr>
        <w:pStyle w:val="ConsPlusNormal"/>
        <w:spacing w:before="220"/>
        <w:ind w:firstLine="540"/>
        <w:jc w:val="both"/>
      </w:pPr>
      <w:r>
        <w:t>регистрация бешенства домашних животных до 20 случаев;</w:t>
      </w:r>
    </w:p>
    <w:p w:rsidR="004D7138" w:rsidRDefault="004D7138">
      <w:pPr>
        <w:pStyle w:val="ConsPlusNormal"/>
        <w:spacing w:before="220"/>
        <w:ind w:firstLine="540"/>
        <w:jc w:val="both"/>
      </w:pPr>
      <w:r>
        <w:t>регистрация лептоспироза животных - до 3 случаев;</w:t>
      </w:r>
    </w:p>
    <w:p w:rsidR="004D7138" w:rsidRDefault="004D7138">
      <w:pPr>
        <w:pStyle w:val="ConsPlusNormal"/>
        <w:spacing w:before="220"/>
        <w:ind w:firstLine="540"/>
        <w:jc w:val="both"/>
      </w:pPr>
      <w:r>
        <w:t>регистрация вспышек заразных болезней животных, против которых предусмотрено проведение профилактических прививок и лечебно-профилактических обработок, до 5 неблагополучных пунктов;</w:t>
      </w:r>
    </w:p>
    <w:p w:rsidR="004D7138" w:rsidRDefault="004D7138">
      <w:pPr>
        <w:pStyle w:val="ConsPlusNormal"/>
        <w:spacing w:before="220"/>
        <w:ind w:firstLine="540"/>
        <w:jc w:val="both"/>
      </w:pPr>
      <w:r>
        <w:t>регистрация инвазионных болезней животных до 2,3 тысячи;</w:t>
      </w:r>
    </w:p>
    <w:p w:rsidR="004D7138" w:rsidRDefault="004D7138">
      <w:pPr>
        <w:pStyle w:val="ConsPlusNormal"/>
        <w:spacing w:before="220"/>
        <w:ind w:firstLine="540"/>
        <w:jc w:val="both"/>
      </w:pPr>
      <w:r>
        <w:t>отношение количества ликвидированных очагов инфекции к количеству возникших очагов - 100%;</w:t>
      </w:r>
    </w:p>
    <w:p w:rsidR="004D7138" w:rsidRDefault="004D7138">
      <w:pPr>
        <w:pStyle w:val="ConsPlusNormal"/>
        <w:spacing w:before="220"/>
        <w:ind w:firstLine="540"/>
        <w:jc w:val="both"/>
      </w:pPr>
      <w:r>
        <w:t>снижение процента РИД-инфицированных лейкозом животных в сельскохозяйственных организациях по отношению к общему поголовью крупного рогатого скота до 10%.</w:t>
      </w:r>
    </w:p>
    <w:p w:rsidR="004D7138" w:rsidRDefault="004D7138">
      <w:pPr>
        <w:pStyle w:val="ConsPlusNormal"/>
        <w:jc w:val="both"/>
      </w:pPr>
    </w:p>
    <w:p w:rsidR="004D7138" w:rsidRDefault="004D7138">
      <w:pPr>
        <w:pStyle w:val="ConsPlusTitle"/>
        <w:jc w:val="center"/>
        <w:outlineLvl w:val="2"/>
      </w:pPr>
      <w:r>
        <w:t>2.2. Цели и задачи Государственной программы</w:t>
      </w:r>
    </w:p>
    <w:p w:rsidR="004D7138" w:rsidRDefault="004D7138">
      <w:pPr>
        <w:pStyle w:val="ConsPlusNormal"/>
        <w:jc w:val="center"/>
      </w:pPr>
      <w:r>
        <w:t xml:space="preserve">(в ред. </w:t>
      </w:r>
      <w:hyperlink r:id="rId124"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pStyle w:val="ConsPlusNormal"/>
        <w:ind w:firstLine="540"/>
        <w:jc w:val="both"/>
      </w:pPr>
      <w:r>
        <w:t>Целями Программы являются:</w:t>
      </w:r>
    </w:p>
    <w:p w:rsidR="004D7138" w:rsidRDefault="004D7138">
      <w:pPr>
        <w:pStyle w:val="ConsPlusNormal"/>
        <w:spacing w:before="220"/>
        <w:ind w:firstLine="540"/>
        <w:jc w:val="both"/>
      </w:pPr>
      <w:r>
        <w:t>обеспечение продовольственной независимости Нижегородской области в параметрах, заданных Доктриной продовольственной безопасности Российской Федерации (I этап);</w:t>
      </w:r>
    </w:p>
    <w:p w:rsidR="004D7138" w:rsidRDefault="004D7138">
      <w:pPr>
        <w:pStyle w:val="ConsPlusNormal"/>
        <w:spacing w:before="220"/>
        <w:ind w:firstLine="540"/>
        <w:jc w:val="both"/>
      </w:pPr>
      <w:r>
        <w:t>создание условий для устойчивого развития сельских территорий Нижегородской области (I этап);</w:t>
      </w:r>
    </w:p>
    <w:p w:rsidR="004D7138" w:rsidRDefault="004D7138">
      <w:pPr>
        <w:pStyle w:val="ConsPlusNormal"/>
        <w:spacing w:before="220"/>
        <w:ind w:firstLine="540"/>
        <w:jc w:val="both"/>
      </w:pPr>
      <w:r>
        <w:t>обеспечение продовольственной безопасности Нижегородской области с учетом экономической и территориальной доступности продукции агропромышленного комплекса (II этап);</w:t>
      </w:r>
    </w:p>
    <w:p w:rsidR="004D7138" w:rsidRDefault="004D7138">
      <w:pPr>
        <w:pStyle w:val="ConsPlusNormal"/>
        <w:spacing w:before="220"/>
        <w:ind w:firstLine="540"/>
        <w:jc w:val="both"/>
      </w:pPr>
      <w:r>
        <w:lastRenderedPageBreak/>
        <w:t>обеспечение эпизоотического благополучия и развития государственной ветеринарной службы Нижегородской области;</w:t>
      </w:r>
    </w:p>
    <w:p w:rsidR="004D7138" w:rsidRDefault="004D7138">
      <w:pPr>
        <w:pStyle w:val="ConsPlusNormal"/>
        <w:jc w:val="both"/>
      </w:pPr>
      <w:r>
        <w:t xml:space="preserve">(в ред. </w:t>
      </w:r>
      <w:hyperlink r:id="rId125"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обеспечение энергосбережения и повышения энергоэффективности в сельскохозяйственном производстве Нижегородской области;</w:t>
      </w:r>
    </w:p>
    <w:p w:rsidR="004D7138" w:rsidRDefault="004D7138">
      <w:pPr>
        <w:pStyle w:val="ConsPlusNormal"/>
        <w:spacing w:before="220"/>
        <w:ind w:firstLine="540"/>
        <w:jc w:val="both"/>
      </w:pPr>
      <w:r>
        <w:t>повышение эффективности использования природных ресурсов Нижегородской области;</w:t>
      </w:r>
    </w:p>
    <w:p w:rsidR="004D7138" w:rsidRDefault="004D7138">
      <w:pPr>
        <w:pStyle w:val="ConsPlusNormal"/>
        <w:spacing w:before="220"/>
        <w:ind w:firstLine="540"/>
        <w:jc w:val="both"/>
      </w:pPr>
      <w:r>
        <w:t>обеспечение эпизоотического благополучия по африканской чуме свиней в Нижегородской области;</w:t>
      </w:r>
    </w:p>
    <w:p w:rsidR="004D7138" w:rsidRDefault="004D7138">
      <w:pPr>
        <w:pStyle w:val="ConsPlusNormal"/>
        <w:spacing w:before="220"/>
        <w:ind w:firstLine="540"/>
        <w:jc w:val="both"/>
      </w:pPr>
      <w:r>
        <w:t>создание условий для комплексного развития сельских территорий Нижегородской области;</w:t>
      </w:r>
    </w:p>
    <w:p w:rsidR="004D7138" w:rsidRDefault="004D7138">
      <w:pPr>
        <w:pStyle w:val="ConsPlusNormal"/>
        <w:spacing w:before="220"/>
        <w:ind w:firstLine="540"/>
        <w:jc w:val="both"/>
      </w:pPr>
      <w:r>
        <w:t>создание системы поддержки фермеров и развитие сельскохозяйственной потребительской кооперации;</w:t>
      </w:r>
    </w:p>
    <w:p w:rsidR="004D7138" w:rsidRDefault="004D7138">
      <w:pPr>
        <w:pStyle w:val="ConsPlusNormal"/>
        <w:spacing w:before="220"/>
        <w:ind w:firstLine="540"/>
        <w:jc w:val="both"/>
      </w:pPr>
      <w:r>
        <w:t>обеспечение условий эффективного вовлечения в оборот земель сельскохозяйственного назначения и развития мелиоративного комплекса Нижегородской области;</w:t>
      </w:r>
    </w:p>
    <w:p w:rsidR="004D7138" w:rsidRDefault="004D7138">
      <w:pPr>
        <w:pStyle w:val="ConsPlusNormal"/>
        <w:jc w:val="both"/>
      </w:pPr>
      <w:r>
        <w:t xml:space="preserve">(абзац введен </w:t>
      </w:r>
      <w:hyperlink r:id="rId126"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обеспечение условий эффективного вовлечения в оборот земель сельскохозяйственного назначения и развития мелиоративного комплекса Нижегородской области;</w:t>
      </w:r>
    </w:p>
    <w:p w:rsidR="004D7138" w:rsidRDefault="004D7138">
      <w:pPr>
        <w:pStyle w:val="ConsPlusNormal"/>
        <w:jc w:val="both"/>
      </w:pPr>
      <w:r>
        <w:t xml:space="preserve">(абзац введен </w:t>
      </w:r>
      <w:hyperlink r:id="rId127"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обеспечение создания условий для реализации Государственной программы.</w:t>
      </w:r>
    </w:p>
    <w:p w:rsidR="004D7138" w:rsidRDefault="004D7138">
      <w:pPr>
        <w:pStyle w:val="ConsPlusNormal"/>
        <w:spacing w:before="220"/>
        <w:ind w:firstLine="540"/>
        <w:jc w:val="both"/>
      </w:pPr>
      <w:r>
        <w:t>Для достижения указанных целей предусматривается решение следующих задач:</w:t>
      </w:r>
    </w:p>
    <w:p w:rsidR="004D7138" w:rsidRDefault="004D7138">
      <w:pPr>
        <w:pStyle w:val="ConsPlusNormal"/>
        <w:spacing w:before="220"/>
        <w:ind w:firstLine="540"/>
        <w:jc w:val="both"/>
      </w:pPr>
      <w:r>
        <w:t>обеспечение населения Нижегородской области высококачественными продуктами питания;</w:t>
      </w:r>
    </w:p>
    <w:p w:rsidR="004D7138" w:rsidRDefault="004D7138">
      <w:pPr>
        <w:pStyle w:val="ConsPlusNormal"/>
        <w:spacing w:before="220"/>
        <w:ind w:firstLine="540"/>
        <w:jc w:val="both"/>
      </w:pPr>
      <w:r>
        <w:t>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Нижегородской области;</w:t>
      </w:r>
    </w:p>
    <w:p w:rsidR="004D7138" w:rsidRDefault="004D7138">
      <w:pPr>
        <w:pStyle w:val="ConsPlusNormal"/>
        <w:spacing w:before="220"/>
        <w:ind w:firstLine="540"/>
        <w:jc w:val="both"/>
      </w:pPr>
      <w:r>
        <w:t>создание комфортных условий жизнедеятельности в сельской местности;</w:t>
      </w:r>
    </w:p>
    <w:p w:rsidR="004D7138" w:rsidRDefault="004D7138">
      <w:pPr>
        <w:pStyle w:val="ConsPlusNormal"/>
        <w:spacing w:before="220"/>
        <w:ind w:firstLine="540"/>
        <w:jc w:val="both"/>
      </w:pPr>
      <w:r>
        <w:t>активизация участия граждан, проживающих в сельской местности, в реализации общественно значимых проектов;</w:t>
      </w:r>
    </w:p>
    <w:p w:rsidR="004D7138" w:rsidRDefault="004D7138">
      <w:pPr>
        <w:pStyle w:val="ConsPlusNormal"/>
        <w:spacing w:before="220"/>
        <w:ind w:firstLine="540"/>
        <w:jc w:val="both"/>
      </w:pPr>
      <w:r>
        <w:t>обеспечение развития государственной ветеринарной службы Нижегородской области;</w:t>
      </w:r>
    </w:p>
    <w:p w:rsidR="004D7138" w:rsidRDefault="004D7138">
      <w:pPr>
        <w:pStyle w:val="ConsPlusNormal"/>
        <w:jc w:val="both"/>
      </w:pPr>
      <w:r>
        <w:t xml:space="preserve">(абзац введен </w:t>
      </w:r>
      <w:hyperlink r:id="rId128" w:history="1">
        <w:r>
          <w:rPr>
            <w:color w:val="0000FF"/>
          </w:rPr>
          <w:t>постановлением</w:t>
        </w:r>
      </w:hyperlink>
      <w:r>
        <w:t xml:space="preserve"> Правительства Нижегородской области от 30.12.2021 N 1255)</w:t>
      </w:r>
    </w:p>
    <w:p w:rsidR="004D7138" w:rsidRDefault="004D7138">
      <w:pPr>
        <w:pStyle w:val="ConsPlusNormal"/>
        <w:spacing w:before="220"/>
        <w:ind w:firstLine="540"/>
        <w:jc w:val="both"/>
      </w:pPr>
      <w:r>
        <w:t>защита населения от болезней, общих для человека и животных;</w:t>
      </w:r>
    </w:p>
    <w:p w:rsidR="004D7138" w:rsidRDefault="004D7138">
      <w:pPr>
        <w:pStyle w:val="ConsPlusNormal"/>
        <w:spacing w:before="220"/>
        <w:ind w:firstLine="540"/>
        <w:jc w:val="both"/>
      </w:pPr>
      <w:r>
        <w:t>защита животных от инфекционных и инвазионных болезней;</w:t>
      </w:r>
    </w:p>
    <w:p w:rsidR="004D7138" w:rsidRDefault="004D7138">
      <w:pPr>
        <w:pStyle w:val="ConsPlusNormal"/>
        <w:spacing w:before="220"/>
        <w:ind w:firstLine="540"/>
        <w:jc w:val="both"/>
      </w:pPr>
      <w:r>
        <w:t>повышение энергетической эффективности сельскохозяйственного производства;</w:t>
      </w:r>
    </w:p>
    <w:p w:rsidR="004D7138" w:rsidRDefault="004D7138">
      <w:pPr>
        <w:pStyle w:val="ConsPlusNormal"/>
        <w:spacing w:before="220"/>
        <w:ind w:firstLine="540"/>
        <w:jc w:val="both"/>
      </w:pPr>
      <w:r>
        <w:t>обеспечение прироста объема производства продукции растениеводства на мелиорируемых землях;</w:t>
      </w:r>
    </w:p>
    <w:p w:rsidR="004D7138" w:rsidRDefault="004D7138">
      <w:pPr>
        <w:pStyle w:val="ConsPlusNormal"/>
        <w:spacing w:before="220"/>
        <w:ind w:firstLine="540"/>
        <w:jc w:val="both"/>
      </w:pPr>
      <w:r>
        <w:t>обеспечение прироста объема экспорта продукции агропромышленного комплекса;</w:t>
      </w:r>
    </w:p>
    <w:p w:rsidR="004D7138" w:rsidRDefault="004D7138">
      <w:pPr>
        <w:pStyle w:val="ConsPlusNormal"/>
        <w:spacing w:before="220"/>
        <w:ind w:firstLine="540"/>
        <w:jc w:val="both"/>
      </w:pPr>
      <w:r>
        <w:t>защита территории Нижегородской области от заноса и распространения вируса африканской чумы свиней;</w:t>
      </w:r>
    </w:p>
    <w:p w:rsidR="004D7138" w:rsidRDefault="004D7138">
      <w:pPr>
        <w:pStyle w:val="ConsPlusNormal"/>
        <w:spacing w:before="220"/>
        <w:ind w:firstLine="540"/>
        <w:jc w:val="both"/>
      </w:pPr>
      <w:r>
        <w:t xml:space="preserve">сохранение доли сельского населения в общей численности населения Нижегородской </w:t>
      </w:r>
      <w:r>
        <w:lastRenderedPageBreak/>
        <w:t>области;</w:t>
      </w:r>
    </w:p>
    <w:p w:rsidR="004D7138" w:rsidRDefault="004D7138">
      <w:pPr>
        <w:pStyle w:val="ConsPlusNormal"/>
        <w:spacing w:before="220"/>
        <w:ind w:firstLine="540"/>
        <w:jc w:val="both"/>
      </w:pPr>
      <w:r>
        <w:t>рост располагаемых ресурсов сельского населения;</w:t>
      </w:r>
    </w:p>
    <w:p w:rsidR="004D7138" w:rsidRDefault="004D7138">
      <w:pPr>
        <w:pStyle w:val="ConsPlusNormal"/>
        <w:spacing w:before="220"/>
        <w:ind w:firstLine="540"/>
        <w:jc w:val="both"/>
      </w:pPr>
      <w:r>
        <w:t>повышение доли общей площади благоустроенных жилых помещений в сельских населенных пунктах;</w:t>
      </w:r>
    </w:p>
    <w:p w:rsidR="004D7138" w:rsidRDefault="004D7138">
      <w:pPr>
        <w:pStyle w:val="ConsPlusNormal"/>
        <w:spacing w:before="220"/>
        <w:ind w:firstLine="540"/>
        <w:jc w:val="both"/>
      </w:pPr>
      <w:r>
        <w:t>увеличение количества лиц, вновь вовлеченных в субъекты малого и среднего предпринимательства в сельском хозяйстве;</w:t>
      </w:r>
    </w:p>
    <w:p w:rsidR="004D7138" w:rsidRDefault="004D7138">
      <w:pPr>
        <w:pStyle w:val="ConsPlusNormal"/>
        <w:spacing w:before="220"/>
        <w:ind w:firstLine="540"/>
        <w:jc w:val="both"/>
      </w:pPr>
      <w:r>
        <w:t>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p w:rsidR="004D7138" w:rsidRDefault="004D7138">
      <w:pPr>
        <w:pStyle w:val="ConsPlusNormal"/>
        <w:spacing w:before="220"/>
        <w:ind w:firstLine="540"/>
        <w:jc w:val="both"/>
      </w:pPr>
      <w: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4D7138" w:rsidRDefault="004D7138">
      <w:pPr>
        <w:pStyle w:val="ConsPlusNormal"/>
        <w:jc w:val="both"/>
      </w:pPr>
      <w:r>
        <w:t xml:space="preserve">(абзац введен </w:t>
      </w:r>
      <w:hyperlink r:id="rId129"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осуществление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p w:rsidR="004D7138" w:rsidRDefault="004D7138">
      <w:pPr>
        <w:pStyle w:val="ConsPlusNormal"/>
        <w:jc w:val="both"/>
      </w:pPr>
      <w:r>
        <w:t xml:space="preserve">(абзац введен </w:t>
      </w:r>
      <w:hyperlink r:id="rId130"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вовлечение в оборот выбывших сельскохозяйственных угодий за счет проведения культуртехнических мероприятий;</w:t>
      </w:r>
    </w:p>
    <w:p w:rsidR="004D7138" w:rsidRDefault="004D7138">
      <w:pPr>
        <w:pStyle w:val="ConsPlusNormal"/>
        <w:jc w:val="both"/>
      </w:pPr>
      <w:r>
        <w:t xml:space="preserve">(абзац введен </w:t>
      </w:r>
      <w:hyperlink r:id="rId131"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выполнение гидромелиоративных мероприятий на землях сельскохозяйственного назначения;</w:t>
      </w:r>
    </w:p>
    <w:p w:rsidR="004D7138" w:rsidRDefault="004D7138">
      <w:pPr>
        <w:pStyle w:val="ConsPlusNormal"/>
        <w:jc w:val="both"/>
      </w:pPr>
      <w:r>
        <w:t xml:space="preserve">(абзац введен </w:t>
      </w:r>
      <w:hyperlink r:id="rId132"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известкование кислых почв на пашне;</w:t>
      </w:r>
    </w:p>
    <w:p w:rsidR="004D7138" w:rsidRDefault="004D7138">
      <w:pPr>
        <w:pStyle w:val="ConsPlusNormal"/>
        <w:jc w:val="both"/>
      </w:pPr>
      <w:r>
        <w:t xml:space="preserve">(абзац введен </w:t>
      </w:r>
      <w:hyperlink r:id="rId133"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обеспечение стимулирования ввода в эксплуатацию мелиорируемых земель и вовлечения в оборот выбывших сельскохозяйственных угодий для выращивания экспортно ориентированной сельскохозяйственной продукции.</w:t>
      </w:r>
    </w:p>
    <w:p w:rsidR="004D7138" w:rsidRDefault="004D7138">
      <w:pPr>
        <w:pStyle w:val="ConsPlusNormal"/>
        <w:jc w:val="both"/>
      </w:pPr>
      <w:r>
        <w:t xml:space="preserve">(абзац введен </w:t>
      </w:r>
      <w:hyperlink r:id="rId134"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jc w:val="both"/>
      </w:pPr>
    </w:p>
    <w:p w:rsidR="004D7138" w:rsidRDefault="004D7138">
      <w:pPr>
        <w:pStyle w:val="ConsPlusTitle"/>
        <w:jc w:val="center"/>
        <w:outlineLvl w:val="2"/>
      </w:pPr>
      <w:r>
        <w:t>2.3. Сроки и этапы реализации Государственной программы</w:t>
      </w:r>
    </w:p>
    <w:p w:rsidR="004D7138" w:rsidRDefault="004D7138">
      <w:pPr>
        <w:pStyle w:val="ConsPlusNormal"/>
        <w:jc w:val="center"/>
      </w:pPr>
      <w:r>
        <w:t xml:space="preserve">(в ред. </w:t>
      </w:r>
      <w:hyperlink r:id="rId135"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09.12.2019 N 934)</w:t>
      </w:r>
    </w:p>
    <w:p w:rsidR="004D7138" w:rsidRDefault="004D7138">
      <w:pPr>
        <w:pStyle w:val="ConsPlusNormal"/>
        <w:jc w:val="both"/>
      </w:pPr>
    </w:p>
    <w:p w:rsidR="004D7138" w:rsidRDefault="004D7138">
      <w:pPr>
        <w:pStyle w:val="ConsPlusNormal"/>
        <w:ind w:firstLine="540"/>
        <w:jc w:val="both"/>
      </w:pPr>
      <w:r>
        <w:t>Реализация Программы предусмотрена в период с 2015 по 2025 год.</w:t>
      </w:r>
    </w:p>
    <w:p w:rsidR="004D7138" w:rsidRDefault="004D7138">
      <w:pPr>
        <w:pStyle w:val="ConsPlusNormal"/>
        <w:spacing w:before="220"/>
        <w:ind w:firstLine="540"/>
        <w:jc w:val="both"/>
      </w:pPr>
      <w:r>
        <w:t>Программа реализуется в три этапа: первый этап - с 2015 по 2020 год, второй этап - с 2021 по 2024 год, третий этап - 2025 год.</w:t>
      </w:r>
    </w:p>
    <w:p w:rsidR="004D7138" w:rsidRDefault="004D7138">
      <w:pPr>
        <w:pStyle w:val="ConsPlusNormal"/>
        <w:jc w:val="both"/>
      </w:pPr>
    </w:p>
    <w:p w:rsidR="004D7138" w:rsidRDefault="004D7138">
      <w:pPr>
        <w:pStyle w:val="ConsPlusTitle"/>
        <w:jc w:val="center"/>
        <w:outlineLvl w:val="2"/>
      </w:pPr>
      <w:r>
        <w:t>2.4. Перечень основных мероприятий Государственной программы</w:t>
      </w:r>
    </w:p>
    <w:p w:rsidR="004D7138" w:rsidRDefault="004D7138">
      <w:pPr>
        <w:pStyle w:val="ConsPlusNormal"/>
        <w:jc w:val="both"/>
      </w:pPr>
    </w:p>
    <w:p w:rsidR="004D7138" w:rsidRDefault="004D7138">
      <w:pPr>
        <w:pStyle w:val="ConsPlusNormal"/>
        <w:ind w:firstLine="540"/>
        <w:jc w:val="both"/>
      </w:pPr>
      <w:r>
        <w:t xml:space="preserve">Основные мероприятия Программы предусматривают комплекс взаимосвязанных мер, направленных на достижение целей Государственной программы, а также на решение наиболее важных текущих и перспективных задач, обеспечивающих продовольственную независимость </w:t>
      </w:r>
      <w:r>
        <w:lastRenderedPageBreak/>
        <w:t>Нижегородской области, социально-экономическое развитие агропромышленного комплекса на основе его модернизации и перехода к инновационной модели функционирования, устойчивое развитие сельских территорий и эпизоотическое благополучие Нижегородской области.</w:t>
      </w:r>
    </w:p>
    <w:p w:rsidR="004D7138" w:rsidRDefault="004D7138">
      <w:pPr>
        <w:pStyle w:val="ConsPlusNormal"/>
        <w:jc w:val="both"/>
      </w:pPr>
    </w:p>
    <w:p w:rsidR="004D7138" w:rsidRDefault="004D7138">
      <w:pPr>
        <w:pStyle w:val="ConsPlusNormal"/>
        <w:ind w:firstLine="540"/>
        <w:jc w:val="both"/>
      </w:pPr>
      <w:hyperlink w:anchor="P14270" w:history="1">
        <w:r>
          <w:rPr>
            <w:color w:val="0000FF"/>
          </w:rPr>
          <w:t>Подпрограмма</w:t>
        </w:r>
      </w:hyperlink>
      <w:r>
        <w:t xml:space="preserve"> "Развитие производства" включает в себя два блока основных мероприятий, направленных на реализацию целей подпрограммы.</w:t>
      </w:r>
    </w:p>
    <w:p w:rsidR="004D7138" w:rsidRDefault="004D7138">
      <w:pPr>
        <w:pStyle w:val="ConsPlusNormal"/>
        <w:jc w:val="both"/>
      </w:pPr>
      <w:r>
        <w:t xml:space="preserve">(в ред. </w:t>
      </w:r>
      <w:hyperlink r:id="rId136" w:history="1">
        <w:r>
          <w:rPr>
            <w:color w:val="0000FF"/>
          </w:rPr>
          <w:t>постановления</w:t>
        </w:r>
      </w:hyperlink>
      <w:r>
        <w:t xml:space="preserve"> Правительства Нижегородской области от 24.11.2016 N 795)</w:t>
      </w:r>
    </w:p>
    <w:p w:rsidR="004D7138" w:rsidRDefault="004D7138">
      <w:pPr>
        <w:pStyle w:val="ConsPlusNormal"/>
        <w:spacing w:before="220"/>
        <w:ind w:firstLine="540"/>
        <w:jc w:val="both"/>
      </w:pPr>
      <w:r>
        <w:t>Цель 1. "Обеспечение населения Нижегородской области высококачественными продуктами питания" предусматривает реализацию основного мероприятия - развитие отраслей агропромышленного комплекса.</w:t>
      </w:r>
    </w:p>
    <w:p w:rsidR="004D7138" w:rsidRDefault="004D7138">
      <w:pPr>
        <w:pStyle w:val="ConsPlusNormal"/>
        <w:jc w:val="both"/>
      </w:pPr>
      <w:r>
        <w:t xml:space="preserve">(в ред. </w:t>
      </w:r>
      <w:hyperlink r:id="rId137" w:history="1">
        <w:r>
          <w:rPr>
            <w:color w:val="0000FF"/>
          </w:rPr>
          <w:t>постановления</w:t>
        </w:r>
      </w:hyperlink>
      <w:r>
        <w:t xml:space="preserve"> Правительства Нижегородской области от 24.11.2016 N 795)</w:t>
      </w:r>
    </w:p>
    <w:p w:rsidR="004D7138" w:rsidRDefault="004D7138">
      <w:pPr>
        <w:pStyle w:val="ConsPlusNormal"/>
        <w:spacing w:before="220"/>
        <w:ind w:firstLine="540"/>
        <w:jc w:val="both"/>
      </w:pPr>
      <w:r>
        <w:t>Цель 2. "Создание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Нижегородской" предусматривает реализацию следующих основных мероприятий:</w:t>
      </w:r>
    </w:p>
    <w:p w:rsidR="004D7138" w:rsidRDefault="004D7138">
      <w:pPr>
        <w:pStyle w:val="ConsPlusNormal"/>
        <w:jc w:val="both"/>
      </w:pPr>
      <w:r>
        <w:t xml:space="preserve">(в ред. </w:t>
      </w:r>
      <w:hyperlink r:id="rId138"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spacing w:before="220"/>
        <w:ind w:firstLine="540"/>
        <w:jc w:val="both"/>
      </w:pPr>
      <w:r>
        <w:t>техническая и технологическая модернизация, инновационное развитие;</w:t>
      </w:r>
    </w:p>
    <w:p w:rsidR="004D7138" w:rsidRDefault="004D7138">
      <w:pPr>
        <w:pStyle w:val="ConsPlusNormal"/>
        <w:jc w:val="both"/>
      </w:pPr>
      <w:r>
        <w:t xml:space="preserve">(в ред. </w:t>
      </w:r>
      <w:hyperlink r:id="rId139" w:history="1">
        <w:r>
          <w:rPr>
            <w:color w:val="0000FF"/>
          </w:rPr>
          <w:t>постановления</w:t>
        </w:r>
      </w:hyperlink>
      <w:r>
        <w:t xml:space="preserve"> Правительства Нижегородской области от 24.11.2016 N 795)</w:t>
      </w:r>
    </w:p>
    <w:p w:rsidR="004D7138" w:rsidRDefault="004D7138">
      <w:pPr>
        <w:pStyle w:val="ConsPlusNormal"/>
        <w:spacing w:before="220"/>
        <w:ind w:firstLine="540"/>
        <w:jc w:val="both"/>
      </w:pPr>
      <w:r>
        <w:t>стимулирование инвестиционной деятельности в агропромышленном комплексе;</w:t>
      </w:r>
    </w:p>
    <w:p w:rsidR="004D7138" w:rsidRDefault="004D7138">
      <w:pPr>
        <w:pStyle w:val="ConsPlusNormal"/>
        <w:jc w:val="both"/>
      </w:pPr>
      <w:r>
        <w:t xml:space="preserve">(в ред. </w:t>
      </w:r>
      <w:hyperlink r:id="rId140" w:history="1">
        <w:r>
          <w:rPr>
            <w:color w:val="0000FF"/>
          </w:rPr>
          <w:t>постановления</w:t>
        </w:r>
      </w:hyperlink>
      <w:r>
        <w:t xml:space="preserve"> Правительства Нижегородской области от 24.11.2016 N 795)</w:t>
      </w:r>
    </w:p>
    <w:p w:rsidR="004D7138" w:rsidRDefault="004D7138">
      <w:pPr>
        <w:pStyle w:val="ConsPlusNormal"/>
        <w:spacing w:before="220"/>
        <w:ind w:firstLine="540"/>
        <w:jc w:val="both"/>
      </w:pPr>
      <w:r>
        <w:t>обеспечение эффективного развития агропромышленного комплекса;</w:t>
      </w:r>
    </w:p>
    <w:p w:rsidR="004D7138" w:rsidRDefault="004D7138">
      <w:pPr>
        <w:pStyle w:val="ConsPlusNormal"/>
        <w:jc w:val="both"/>
      </w:pPr>
      <w:r>
        <w:t xml:space="preserve">(в ред. </w:t>
      </w:r>
      <w:hyperlink r:id="rId141" w:history="1">
        <w:r>
          <w:rPr>
            <w:color w:val="0000FF"/>
          </w:rPr>
          <w:t>постановления</w:t>
        </w:r>
      </w:hyperlink>
      <w:r>
        <w:t xml:space="preserve"> Правительства Нижегородской области от 24.11.2016 N 795)</w:t>
      </w:r>
    </w:p>
    <w:p w:rsidR="004D7138" w:rsidRDefault="004D7138">
      <w:pPr>
        <w:pStyle w:val="ConsPlusNormal"/>
        <w:spacing w:before="220"/>
        <w:ind w:firstLine="540"/>
        <w:jc w:val="both"/>
      </w:pPr>
      <w:r>
        <w:t>федеральный проект "Экспорт продукции агропромышленного комплекса".</w:t>
      </w:r>
    </w:p>
    <w:p w:rsidR="004D7138" w:rsidRDefault="004D7138">
      <w:pPr>
        <w:pStyle w:val="ConsPlusNormal"/>
        <w:jc w:val="both"/>
      </w:pPr>
      <w:r>
        <w:t xml:space="preserve">(абзац введен </w:t>
      </w:r>
      <w:hyperlink r:id="rId142" w:history="1">
        <w:r>
          <w:rPr>
            <w:color w:val="0000FF"/>
          </w:rPr>
          <w:t>постановлением</w:t>
        </w:r>
      </w:hyperlink>
      <w:r>
        <w:t xml:space="preserve"> Правительства Нижегородской области от 27.04.2021 N 351)</w:t>
      </w:r>
    </w:p>
    <w:p w:rsidR="004D7138" w:rsidRDefault="004D7138">
      <w:pPr>
        <w:pStyle w:val="ConsPlusNormal"/>
        <w:spacing w:before="220"/>
        <w:ind w:firstLine="540"/>
        <w:jc w:val="both"/>
      </w:pPr>
      <w:r>
        <w:t>В рамках основного мероприятия "Экспорт продукции агропромышленного комплекса" предусмотрена реализация мероприятий регионального проекта "Экспорт продукции АПК Нижегородской области" в области стимулирования увеличения производства масличных культур.</w:t>
      </w:r>
    </w:p>
    <w:p w:rsidR="004D7138" w:rsidRDefault="004D7138">
      <w:pPr>
        <w:pStyle w:val="ConsPlusNormal"/>
        <w:jc w:val="both"/>
      </w:pPr>
      <w:r>
        <w:t xml:space="preserve">(абзац введен </w:t>
      </w:r>
      <w:hyperlink r:id="rId143" w:history="1">
        <w:r>
          <w:rPr>
            <w:color w:val="0000FF"/>
          </w:rPr>
          <w:t>постановлением</w:t>
        </w:r>
      </w:hyperlink>
      <w:r>
        <w:t xml:space="preserve"> Правительства Нижегородской области от 27.04.2021 N 351)</w:t>
      </w:r>
    </w:p>
    <w:p w:rsidR="004D7138" w:rsidRDefault="004D7138">
      <w:pPr>
        <w:pStyle w:val="ConsPlusNormal"/>
        <w:jc w:val="both"/>
      </w:pPr>
    </w:p>
    <w:p w:rsidR="004D7138" w:rsidRDefault="004D7138">
      <w:pPr>
        <w:pStyle w:val="ConsPlusNormal"/>
        <w:ind w:firstLine="540"/>
        <w:jc w:val="both"/>
      </w:pPr>
      <w:hyperlink w:anchor="P14659" w:history="1">
        <w:r>
          <w:rPr>
            <w:color w:val="0000FF"/>
          </w:rPr>
          <w:t>Подпрограмма</w:t>
        </w:r>
      </w:hyperlink>
      <w:r>
        <w:t xml:space="preserve"> "Развитие сельских территорий" направлена на создание комфортных условий жизнедеятельности в сельской местности и предусматривает реализацию четырех основных мероприятий:</w:t>
      </w:r>
    </w:p>
    <w:p w:rsidR="004D7138" w:rsidRDefault="004D7138">
      <w:pPr>
        <w:pStyle w:val="ConsPlusNormal"/>
        <w:spacing w:before="220"/>
        <w:ind w:firstLine="540"/>
        <w:jc w:val="both"/>
      </w:pPr>
      <w:r>
        <w:t>улучшение жилищных условий граждан, проживающих в сельской местности, в том числе молодых семей и молодых специалистов, с использованием средств социальных выплат;</w:t>
      </w:r>
    </w:p>
    <w:p w:rsidR="004D7138" w:rsidRDefault="004D7138">
      <w:pPr>
        <w:pStyle w:val="ConsPlusNormal"/>
        <w:spacing w:before="220"/>
        <w:ind w:firstLine="540"/>
        <w:jc w:val="both"/>
      </w:pPr>
      <w:r>
        <w:t>строительство (реконструкция) в сельской местности объектов социальной и инженерной инфраструктуры, объектов агропромышленного комплекса;</w:t>
      </w:r>
    </w:p>
    <w:p w:rsidR="004D7138" w:rsidRDefault="004D7138">
      <w:pPr>
        <w:pStyle w:val="ConsPlusNormal"/>
        <w:spacing w:before="220"/>
        <w:ind w:firstLine="540"/>
        <w:jc w:val="both"/>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4D7138" w:rsidRDefault="004D7138">
      <w:pPr>
        <w:pStyle w:val="ConsPlusNormal"/>
        <w:spacing w:before="220"/>
        <w:ind w:firstLine="540"/>
        <w:jc w:val="both"/>
      </w:pPr>
      <w:r>
        <w:t>грантовая поддержка местных инициатив граждан, проживающих в сельской местности.</w:t>
      </w:r>
    </w:p>
    <w:p w:rsidR="004D7138" w:rsidRDefault="004D7138">
      <w:pPr>
        <w:pStyle w:val="ConsPlusNormal"/>
        <w:jc w:val="both"/>
      </w:pPr>
      <w:r>
        <w:t xml:space="preserve">(часть в ред. </w:t>
      </w:r>
      <w:hyperlink r:id="rId144" w:history="1">
        <w:r>
          <w:rPr>
            <w:color w:val="0000FF"/>
          </w:rPr>
          <w:t>постановления</w:t>
        </w:r>
      </w:hyperlink>
      <w:r>
        <w:t xml:space="preserve"> Правительства Нижегородской области от 13.11.2018 N 745)</w:t>
      </w:r>
    </w:p>
    <w:p w:rsidR="004D7138" w:rsidRDefault="004D7138">
      <w:pPr>
        <w:pStyle w:val="ConsPlusNormal"/>
        <w:jc w:val="both"/>
      </w:pPr>
    </w:p>
    <w:p w:rsidR="004D7138" w:rsidRDefault="004D7138">
      <w:pPr>
        <w:pStyle w:val="ConsPlusNormal"/>
        <w:ind w:firstLine="540"/>
        <w:jc w:val="both"/>
      </w:pPr>
      <w:hyperlink w:anchor="P15043" w:history="1">
        <w:r>
          <w:rPr>
            <w:color w:val="0000FF"/>
          </w:rPr>
          <w:t>Подпрограмма</w:t>
        </w:r>
      </w:hyperlink>
      <w:r>
        <w:t xml:space="preserve"> "Эпизоотическое благополучие и развитие госветслужбы" направлена на обеспечение эпизоотического благополучия и развития государственной ветеринарной службы Нижегородской области и предусматривает реализацию следующих основных мероприятий:</w:t>
      </w:r>
    </w:p>
    <w:p w:rsidR="004D7138" w:rsidRDefault="004D7138">
      <w:pPr>
        <w:pStyle w:val="ConsPlusNormal"/>
        <w:jc w:val="both"/>
      </w:pPr>
      <w:r>
        <w:lastRenderedPageBreak/>
        <w:t xml:space="preserve">(в ред. </w:t>
      </w:r>
      <w:hyperlink r:id="rId145"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осуществление мероприятий по предупреждению особо опасных болезней животных и управлению природно-очаговыми заболеваниями;</w:t>
      </w:r>
    </w:p>
    <w:p w:rsidR="004D7138" w:rsidRDefault="004D7138">
      <w:pPr>
        <w:pStyle w:val="ConsPlusNormal"/>
        <w:jc w:val="both"/>
      </w:pPr>
      <w:r>
        <w:t xml:space="preserve">(в ред. </w:t>
      </w:r>
      <w:hyperlink r:id="rId146"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осуществление мероприятий по снижению инфекционных болезней животных и снижению инвазионной заболеваемости животных;</w:t>
      </w:r>
    </w:p>
    <w:p w:rsidR="004D7138" w:rsidRDefault="004D7138">
      <w:pPr>
        <w:pStyle w:val="ConsPlusNormal"/>
        <w:jc w:val="both"/>
      </w:pPr>
      <w:r>
        <w:t xml:space="preserve">(в ред. </w:t>
      </w:r>
      <w:hyperlink r:id="rId147"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осуществление мероприятий, направленных на реализацию Концепции развития ветеринарной лабораторной деятельности на территории Нижегородской области, в том числе - предоставление субсидии государственному бюджетному учреждению Нижегородской области "Областная ветеринарная лаборатория" на осуществление капитальных вложений в объекты государственной собственности;</w:t>
      </w:r>
    </w:p>
    <w:p w:rsidR="004D7138" w:rsidRDefault="004D7138">
      <w:pPr>
        <w:pStyle w:val="ConsPlusNormal"/>
        <w:jc w:val="both"/>
      </w:pPr>
      <w:r>
        <w:t xml:space="preserve">(в ред. </w:t>
      </w:r>
      <w:hyperlink r:id="rId148"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оснащение государственных учреждений ветеринарии специализированной техникой, в том числе транспортными средствами и оборудованием;</w:t>
      </w:r>
    </w:p>
    <w:p w:rsidR="004D7138" w:rsidRDefault="004D7138">
      <w:pPr>
        <w:pStyle w:val="ConsPlusNormal"/>
        <w:jc w:val="both"/>
      </w:pPr>
      <w:r>
        <w:t xml:space="preserve">(в ред. </w:t>
      </w:r>
      <w:hyperlink r:id="rId149"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обеспечение деятельности государственных учреждений ветеринарии Нижегородской области;</w:t>
      </w:r>
    </w:p>
    <w:p w:rsidR="004D7138" w:rsidRDefault="004D7138">
      <w:pPr>
        <w:pStyle w:val="ConsPlusNormal"/>
        <w:jc w:val="both"/>
      </w:pPr>
      <w:r>
        <w:t xml:space="preserve">(в ред. </w:t>
      </w:r>
      <w:hyperlink r:id="rId150"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организация взаимодействия со смежными регионами и заинтересованными федеральными органами исполнительной власти по вопросам обеспечения эпизоотического благополучия и продовольственной безопасности;</w:t>
      </w:r>
    </w:p>
    <w:p w:rsidR="004D7138" w:rsidRDefault="004D7138">
      <w:pPr>
        <w:pStyle w:val="ConsPlusNormal"/>
        <w:jc w:val="both"/>
      </w:pPr>
      <w:r>
        <w:t xml:space="preserve">(в ред. </w:t>
      </w:r>
      <w:hyperlink r:id="rId151"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информатизация процессов ветеринарной сертификации и идентификации животных, учета проведения лечебных и профилактических ветеринарных мероприятий;</w:t>
      </w:r>
    </w:p>
    <w:p w:rsidR="004D7138" w:rsidRDefault="004D7138">
      <w:pPr>
        <w:pStyle w:val="ConsPlusNormal"/>
        <w:jc w:val="both"/>
      </w:pPr>
      <w:r>
        <w:t xml:space="preserve">(абзац введен </w:t>
      </w:r>
      <w:hyperlink r:id="rId152" w:history="1">
        <w:r>
          <w:rPr>
            <w:color w:val="0000FF"/>
          </w:rPr>
          <w:t>постановлением</w:t>
        </w:r>
      </w:hyperlink>
      <w:r>
        <w:t xml:space="preserve"> Правительства Нижегородской области от 30.12.2021 N 1255)</w:t>
      </w:r>
    </w:p>
    <w:p w:rsidR="004D7138" w:rsidRDefault="004D7138">
      <w:pPr>
        <w:pStyle w:val="ConsPlusNormal"/>
        <w:spacing w:before="220"/>
        <w:ind w:firstLine="540"/>
        <w:jc w:val="both"/>
      </w:pPr>
      <w:r>
        <w:t>- развитие кадрового потенциала государственной ветеринарной службы Нижегородской области;</w:t>
      </w:r>
    </w:p>
    <w:p w:rsidR="004D7138" w:rsidRDefault="004D7138">
      <w:pPr>
        <w:pStyle w:val="ConsPlusNormal"/>
        <w:jc w:val="both"/>
      </w:pPr>
      <w:r>
        <w:t xml:space="preserve">(абзац введен </w:t>
      </w:r>
      <w:hyperlink r:id="rId153" w:history="1">
        <w:r>
          <w:rPr>
            <w:color w:val="0000FF"/>
          </w:rPr>
          <w:t>постановлением</w:t>
        </w:r>
      </w:hyperlink>
      <w:r>
        <w:t xml:space="preserve"> Правительства Нижегородской области от 30.12.2021 N 1255)</w:t>
      </w:r>
    </w:p>
    <w:p w:rsidR="004D7138" w:rsidRDefault="004D7138">
      <w:pPr>
        <w:pStyle w:val="ConsPlusNormal"/>
        <w:spacing w:before="220"/>
        <w:ind w:firstLine="540"/>
        <w:jc w:val="both"/>
      </w:pPr>
      <w:r>
        <w:t>- федеральный проект "Экспорт продукции агропромышленного комплекса".</w:t>
      </w:r>
    </w:p>
    <w:p w:rsidR="004D7138" w:rsidRDefault="004D7138">
      <w:pPr>
        <w:pStyle w:val="ConsPlusNormal"/>
        <w:jc w:val="both"/>
      </w:pPr>
      <w:r>
        <w:t xml:space="preserve">(абзац введен </w:t>
      </w:r>
      <w:hyperlink r:id="rId154" w:history="1">
        <w:r>
          <w:rPr>
            <w:color w:val="0000FF"/>
          </w:rPr>
          <w:t>постановлением</w:t>
        </w:r>
      </w:hyperlink>
      <w:r>
        <w:t xml:space="preserve"> Правительства Нижегородской области от 30.12.2021 N 1255)</w:t>
      </w:r>
    </w:p>
    <w:p w:rsidR="004D7138" w:rsidRDefault="004D7138">
      <w:pPr>
        <w:pStyle w:val="ConsPlusNormal"/>
        <w:spacing w:before="220"/>
        <w:ind w:firstLine="540"/>
        <w:jc w:val="both"/>
      </w:pPr>
      <w:r>
        <w:t>В рамках основного мероприятия "Федеральный проект "Экспорт продукции агропромышленного комплекса" предусмотрена государственная поддержка аккредитации ветеринарных лабораторий в национальной системе аккредитации и реализация мероприятий регионального проекта "Экспорт продукции АПК Нижегородской области" в области обеспечения аккредитации и (или) расширения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p w:rsidR="004D7138" w:rsidRDefault="004D7138">
      <w:pPr>
        <w:pStyle w:val="ConsPlusNormal"/>
        <w:jc w:val="both"/>
      </w:pPr>
      <w:r>
        <w:t xml:space="preserve">(абзац введен </w:t>
      </w:r>
      <w:hyperlink r:id="rId155" w:history="1">
        <w:r>
          <w:rPr>
            <w:color w:val="0000FF"/>
          </w:rPr>
          <w:t>постановлением</w:t>
        </w:r>
      </w:hyperlink>
      <w:r>
        <w:t xml:space="preserve"> Правительства Нижегородской области от 30.12.2021 N 1255)</w:t>
      </w:r>
    </w:p>
    <w:p w:rsidR="004D7138" w:rsidRDefault="004D7138">
      <w:pPr>
        <w:pStyle w:val="ConsPlusNormal"/>
        <w:spacing w:before="220"/>
        <w:ind w:firstLine="540"/>
        <w:jc w:val="both"/>
      </w:pPr>
      <w:hyperlink w:anchor="P15235" w:history="1">
        <w:r>
          <w:rPr>
            <w:color w:val="0000FF"/>
          </w:rPr>
          <w:t>Подпрограмма</w:t>
        </w:r>
      </w:hyperlink>
      <w:r>
        <w:t xml:space="preserve"> "Повышение энергоэффективности" направлена на повышение энергетической эффективности сельскохозяйственного производства и предусматривает реализацию мероприятий по снижению потребления энергетических ресурсов, в частности природного газа, за счет приобретения нового энергоэффективного генерирующего оборудования.</w:t>
      </w:r>
    </w:p>
    <w:p w:rsidR="004D7138" w:rsidRDefault="004D7138">
      <w:pPr>
        <w:pStyle w:val="ConsPlusNormal"/>
        <w:jc w:val="both"/>
      </w:pPr>
      <w:r>
        <w:t xml:space="preserve">(абзац введен </w:t>
      </w:r>
      <w:hyperlink r:id="rId156" w:history="1">
        <w:r>
          <w:rPr>
            <w:color w:val="0000FF"/>
          </w:rPr>
          <w:t>постановлением</w:t>
        </w:r>
      </w:hyperlink>
      <w:r>
        <w:t xml:space="preserve"> Правительства Нижегородской области от 26.02.2015 N 93)</w:t>
      </w:r>
    </w:p>
    <w:p w:rsidR="004D7138" w:rsidRDefault="004D7138">
      <w:pPr>
        <w:pStyle w:val="ConsPlusNormal"/>
        <w:jc w:val="both"/>
      </w:pPr>
    </w:p>
    <w:p w:rsidR="004D7138" w:rsidRDefault="004D7138">
      <w:pPr>
        <w:pStyle w:val="ConsPlusNormal"/>
        <w:ind w:firstLine="540"/>
        <w:jc w:val="both"/>
      </w:pPr>
      <w:hyperlink w:anchor="P15341" w:history="1">
        <w:r>
          <w:rPr>
            <w:color w:val="0000FF"/>
          </w:rPr>
          <w:t>Подпрограмма</w:t>
        </w:r>
      </w:hyperlink>
      <w:r>
        <w:t xml:space="preserve"> "Развитие мелиорации" направлена на обеспечение прироста объема производства продукции растениеводства на мелиорируемых землях и прироста объема экспорта продукции агропромышленного комплекса и предусматривает реализацию следующих основных мероприятий:</w:t>
      </w:r>
    </w:p>
    <w:p w:rsidR="004D7138" w:rsidRDefault="004D7138">
      <w:pPr>
        <w:pStyle w:val="ConsPlusNormal"/>
        <w:jc w:val="both"/>
      </w:pPr>
      <w:r>
        <w:t xml:space="preserve">(в ред. </w:t>
      </w:r>
      <w:hyperlink r:id="rId157" w:history="1">
        <w:r>
          <w:rPr>
            <w:color w:val="0000FF"/>
          </w:rPr>
          <w:t>постановления</w:t>
        </w:r>
      </w:hyperlink>
      <w:r>
        <w:t xml:space="preserve"> Правительства Нижегородской области от 26.06.2020 N 516)</w:t>
      </w:r>
    </w:p>
    <w:p w:rsidR="004D7138" w:rsidRDefault="004D7138">
      <w:pPr>
        <w:pStyle w:val="ConsPlusNormal"/>
        <w:spacing w:before="220"/>
        <w:ind w:firstLine="540"/>
        <w:jc w:val="both"/>
      </w:pPr>
      <w:r>
        <w:t>- строительство мелиоративных систем общего и индивидуального пользования и отдельно расположенных гидротехнических сооружений (субсидирование части затрат);</w:t>
      </w:r>
    </w:p>
    <w:p w:rsidR="004D7138" w:rsidRDefault="004D7138">
      <w:pPr>
        <w:pStyle w:val="ConsPlusNormal"/>
        <w:jc w:val="both"/>
      </w:pPr>
      <w:r>
        <w:t xml:space="preserve">(абзац введен </w:t>
      </w:r>
      <w:hyperlink r:id="rId158"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r>
        <w:t>- проведение агрохимического и эколого-токсикологического обследования земель сельскохозяйственного назначения;</w:t>
      </w:r>
    </w:p>
    <w:p w:rsidR="004D7138" w:rsidRDefault="004D7138">
      <w:pPr>
        <w:pStyle w:val="ConsPlusNormal"/>
        <w:jc w:val="both"/>
      </w:pPr>
      <w:r>
        <w:t xml:space="preserve">(абзац введен </w:t>
      </w:r>
      <w:hyperlink r:id="rId159"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r>
        <w:t>- 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(субсидирование части затрат);</w:t>
      </w:r>
    </w:p>
    <w:p w:rsidR="004D7138" w:rsidRDefault="004D7138">
      <w:pPr>
        <w:pStyle w:val="ConsPlusNormal"/>
        <w:jc w:val="both"/>
      </w:pPr>
      <w:r>
        <w:t xml:space="preserve">(абзац введен </w:t>
      </w:r>
      <w:hyperlink r:id="rId160"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r>
        <w:t>- культуртехнические мероприятия на выбывших сельскохозяйственных угодьях, вовлекаемых в сельскохозяйственный оборот (субсидирование части затрат);</w:t>
      </w:r>
    </w:p>
    <w:p w:rsidR="004D7138" w:rsidRDefault="004D7138">
      <w:pPr>
        <w:pStyle w:val="ConsPlusNormal"/>
        <w:jc w:val="both"/>
      </w:pPr>
      <w:r>
        <w:t xml:space="preserve">(абзац введен </w:t>
      </w:r>
      <w:hyperlink r:id="rId161"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r>
        <w:t>- известкование кислых почв на пашне;</w:t>
      </w:r>
    </w:p>
    <w:p w:rsidR="004D7138" w:rsidRDefault="004D7138">
      <w:pPr>
        <w:pStyle w:val="ConsPlusNormal"/>
        <w:jc w:val="both"/>
      </w:pPr>
      <w:r>
        <w:t xml:space="preserve">(абзац введен </w:t>
      </w:r>
      <w:hyperlink r:id="rId162" w:history="1">
        <w:r>
          <w:rPr>
            <w:color w:val="0000FF"/>
          </w:rPr>
          <w:t>постановлением</w:t>
        </w:r>
      </w:hyperlink>
      <w:r>
        <w:t xml:space="preserve"> Правительства Нижегородской области от 27.04.2021 N 351)</w:t>
      </w:r>
    </w:p>
    <w:p w:rsidR="004D7138" w:rsidRDefault="004D7138">
      <w:pPr>
        <w:pStyle w:val="ConsPlusNormal"/>
        <w:spacing w:before="220"/>
        <w:ind w:firstLine="540"/>
        <w:jc w:val="both"/>
      </w:pPr>
      <w:r>
        <w:t>- федеральный проект "Экспорт продукции агропромышленного комплекса".</w:t>
      </w:r>
    </w:p>
    <w:p w:rsidR="004D7138" w:rsidRDefault="004D7138">
      <w:pPr>
        <w:pStyle w:val="ConsPlusNormal"/>
        <w:jc w:val="both"/>
      </w:pPr>
      <w:r>
        <w:t xml:space="preserve">(абзац введен </w:t>
      </w:r>
      <w:hyperlink r:id="rId163"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r>
        <w:t>В рамках основного мероприятия "Федеральный проект "Экспорт продукции агропромышленного комплекса" предусмотрена реализация мероприятий регионального проекта "Экспорт продукции АПК Нижегородской области" в области мелиорации земель сельскохозяйственного назначения, направленных на достижение результатов федерального проекта "Экспорт продукции агропромышленного комплекса".</w:t>
      </w:r>
    </w:p>
    <w:p w:rsidR="004D7138" w:rsidRDefault="004D7138">
      <w:pPr>
        <w:pStyle w:val="ConsPlusNormal"/>
        <w:jc w:val="both"/>
      </w:pPr>
      <w:r>
        <w:t xml:space="preserve">(в ред. </w:t>
      </w:r>
      <w:hyperlink r:id="rId164" w:history="1">
        <w:r>
          <w:rPr>
            <w:color w:val="0000FF"/>
          </w:rPr>
          <w:t>постановления</w:t>
        </w:r>
      </w:hyperlink>
      <w:r>
        <w:t xml:space="preserve"> Правительства Нижегородской области от 26.06.2020 N 516)</w:t>
      </w:r>
    </w:p>
    <w:p w:rsidR="004D7138" w:rsidRDefault="004D7138">
      <w:pPr>
        <w:pStyle w:val="ConsPlusNormal"/>
        <w:jc w:val="both"/>
      </w:pPr>
    </w:p>
    <w:p w:rsidR="004D7138" w:rsidRDefault="004D7138">
      <w:pPr>
        <w:pStyle w:val="ConsPlusNormal"/>
        <w:ind w:firstLine="540"/>
        <w:jc w:val="both"/>
      </w:pPr>
      <w:hyperlink w:anchor="P15507" w:history="1">
        <w:r>
          <w:rPr>
            <w:color w:val="0000FF"/>
          </w:rPr>
          <w:t>Подпрограмма</w:t>
        </w:r>
      </w:hyperlink>
      <w:r>
        <w:t xml:space="preserve"> "Предотвращение АЧС" направлена на обеспечение эпизоотического благополучия по африканской чуме свиней в Нижегородской области и предусматривает реализацию противоэпизоотических мероприятий в отношении вируса африканской чумы свиней, стимулирование развития альтернативных свиноводству видов животноводства, обеспечение низкой численности популяции диких кабанов.</w:t>
      </w:r>
    </w:p>
    <w:p w:rsidR="004D7138" w:rsidRDefault="004D7138">
      <w:pPr>
        <w:pStyle w:val="ConsPlusNormal"/>
        <w:jc w:val="both"/>
      </w:pPr>
      <w:r>
        <w:t xml:space="preserve">(абзац введен </w:t>
      </w:r>
      <w:hyperlink r:id="rId165" w:history="1">
        <w:r>
          <w:rPr>
            <w:color w:val="0000FF"/>
          </w:rPr>
          <w:t>постановлением</w:t>
        </w:r>
      </w:hyperlink>
      <w:r>
        <w:t xml:space="preserve"> Правительства Нижегородской области от 06.11.2018 N 735)</w:t>
      </w:r>
    </w:p>
    <w:p w:rsidR="004D7138" w:rsidRDefault="004D7138">
      <w:pPr>
        <w:pStyle w:val="ConsPlusNormal"/>
        <w:jc w:val="both"/>
      </w:pPr>
    </w:p>
    <w:p w:rsidR="004D7138" w:rsidRDefault="004D7138">
      <w:pPr>
        <w:pStyle w:val="ConsPlusNormal"/>
        <w:ind w:firstLine="540"/>
        <w:jc w:val="both"/>
      </w:pPr>
      <w:hyperlink w:anchor="P15686" w:history="1">
        <w:r>
          <w:rPr>
            <w:color w:val="0000FF"/>
          </w:rPr>
          <w:t>Подпрограмма</w:t>
        </w:r>
      </w:hyperlink>
      <w:r>
        <w:t xml:space="preserve"> "Комплексное развитие" направлена на комплексное развитие сельских территорий и предусматривает реализацию следующих основных мероприятий:</w:t>
      </w:r>
    </w:p>
    <w:p w:rsidR="004D7138" w:rsidRDefault="004D7138">
      <w:pPr>
        <w:pStyle w:val="ConsPlusNormal"/>
        <w:jc w:val="both"/>
      </w:pPr>
      <w:r>
        <w:t xml:space="preserve">(абзац введен </w:t>
      </w:r>
      <w:hyperlink r:id="rId166"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улучшение жилищных условий граждан, проживающих на сельских территориях;</w:t>
      </w:r>
    </w:p>
    <w:p w:rsidR="004D7138" w:rsidRDefault="004D7138">
      <w:pPr>
        <w:pStyle w:val="ConsPlusNormal"/>
        <w:jc w:val="both"/>
      </w:pPr>
      <w:r>
        <w:t xml:space="preserve">(абзац введен </w:t>
      </w:r>
      <w:hyperlink r:id="rId167"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строительство жилья, предоставляемого гражданам Российской Федерации, проживающим на сельских территориях, по договору найма жилого помещения;</w:t>
      </w:r>
    </w:p>
    <w:p w:rsidR="004D7138" w:rsidRDefault="004D7138">
      <w:pPr>
        <w:pStyle w:val="ConsPlusNormal"/>
        <w:jc w:val="both"/>
      </w:pPr>
      <w:r>
        <w:t xml:space="preserve">(абзац введен </w:t>
      </w:r>
      <w:hyperlink r:id="rId168"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 xml:space="preserve">улучшение жилищных условий граждан, проживающих на сельских территориях, путем </w:t>
      </w:r>
      <w:r>
        <w:lastRenderedPageBreak/>
        <w:t>предоставления жилищных (ипотечных) кредитов (займов) по льготной ставке для строительства (приобретения) жилых помещений (жилых домов) на сельских территориях;</w:t>
      </w:r>
    </w:p>
    <w:p w:rsidR="004D7138" w:rsidRDefault="004D7138">
      <w:pPr>
        <w:pStyle w:val="ConsPlusNormal"/>
        <w:jc w:val="both"/>
      </w:pPr>
      <w:r>
        <w:t xml:space="preserve">(абзац введен </w:t>
      </w:r>
      <w:hyperlink r:id="rId169"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благоустройство сельских домовладений инженерной инфраструктурой за счет потребительских кредитов (займов), предоставленных по льготной ставке;</w:t>
      </w:r>
    </w:p>
    <w:p w:rsidR="004D7138" w:rsidRDefault="004D7138">
      <w:pPr>
        <w:pStyle w:val="ConsPlusNormal"/>
        <w:jc w:val="both"/>
      </w:pPr>
      <w:r>
        <w:t xml:space="preserve">(абзац введен </w:t>
      </w:r>
      <w:hyperlink r:id="rId170"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4D7138" w:rsidRDefault="004D7138">
      <w:pPr>
        <w:pStyle w:val="ConsPlusNormal"/>
        <w:jc w:val="both"/>
      </w:pPr>
      <w:r>
        <w:t xml:space="preserve">(абзац введен </w:t>
      </w:r>
      <w:hyperlink r:id="rId171"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оказание содействия сельскохозяйственным товаропроизводителям в обеспечении квалифицированными специалистами;</w:t>
      </w:r>
    </w:p>
    <w:p w:rsidR="004D7138" w:rsidRDefault="004D7138">
      <w:pPr>
        <w:pStyle w:val="ConsPlusNormal"/>
        <w:jc w:val="both"/>
      </w:pPr>
      <w:r>
        <w:t xml:space="preserve">(абзац введен </w:t>
      </w:r>
      <w:hyperlink r:id="rId172"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(внешние инженерные сети), а также расходов, связанных с их подключением, расходов по строительству и реконструкции автомобильных дорог общего пользования с твердым покрытием (за исключением внутриплощадочных дорог), по льготной ставке;</w:t>
      </w:r>
    </w:p>
    <w:p w:rsidR="004D7138" w:rsidRDefault="004D7138">
      <w:pPr>
        <w:pStyle w:val="ConsPlusNormal"/>
        <w:jc w:val="both"/>
      </w:pPr>
      <w:r>
        <w:t xml:space="preserve">(абзац введен </w:t>
      </w:r>
      <w:hyperlink r:id="rId173"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развитие социальной и инженерной инфраструктуры на сельских территориях;</w:t>
      </w:r>
    </w:p>
    <w:p w:rsidR="004D7138" w:rsidRDefault="004D7138">
      <w:pPr>
        <w:pStyle w:val="ConsPlusNormal"/>
        <w:jc w:val="both"/>
      </w:pPr>
      <w:r>
        <w:t xml:space="preserve">(абзац введен </w:t>
      </w:r>
      <w:hyperlink r:id="rId174"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благоустройство сельских территорий;</w:t>
      </w:r>
    </w:p>
    <w:p w:rsidR="004D7138" w:rsidRDefault="004D7138">
      <w:pPr>
        <w:pStyle w:val="ConsPlusNormal"/>
        <w:jc w:val="both"/>
      </w:pPr>
      <w:r>
        <w:t xml:space="preserve">(абзац введен </w:t>
      </w:r>
      <w:hyperlink r:id="rId175"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реализация проектов комплексного развития сельских территорий (сельских агломераций);</w:t>
      </w:r>
    </w:p>
    <w:p w:rsidR="004D7138" w:rsidRDefault="004D7138">
      <w:pPr>
        <w:pStyle w:val="ConsPlusNormal"/>
        <w:jc w:val="both"/>
      </w:pPr>
      <w:r>
        <w:t xml:space="preserve">(абзац введен </w:t>
      </w:r>
      <w:hyperlink r:id="rId176"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&lt;*&gt;.</w:t>
      </w:r>
    </w:p>
    <w:p w:rsidR="004D7138" w:rsidRDefault="004D7138">
      <w:pPr>
        <w:pStyle w:val="ConsPlusNormal"/>
        <w:jc w:val="both"/>
      </w:pPr>
      <w:r>
        <w:t xml:space="preserve">(абзац введен </w:t>
      </w:r>
      <w:hyperlink r:id="rId177"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spacing w:before="220"/>
        <w:ind w:firstLine="540"/>
        <w:jc w:val="both"/>
      </w:pPr>
      <w:r>
        <w:t>--------------------------------</w:t>
      </w:r>
    </w:p>
    <w:p w:rsidR="004D7138" w:rsidRDefault="004D7138">
      <w:pPr>
        <w:pStyle w:val="ConsPlusNormal"/>
        <w:spacing w:before="220"/>
        <w:ind w:firstLine="540"/>
        <w:jc w:val="both"/>
      </w:pPr>
      <w:r>
        <w:t xml:space="preserve">&lt;*&gt; Финансирование осуществляется в рамках </w:t>
      </w:r>
      <w:hyperlink r:id="rId178" w:history="1">
        <w:r>
          <w:rPr>
            <w:color w:val="0000FF"/>
          </w:rPr>
          <w:t>ГП</w:t>
        </w:r>
      </w:hyperlink>
      <w:r>
        <w:t xml:space="preserve"> "Развитие транспортной системы...".</w:t>
      </w:r>
    </w:p>
    <w:p w:rsidR="004D7138" w:rsidRDefault="004D7138">
      <w:pPr>
        <w:pStyle w:val="ConsPlusNormal"/>
        <w:jc w:val="both"/>
      </w:pPr>
      <w:r>
        <w:t xml:space="preserve">(сноска введена </w:t>
      </w:r>
      <w:hyperlink r:id="rId179"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jc w:val="both"/>
      </w:pPr>
    </w:p>
    <w:p w:rsidR="004D7138" w:rsidRDefault="004D7138">
      <w:pPr>
        <w:pStyle w:val="ConsPlusNormal"/>
        <w:ind w:firstLine="540"/>
        <w:jc w:val="both"/>
      </w:pPr>
      <w:hyperlink w:anchor="P16540" w:history="1">
        <w:r>
          <w:rPr>
            <w:color w:val="0000FF"/>
          </w:rPr>
          <w:t>Подпрограмма</w:t>
        </w:r>
      </w:hyperlink>
      <w:r>
        <w:t xml:space="preserve"> "Развитие малых форм хозяйствования Нижегородской области" направлена на создание системы поддержки фермеров и развитие сельской кооперации Нижегородской области и включает в себя два основных мероприятия:</w:t>
      </w:r>
    </w:p>
    <w:p w:rsidR="004D7138" w:rsidRDefault="004D7138">
      <w:pPr>
        <w:pStyle w:val="ConsPlusNormal"/>
        <w:jc w:val="both"/>
      </w:pPr>
      <w:r>
        <w:t xml:space="preserve">(абзац введен </w:t>
      </w:r>
      <w:hyperlink r:id="rId180"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r>
        <w:t>- грантовая поддержка крестьянских (фермерских) хозяйств и сельскохозяйственных потребительских кооперативов для развития материально-технической базы;</w:t>
      </w:r>
    </w:p>
    <w:p w:rsidR="004D7138" w:rsidRDefault="004D7138">
      <w:pPr>
        <w:pStyle w:val="ConsPlusNormal"/>
        <w:jc w:val="both"/>
      </w:pPr>
      <w:r>
        <w:t xml:space="preserve">(абзац введен </w:t>
      </w:r>
      <w:hyperlink r:id="rId181"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r>
        <w:t>- федеральный проект "Создание системы поддержки фермеров и развитие сельской кооперации".</w:t>
      </w:r>
    </w:p>
    <w:p w:rsidR="004D7138" w:rsidRDefault="004D7138">
      <w:pPr>
        <w:pStyle w:val="ConsPlusNormal"/>
        <w:jc w:val="both"/>
      </w:pPr>
      <w:r>
        <w:t xml:space="preserve">(абзац введен </w:t>
      </w:r>
      <w:hyperlink r:id="rId182"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spacing w:before="220"/>
        <w:ind w:firstLine="540"/>
        <w:jc w:val="both"/>
      </w:pPr>
      <w:hyperlink w:anchor="P16693" w:history="1">
        <w:r>
          <w:rPr>
            <w:color w:val="0000FF"/>
          </w:rPr>
          <w:t>Подпрограмма</w:t>
        </w:r>
      </w:hyperlink>
      <w:r>
        <w:t xml:space="preserve"> "Эффективное вовлечение в оборот земель сельскохозяйственного назначения и развитие мелиоративного комплекса Нижегородской области" предусматривает три основных мероприятия:</w:t>
      </w:r>
    </w:p>
    <w:p w:rsidR="004D7138" w:rsidRDefault="004D7138">
      <w:pPr>
        <w:pStyle w:val="ConsPlusNormal"/>
        <w:jc w:val="both"/>
      </w:pPr>
      <w:r>
        <w:t xml:space="preserve">(абзац введен </w:t>
      </w:r>
      <w:hyperlink r:id="rId183"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4D7138" w:rsidRDefault="004D7138">
      <w:pPr>
        <w:pStyle w:val="ConsPlusNormal"/>
        <w:jc w:val="both"/>
      </w:pPr>
      <w:r>
        <w:t xml:space="preserve">(абзац введен </w:t>
      </w:r>
      <w:hyperlink r:id="rId184"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 подготовка проектов межевания земельных участков и проведение кадастровых работ;</w:t>
      </w:r>
    </w:p>
    <w:p w:rsidR="004D7138" w:rsidRDefault="004D7138">
      <w:pPr>
        <w:pStyle w:val="ConsPlusNormal"/>
        <w:jc w:val="both"/>
      </w:pPr>
      <w:r>
        <w:t xml:space="preserve">(абзац введен </w:t>
      </w:r>
      <w:hyperlink r:id="rId185"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 федеральный проект "Экспорт продукции АПК" (с 2022 года).</w:t>
      </w:r>
    </w:p>
    <w:p w:rsidR="004D7138" w:rsidRDefault="004D7138">
      <w:pPr>
        <w:pStyle w:val="ConsPlusNormal"/>
        <w:jc w:val="both"/>
      </w:pPr>
      <w:r>
        <w:t xml:space="preserve">(абзац введен </w:t>
      </w:r>
      <w:hyperlink r:id="rId186"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 федеральный проект "Акселерация субъектов малого и среднего предпринимательства.</w:t>
      </w:r>
    </w:p>
    <w:p w:rsidR="004D7138" w:rsidRDefault="004D7138">
      <w:pPr>
        <w:pStyle w:val="ConsPlusNormal"/>
        <w:jc w:val="both"/>
      </w:pPr>
      <w:r>
        <w:t xml:space="preserve">(абзац введен </w:t>
      </w:r>
      <w:hyperlink r:id="rId187" w:history="1">
        <w:r>
          <w:rPr>
            <w:color w:val="0000FF"/>
          </w:rPr>
          <w:t>постановлением</w:t>
        </w:r>
      </w:hyperlink>
      <w:r>
        <w:t xml:space="preserve"> Правительства Нижегородской области от 27.09.2021 N 848)</w:t>
      </w:r>
    </w:p>
    <w:p w:rsidR="004D7138" w:rsidRDefault="004D7138">
      <w:pPr>
        <w:pStyle w:val="ConsPlusNormal"/>
        <w:jc w:val="both"/>
      </w:pPr>
    </w:p>
    <w:p w:rsidR="004D7138" w:rsidRDefault="004D7138">
      <w:pPr>
        <w:pStyle w:val="ConsPlusNormal"/>
        <w:ind w:firstLine="540"/>
        <w:jc w:val="both"/>
      </w:pPr>
      <w:hyperlink w:anchor="P16860" w:history="1">
        <w:r>
          <w:rPr>
            <w:color w:val="0000FF"/>
          </w:rPr>
          <w:t>Подпрограмма</w:t>
        </w:r>
      </w:hyperlink>
      <w:r>
        <w:t xml:space="preserve"> "Обеспечение реализации" направлена на обеспечение эффективности деятельности министерства сельского хозяйства и продовольственных ресурсов Нижегородской области в сфере развития агропромышленного комплекса</w:t>
      </w:r>
    </w:p>
    <w:p w:rsidR="004D7138" w:rsidRDefault="004D7138">
      <w:pPr>
        <w:pStyle w:val="ConsPlusNormal"/>
        <w:jc w:val="both"/>
      </w:pPr>
      <w:r>
        <w:t xml:space="preserve">(в ред. </w:t>
      </w:r>
      <w:hyperlink r:id="rId188" w:history="1">
        <w:r>
          <w:rPr>
            <w:color w:val="0000FF"/>
          </w:rPr>
          <w:t>постановления</w:t>
        </w:r>
      </w:hyperlink>
      <w:r>
        <w:t xml:space="preserve"> Правительства Нижегородской области от 26.11.2015 N 765)</w:t>
      </w:r>
    </w:p>
    <w:p w:rsidR="004D7138" w:rsidRDefault="004D7138">
      <w:pPr>
        <w:pStyle w:val="ConsPlusNormal"/>
        <w:spacing w:before="220"/>
        <w:ind w:firstLine="540"/>
        <w:jc w:val="both"/>
      </w:pPr>
      <w:r>
        <w:t xml:space="preserve">абзацы тридцать первый - тридцать второй исключены. - </w:t>
      </w:r>
      <w:hyperlink r:id="rId189" w:history="1">
        <w:r>
          <w:rPr>
            <w:color w:val="0000FF"/>
          </w:rPr>
          <w:t>Постановление</w:t>
        </w:r>
      </w:hyperlink>
      <w:r>
        <w:t xml:space="preserve"> Правительства Нижегородской области от 26.11.2015 N 765.</w:t>
      </w:r>
    </w:p>
    <w:p w:rsidR="004D7138" w:rsidRDefault="004D7138">
      <w:pPr>
        <w:pStyle w:val="ConsPlusNormal"/>
        <w:jc w:val="both"/>
      </w:pPr>
    </w:p>
    <w:p w:rsidR="004D7138" w:rsidRDefault="004D7138">
      <w:pPr>
        <w:pStyle w:val="ConsPlusNormal"/>
        <w:ind w:firstLine="540"/>
        <w:jc w:val="both"/>
      </w:pPr>
      <w:r>
        <w:t>Информация об основных мероприятиях государственной программы отражена в таблице 1.</w:t>
      </w:r>
    </w:p>
    <w:p w:rsidR="004D7138" w:rsidRDefault="004D7138">
      <w:pPr>
        <w:pStyle w:val="ConsPlusNormal"/>
        <w:jc w:val="both"/>
      </w:pPr>
    </w:p>
    <w:p w:rsidR="004D7138" w:rsidRDefault="004D7138">
      <w:pPr>
        <w:pStyle w:val="ConsPlusNormal"/>
        <w:jc w:val="right"/>
      </w:pPr>
      <w:r>
        <w:t>Таблица 1</w:t>
      </w:r>
    </w:p>
    <w:p w:rsidR="004D7138" w:rsidRDefault="004D7138">
      <w:pPr>
        <w:pStyle w:val="ConsPlusNormal"/>
        <w:jc w:val="both"/>
      </w:pPr>
    </w:p>
    <w:p w:rsidR="004D7138" w:rsidRDefault="004D7138">
      <w:pPr>
        <w:pStyle w:val="ConsPlusNormal"/>
        <w:jc w:val="center"/>
      </w:pPr>
      <w:bookmarkStart w:id="1" w:name="P951"/>
      <w:bookmarkEnd w:id="1"/>
      <w:r>
        <w:t>Перечень основных мероприятий Государственной программы</w:t>
      </w:r>
    </w:p>
    <w:p w:rsidR="004D7138" w:rsidRDefault="004D7138">
      <w:pPr>
        <w:pStyle w:val="ConsPlusNormal"/>
        <w:jc w:val="center"/>
      </w:pPr>
      <w:r>
        <w:t xml:space="preserve">(в ред. </w:t>
      </w:r>
      <w:hyperlink r:id="rId190"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10.12.2021 N 1122)</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08"/>
        <w:gridCol w:w="1247"/>
        <w:gridCol w:w="964"/>
        <w:gridCol w:w="2041"/>
        <w:gridCol w:w="1474"/>
        <w:gridCol w:w="1474"/>
        <w:gridCol w:w="1474"/>
        <w:gridCol w:w="1531"/>
        <w:gridCol w:w="1531"/>
        <w:gridCol w:w="1531"/>
        <w:gridCol w:w="1531"/>
        <w:gridCol w:w="1531"/>
        <w:gridCol w:w="1474"/>
        <w:gridCol w:w="1474"/>
        <w:gridCol w:w="1587"/>
        <w:gridCol w:w="1587"/>
      </w:tblGrid>
      <w:tr w:rsidR="004D7138">
        <w:tc>
          <w:tcPr>
            <w:tcW w:w="1191" w:type="dxa"/>
            <w:vMerge w:val="restart"/>
          </w:tcPr>
          <w:p w:rsidR="004D7138" w:rsidRDefault="004D7138">
            <w:pPr>
              <w:pStyle w:val="ConsPlusNormal"/>
              <w:jc w:val="center"/>
            </w:pPr>
            <w:r>
              <w:lastRenderedPageBreak/>
              <w:t>N п/п</w:t>
            </w:r>
          </w:p>
        </w:tc>
        <w:tc>
          <w:tcPr>
            <w:tcW w:w="2608" w:type="dxa"/>
            <w:vMerge w:val="restart"/>
          </w:tcPr>
          <w:p w:rsidR="004D7138" w:rsidRDefault="004D7138">
            <w:pPr>
              <w:pStyle w:val="ConsPlusNormal"/>
              <w:jc w:val="center"/>
            </w:pPr>
            <w:r>
              <w:t>Наименование мероприятия</w:t>
            </w:r>
          </w:p>
        </w:tc>
        <w:tc>
          <w:tcPr>
            <w:tcW w:w="1247" w:type="dxa"/>
            <w:vMerge w:val="restart"/>
          </w:tcPr>
          <w:p w:rsidR="004D7138" w:rsidRDefault="004D7138">
            <w:pPr>
              <w:pStyle w:val="ConsPlusNormal"/>
              <w:jc w:val="center"/>
            </w:pPr>
            <w:r>
              <w:t>Категория расходов (капвложения, НИОКР и прочие расходы)</w:t>
            </w:r>
          </w:p>
        </w:tc>
        <w:tc>
          <w:tcPr>
            <w:tcW w:w="964" w:type="dxa"/>
            <w:vMerge w:val="restart"/>
          </w:tcPr>
          <w:p w:rsidR="004D7138" w:rsidRDefault="004D7138">
            <w:pPr>
              <w:pStyle w:val="ConsPlusNormal"/>
              <w:jc w:val="center"/>
            </w:pPr>
            <w:r>
              <w:t>Сроки выполнения</w:t>
            </w:r>
          </w:p>
        </w:tc>
        <w:tc>
          <w:tcPr>
            <w:tcW w:w="2041" w:type="dxa"/>
            <w:vMerge w:val="restart"/>
          </w:tcPr>
          <w:p w:rsidR="004D7138" w:rsidRDefault="004D7138">
            <w:pPr>
              <w:pStyle w:val="ConsPlusNormal"/>
              <w:jc w:val="center"/>
            </w:pPr>
            <w:r>
              <w:t>Исполнители мероприятий</w:t>
            </w:r>
          </w:p>
        </w:tc>
        <w:tc>
          <w:tcPr>
            <w:tcW w:w="18199" w:type="dxa"/>
            <w:gridSpan w:val="12"/>
          </w:tcPr>
          <w:p w:rsidR="004D7138" w:rsidRDefault="004D7138">
            <w:pPr>
              <w:pStyle w:val="ConsPlusNormal"/>
              <w:jc w:val="center"/>
            </w:pPr>
            <w:r>
              <w:t>Объем финансирования (по годам) за счет средств областного бюджета, тыс. рублей</w:t>
            </w:r>
          </w:p>
        </w:tc>
      </w:tr>
      <w:tr w:rsidR="004D7138">
        <w:tc>
          <w:tcPr>
            <w:tcW w:w="1191" w:type="dxa"/>
            <w:vMerge/>
          </w:tcPr>
          <w:p w:rsidR="004D7138" w:rsidRDefault="004D7138">
            <w:pPr>
              <w:spacing w:after="1" w:line="0" w:lineRule="atLeast"/>
            </w:pPr>
          </w:p>
        </w:tc>
        <w:tc>
          <w:tcPr>
            <w:tcW w:w="2608" w:type="dxa"/>
            <w:vMerge/>
          </w:tcPr>
          <w:p w:rsidR="004D7138" w:rsidRDefault="004D7138">
            <w:pPr>
              <w:spacing w:after="1" w:line="0" w:lineRule="atLeast"/>
            </w:pPr>
          </w:p>
        </w:tc>
        <w:tc>
          <w:tcPr>
            <w:tcW w:w="1247" w:type="dxa"/>
            <w:vMerge/>
          </w:tcPr>
          <w:p w:rsidR="004D7138" w:rsidRDefault="004D7138">
            <w:pPr>
              <w:spacing w:after="1" w:line="0" w:lineRule="atLeast"/>
            </w:pPr>
          </w:p>
        </w:tc>
        <w:tc>
          <w:tcPr>
            <w:tcW w:w="964" w:type="dxa"/>
            <w:vMerge/>
          </w:tcPr>
          <w:p w:rsidR="004D7138" w:rsidRDefault="004D7138">
            <w:pPr>
              <w:spacing w:after="1" w:line="0" w:lineRule="atLeast"/>
            </w:pPr>
          </w:p>
        </w:tc>
        <w:tc>
          <w:tcPr>
            <w:tcW w:w="2041" w:type="dxa"/>
            <w:vMerge/>
          </w:tcPr>
          <w:p w:rsidR="004D7138" w:rsidRDefault="004D7138">
            <w:pPr>
              <w:spacing w:after="1" w:line="0" w:lineRule="atLeast"/>
            </w:pPr>
          </w:p>
        </w:tc>
        <w:tc>
          <w:tcPr>
            <w:tcW w:w="1474" w:type="dxa"/>
          </w:tcPr>
          <w:p w:rsidR="004D7138" w:rsidRDefault="004D7138">
            <w:pPr>
              <w:pStyle w:val="ConsPlusNormal"/>
              <w:jc w:val="center"/>
            </w:pPr>
            <w:r>
              <w:t>2015 год</w:t>
            </w:r>
          </w:p>
        </w:tc>
        <w:tc>
          <w:tcPr>
            <w:tcW w:w="1474" w:type="dxa"/>
          </w:tcPr>
          <w:p w:rsidR="004D7138" w:rsidRDefault="004D7138">
            <w:pPr>
              <w:pStyle w:val="ConsPlusNormal"/>
              <w:jc w:val="center"/>
            </w:pPr>
            <w:r>
              <w:t>2016 год</w:t>
            </w:r>
          </w:p>
        </w:tc>
        <w:tc>
          <w:tcPr>
            <w:tcW w:w="1474" w:type="dxa"/>
          </w:tcPr>
          <w:p w:rsidR="004D7138" w:rsidRDefault="004D7138">
            <w:pPr>
              <w:pStyle w:val="ConsPlusNormal"/>
              <w:jc w:val="center"/>
            </w:pPr>
            <w:r>
              <w:t>2017 год</w:t>
            </w:r>
          </w:p>
        </w:tc>
        <w:tc>
          <w:tcPr>
            <w:tcW w:w="1531" w:type="dxa"/>
          </w:tcPr>
          <w:p w:rsidR="004D7138" w:rsidRDefault="004D7138">
            <w:pPr>
              <w:pStyle w:val="ConsPlusNormal"/>
              <w:jc w:val="center"/>
            </w:pPr>
            <w:r>
              <w:t>2018 год</w:t>
            </w:r>
          </w:p>
        </w:tc>
        <w:tc>
          <w:tcPr>
            <w:tcW w:w="1531" w:type="dxa"/>
          </w:tcPr>
          <w:p w:rsidR="004D7138" w:rsidRDefault="004D7138">
            <w:pPr>
              <w:pStyle w:val="ConsPlusNormal"/>
              <w:jc w:val="center"/>
            </w:pPr>
            <w:r>
              <w:t>2019 год</w:t>
            </w:r>
          </w:p>
        </w:tc>
        <w:tc>
          <w:tcPr>
            <w:tcW w:w="1531" w:type="dxa"/>
          </w:tcPr>
          <w:p w:rsidR="004D7138" w:rsidRDefault="004D7138">
            <w:pPr>
              <w:pStyle w:val="ConsPlusNormal"/>
              <w:jc w:val="center"/>
            </w:pPr>
            <w:r>
              <w:t>2020 год</w:t>
            </w:r>
          </w:p>
        </w:tc>
        <w:tc>
          <w:tcPr>
            <w:tcW w:w="1531" w:type="dxa"/>
          </w:tcPr>
          <w:p w:rsidR="004D7138" w:rsidRDefault="004D7138">
            <w:pPr>
              <w:pStyle w:val="ConsPlusNormal"/>
              <w:jc w:val="center"/>
            </w:pPr>
            <w:r>
              <w:t>2021 год</w:t>
            </w:r>
          </w:p>
        </w:tc>
        <w:tc>
          <w:tcPr>
            <w:tcW w:w="1531" w:type="dxa"/>
          </w:tcPr>
          <w:p w:rsidR="004D7138" w:rsidRDefault="004D7138">
            <w:pPr>
              <w:pStyle w:val="ConsPlusNormal"/>
              <w:jc w:val="center"/>
            </w:pPr>
            <w:r>
              <w:t>2022 год</w:t>
            </w:r>
          </w:p>
        </w:tc>
        <w:tc>
          <w:tcPr>
            <w:tcW w:w="1474" w:type="dxa"/>
          </w:tcPr>
          <w:p w:rsidR="004D7138" w:rsidRDefault="004D7138">
            <w:pPr>
              <w:pStyle w:val="ConsPlusNormal"/>
              <w:jc w:val="center"/>
            </w:pPr>
            <w:r>
              <w:t>2023 год</w:t>
            </w:r>
          </w:p>
        </w:tc>
        <w:tc>
          <w:tcPr>
            <w:tcW w:w="1474" w:type="dxa"/>
          </w:tcPr>
          <w:p w:rsidR="004D7138" w:rsidRDefault="004D7138">
            <w:pPr>
              <w:pStyle w:val="ConsPlusNormal"/>
              <w:jc w:val="center"/>
            </w:pPr>
            <w:r>
              <w:t>2024 год</w:t>
            </w:r>
          </w:p>
        </w:tc>
        <w:tc>
          <w:tcPr>
            <w:tcW w:w="1587" w:type="dxa"/>
          </w:tcPr>
          <w:p w:rsidR="004D7138" w:rsidRDefault="004D7138">
            <w:pPr>
              <w:pStyle w:val="ConsPlusNormal"/>
              <w:jc w:val="center"/>
            </w:pPr>
            <w:r>
              <w:t>2025 год</w:t>
            </w:r>
          </w:p>
        </w:tc>
        <w:tc>
          <w:tcPr>
            <w:tcW w:w="1587" w:type="dxa"/>
          </w:tcPr>
          <w:p w:rsidR="004D7138" w:rsidRDefault="004D7138">
            <w:pPr>
              <w:pStyle w:val="ConsPlusNormal"/>
              <w:jc w:val="center"/>
            </w:pPr>
            <w:r>
              <w:t>Всего</w:t>
            </w:r>
          </w:p>
        </w:tc>
      </w:tr>
      <w:tr w:rsidR="004D7138">
        <w:tc>
          <w:tcPr>
            <w:tcW w:w="8051" w:type="dxa"/>
            <w:gridSpan w:val="5"/>
          </w:tcPr>
          <w:p w:rsidR="004D7138" w:rsidRDefault="004D7138">
            <w:pPr>
              <w:pStyle w:val="ConsPlusNormal"/>
            </w:pPr>
            <w:r>
              <w:t>Государственная программа "Развитие агропромышленного комплекса Нижегородской области"</w:t>
            </w:r>
          </w:p>
        </w:tc>
        <w:tc>
          <w:tcPr>
            <w:tcW w:w="1474" w:type="dxa"/>
          </w:tcPr>
          <w:p w:rsidR="004D7138" w:rsidRDefault="004D7138">
            <w:pPr>
              <w:pStyle w:val="ConsPlusNormal"/>
              <w:jc w:val="center"/>
            </w:pPr>
            <w:r>
              <w:t>2 690 084,7</w:t>
            </w:r>
          </w:p>
        </w:tc>
        <w:tc>
          <w:tcPr>
            <w:tcW w:w="1474" w:type="dxa"/>
          </w:tcPr>
          <w:p w:rsidR="004D7138" w:rsidRDefault="004D7138">
            <w:pPr>
              <w:pStyle w:val="ConsPlusNormal"/>
              <w:jc w:val="center"/>
            </w:pPr>
            <w:r>
              <w:t>2 636 671,3</w:t>
            </w:r>
          </w:p>
        </w:tc>
        <w:tc>
          <w:tcPr>
            <w:tcW w:w="1474" w:type="dxa"/>
          </w:tcPr>
          <w:p w:rsidR="004D7138" w:rsidRDefault="004D7138">
            <w:pPr>
              <w:pStyle w:val="ConsPlusNormal"/>
              <w:jc w:val="center"/>
            </w:pPr>
            <w:r>
              <w:t>2 527 713,9</w:t>
            </w:r>
          </w:p>
        </w:tc>
        <w:tc>
          <w:tcPr>
            <w:tcW w:w="1531" w:type="dxa"/>
          </w:tcPr>
          <w:p w:rsidR="004D7138" w:rsidRDefault="004D7138">
            <w:pPr>
              <w:pStyle w:val="ConsPlusNormal"/>
              <w:jc w:val="center"/>
            </w:pPr>
            <w:r>
              <w:t>2 971 760,9</w:t>
            </w:r>
          </w:p>
        </w:tc>
        <w:tc>
          <w:tcPr>
            <w:tcW w:w="1531" w:type="dxa"/>
          </w:tcPr>
          <w:p w:rsidR="004D7138" w:rsidRDefault="004D7138">
            <w:pPr>
              <w:pStyle w:val="ConsPlusNormal"/>
              <w:jc w:val="center"/>
            </w:pPr>
            <w:r>
              <w:t>3 895 746,7</w:t>
            </w:r>
          </w:p>
        </w:tc>
        <w:tc>
          <w:tcPr>
            <w:tcW w:w="1531" w:type="dxa"/>
          </w:tcPr>
          <w:p w:rsidR="004D7138" w:rsidRDefault="004D7138">
            <w:pPr>
              <w:pStyle w:val="ConsPlusNormal"/>
              <w:jc w:val="center"/>
            </w:pPr>
            <w:r>
              <w:t>4 017 420,6</w:t>
            </w:r>
          </w:p>
        </w:tc>
        <w:tc>
          <w:tcPr>
            <w:tcW w:w="1531" w:type="dxa"/>
          </w:tcPr>
          <w:p w:rsidR="004D7138" w:rsidRDefault="004D7138">
            <w:pPr>
              <w:pStyle w:val="ConsPlusNormal"/>
              <w:jc w:val="center"/>
            </w:pPr>
            <w:r>
              <w:t>3 476 029,5</w:t>
            </w:r>
          </w:p>
        </w:tc>
        <w:tc>
          <w:tcPr>
            <w:tcW w:w="1531" w:type="dxa"/>
          </w:tcPr>
          <w:p w:rsidR="004D7138" w:rsidRDefault="004D7138">
            <w:pPr>
              <w:pStyle w:val="ConsPlusNormal"/>
              <w:jc w:val="center"/>
            </w:pPr>
            <w:r>
              <w:t>3 362 192,7</w:t>
            </w:r>
          </w:p>
        </w:tc>
        <w:tc>
          <w:tcPr>
            <w:tcW w:w="1474" w:type="dxa"/>
          </w:tcPr>
          <w:p w:rsidR="004D7138" w:rsidRDefault="004D7138">
            <w:pPr>
              <w:pStyle w:val="ConsPlusNormal"/>
              <w:jc w:val="center"/>
            </w:pPr>
            <w:r>
              <w:t>3 367 195,0</w:t>
            </w:r>
          </w:p>
        </w:tc>
        <w:tc>
          <w:tcPr>
            <w:tcW w:w="1474" w:type="dxa"/>
          </w:tcPr>
          <w:p w:rsidR="004D7138" w:rsidRDefault="004D7138">
            <w:pPr>
              <w:pStyle w:val="ConsPlusNormal"/>
              <w:jc w:val="center"/>
            </w:pPr>
            <w:r>
              <w:t>3 109 498,0</w:t>
            </w:r>
          </w:p>
        </w:tc>
        <w:tc>
          <w:tcPr>
            <w:tcW w:w="1587" w:type="dxa"/>
          </w:tcPr>
          <w:p w:rsidR="004D7138" w:rsidRDefault="004D7138">
            <w:pPr>
              <w:pStyle w:val="ConsPlusNormal"/>
              <w:jc w:val="center"/>
            </w:pPr>
            <w:r>
              <w:t>3 107 943,1</w:t>
            </w:r>
          </w:p>
        </w:tc>
        <w:tc>
          <w:tcPr>
            <w:tcW w:w="1587" w:type="dxa"/>
          </w:tcPr>
          <w:p w:rsidR="004D7138" w:rsidRDefault="004D7138">
            <w:pPr>
              <w:pStyle w:val="ConsPlusNormal"/>
              <w:jc w:val="center"/>
            </w:pPr>
            <w:r>
              <w:t>35 162 256,4</w:t>
            </w:r>
          </w:p>
        </w:tc>
      </w:tr>
      <w:tr w:rsidR="004D7138">
        <w:tc>
          <w:tcPr>
            <w:tcW w:w="8051" w:type="dxa"/>
            <w:gridSpan w:val="5"/>
          </w:tcPr>
          <w:p w:rsidR="004D7138" w:rsidRDefault="004D7138">
            <w:pPr>
              <w:pStyle w:val="ConsPlusNormal"/>
            </w:pPr>
            <w:r>
              <w:t>Цель 1. Обеспечение продовольственной независимости Нижегородской области в параметрах, заданных Доктриной продовольственной безопасности Российской Федерации</w:t>
            </w:r>
          </w:p>
        </w:tc>
        <w:tc>
          <w:tcPr>
            <w:tcW w:w="1474" w:type="dxa"/>
          </w:tcPr>
          <w:p w:rsidR="004D7138" w:rsidRDefault="004D7138">
            <w:pPr>
              <w:pStyle w:val="ConsPlusNormal"/>
              <w:jc w:val="center"/>
            </w:pPr>
            <w:r>
              <w:t>1 879 928,5</w:t>
            </w:r>
          </w:p>
        </w:tc>
        <w:tc>
          <w:tcPr>
            <w:tcW w:w="1474" w:type="dxa"/>
          </w:tcPr>
          <w:p w:rsidR="004D7138" w:rsidRDefault="004D7138">
            <w:pPr>
              <w:pStyle w:val="ConsPlusNormal"/>
              <w:jc w:val="center"/>
            </w:pPr>
            <w:r>
              <w:t>1 827 213,3</w:t>
            </w:r>
          </w:p>
        </w:tc>
        <w:tc>
          <w:tcPr>
            <w:tcW w:w="1474" w:type="dxa"/>
          </w:tcPr>
          <w:p w:rsidR="004D7138" w:rsidRDefault="004D7138">
            <w:pPr>
              <w:pStyle w:val="ConsPlusNormal"/>
              <w:jc w:val="center"/>
            </w:pPr>
            <w:r>
              <w:t>1 748 647,7</w:t>
            </w:r>
          </w:p>
        </w:tc>
        <w:tc>
          <w:tcPr>
            <w:tcW w:w="1531" w:type="dxa"/>
          </w:tcPr>
          <w:p w:rsidR="004D7138" w:rsidRDefault="004D7138">
            <w:pPr>
              <w:pStyle w:val="ConsPlusNormal"/>
              <w:jc w:val="center"/>
            </w:pPr>
            <w:r>
              <w:t>2 066 360,0</w:t>
            </w:r>
          </w:p>
        </w:tc>
        <w:tc>
          <w:tcPr>
            <w:tcW w:w="1531" w:type="dxa"/>
          </w:tcPr>
          <w:p w:rsidR="004D7138" w:rsidRDefault="004D7138">
            <w:pPr>
              <w:pStyle w:val="ConsPlusNormal"/>
              <w:jc w:val="center"/>
            </w:pPr>
            <w:r>
              <w:t>2 062 601,1</w:t>
            </w:r>
          </w:p>
        </w:tc>
        <w:tc>
          <w:tcPr>
            <w:tcW w:w="1531" w:type="dxa"/>
          </w:tcPr>
          <w:p w:rsidR="004D7138" w:rsidRDefault="004D7138">
            <w:pPr>
              <w:pStyle w:val="ConsPlusNormal"/>
              <w:jc w:val="center"/>
            </w:pPr>
            <w:r>
              <w:t>1 930 278,7</w:t>
            </w:r>
          </w:p>
        </w:tc>
        <w:tc>
          <w:tcPr>
            <w:tcW w:w="1531" w:type="dxa"/>
          </w:tcPr>
          <w:p w:rsidR="004D7138" w:rsidRDefault="004D7138">
            <w:pPr>
              <w:pStyle w:val="ConsPlusNormal"/>
              <w:jc w:val="center"/>
            </w:pPr>
            <w:r>
              <w:t>2 015 385,4</w:t>
            </w:r>
          </w:p>
        </w:tc>
        <w:tc>
          <w:tcPr>
            <w:tcW w:w="1531" w:type="dxa"/>
          </w:tcPr>
          <w:p w:rsidR="004D7138" w:rsidRDefault="004D7138">
            <w:pPr>
              <w:pStyle w:val="ConsPlusNormal"/>
              <w:jc w:val="center"/>
            </w:pPr>
            <w:r>
              <w:t>1 923 624,4</w:t>
            </w:r>
          </w:p>
        </w:tc>
        <w:tc>
          <w:tcPr>
            <w:tcW w:w="1474" w:type="dxa"/>
          </w:tcPr>
          <w:p w:rsidR="004D7138" w:rsidRDefault="004D7138">
            <w:pPr>
              <w:pStyle w:val="ConsPlusNormal"/>
              <w:jc w:val="center"/>
            </w:pPr>
            <w:r>
              <w:t>1 909 097,3</w:t>
            </w:r>
          </w:p>
        </w:tc>
        <w:tc>
          <w:tcPr>
            <w:tcW w:w="1474" w:type="dxa"/>
          </w:tcPr>
          <w:p w:rsidR="004D7138" w:rsidRDefault="004D7138">
            <w:pPr>
              <w:pStyle w:val="ConsPlusNormal"/>
              <w:jc w:val="center"/>
            </w:pPr>
            <w:r>
              <w:t>1 909 097,3</w:t>
            </w:r>
          </w:p>
        </w:tc>
        <w:tc>
          <w:tcPr>
            <w:tcW w:w="1587" w:type="dxa"/>
          </w:tcPr>
          <w:p w:rsidR="004D7138" w:rsidRDefault="004D7138">
            <w:pPr>
              <w:pStyle w:val="ConsPlusNormal"/>
              <w:jc w:val="center"/>
            </w:pPr>
            <w:r>
              <w:t>1 907 542,4</w:t>
            </w:r>
          </w:p>
        </w:tc>
        <w:tc>
          <w:tcPr>
            <w:tcW w:w="1587" w:type="dxa"/>
          </w:tcPr>
          <w:p w:rsidR="004D7138" w:rsidRDefault="004D7138">
            <w:pPr>
              <w:pStyle w:val="ConsPlusNormal"/>
              <w:jc w:val="center"/>
            </w:pPr>
            <w:r>
              <w:t>21 179 776,1</w:t>
            </w:r>
          </w:p>
        </w:tc>
      </w:tr>
      <w:tr w:rsidR="004D7138">
        <w:tc>
          <w:tcPr>
            <w:tcW w:w="8051" w:type="dxa"/>
            <w:gridSpan w:val="5"/>
          </w:tcPr>
          <w:p w:rsidR="004D7138" w:rsidRDefault="004D7138">
            <w:pPr>
              <w:pStyle w:val="ConsPlusNormal"/>
            </w:pPr>
            <w:hyperlink w:anchor="P14270" w:history="1">
              <w:r>
                <w:rPr>
                  <w:color w:val="0000FF"/>
                </w:rPr>
                <w:t>Подпрограмма</w:t>
              </w:r>
            </w:hyperlink>
            <w:r>
              <w:t xml:space="preserve"> "Развитие сельского хозяйства, пищевой и перерабатывающей промышленности Нижегородской области"</w:t>
            </w:r>
          </w:p>
        </w:tc>
        <w:tc>
          <w:tcPr>
            <w:tcW w:w="1474" w:type="dxa"/>
          </w:tcPr>
          <w:p w:rsidR="004D7138" w:rsidRDefault="004D7138">
            <w:pPr>
              <w:pStyle w:val="ConsPlusNormal"/>
              <w:jc w:val="center"/>
            </w:pPr>
            <w:r>
              <w:t>1 879 928,5</w:t>
            </w:r>
          </w:p>
        </w:tc>
        <w:tc>
          <w:tcPr>
            <w:tcW w:w="1474" w:type="dxa"/>
          </w:tcPr>
          <w:p w:rsidR="004D7138" w:rsidRDefault="004D7138">
            <w:pPr>
              <w:pStyle w:val="ConsPlusNormal"/>
              <w:jc w:val="center"/>
            </w:pPr>
            <w:r>
              <w:t>1 827 213,3</w:t>
            </w:r>
          </w:p>
        </w:tc>
        <w:tc>
          <w:tcPr>
            <w:tcW w:w="1474" w:type="dxa"/>
          </w:tcPr>
          <w:p w:rsidR="004D7138" w:rsidRDefault="004D7138">
            <w:pPr>
              <w:pStyle w:val="ConsPlusNormal"/>
              <w:jc w:val="center"/>
            </w:pPr>
            <w:r>
              <w:t>1 748 647,7</w:t>
            </w:r>
          </w:p>
        </w:tc>
        <w:tc>
          <w:tcPr>
            <w:tcW w:w="1531" w:type="dxa"/>
          </w:tcPr>
          <w:p w:rsidR="004D7138" w:rsidRDefault="004D7138">
            <w:pPr>
              <w:pStyle w:val="ConsPlusNormal"/>
              <w:jc w:val="center"/>
            </w:pPr>
            <w:r>
              <w:t>2 066 360,0</w:t>
            </w:r>
          </w:p>
        </w:tc>
        <w:tc>
          <w:tcPr>
            <w:tcW w:w="1531" w:type="dxa"/>
          </w:tcPr>
          <w:p w:rsidR="004D7138" w:rsidRDefault="004D7138">
            <w:pPr>
              <w:pStyle w:val="ConsPlusNormal"/>
              <w:jc w:val="center"/>
            </w:pPr>
            <w:r>
              <w:t>2 062 601,1</w:t>
            </w:r>
          </w:p>
        </w:tc>
        <w:tc>
          <w:tcPr>
            <w:tcW w:w="1531" w:type="dxa"/>
          </w:tcPr>
          <w:p w:rsidR="004D7138" w:rsidRDefault="004D7138">
            <w:pPr>
              <w:pStyle w:val="ConsPlusNormal"/>
              <w:jc w:val="center"/>
            </w:pPr>
            <w:r>
              <w:t>1 930 278,7</w:t>
            </w:r>
          </w:p>
        </w:tc>
        <w:tc>
          <w:tcPr>
            <w:tcW w:w="1531" w:type="dxa"/>
          </w:tcPr>
          <w:p w:rsidR="004D7138" w:rsidRDefault="004D7138">
            <w:pPr>
              <w:pStyle w:val="ConsPlusNormal"/>
              <w:jc w:val="center"/>
            </w:pPr>
            <w:r>
              <w:t>2 015 385,4</w:t>
            </w:r>
          </w:p>
        </w:tc>
        <w:tc>
          <w:tcPr>
            <w:tcW w:w="1531" w:type="dxa"/>
          </w:tcPr>
          <w:p w:rsidR="004D7138" w:rsidRDefault="004D7138">
            <w:pPr>
              <w:pStyle w:val="ConsPlusNormal"/>
              <w:jc w:val="center"/>
            </w:pPr>
            <w:r>
              <w:t>1 923 624,4</w:t>
            </w:r>
          </w:p>
        </w:tc>
        <w:tc>
          <w:tcPr>
            <w:tcW w:w="1474" w:type="dxa"/>
          </w:tcPr>
          <w:p w:rsidR="004D7138" w:rsidRDefault="004D7138">
            <w:pPr>
              <w:pStyle w:val="ConsPlusNormal"/>
              <w:jc w:val="center"/>
            </w:pPr>
            <w:r>
              <w:t>1 909 097,3</w:t>
            </w:r>
          </w:p>
        </w:tc>
        <w:tc>
          <w:tcPr>
            <w:tcW w:w="1474" w:type="dxa"/>
          </w:tcPr>
          <w:p w:rsidR="004D7138" w:rsidRDefault="004D7138">
            <w:pPr>
              <w:pStyle w:val="ConsPlusNormal"/>
              <w:jc w:val="center"/>
            </w:pPr>
            <w:r>
              <w:t>1 909 097,3</w:t>
            </w:r>
          </w:p>
        </w:tc>
        <w:tc>
          <w:tcPr>
            <w:tcW w:w="1587" w:type="dxa"/>
          </w:tcPr>
          <w:p w:rsidR="004D7138" w:rsidRDefault="004D7138">
            <w:pPr>
              <w:pStyle w:val="ConsPlusNormal"/>
              <w:jc w:val="center"/>
            </w:pPr>
            <w:r>
              <w:t>1 907 542,4</w:t>
            </w:r>
          </w:p>
        </w:tc>
        <w:tc>
          <w:tcPr>
            <w:tcW w:w="1587" w:type="dxa"/>
          </w:tcPr>
          <w:p w:rsidR="004D7138" w:rsidRDefault="004D7138">
            <w:pPr>
              <w:pStyle w:val="ConsPlusNormal"/>
              <w:jc w:val="center"/>
            </w:pPr>
            <w:r>
              <w:t>21 179 776,1</w:t>
            </w:r>
          </w:p>
        </w:tc>
      </w:tr>
      <w:tr w:rsidR="004D7138">
        <w:tc>
          <w:tcPr>
            <w:tcW w:w="1191" w:type="dxa"/>
          </w:tcPr>
          <w:p w:rsidR="004D7138" w:rsidRDefault="004D7138">
            <w:pPr>
              <w:pStyle w:val="ConsPlusNormal"/>
            </w:pPr>
            <w:r>
              <w:t>Основное мероприятие 1.1</w:t>
            </w:r>
          </w:p>
        </w:tc>
        <w:tc>
          <w:tcPr>
            <w:tcW w:w="2608" w:type="dxa"/>
          </w:tcPr>
          <w:p w:rsidR="004D7138" w:rsidRDefault="004D7138">
            <w:pPr>
              <w:pStyle w:val="ConsPlusNormal"/>
            </w:pPr>
            <w:r>
              <w:t>Развитие отраслей агропромышленного комплекса</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jc w:val="center"/>
            </w:pPr>
            <w:r>
              <w:t>1 346 603,6</w:t>
            </w:r>
          </w:p>
        </w:tc>
        <w:tc>
          <w:tcPr>
            <w:tcW w:w="1474" w:type="dxa"/>
          </w:tcPr>
          <w:p w:rsidR="004D7138" w:rsidRDefault="004D7138">
            <w:pPr>
              <w:pStyle w:val="ConsPlusNormal"/>
              <w:jc w:val="center"/>
            </w:pPr>
            <w:r>
              <w:t>1 318 166,8</w:t>
            </w:r>
          </w:p>
        </w:tc>
        <w:tc>
          <w:tcPr>
            <w:tcW w:w="1474" w:type="dxa"/>
          </w:tcPr>
          <w:p w:rsidR="004D7138" w:rsidRDefault="004D7138">
            <w:pPr>
              <w:pStyle w:val="ConsPlusNormal"/>
              <w:jc w:val="center"/>
            </w:pPr>
            <w:r>
              <w:t>1 317 138,9</w:t>
            </w:r>
          </w:p>
        </w:tc>
        <w:tc>
          <w:tcPr>
            <w:tcW w:w="1531" w:type="dxa"/>
          </w:tcPr>
          <w:p w:rsidR="004D7138" w:rsidRDefault="004D7138">
            <w:pPr>
              <w:pStyle w:val="ConsPlusNormal"/>
              <w:jc w:val="center"/>
            </w:pPr>
            <w:r>
              <w:t>1 547 536,8</w:t>
            </w:r>
          </w:p>
        </w:tc>
        <w:tc>
          <w:tcPr>
            <w:tcW w:w="1531" w:type="dxa"/>
          </w:tcPr>
          <w:p w:rsidR="004D7138" w:rsidRDefault="004D7138">
            <w:pPr>
              <w:pStyle w:val="ConsPlusNormal"/>
              <w:jc w:val="center"/>
            </w:pPr>
            <w:r>
              <w:t>1 535 005,8</w:t>
            </w:r>
          </w:p>
        </w:tc>
        <w:tc>
          <w:tcPr>
            <w:tcW w:w="1531" w:type="dxa"/>
          </w:tcPr>
          <w:p w:rsidR="004D7138" w:rsidRDefault="004D7138">
            <w:pPr>
              <w:pStyle w:val="ConsPlusNormal"/>
              <w:jc w:val="center"/>
            </w:pPr>
            <w:r>
              <w:t>1 431 650,1</w:t>
            </w:r>
          </w:p>
        </w:tc>
        <w:tc>
          <w:tcPr>
            <w:tcW w:w="1531" w:type="dxa"/>
          </w:tcPr>
          <w:p w:rsidR="004D7138" w:rsidRDefault="004D7138">
            <w:pPr>
              <w:pStyle w:val="ConsPlusNormal"/>
              <w:jc w:val="center"/>
            </w:pPr>
            <w:r>
              <w:t>1 479 807,4</w:t>
            </w:r>
          </w:p>
        </w:tc>
        <w:tc>
          <w:tcPr>
            <w:tcW w:w="1531" w:type="dxa"/>
          </w:tcPr>
          <w:p w:rsidR="004D7138" w:rsidRDefault="004D7138">
            <w:pPr>
              <w:pStyle w:val="ConsPlusNormal"/>
              <w:jc w:val="center"/>
            </w:pPr>
            <w:r>
              <w:t>1 560 527,8</w:t>
            </w:r>
          </w:p>
        </w:tc>
        <w:tc>
          <w:tcPr>
            <w:tcW w:w="1474" w:type="dxa"/>
          </w:tcPr>
          <w:p w:rsidR="004D7138" w:rsidRDefault="004D7138">
            <w:pPr>
              <w:pStyle w:val="ConsPlusNormal"/>
              <w:jc w:val="center"/>
            </w:pPr>
            <w:r>
              <w:t>1 562 339,5</w:t>
            </w:r>
          </w:p>
        </w:tc>
        <w:tc>
          <w:tcPr>
            <w:tcW w:w="1474" w:type="dxa"/>
          </w:tcPr>
          <w:p w:rsidR="004D7138" w:rsidRDefault="004D7138">
            <w:pPr>
              <w:pStyle w:val="ConsPlusNormal"/>
              <w:jc w:val="center"/>
            </w:pPr>
            <w:r>
              <w:t>1 562 339,5</w:t>
            </w:r>
          </w:p>
        </w:tc>
        <w:tc>
          <w:tcPr>
            <w:tcW w:w="1587" w:type="dxa"/>
          </w:tcPr>
          <w:p w:rsidR="004D7138" w:rsidRDefault="004D7138">
            <w:pPr>
              <w:pStyle w:val="ConsPlusNormal"/>
              <w:jc w:val="center"/>
            </w:pPr>
            <w:r>
              <w:t>1 562 339,5</w:t>
            </w:r>
          </w:p>
        </w:tc>
        <w:tc>
          <w:tcPr>
            <w:tcW w:w="1587" w:type="dxa"/>
          </w:tcPr>
          <w:p w:rsidR="004D7138" w:rsidRDefault="004D7138">
            <w:pPr>
              <w:pStyle w:val="ConsPlusNormal"/>
              <w:jc w:val="center"/>
            </w:pPr>
            <w:r>
              <w:t>16 223 455,7</w:t>
            </w:r>
          </w:p>
        </w:tc>
      </w:tr>
      <w:tr w:rsidR="004D7138">
        <w:tc>
          <w:tcPr>
            <w:tcW w:w="1191" w:type="dxa"/>
          </w:tcPr>
          <w:p w:rsidR="004D7138" w:rsidRDefault="004D7138">
            <w:pPr>
              <w:pStyle w:val="ConsPlusNormal"/>
            </w:pPr>
            <w:r>
              <w:t>Основное мероприятие 1.2</w:t>
            </w:r>
          </w:p>
        </w:tc>
        <w:tc>
          <w:tcPr>
            <w:tcW w:w="2608" w:type="dxa"/>
          </w:tcPr>
          <w:p w:rsidR="004D7138" w:rsidRDefault="004D7138">
            <w:pPr>
              <w:pStyle w:val="ConsPlusNormal"/>
            </w:pPr>
            <w:r>
              <w:t>Техническая и технологическая модернизация, инновационное развитие</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jc w:val="center"/>
            </w:pPr>
            <w:r>
              <w:t>15 250,0</w:t>
            </w:r>
          </w:p>
        </w:tc>
        <w:tc>
          <w:tcPr>
            <w:tcW w:w="1474" w:type="dxa"/>
          </w:tcPr>
          <w:p w:rsidR="004D7138" w:rsidRDefault="004D7138">
            <w:pPr>
              <w:pStyle w:val="ConsPlusNormal"/>
              <w:jc w:val="center"/>
            </w:pPr>
            <w:r>
              <w:t>90 420,4</w:t>
            </w:r>
          </w:p>
        </w:tc>
        <w:tc>
          <w:tcPr>
            <w:tcW w:w="1474" w:type="dxa"/>
          </w:tcPr>
          <w:p w:rsidR="004D7138" w:rsidRDefault="004D7138">
            <w:pPr>
              <w:pStyle w:val="ConsPlusNormal"/>
              <w:jc w:val="center"/>
            </w:pPr>
            <w:r>
              <w:t>41 346,1</w:t>
            </w:r>
          </w:p>
        </w:tc>
        <w:tc>
          <w:tcPr>
            <w:tcW w:w="1531" w:type="dxa"/>
          </w:tcPr>
          <w:p w:rsidR="004D7138" w:rsidRDefault="004D7138">
            <w:pPr>
              <w:pStyle w:val="ConsPlusNormal"/>
              <w:jc w:val="center"/>
            </w:pPr>
            <w:r>
              <w:t>134 196,8</w:t>
            </w:r>
          </w:p>
        </w:tc>
        <w:tc>
          <w:tcPr>
            <w:tcW w:w="1531" w:type="dxa"/>
          </w:tcPr>
          <w:p w:rsidR="004D7138" w:rsidRDefault="004D7138">
            <w:pPr>
              <w:pStyle w:val="ConsPlusNormal"/>
              <w:jc w:val="center"/>
            </w:pPr>
            <w:r>
              <w:t>178 224,0</w:t>
            </w:r>
          </w:p>
        </w:tc>
        <w:tc>
          <w:tcPr>
            <w:tcW w:w="1531" w:type="dxa"/>
          </w:tcPr>
          <w:p w:rsidR="004D7138" w:rsidRDefault="004D7138">
            <w:pPr>
              <w:pStyle w:val="ConsPlusNormal"/>
              <w:jc w:val="center"/>
            </w:pPr>
            <w:r>
              <w:t>168 193,0</w:t>
            </w:r>
          </w:p>
        </w:tc>
        <w:tc>
          <w:tcPr>
            <w:tcW w:w="1531" w:type="dxa"/>
          </w:tcPr>
          <w:p w:rsidR="004D7138" w:rsidRDefault="004D7138">
            <w:pPr>
              <w:pStyle w:val="ConsPlusNormal"/>
              <w:jc w:val="center"/>
            </w:pPr>
            <w:r>
              <w:t>360 987,9</w:t>
            </w:r>
          </w:p>
        </w:tc>
        <w:tc>
          <w:tcPr>
            <w:tcW w:w="1531" w:type="dxa"/>
          </w:tcPr>
          <w:p w:rsidR="004D7138" w:rsidRDefault="004D7138">
            <w:pPr>
              <w:pStyle w:val="ConsPlusNormal"/>
              <w:jc w:val="center"/>
            </w:pPr>
            <w:r>
              <w:t>249 000,0</w:t>
            </w:r>
          </w:p>
        </w:tc>
        <w:tc>
          <w:tcPr>
            <w:tcW w:w="1474" w:type="dxa"/>
          </w:tcPr>
          <w:p w:rsidR="004D7138" w:rsidRDefault="004D7138">
            <w:pPr>
              <w:pStyle w:val="ConsPlusNormal"/>
              <w:jc w:val="center"/>
            </w:pPr>
            <w:r>
              <w:t>249 000,0</w:t>
            </w:r>
          </w:p>
        </w:tc>
        <w:tc>
          <w:tcPr>
            <w:tcW w:w="1474" w:type="dxa"/>
          </w:tcPr>
          <w:p w:rsidR="004D7138" w:rsidRDefault="004D7138">
            <w:pPr>
              <w:pStyle w:val="ConsPlusNormal"/>
              <w:jc w:val="center"/>
            </w:pPr>
            <w:r>
              <w:t>249 000,0</w:t>
            </w:r>
          </w:p>
        </w:tc>
        <w:tc>
          <w:tcPr>
            <w:tcW w:w="1587" w:type="dxa"/>
          </w:tcPr>
          <w:p w:rsidR="004D7138" w:rsidRDefault="004D7138">
            <w:pPr>
              <w:pStyle w:val="ConsPlusNormal"/>
              <w:jc w:val="center"/>
            </w:pPr>
            <w:r>
              <w:t>249 000,0</w:t>
            </w:r>
          </w:p>
        </w:tc>
        <w:tc>
          <w:tcPr>
            <w:tcW w:w="1587" w:type="dxa"/>
          </w:tcPr>
          <w:p w:rsidR="004D7138" w:rsidRDefault="004D7138">
            <w:pPr>
              <w:pStyle w:val="ConsPlusNormal"/>
              <w:jc w:val="center"/>
            </w:pPr>
            <w:r>
              <w:t>1 984 618,2</w:t>
            </w:r>
          </w:p>
        </w:tc>
      </w:tr>
      <w:tr w:rsidR="004D7138">
        <w:tc>
          <w:tcPr>
            <w:tcW w:w="1191" w:type="dxa"/>
          </w:tcPr>
          <w:p w:rsidR="004D7138" w:rsidRDefault="004D7138">
            <w:pPr>
              <w:pStyle w:val="ConsPlusNormal"/>
            </w:pPr>
            <w:r>
              <w:t>Основное мероприятие 1.3</w:t>
            </w:r>
          </w:p>
        </w:tc>
        <w:tc>
          <w:tcPr>
            <w:tcW w:w="2608" w:type="dxa"/>
          </w:tcPr>
          <w:p w:rsidR="004D7138" w:rsidRDefault="004D7138">
            <w:pPr>
              <w:pStyle w:val="ConsPlusNormal"/>
            </w:pPr>
            <w:r>
              <w:t>Стимулирование инвестиционной деятельности в агропромышленном комплексе</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jc w:val="center"/>
            </w:pPr>
            <w:r>
              <w:t>420 534,5</w:t>
            </w:r>
          </w:p>
        </w:tc>
        <w:tc>
          <w:tcPr>
            <w:tcW w:w="1474" w:type="dxa"/>
          </w:tcPr>
          <w:p w:rsidR="004D7138" w:rsidRDefault="004D7138">
            <w:pPr>
              <w:pStyle w:val="ConsPlusNormal"/>
              <w:jc w:val="center"/>
            </w:pPr>
            <w:r>
              <w:t>348 126,0</w:t>
            </w:r>
          </w:p>
        </w:tc>
        <w:tc>
          <w:tcPr>
            <w:tcW w:w="1474" w:type="dxa"/>
          </w:tcPr>
          <w:p w:rsidR="004D7138" w:rsidRDefault="004D7138">
            <w:pPr>
              <w:pStyle w:val="ConsPlusNormal"/>
              <w:jc w:val="center"/>
            </w:pPr>
            <w:r>
              <w:t>324 478,7</w:t>
            </w:r>
          </w:p>
        </w:tc>
        <w:tc>
          <w:tcPr>
            <w:tcW w:w="1531" w:type="dxa"/>
          </w:tcPr>
          <w:p w:rsidR="004D7138" w:rsidRDefault="004D7138">
            <w:pPr>
              <w:pStyle w:val="ConsPlusNormal"/>
              <w:jc w:val="center"/>
            </w:pPr>
            <w:r>
              <w:t>319 275,0</w:t>
            </w:r>
          </w:p>
        </w:tc>
        <w:tc>
          <w:tcPr>
            <w:tcW w:w="1531" w:type="dxa"/>
          </w:tcPr>
          <w:p w:rsidR="004D7138" w:rsidRDefault="004D7138">
            <w:pPr>
              <w:pStyle w:val="ConsPlusNormal"/>
              <w:jc w:val="center"/>
            </w:pPr>
            <w:r>
              <w:t>297 533,1</w:t>
            </w:r>
          </w:p>
        </w:tc>
        <w:tc>
          <w:tcPr>
            <w:tcW w:w="1531" w:type="dxa"/>
          </w:tcPr>
          <w:p w:rsidR="004D7138" w:rsidRDefault="004D7138">
            <w:pPr>
              <w:pStyle w:val="ConsPlusNormal"/>
              <w:jc w:val="center"/>
            </w:pPr>
            <w:r>
              <w:t>258 507,3</w:t>
            </w:r>
          </w:p>
        </w:tc>
        <w:tc>
          <w:tcPr>
            <w:tcW w:w="1531" w:type="dxa"/>
          </w:tcPr>
          <w:p w:rsidR="004D7138" w:rsidRDefault="004D7138">
            <w:pPr>
              <w:pStyle w:val="ConsPlusNormal"/>
              <w:jc w:val="center"/>
            </w:pPr>
            <w:r>
              <w:t>98 445,0</w:t>
            </w:r>
          </w:p>
        </w:tc>
        <w:tc>
          <w:tcPr>
            <w:tcW w:w="1531" w:type="dxa"/>
          </w:tcPr>
          <w:p w:rsidR="004D7138" w:rsidRDefault="004D7138">
            <w:pPr>
              <w:pStyle w:val="ConsPlusNormal"/>
              <w:jc w:val="center"/>
            </w:pPr>
            <w:r>
              <w:t>28 210,5</w:t>
            </w:r>
          </w:p>
        </w:tc>
        <w:tc>
          <w:tcPr>
            <w:tcW w:w="1474" w:type="dxa"/>
          </w:tcPr>
          <w:p w:rsidR="004D7138" w:rsidRDefault="004D7138">
            <w:pPr>
              <w:pStyle w:val="ConsPlusNormal"/>
              <w:jc w:val="center"/>
            </w:pPr>
            <w:r>
              <w:t>12 125,0</w:t>
            </w:r>
          </w:p>
        </w:tc>
        <w:tc>
          <w:tcPr>
            <w:tcW w:w="1474" w:type="dxa"/>
          </w:tcPr>
          <w:p w:rsidR="004D7138" w:rsidRDefault="004D7138">
            <w:pPr>
              <w:pStyle w:val="ConsPlusNormal"/>
              <w:jc w:val="center"/>
            </w:pPr>
            <w:r>
              <w:t>12 125,0</w:t>
            </w:r>
          </w:p>
        </w:tc>
        <w:tc>
          <w:tcPr>
            <w:tcW w:w="1587" w:type="dxa"/>
          </w:tcPr>
          <w:p w:rsidR="004D7138" w:rsidRDefault="004D7138">
            <w:pPr>
              <w:pStyle w:val="ConsPlusNormal"/>
              <w:jc w:val="center"/>
            </w:pPr>
            <w:r>
              <w:t>12 125,0</w:t>
            </w:r>
          </w:p>
        </w:tc>
        <w:tc>
          <w:tcPr>
            <w:tcW w:w="1587" w:type="dxa"/>
          </w:tcPr>
          <w:p w:rsidR="004D7138" w:rsidRDefault="004D7138">
            <w:pPr>
              <w:pStyle w:val="ConsPlusNormal"/>
              <w:jc w:val="center"/>
            </w:pPr>
            <w:r>
              <w:t>2 131 485,1</w:t>
            </w:r>
          </w:p>
        </w:tc>
      </w:tr>
      <w:tr w:rsidR="004D7138">
        <w:tc>
          <w:tcPr>
            <w:tcW w:w="1191" w:type="dxa"/>
          </w:tcPr>
          <w:p w:rsidR="004D7138" w:rsidRDefault="004D7138">
            <w:pPr>
              <w:pStyle w:val="ConsPlusNormal"/>
            </w:pPr>
            <w:r>
              <w:t>Основное мероприятие 1.4</w:t>
            </w:r>
          </w:p>
        </w:tc>
        <w:tc>
          <w:tcPr>
            <w:tcW w:w="2608" w:type="dxa"/>
          </w:tcPr>
          <w:p w:rsidR="004D7138" w:rsidRDefault="004D7138">
            <w:pPr>
              <w:pStyle w:val="ConsPlusNormal"/>
            </w:pPr>
            <w:r>
              <w:t xml:space="preserve">Обеспечение эффективного развития агропромышленного </w:t>
            </w:r>
            <w:r>
              <w:lastRenderedPageBreak/>
              <w:t>комплекса</w:t>
            </w:r>
          </w:p>
        </w:tc>
        <w:tc>
          <w:tcPr>
            <w:tcW w:w="1247" w:type="dxa"/>
          </w:tcPr>
          <w:p w:rsidR="004D7138" w:rsidRDefault="004D7138">
            <w:pPr>
              <w:pStyle w:val="ConsPlusNormal"/>
            </w:pPr>
            <w:r>
              <w:lastRenderedPageBreak/>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jc w:val="center"/>
            </w:pPr>
            <w:r>
              <w:t>97 540,4</w:t>
            </w:r>
          </w:p>
        </w:tc>
        <w:tc>
          <w:tcPr>
            <w:tcW w:w="1474" w:type="dxa"/>
          </w:tcPr>
          <w:p w:rsidR="004D7138" w:rsidRDefault="004D7138">
            <w:pPr>
              <w:pStyle w:val="ConsPlusNormal"/>
              <w:jc w:val="center"/>
            </w:pPr>
            <w:r>
              <w:t>70 500,1</w:t>
            </w:r>
          </w:p>
        </w:tc>
        <w:tc>
          <w:tcPr>
            <w:tcW w:w="1474" w:type="dxa"/>
          </w:tcPr>
          <w:p w:rsidR="004D7138" w:rsidRDefault="004D7138">
            <w:pPr>
              <w:pStyle w:val="ConsPlusNormal"/>
              <w:jc w:val="center"/>
            </w:pPr>
            <w:r>
              <w:t>65 684,0</w:t>
            </w:r>
          </w:p>
        </w:tc>
        <w:tc>
          <w:tcPr>
            <w:tcW w:w="1531" w:type="dxa"/>
          </w:tcPr>
          <w:p w:rsidR="004D7138" w:rsidRDefault="004D7138">
            <w:pPr>
              <w:pStyle w:val="ConsPlusNormal"/>
              <w:jc w:val="center"/>
            </w:pPr>
            <w:r>
              <w:t>65 351,4</w:t>
            </w:r>
          </w:p>
        </w:tc>
        <w:tc>
          <w:tcPr>
            <w:tcW w:w="1531" w:type="dxa"/>
          </w:tcPr>
          <w:p w:rsidR="004D7138" w:rsidRDefault="004D7138">
            <w:pPr>
              <w:pStyle w:val="ConsPlusNormal"/>
              <w:jc w:val="center"/>
            </w:pPr>
            <w:r>
              <w:t>47 825,7</w:t>
            </w:r>
          </w:p>
        </w:tc>
        <w:tc>
          <w:tcPr>
            <w:tcW w:w="1531" w:type="dxa"/>
          </w:tcPr>
          <w:p w:rsidR="004D7138" w:rsidRDefault="004D7138">
            <w:pPr>
              <w:pStyle w:val="ConsPlusNormal"/>
              <w:jc w:val="center"/>
            </w:pPr>
            <w:r>
              <w:t>71 459,3</w:t>
            </w:r>
          </w:p>
        </w:tc>
        <w:tc>
          <w:tcPr>
            <w:tcW w:w="1531" w:type="dxa"/>
          </w:tcPr>
          <w:p w:rsidR="004D7138" w:rsidRDefault="004D7138">
            <w:pPr>
              <w:pStyle w:val="ConsPlusNormal"/>
              <w:jc w:val="center"/>
            </w:pPr>
            <w:r>
              <w:t>75 418,5</w:t>
            </w:r>
          </w:p>
        </w:tc>
        <w:tc>
          <w:tcPr>
            <w:tcW w:w="1531" w:type="dxa"/>
          </w:tcPr>
          <w:p w:rsidR="004D7138" w:rsidRDefault="004D7138">
            <w:pPr>
              <w:pStyle w:val="ConsPlusNormal"/>
              <w:jc w:val="center"/>
            </w:pPr>
            <w:r>
              <w:t>84 077,9</w:t>
            </w:r>
          </w:p>
        </w:tc>
        <w:tc>
          <w:tcPr>
            <w:tcW w:w="1474" w:type="dxa"/>
          </w:tcPr>
          <w:p w:rsidR="004D7138" w:rsidRDefault="004D7138">
            <w:pPr>
              <w:pStyle w:val="ConsPlusNormal"/>
              <w:jc w:val="center"/>
            </w:pPr>
            <w:r>
              <w:t>84 077,9</w:t>
            </w:r>
          </w:p>
        </w:tc>
        <w:tc>
          <w:tcPr>
            <w:tcW w:w="1474" w:type="dxa"/>
          </w:tcPr>
          <w:p w:rsidR="004D7138" w:rsidRDefault="004D7138">
            <w:pPr>
              <w:pStyle w:val="ConsPlusNormal"/>
              <w:jc w:val="center"/>
            </w:pPr>
            <w:r>
              <w:t>84 077,9</w:t>
            </w:r>
          </w:p>
        </w:tc>
        <w:tc>
          <w:tcPr>
            <w:tcW w:w="1587" w:type="dxa"/>
          </w:tcPr>
          <w:p w:rsidR="004D7138" w:rsidRDefault="004D7138">
            <w:pPr>
              <w:pStyle w:val="ConsPlusNormal"/>
              <w:jc w:val="center"/>
            </w:pPr>
            <w:r>
              <w:t>84 077,9</w:t>
            </w:r>
          </w:p>
        </w:tc>
        <w:tc>
          <w:tcPr>
            <w:tcW w:w="1587" w:type="dxa"/>
          </w:tcPr>
          <w:p w:rsidR="004D7138" w:rsidRDefault="004D7138">
            <w:pPr>
              <w:pStyle w:val="ConsPlusNormal"/>
              <w:jc w:val="center"/>
            </w:pPr>
            <w:r>
              <w:t>830 091,0</w:t>
            </w:r>
          </w:p>
        </w:tc>
      </w:tr>
      <w:tr w:rsidR="004D7138">
        <w:tc>
          <w:tcPr>
            <w:tcW w:w="1191" w:type="dxa"/>
          </w:tcPr>
          <w:p w:rsidR="004D7138" w:rsidRDefault="004D7138">
            <w:pPr>
              <w:pStyle w:val="ConsPlusNormal"/>
            </w:pPr>
            <w:r>
              <w:lastRenderedPageBreak/>
              <w:t>Основное мероприятие I7</w:t>
            </w:r>
          </w:p>
        </w:tc>
        <w:tc>
          <w:tcPr>
            <w:tcW w:w="2608" w:type="dxa"/>
          </w:tcPr>
          <w:p w:rsidR="004D7138" w:rsidRDefault="004D7138">
            <w:pPr>
              <w:pStyle w:val="ConsPlusNormal"/>
            </w:pPr>
            <w:r>
              <w:t>Федеральный проект "Создание системы поддержки фермеров и развитие сельской кооперации"</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2019 год</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4 012,5</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4 012,5</w:t>
            </w:r>
          </w:p>
        </w:tc>
      </w:tr>
      <w:tr w:rsidR="004D7138">
        <w:tc>
          <w:tcPr>
            <w:tcW w:w="1191" w:type="dxa"/>
          </w:tcPr>
          <w:p w:rsidR="004D7138" w:rsidRDefault="004D7138">
            <w:pPr>
              <w:pStyle w:val="ConsPlusNormal"/>
            </w:pPr>
            <w:r>
              <w:t>Основное мероприятие Т2</w:t>
            </w:r>
          </w:p>
        </w:tc>
        <w:tc>
          <w:tcPr>
            <w:tcW w:w="2608" w:type="dxa"/>
          </w:tcPr>
          <w:p w:rsidR="004D7138" w:rsidRDefault="004D7138">
            <w:pPr>
              <w:pStyle w:val="ConsPlusNormal"/>
            </w:pPr>
            <w:r>
              <w:t>Федеральный проект "Экспорт продукции агропромышленного комплекса"</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2019 год - 2024 год</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469,0</w:t>
            </w:r>
          </w:p>
        </w:tc>
        <w:tc>
          <w:tcPr>
            <w:tcW w:w="1531" w:type="dxa"/>
          </w:tcPr>
          <w:p w:rsidR="004D7138" w:rsidRDefault="004D7138">
            <w:pPr>
              <w:pStyle w:val="ConsPlusNormal"/>
              <w:jc w:val="center"/>
            </w:pPr>
            <w:r>
              <w:t>726,6</w:t>
            </w:r>
          </w:p>
        </w:tc>
        <w:tc>
          <w:tcPr>
            <w:tcW w:w="1531" w:type="dxa"/>
          </w:tcPr>
          <w:p w:rsidR="004D7138" w:rsidRDefault="004D7138">
            <w:pPr>
              <w:pStyle w:val="ConsPlusNormal"/>
              <w:jc w:val="center"/>
            </w:pPr>
            <w:r>
              <w:t>1 808,2</w:t>
            </w:r>
          </w:p>
        </w:tc>
        <w:tc>
          <w:tcPr>
            <w:tcW w:w="1474" w:type="dxa"/>
          </w:tcPr>
          <w:p w:rsidR="004D7138" w:rsidRDefault="004D7138">
            <w:pPr>
              <w:pStyle w:val="ConsPlusNormal"/>
              <w:jc w:val="center"/>
            </w:pPr>
            <w:r>
              <w:t>1 554,9</w:t>
            </w:r>
          </w:p>
        </w:tc>
        <w:tc>
          <w:tcPr>
            <w:tcW w:w="1474" w:type="dxa"/>
          </w:tcPr>
          <w:p w:rsidR="004D7138" w:rsidRDefault="004D7138">
            <w:pPr>
              <w:pStyle w:val="ConsPlusNormal"/>
              <w:jc w:val="center"/>
            </w:pPr>
            <w:r>
              <w:t>1 554,9</w:t>
            </w:r>
          </w:p>
        </w:tc>
        <w:tc>
          <w:tcPr>
            <w:tcW w:w="1587" w:type="dxa"/>
          </w:tcPr>
          <w:p w:rsidR="004D7138" w:rsidRDefault="004D7138">
            <w:pPr>
              <w:pStyle w:val="ConsPlusNormal"/>
            </w:pPr>
          </w:p>
        </w:tc>
        <w:tc>
          <w:tcPr>
            <w:tcW w:w="1587" w:type="dxa"/>
          </w:tcPr>
          <w:p w:rsidR="004D7138" w:rsidRDefault="004D7138">
            <w:pPr>
              <w:pStyle w:val="ConsPlusNormal"/>
              <w:jc w:val="center"/>
            </w:pPr>
            <w:r>
              <w:t>6 113,6</w:t>
            </w:r>
          </w:p>
        </w:tc>
      </w:tr>
      <w:tr w:rsidR="004D7138">
        <w:tc>
          <w:tcPr>
            <w:tcW w:w="8051" w:type="dxa"/>
            <w:gridSpan w:val="5"/>
          </w:tcPr>
          <w:p w:rsidR="004D7138" w:rsidRDefault="004D7138">
            <w:pPr>
              <w:pStyle w:val="ConsPlusNormal"/>
            </w:pPr>
            <w:r>
              <w:t>Цель 2. Создание условий для устойчивого развития сельских территорий</w:t>
            </w:r>
          </w:p>
        </w:tc>
        <w:tc>
          <w:tcPr>
            <w:tcW w:w="1474" w:type="dxa"/>
          </w:tcPr>
          <w:p w:rsidR="004D7138" w:rsidRDefault="004D7138">
            <w:pPr>
              <w:pStyle w:val="ConsPlusNormal"/>
              <w:jc w:val="center"/>
            </w:pPr>
            <w:r>
              <w:t>204 213,0</w:t>
            </w:r>
          </w:p>
        </w:tc>
        <w:tc>
          <w:tcPr>
            <w:tcW w:w="1474" w:type="dxa"/>
          </w:tcPr>
          <w:p w:rsidR="004D7138" w:rsidRDefault="004D7138">
            <w:pPr>
              <w:pStyle w:val="ConsPlusNormal"/>
              <w:jc w:val="center"/>
            </w:pPr>
            <w:r>
              <w:t>244 622,8</w:t>
            </w:r>
          </w:p>
        </w:tc>
        <w:tc>
          <w:tcPr>
            <w:tcW w:w="1474" w:type="dxa"/>
          </w:tcPr>
          <w:p w:rsidR="004D7138" w:rsidRDefault="004D7138">
            <w:pPr>
              <w:pStyle w:val="ConsPlusNormal"/>
              <w:jc w:val="center"/>
            </w:pPr>
            <w:r>
              <w:t>236 064,0</w:t>
            </w:r>
          </w:p>
        </w:tc>
        <w:tc>
          <w:tcPr>
            <w:tcW w:w="1531" w:type="dxa"/>
          </w:tcPr>
          <w:p w:rsidR="004D7138" w:rsidRDefault="004D7138">
            <w:pPr>
              <w:pStyle w:val="ConsPlusNormal"/>
              <w:jc w:val="center"/>
            </w:pPr>
            <w:r>
              <w:t>317 212,6</w:t>
            </w:r>
          </w:p>
        </w:tc>
        <w:tc>
          <w:tcPr>
            <w:tcW w:w="1531" w:type="dxa"/>
          </w:tcPr>
          <w:p w:rsidR="004D7138" w:rsidRDefault="004D7138">
            <w:pPr>
              <w:pStyle w:val="ConsPlusNormal"/>
              <w:jc w:val="center"/>
            </w:pPr>
            <w:r>
              <w:t>575 541,3</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1 577 653,7</w:t>
            </w:r>
          </w:p>
        </w:tc>
      </w:tr>
      <w:tr w:rsidR="004D7138">
        <w:tc>
          <w:tcPr>
            <w:tcW w:w="8051" w:type="dxa"/>
            <w:gridSpan w:val="5"/>
          </w:tcPr>
          <w:p w:rsidR="004D7138" w:rsidRDefault="004D7138">
            <w:pPr>
              <w:pStyle w:val="ConsPlusNormal"/>
            </w:pPr>
            <w:hyperlink w:anchor="P14659" w:history="1">
              <w:r>
                <w:rPr>
                  <w:color w:val="0000FF"/>
                </w:rPr>
                <w:t>Подпрограмма</w:t>
              </w:r>
            </w:hyperlink>
            <w:r>
              <w:t xml:space="preserve"> "Устойчивое развитие сельских территорий Нижегородской области"</w:t>
            </w:r>
          </w:p>
        </w:tc>
        <w:tc>
          <w:tcPr>
            <w:tcW w:w="1474" w:type="dxa"/>
          </w:tcPr>
          <w:p w:rsidR="004D7138" w:rsidRDefault="004D7138">
            <w:pPr>
              <w:pStyle w:val="ConsPlusNormal"/>
              <w:jc w:val="center"/>
            </w:pPr>
            <w:r>
              <w:t>204 213,0</w:t>
            </w:r>
          </w:p>
        </w:tc>
        <w:tc>
          <w:tcPr>
            <w:tcW w:w="1474" w:type="dxa"/>
          </w:tcPr>
          <w:p w:rsidR="004D7138" w:rsidRDefault="004D7138">
            <w:pPr>
              <w:pStyle w:val="ConsPlusNormal"/>
              <w:jc w:val="center"/>
            </w:pPr>
            <w:r>
              <w:t>244 622,8</w:t>
            </w:r>
          </w:p>
        </w:tc>
        <w:tc>
          <w:tcPr>
            <w:tcW w:w="1474" w:type="dxa"/>
          </w:tcPr>
          <w:p w:rsidR="004D7138" w:rsidRDefault="004D7138">
            <w:pPr>
              <w:pStyle w:val="ConsPlusNormal"/>
              <w:jc w:val="center"/>
            </w:pPr>
            <w:r>
              <w:t>236 064,0</w:t>
            </w:r>
          </w:p>
        </w:tc>
        <w:tc>
          <w:tcPr>
            <w:tcW w:w="1531" w:type="dxa"/>
          </w:tcPr>
          <w:p w:rsidR="004D7138" w:rsidRDefault="004D7138">
            <w:pPr>
              <w:pStyle w:val="ConsPlusNormal"/>
              <w:jc w:val="center"/>
            </w:pPr>
            <w:r>
              <w:t>317 212,6</w:t>
            </w:r>
          </w:p>
        </w:tc>
        <w:tc>
          <w:tcPr>
            <w:tcW w:w="1531" w:type="dxa"/>
          </w:tcPr>
          <w:p w:rsidR="004D7138" w:rsidRDefault="004D7138">
            <w:pPr>
              <w:pStyle w:val="ConsPlusNormal"/>
              <w:jc w:val="center"/>
            </w:pPr>
            <w:r>
              <w:t>575 541,3</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1 577 653,7</w:t>
            </w:r>
          </w:p>
        </w:tc>
      </w:tr>
      <w:tr w:rsidR="004D7138">
        <w:tc>
          <w:tcPr>
            <w:tcW w:w="1191" w:type="dxa"/>
          </w:tcPr>
          <w:p w:rsidR="004D7138" w:rsidRDefault="004D7138">
            <w:pPr>
              <w:pStyle w:val="ConsPlusNormal"/>
            </w:pPr>
            <w:r>
              <w:t>Основное мероприятие 2.1</w:t>
            </w:r>
          </w:p>
        </w:tc>
        <w:tc>
          <w:tcPr>
            <w:tcW w:w="2608" w:type="dxa"/>
          </w:tcPr>
          <w:p w:rsidR="004D7138" w:rsidRDefault="004D7138">
            <w:pPr>
              <w:pStyle w:val="ConsPlusNormal"/>
            </w:pPr>
            <w:r>
              <w:t>Улучшение жилищных условий граждан, проживающих в сельской местности, в том числе молодых семей и молодых специалистов, с использованием средств социальных выплат</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2015 - 2019 годы</w:t>
            </w:r>
          </w:p>
        </w:tc>
        <w:tc>
          <w:tcPr>
            <w:tcW w:w="2041" w:type="dxa"/>
          </w:tcPr>
          <w:p w:rsidR="004D7138" w:rsidRDefault="004D7138">
            <w:pPr>
              <w:pStyle w:val="ConsPlusNormal"/>
            </w:pPr>
            <w:r>
              <w:t>Минсельхозпрод, органы МСУ (по согласованию)</w:t>
            </w:r>
          </w:p>
        </w:tc>
        <w:tc>
          <w:tcPr>
            <w:tcW w:w="1474" w:type="dxa"/>
          </w:tcPr>
          <w:p w:rsidR="004D7138" w:rsidRDefault="004D7138">
            <w:pPr>
              <w:pStyle w:val="ConsPlusNormal"/>
              <w:jc w:val="center"/>
            </w:pPr>
            <w:r>
              <w:t>60 000,0</w:t>
            </w:r>
          </w:p>
        </w:tc>
        <w:tc>
          <w:tcPr>
            <w:tcW w:w="1474" w:type="dxa"/>
          </w:tcPr>
          <w:p w:rsidR="004D7138" w:rsidRDefault="004D7138">
            <w:pPr>
              <w:pStyle w:val="ConsPlusNormal"/>
              <w:jc w:val="center"/>
            </w:pPr>
            <w:r>
              <w:t>40 278,0</w:t>
            </w:r>
          </w:p>
        </w:tc>
        <w:tc>
          <w:tcPr>
            <w:tcW w:w="1474" w:type="dxa"/>
          </w:tcPr>
          <w:p w:rsidR="004D7138" w:rsidRDefault="004D7138">
            <w:pPr>
              <w:pStyle w:val="ConsPlusNormal"/>
              <w:jc w:val="center"/>
            </w:pPr>
            <w:r>
              <w:t>36 064,0</w:t>
            </w:r>
          </w:p>
        </w:tc>
        <w:tc>
          <w:tcPr>
            <w:tcW w:w="1531" w:type="dxa"/>
          </w:tcPr>
          <w:p w:rsidR="004D7138" w:rsidRDefault="004D7138">
            <w:pPr>
              <w:pStyle w:val="ConsPlusNormal"/>
              <w:jc w:val="center"/>
            </w:pPr>
            <w:r>
              <w:t>40 173,0</w:t>
            </w:r>
          </w:p>
        </w:tc>
        <w:tc>
          <w:tcPr>
            <w:tcW w:w="1531" w:type="dxa"/>
          </w:tcPr>
          <w:p w:rsidR="004D7138" w:rsidRDefault="004D7138">
            <w:pPr>
              <w:pStyle w:val="ConsPlusNormal"/>
              <w:jc w:val="center"/>
            </w:pPr>
            <w:r>
              <w:t>123 788,8</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300 303,8</w:t>
            </w:r>
          </w:p>
        </w:tc>
      </w:tr>
      <w:tr w:rsidR="004D7138">
        <w:tc>
          <w:tcPr>
            <w:tcW w:w="1191" w:type="dxa"/>
          </w:tcPr>
          <w:p w:rsidR="004D7138" w:rsidRDefault="004D7138">
            <w:pPr>
              <w:pStyle w:val="ConsPlusNormal"/>
            </w:pPr>
            <w:r>
              <w:t>Основное мероприятие 2.2</w:t>
            </w:r>
          </w:p>
        </w:tc>
        <w:tc>
          <w:tcPr>
            <w:tcW w:w="2608" w:type="dxa"/>
          </w:tcPr>
          <w:p w:rsidR="004D7138" w:rsidRDefault="004D7138">
            <w:pPr>
              <w:pStyle w:val="ConsPlusNormal"/>
            </w:pPr>
            <w:r>
              <w:t xml:space="preserve">Строительство (реконструкция) в сельской местности объектов социальной и инженерной инфраструктуры, объектов агропромышленного </w:t>
            </w:r>
            <w:r>
              <w:lastRenderedPageBreak/>
              <w:t>комплекса</w:t>
            </w:r>
          </w:p>
        </w:tc>
        <w:tc>
          <w:tcPr>
            <w:tcW w:w="1247" w:type="dxa"/>
          </w:tcPr>
          <w:p w:rsidR="004D7138" w:rsidRDefault="004D7138">
            <w:pPr>
              <w:pStyle w:val="ConsPlusNormal"/>
            </w:pPr>
            <w:r>
              <w:lastRenderedPageBreak/>
              <w:t>капвложения</w:t>
            </w:r>
          </w:p>
        </w:tc>
        <w:tc>
          <w:tcPr>
            <w:tcW w:w="964" w:type="dxa"/>
          </w:tcPr>
          <w:p w:rsidR="004D7138" w:rsidRDefault="004D7138">
            <w:pPr>
              <w:pStyle w:val="ConsPlusNormal"/>
            </w:pPr>
            <w:r>
              <w:t>2015 - 2019 годы</w:t>
            </w:r>
          </w:p>
        </w:tc>
        <w:tc>
          <w:tcPr>
            <w:tcW w:w="2041" w:type="dxa"/>
          </w:tcPr>
          <w:p w:rsidR="004D7138" w:rsidRDefault="004D7138">
            <w:pPr>
              <w:pStyle w:val="ConsPlusNormal"/>
            </w:pPr>
            <w:r>
              <w:t>Минсельхозпрод, Минздрав, Минкультуры, Минспорта, органы МСУ (по согласованию)</w:t>
            </w:r>
          </w:p>
        </w:tc>
        <w:tc>
          <w:tcPr>
            <w:tcW w:w="1474" w:type="dxa"/>
          </w:tcPr>
          <w:p w:rsidR="004D7138" w:rsidRDefault="004D7138">
            <w:pPr>
              <w:pStyle w:val="ConsPlusNormal"/>
              <w:jc w:val="center"/>
            </w:pPr>
            <w:r>
              <w:t>144 213,0</w:t>
            </w:r>
          </w:p>
        </w:tc>
        <w:tc>
          <w:tcPr>
            <w:tcW w:w="1474" w:type="dxa"/>
          </w:tcPr>
          <w:p w:rsidR="004D7138" w:rsidRDefault="004D7138">
            <w:pPr>
              <w:pStyle w:val="ConsPlusNormal"/>
              <w:jc w:val="center"/>
            </w:pPr>
            <w:r>
              <w:t>186 194,0</w:t>
            </w:r>
          </w:p>
        </w:tc>
        <w:tc>
          <w:tcPr>
            <w:tcW w:w="1474" w:type="dxa"/>
          </w:tcPr>
          <w:p w:rsidR="004D7138" w:rsidRDefault="004D7138">
            <w:pPr>
              <w:pStyle w:val="ConsPlusNormal"/>
              <w:jc w:val="center"/>
            </w:pPr>
            <w:r>
              <w:t>200 000,0</w:t>
            </w:r>
          </w:p>
        </w:tc>
        <w:tc>
          <w:tcPr>
            <w:tcW w:w="1531" w:type="dxa"/>
          </w:tcPr>
          <w:p w:rsidR="004D7138" w:rsidRDefault="004D7138">
            <w:pPr>
              <w:pStyle w:val="ConsPlusNormal"/>
              <w:jc w:val="center"/>
            </w:pPr>
            <w:r>
              <w:t>200 000,0</w:t>
            </w:r>
          </w:p>
        </w:tc>
        <w:tc>
          <w:tcPr>
            <w:tcW w:w="1531" w:type="dxa"/>
          </w:tcPr>
          <w:p w:rsidR="004D7138" w:rsidRDefault="004D7138">
            <w:pPr>
              <w:pStyle w:val="ConsPlusNormal"/>
              <w:jc w:val="center"/>
            </w:pPr>
            <w:r>
              <w:t>252 486,3</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982 893,3</w:t>
            </w:r>
          </w:p>
        </w:tc>
      </w:tr>
      <w:tr w:rsidR="004D7138">
        <w:tc>
          <w:tcPr>
            <w:tcW w:w="1191" w:type="dxa"/>
          </w:tcPr>
          <w:p w:rsidR="004D7138" w:rsidRDefault="004D7138">
            <w:pPr>
              <w:pStyle w:val="ConsPlusNormal"/>
            </w:pPr>
            <w:r>
              <w:lastRenderedPageBreak/>
              <w:t>Основное мероприятие 2.3</w:t>
            </w:r>
          </w:p>
        </w:tc>
        <w:tc>
          <w:tcPr>
            <w:tcW w:w="2608" w:type="dxa"/>
          </w:tcPr>
          <w:p w:rsidR="004D7138" w:rsidRDefault="004D7138">
            <w:pPr>
              <w:pStyle w:val="ConsPlusNormal"/>
            </w:pPr>
            <w:r>
              <w:t>Проектирование,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&lt;*&gt;</w:t>
            </w:r>
          </w:p>
        </w:tc>
        <w:tc>
          <w:tcPr>
            <w:tcW w:w="1247" w:type="dxa"/>
          </w:tcPr>
          <w:p w:rsidR="004D7138" w:rsidRDefault="004D7138">
            <w:pPr>
              <w:pStyle w:val="ConsPlusNormal"/>
            </w:pPr>
            <w:r>
              <w:t>капвложения</w:t>
            </w:r>
          </w:p>
        </w:tc>
        <w:tc>
          <w:tcPr>
            <w:tcW w:w="964" w:type="dxa"/>
          </w:tcPr>
          <w:p w:rsidR="004D7138" w:rsidRDefault="004D7138">
            <w:pPr>
              <w:pStyle w:val="ConsPlusNormal"/>
            </w:pPr>
            <w:r>
              <w:t>2016 - 2019 годы</w:t>
            </w:r>
          </w:p>
        </w:tc>
        <w:tc>
          <w:tcPr>
            <w:tcW w:w="2041" w:type="dxa"/>
          </w:tcPr>
          <w:p w:rsidR="004D7138" w:rsidRDefault="004D7138">
            <w:pPr>
              <w:pStyle w:val="ConsPlusNormal"/>
            </w:pPr>
            <w:r>
              <w:t>Минтранс, ГКУ НО "ГУАД" (по согласованию), органы МСУ &lt;**&gt;</w:t>
            </w:r>
          </w:p>
        </w:tc>
        <w:tc>
          <w:tcPr>
            <w:tcW w:w="1474" w:type="dxa"/>
          </w:tcPr>
          <w:p w:rsidR="004D7138" w:rsidRDefault="004D7138">
            <w:pPr>
              <w:pStyle w:val="ConsPlusNormal"/>
            </w:pPr>
          </w:p>
        </w:tc>
        <w:tc>
          <w:tcPr>
            <w:tcW w:w="1474" w:type="dxa"/>
          </w:tcPr>
          <w:p w:rsidR="004D7138" w:rsidRDefault="004D7138">
            <w:pPr>
              <w:pStyle w:val="ConsPlusNormal"/>
              <w:jc w:val="center"/>
            </w:pPr>
            <w:r>
              <w:t>18 150,8</w:t>
            </w:r>
          </w:p>
        </w:tc>
        <w:tc>
          <w:tcPr>
            <w:tcW w:w="1474" w:type="dxa"/>
          </w:tcPr>
          <w:p w:rsidR="004D7138" w:rsidRDefault="004D7138">
            <w:pPr>
              <w:pStyle w:val="ConsPlusNormal"/>
            </w:pPr>
          </w:p>
        </w:tc>
        <w:tc>
          <w:tcPr>
            <w:tcW w:w="1531" w:type="dxa"/>
          </w:tcPr>
          <w:p w:rsidR="004D7138" w:rsidRDefault="004D7138">
            <w:pPr>
              <w:pStyle w:val="ConsPlusNormal"/>
              <w:jc w:val="center"/>
            </w:pPr>
            <w:r>
              <w:t>77 039,6</w:t>
            </w:r>
          </w:p>
        </w:tc>
        <w:tc>
          <w:tcPr>
            <w:tcW w:w="1531" w:type="dxa"/>
          </w:tcPr>
          <w:p w:rsidR="004D7138" w:rsidRDefault="004D7138">
            <w:pPr>
              <w:pStyle w:val="ConsPlusNormal"/>
              <w:jc w:val="center"/>
            </w:pPr>
            <w:r>
              <w:t>198 092,4</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293 282,8</w:t>
            </w:r>
          </w:p>
        </w:tc>
      </w:tr>
      <w:tr w:rsidR="004D7138">
        <w:tc>
          <w:tcPr>
            <w:tcW w:w="1191" w:type="dxa"/>
          </w:tcPr>
          <w:p w:rsidR="004D7138" w:rsidRDefault="004D7138">
            <w:pPr>
              <w:pStyle w:val="ConsPlusNormal"/>
            </w:pPr>
            <w:r>
              <w:t>Основное мероприятие 2.4</w:t>
            </w:r>
          </w:p>
        </w:tc>
        <w:tc>
          <w:tcPr>
            <w:tcW w:w="2608" w:type="dxa"/>
          </w:tcPr>
          <w:p w:rsidR="004D7138" w:rsidRDefault="004D7138">
            <w:pPr>
              <w:pStyle w:val="ConsPlusNormal"/>
            </w:pPr>
            <w:r>
              <w:t>Грантовая поддержка местных инициатив граждан, проживающих в сельской местности</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2018 - 2019 годы</w:t>
            </w:r>
          </w:p>
        </w:tc>
        <w:tc>
          <w:tcPr>
            <w:tcW w:w="2041" w:type="dxa"/>
          </w:tcPr>
          <w:p w:rsidR="004D7138" w:rsidRDefault="004D7138">
            <w:pPr>
              <w:pStyle w:val="ConsPlusNormal"/>
            </w:pPr>
            <w:r>
              <w:t>Минсельхозпрод, органы МСУ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1 173,8</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1 173,8</w:t>
            </w:r>
          </w:p>
        </w:tc>
      </w:tr>
      <w:tr w:rsidR="004D7138">
        <w:tc>
          <w:tcPr>
            <w:tcW w:w="8051" w:type="dxa"/>
            <w:gridSpan w:val="5"/>
          </w:tcPr>
          <w:p w:rsidR="004D7138" w:rsidRDefault="004D7138">
            <w:pPr>
              <w:pStyle w:val="ConsPlusNormal"/>
              <w:jc w:val="both"/>
            </w:pPr>
            <w:r>
              <w:t>Цель 3. Обеспечение эпизоотического благополучия и развития государственной ветеринарной службы Нижегородской области</w:t>
            </w:r>
          </w:p>
        </w:tc>
        <w:tc>
          <w:tcPr>
            <w:tcW w:w="1474" w:type="dxa"/>
          </w:tcPr>
          <w:p w:rsidR="004D7138" w:rsidRDefault="004D7138">
            <w:pPr>
              <w:pStyle w:val="ConsPlusNormal"/>
              <w:jc w:val="center"/>
            </w:pPr>
            <w:r>
              <w:t>24 398,5</w:t>
            </w:r>
          </w:p>
        </w:tc>
        <w:tc>
          <w:tcPr>
            <w:tcW w:w="1474"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531" w:type="dxa"/>
          </w:tcPr>
          <w:p w:rsidR="004D7138" w:rsidRDefault="004D7138">
            <w:pPr>
              <w:pStyle w:val="ConsPlusNormal"/>
              <w:jc w:val="center"/>
            </w:pPr>
            <w:r>
              <w:t>45 465,0</w:t>
            </w:r>
          </w:p>
        </w:tc>
        <w:tc>
          <w:tcPr>
            <w:tcW w:w="1531" w:type="dxa"/>
          </w:tcPr>
          <w:p w:rsidR="004D7138" w:rsidRDefault="004D7138">
            <w:pPr>
              <w:pStyle w:val="ConsPlusNormal"/>
              <w:jc w:val="center"/>
            </w:pPr>
            <w:r>
              <w:t>228 215,2</w:t>
            </w:r>
          </w:p>
        </w:tc>
        <w:tc>
          <w:tcPr>
            <w:tcW w:w="1531" w:type="dxa"/>
          </w:tcPr>
          <w:p w:rsidR="004D7138" w:rsidRDefault="004D7138">
            <w:pPr>
              <w:pStyle w:val="ConsPlusNormal"/>
              <w:jc w:val="center"/>
            </w:pPr>
            <w:r>
              <w:t>141 678,0</w:t>
            </w:r>
          </w:p>
        </w:tc>
        <w:tc>
          <w:tcPr>
            <w:tcW w:w="1531" w:type="dxa"/>
          </w:tcPr>
          <w:p w:rsidR="004D7138" w:rsidRDefault="004D7138">
            <w:pPr>
              <w:pStyle w:val="ConsPlusNormal"/>
              <w:jc w:val="center"/>
            </w:pPr>
            <w:r>
              <w:t>135 371,1</w:t>
            </w:r>
          </w:p>
        </w:tc>
        <w:tc>
          <w:tcPr>
            <w:tcW w:w="1531" w:type="dxa"/>
          </w:tcPr>
          <w:p w:rsidR="004D7138" w:rsidRDefault="004D7138">
            <w:pPr>
              <w:pStyle w:val="ConsPlusNormal"/>
              <w:jc w:val="center"/>
            </w:pPr>
            <w:r>
              <w:t>40 901,1</w:t>
            </w:r>
          </w:p>
        </w:tc>
        <w:tc>
          <w:tcPr>
            <w:tcW w:w="1474" w:type="dxa"/>
          </w:tcPr>
          <w:p w:rsidR="004D7138" w:rsidRDefault="004D7138">
            <w:pPr>
              <w:pStyle w:val="ConsPlusNormal"/>
              <w:jc w:val="center"/>
            </w:pPr>
            <w:r>
              <w:t>45 903,4</w:t>
            </w:r>
          </w:p>
        </w:tc>
        <w:tc>
          <w:tcPr>
            <w:tcW w:w="1474" w:type="dxa"/>
          </w:tcPr>
          <w:p w:rsidR="004D7138" w:rsidRDefault="004D7138">
            <w:pPr>
              <w:pStyle w:val="ConsPlusNormal"/>
              <w:jc w:val="center"/>
            </w:pPr>
            <w:r>
              <w:t>40 901,1</w:t>
            </w:r>
          </w:p>
        </w:tc>
        <w:tc>
          <w:tcPr>
            <w:tcW w:w="1587" w:type="dxa"/>
          </w:tcPr>
          <w:p w:rsidR="004D7138" w:rsidRDefault="004D7138">
            <w:pPr>
              <w:pStyle w:val="ConsPlusNormal"/>
              <w:jc w:val="center"/>
            </w:pPr>
            <w:r>
              <w:t>40 901,1</w:t>
            </w:r>
          </w:p>
        </w:tc>
        <w:tc>
          <w:tcPr>
            <w:tcW w:w="1587" w:type="dxa"/>
          </w:tcPr>
          <w:p w:rsidR="004D7138" w:rsidRDefault="004D7138">
            <w:pPr>
              <w:pStyle w:val="ConsPlusNormal"/>
              <w:jc w:val="center"/>
            </w:pPr>
            <w:r>
              <w:t>804 723,9</w:t>
            </w:r>
          </w:p>
        </w:tc>
      </w:tr>
      <w:tr w:rsidR="004D7138">
        <w:tc>
          <w:tcPr>
            <w:tcW w:w="8051" w:type="dxa"/>
            <w:gridSpan w:val="5"/>
          </w:tcPr>
          <w:p w:rsidR="004D7138" w:rsidRDefault="004D7138">
            <w:pPr>
              <w:pStyle w:val="ConsPlusNormal"/>
              <w:jc w:val="both"/>
            </w:pPr>
            <w:hyperlink w:anchor="P15043" w:history="1">
              <w:r>
                <w:rPr>
                  <w:color w:val="0000FF"/>
                </w:rPr>
                <w:t>Подпрограмма</w:t>
              </w:r>
            </w:hyperlink>
            <w:r>
              <w:t xml:space="preserve"> "Эпизоотическое благополучие и развитие госветслужбы"</w:t>
            </w:r>
          </w:p>
        </w:tc>
        <w:tc>
          <w:tcPr>
            <w:tcW w:w="1474" w:type="dxa"/>
          </w:tcPr>
          <w:p w:rsidR="004D7138" w:rsidRDefault="004D7138">
            <w:pPr>
              <w:pStyle w:val="ConsPlusNormal"/>
              <w:jc w:val="center"/>
            </w:pPr>
            <w:r>
              <w:t>24 398,5</w:t>
            </w:r>
          </w:p>
        </w:tc>
        <w:tc>
          <w:tcPr>
            <w:tcW w:w="1474"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531" w:type="dxa"/>
          </w:tcPr>
          <w:p w:rsidR="004D7138" w:rsidRDefault="004D7138">
            <w:pPr>
              <w:pStyle w:val="ConsPlusNormal"/>
              <w:jc w:val="center"/>
            </w:pPr>
            <w:r>
              <w:t>45 465,0</w:t>
            </w:r>
          </w:p>
        </w:tc>
        <w:tc>
          <w:tcPr>
            <w:tcW w:w="1531" w:type="dxa"/>
          </w:tcPr>
          <w:p w:rsidR="004D7138" w:rsidRDefault="004D7138">
            <w:pPr>
              <w:pStyle w:val="ConsPlusNormal"/>
              <w:jc w:val="center"/>
            </w:pPr>
            <w:r>
              <w:t>228 215,2</w:t>
            </w:r>
          </w:p>
        </w:tc>
        <w:tc>
          <w:tcPr>
            <w:tcW w:w="1531" w:type="dxa"/>
          </w:tcPr>
          <w:p w:rsidR="004D7138" w:rsidRDefault="004D7138">
            <w:pPr>
              <w:pStyle w:val="ConsPlusNormal"/>
              <w:jc w:val="center"/>
            </w:pPr>
            <w:r>
              <w:t>141 678,0</w:t>
            </w:r>
          </w:p>
        </w:tc>
        <w:tc>
          <w:tcPr>
            <w:tcW w:w="1531" w:type="dxa"/>
          </w:tcPr>
          <w:p w:rsidR="004D7138" w:rsidRDefault="004D7138">
            <w:pPr>
              <w:pStyle w:val="ConsPlusNormal"/>
              <w:jc w:val="center"/>
            </w:pPr>
            <w:r>
              <w:t>135 371,1</w:t>
            </w:r>
          </w:p>
        </w:tc>
        <w:tc>
          <w:tcPr>
            <w:tcW w:w="1531" w:type="dxa"/>
          </w:tcPr>
          <w:p w:rsidR="004D7138" w:rsidRDefault="004D7138">
            <w:pPr>
              <w:pStyle w:val="ConsPlusNormal"/>
              <w:jc w:val="center"/>
            </w:pPr>
            <w:r>
              <w:t>40 901,1</w:t>
            </w:r>
          </w:p>
        </w:tc>
        <w:tc>
          <w:tcPr>
            <w:tcW w:w="1474" w:type="dxa"/>
          </w:tcPr>
          <w:p w:rsidR="004D7138" w:rsidRDefault="004D7138">
            <w:pPr>
              <w:pStyle w:val="ConsPlusNormal"/>
              <w:jc w:val="center"/>
            </w:pPr>
            <w:r>
              <w:t>45 903,4</w:t>
            </w:r>
          </w:p>
        </w:tc>
        <w:tc>
          <w:tcPr>
            <w:tcW w:w="1474" w:type="dxa"/>
          </w:tcPr>
          <w:p w:rsidR="004D7138" w:rsidRDefault="004D7138">
            <w:pPr>
              <w:pStyle w:val="ConsPlusNormal"/>
              <w:jc w:val="center"/>
            </w:pPr>
            <w:r>
              <w:t>40 901,1</w:t>
            </w:r>
          </w:p>
        </w:tc>
        <w:tc>
          <w:tcPr>
            <w:tcW w:w="1587" w:type="dxa"/>
          </w:tcPr>
          <w:p w:rsidR="004D7138" w:rsidRDefault="004D7138">
            <w:pPr>
              <w:pStyle w:val="ConsPlusNormal"/>
              <w:jc w:val="center"/>
            </w:pPr>
            <w:r>
              <w:t>40 901,1</w:t>
            </w:r>
          </w:p>
        </w:tc>
        <w:tc>
          <w:tcPr>
            <w:tcW w:w="1587" w:type="dxa"/>
          </w:tcPr>
          <w:p w:rsidR="004D7138" w:rsidRDefault="004D7138">
            <w:pPr>
              <w:pStyle w:val="ConsPlusNormal"/>
              <w:jc w:val="center"/>
            </w:pPr>
            <w:r>
              <w:t>804 723,9</w:t>
            </w:r>
          </w:p>
        </w:tc>
      </w:tr>
      <w:tr w:rsidR="004D7138">
        <w:tc>
          <w:tcPr>
            <w:tcW w:w="1191" w:type="dxa"/>
          </w:tcPr>
          <w:p w:rsidR="004D7138" w:rsidRDefault="004D7138">
            <w:pPr>
              <w:pStyle w:val="ConsPlusNormal"/>
              <w:jc w:val="center"/>
            </w:pPr>
            <w:r>
              <w:t>Основное мероприятие 3.1</w:t>
            </w:r>
          </w:p>
        </w:tc>
        <w:tc>
          <w:tcPr>
            <w:tcW w:w="2608" w:type="dxa"/>
          </w:tcPr>
          <w:p w:rsidR="004D7138" w:rsidRDefault="004D7138">
            <w:pPr>
              <w:pStyle w:val="ConsPlusNormal"/>
              <w:jc w:val="both"/>
            </w:pPr>
            <w:r>
              <w:t xml:space="preserve">Осуществление мероприятий по предупреждению особо опасных болезней животных и управлению </w:t>
            </w:r>
            <w:r>
              <w:lastRenderedPageBreak/>
              <w:t>природно-очаговыми заболеваниями</w:t>
            </w:r>
          </w:p>
        </w:tc>
        <w:tc>
          <w:tcPr>
            <w:tcW w:w="1247" w:type="dxa"/>
          </w:tcPr>
          <w:p w:rsidR="004D7138" w:rsidRDefault="004D7138">
            <w:pPr>
              <w:pStyle w:val="ConsPlusNormal"/>
              <w:jc w:val="both"/>
            </w:pPr>
            <w:r>
              <w:lastRenderedPageBreak/>
              <w:t>прочие расходы</w:t>
            </w:r>
          </w:p>
        </w:tc>
        <w:tc>
          <w:tcPr>
            <w:tcW w:w="964" w:type="dxa"/>
          </w:tcPr>
          <w:p w:rsidR="004D7138" w:rsidRDefault="004D7138">
            <w:pPr>
              <w:pStyle w:val="ConsPlusNormal"/>
              <w:jc w:val="both"/>
            </w:pPr>
            <w:r>
              <w:t>2015 - 2025 годы</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jc w:val="center"/>
            </w:pPr>
            <w:r>
              <w:lastRenderedPageBreak/>
              <w:t>Основное мероприятие 3.2</w:t>
            </w:r>
          </w:p>
        </w:tc>
        <w:tc>
          <w:tcPr>
            <w:tcW w:w="2608" w:type="dxa"/>
          </w:tcPr>
          <w:p w:rsidR="004D7138" w:rsidRDefault="004D7138">
            <w:pPr>
              <w:pStyle w:val="ConsPlusNormal"/>
              <w:jc w:val="both"/>
            </w:pPr>
            <w:r>
              <w:t>Осуществление мероприятий по снижению инфекционных болезней животных и снижению инвазионной заболеваемости животных</w:t>
            </w:r>
          </w:p>
        </w:tc>
        <w:tc>
          <w:tcPr>
            <w:tcW w:w="1247" w:type="dxa"/>
          </w:tcPr>
          <w:p w:rsidR="004D7138" w:rsidRDefault="004D7138">
            <w:pPr>
              <w:pStyle w:val="ConsPlusNormal"/>
              <w:jc w:val="both"/>
            </w:pPr>
            <w:r>
              <w:t>прочие расходы</w:t>
            </w:r>
          </w:p>
        </w:tc>
        <w:tc>
          <w:tcPr>
            <w:tcW w:w="964" w:type="dxa"/>
          </w:tcPr>
          <w:p w:rsidR="004D7138" w:rsidRDefault="004D7138">
            <w:pPr>
              <w:pStyle w:val="ConsPlusNormal"/>
              <w:jc w:val="both"/>
            </w:pPr>
            <w:r>
              <w:t>2015 - 2025 годы</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jc w:val="center"/>
            </w:pPr>
            <w:r>
              <w:t>22 973,5</w:t>
            </w:r>
          </w:p>
        </w:tc>
        <w:tc>
          <w:tcPr>
            <w:tcW w:w="1474"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531" w:type="dxa"/>
          </w:tcPr>
          <w:p w:rsidR="004D7138" w:rsidRDefault="004D7138">
            <w:pPr>
              <w:pStyle w:val="ConsPlusNormal"/>
              <w:jc w:val="center"/>
            </w:pPr>
            <w:r>
              <w:t>45 465</w:t>
            </w:r>
          </w:p>
        </w:tc>
        <w:tc>
          <w:tcPr>
            <w:tcW w:w="1531" w:type="dxa"/>
          </w:tcPr>
          <w:p w:rsidR="004D7138" w:rsidRDefault="004D7138">
            <w:pPr>
              <w:pStyle w:val="ConsPlusNormal"/>
              <w:jc w:val="center"/>
            </w:pPr>
            <w:r>
              <w:t>45 465</w:t>
            </w:r>
          </w:p>
        </w:tc>
        <w:tc>
          <w:tcPr>
            <w:tcW w:w="1531" w:type="dxa"/>
          </w:tcPr>
          <w:p w:rsidR="004D7138" w:rsidRDefault="004D7138">
            <w:pPr>
              <w:pStyle w:val="ConsPlusNormal"/>
              <w:jc w:val="center"/>
            </w:pPr>
            <w:r>
              <w:t>45 445,7</w:t>
            </w:r>
          </w:p>
        </w:tc>
        <w:tc>
          <w:tcPr>
            <w:tcW w:w="1531"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587" w:type="dxa"/>
          </w:tcPr>
          <w:p w:rsidR="004D7138" w:rsidRDefault="004D7138">
            <w:pPr>
              <w:pStyle w:val="ConsPlusNormal"/>
              <w:jc w:val="center"/>
            </w:pPr>
            <w:r>
              <w:t>40 901,1</w:t>
            </w:r>
          </w:p>
        </w:tc>
        <w:tc>
          <w:tcPr>
            <w:tcW w:w="1587" w:type="dxa"/>
          </w:tcPr>
          <w:p w:rsidR="004D7138" w:rsidRDefault="004D7138">
            <w:pPr>
              <w:pStyle w:val="ConsPlusNormal"/>
              <w:jc w:val="center"/>
            </w:pPr>
            <w:r>
              <w:t>424 844,1</w:t>
            </w:r>
          </w:p>
        </w:tc>
      </w:tr>
      <w:tr w:rsidR="004D7138">
        <w:tc>
          <w:tcPr>
            <w:tcW w:w="1191" w:type="dxa"/>
          </w:tcPr>
          <w:p w:rsidR="004D7138" w:rsidRDefault="004D7138">
            <w:pPr>
              <w:pStyle w:val="ConsPlusNormal"/>
              <w:jc w:val="center"/>
            </w:pPr>
            <w:r>
              <w:t>Основное мероприятие 3.3</w:t>
            </w:r>
          </w:p>
        </w:tc>
        <w:tc>
          <w:tcPr>
            <w:tcW w:w="2608" w:type="dxa"/>
          </w:tcPr>
          <w:p w:rsidR="004D7138" w:rsidRDefault="004D7138">
            <w:pPr>
              <w:pStyle w:val="ConsPlusNormal"/>
              <w:jc w:val="both"/>
            </w:pPr>
            <w:r>
              <w:t>Осуществление мероприятий, направленных на реализацию Концепции развития ветеринарной лабораторной деятельности на территории Нижегородской области</w:t>
            </w:r>
          </w:p>
        </w:tc>
        <w:tc>
          <w:tcPr>
            <w:tcW w:w="1247" w:type="dxa"/>
          </w:tcPr>
          <w:p w:rsidR="004D7138" w:rsidRDefault="004D7138">
            <w:pPr>
              <w:pStyle w:val="ConsPlusNormal"/>
              <w:jc w:val="both"/>
            </w:pPr>
            <w:r>
              <w:t>капвложения, прочие расходы</w:t>
            </w:r>
          </w:p>
        </w:tc>
        <w:tc>
          <w:tcPr>
            <w:tcW w:w="964" w:type="dxa"/>
          </w:tcPr>
          <w:p w:rsidR="004D7138" w:rsidRDefault="004D7138">
            <w:pPr>
              <w:pStyle w:val="ConsPlusNormal"/>
              <w:jc w:val="both"/>
            </w:pPr>
            <w:r>
              <w:t>2019 - 2021 годы</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182 750,2</w:t>
            </w:r>
          </w:p>
        </w:tc>
        <w:tc>
          <w:tcPr>
            <w:tcW w:w="1531" w:type="dxa"/>
          </w:tcPr>
          <w:p w:rsidR="004D7138" w:rsidRDefault="004D7138">
            <w:pPr>
              <w:pStyle w:val="ConsPlusNormal"/>
              <w:jc w:val="center"/>
            </w:pPr>
            <w:r>
              <w:t>96 232,3</w:t>
            </w:r>
          </w:p>
        </w:tc>
        <w:tc>
          <w:tcPr>
            <w:tcW w:w="1531" w:type="dxa"/>
          </w:tcPr>
          <w:p w:rsidR="004D7138" w:rsidRDefault="004D7138">
            <w:pPr>
              <w:pStyle w:val="ConsPlusNormal"/>
              <w:jc w:val="center"/>
            </w:pPr>
            <w:r>
              <w:t>94 470,0</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373 452,5</w:t>
            </w:r>
          </w:p>
        </w:tc>
      </w:tr>
      <w:tr w:rsidR="004D7138">
        <w:tc>
          <w:tcPr>
            <w:tcW w:w="1191" w:type="dxa"/>
          </w:tcPr>
          <w:p w:rsidR="004D7138" w:rsidRDefault="004D7138">
            <w:pPr>
              <w:pStyle w:val="ConsPlusNormal"/>
              <w:jc w:val="center"/>
            </w:pPr>
            <w:r>
              <w:t>в том числе</w:t>
            </w:r>
          </w:p>
        </w:tc>
        <w:tc>
          <w:tcPr>
            <w:tcW w:w="2608" w:type="dxa"/>
          </w:tcPr>
          <w:p w:rsidR="004D7138" w:rsidRDefault="004D7138">
            <w:pPr>
              <w:pStyle w:val="ConsPlusNormal"/>
              <w:jc w:val="both"/>
            </w:pPr>
            <w:r>
              <w:t>Предоставление субсидии государственному бюджетному учреждению Нижегородской области "Областная ветеринарная лаборатория" на осуществление капитальных вложений в объекты государственной собственности</w:t>
            </w:r>
          </w:p>
        </w:tc>
        <w:tc>
          <w:tcPr>
            <w:tcW w:w="1247" w:type="dxa"/>
          </w:tcPr>
          <w:p w:rsidR="004D7138" w:rsidRDefault="004D7138">
            <w:pPr>
              <w:pStyle w:val="ConsPlusNormal"/>
              <w:jc w:val="both"/>
            </w:pPr>
            <w:r>
              <w:t>капвложения, прочие расходы</w:t>
            </w:r>
          </w:p>
        </w:tc>
        <w:tc>
          <w:tcPr>
            <w:tcW w:w="964" w:type="dxa"/>
          </w:tcPr>
          <w:p w:rsidR="004D7138" w:rsidRDefault="004D7138">
            <w:pPr>
              <w:pStyle w:val="ConsPlusNormal"/>
              <w:jc w:val="both"/>
            </w:pPr>
            <w:r>
              <w:t>2019 год</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125 000,0</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125 000,0</w:t>
            </w:r>
          </w:p>
        </w:tc>
      </w:tr>
      <w:tr w:rsidR="004D7138">
        <w:tc>
          <w:tcPr>
            <w:tcW w:w="1191" w:type="dxa"/>
          </w:tcPr>
          <w:p w:rsidR="004D7138" w:rsidRDefault="004D7138">
            <w:pPr>
              <w:pStyle w:val="ConsPlusNormal"/>
              <w:jc w:val="center"/>
            </w:pPr>
            <w:r>
              <w:t xml:space="preserve">Основное </w:t>
            </w:r>
            <w:r>
              <w:lastRenderedPageBreak/>
              <w:t>мероприятие 3.4</w:t>
            </w:r>
          </w:p>
        </w:tc>
        <w:tc>
          <w:tcPr>
            <w:tcW w:w="2608" w:type="dxa"/>
          </w:tcPr>
          <w:p w:rsidR="004D7138" w:rsidRDefault="004D7138">
            <w:pPr>
              <w:pStyle w:val="ConsPlusNormal"/>
              <w:jc w:val="both"/>
            </w:pPr>
            <w:r>
              <w:lastRenderedPageBreak/>
              <w:t xml:space="preserve">Оснащение </w:t>
            </w:r>
            <w:r>
              <w:lastRenderedPageBreak/>
              <w:t>государственных учреждений ветеринарии специализированной техникой, в том числе транспортными средствами и оборудованием</w:t>
            </w:r>
          </w:p>
        </w:tc>
        <w:tc>
          <w:tcPr>
            <w:tcW w:w="1247" w:type="dxa"/>
          </w:tcPr>
          <w:p w:rsidR="004D7138" w:rsidRDefault="004D7138">
            <w:pPr>
              <w:pStyle w:val="ConsPlusNormal"/>
              <w:jc w:val="both"/>
            </w:pPr>
            <w:r>
              <w:lastRenderedPageBreak/>
              <w:t>капвложен</w:t>
            </w:r>
            <w:r>
              <w:lastRenderedPageBreak/>
              <w:t>ия</w:t>
            </w:r>
          </w:p>
        </w:tc>
        <w:tc>
          <w:tcPr>
            <w:tcW w:w="964" w:type="dxa"/>
          </w:tcPr>
          <w:p w:rsidR="004D7138" w:rsidRDefault="004D7138">
            <w:pPr>
              <w:pStyle w:val="ConsPlusNormal"/>
              <w:jc w:val="both"/>
            </w:pPr>
            <w:r>
              <w:lastRenderedPageBreak/>
              <w:t>2015 год</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jc w:val="center"/>
            </w:pPr>
            <w:r>
              <w:t>1 425,0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1 425,0</w:t>
            </w:r>
          </w:p>
        </w:tc>
      </w:tr>
      <w:tr w:rsidR="004D7138">
        <w:tc>
          <w:tcPr>
            <w:tcW w:w="1191" w:type="dxa"/>
          </w:tcPr>
          <w:p w:rsidR="004D7138" w:rsidRDefault="004D7138">
            <w:pPr>
              <w:pStyle w:val="ConsPlusNormal"/>
              <w:jc w:val="center"/>
            </w:pPr>
            <w:r>
              <w:lastRenderedPageBreak/>
              <w:t>Основное мероприятие 3.5</w:t>
            </w:r>
          </w:p>
        </w:tc>
        <w:tc>
          <w:tcPr>
            <w:tcW w:w="2608" w:type="dxa"/>
          </w:tcPr>
          <w:p w:rsidR="004D7138" w:rsidRDefault="004D7138">
            <w:pPr>
              <w:pStyle w:val="ConsPlusNormal"/>
              <w:jc w:val="both"/>
            </w:pPr>
            <w:r>
              <w:t>Обеспечение деятельности государственных учреждений ветеринарии Нижегородской области</w:t>
            </w:r>
          </w:p>
        </w:tc>
        <w:tc>
          <w:tcPr>
            <w:tcW w:w="1247" w:type="dxa"/>
          </w:tcPr>
          <w:p w:rsidR="004D7138" w:rsidRDefault="004D7138">
            <w:pPr>
              <w:pStyle w:val="ConsPlusNormal"/>
              <w:jc w:val="both"/>
            </w:pPr>
            <w:r>
              <w:t>прочие расходы</w:t>
            </w:r>
          </w:p>
        </w:tc>
        <w:tc>
          <w:tcPr>
            <w:tcW w:w="964" w:type="dxa"/>
          </w:tcPr>
          <w:p w:rsidR="004D7138" w:rsidRDefault="004D7138">
            <w:pPr>
              <w:pStyle w:val="ConsPlusNormal"/>
              <w:jc w:val="both"/>
            </w:pPr>
            <w:r>
              <w:t>2022 - 2025 годы</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jc w:val="center"/>
            </w:pPr>
            <w:r>
              <w:t>Основное мероприятие 3.6</w:t>
            </w:r>
          </w:p>
        </w:tc>
        <w:tc>
          <w:tcPr>
            <w:tcW w:w="2608" w:type="dxa"/>
          </w:tcPr>
          <w:p w:rsidR="004D7138" w:rsidRDefault="004D7138">
            <w:pPr>
              <w:pStyle w:val="ConsPlusNormal"/>
              <w:jc w:val="both"/>
            </w:pPr>
            <w:r>
              <w:t>Организация взаимодействия со смежными регионами и заинтересованными федеральными органами исполнительной власти по вопросам обеспечения эпизоотического благополучия и продовольственной безопасности</w:t>
            </w:r>
          </w:p>
        </w:tc>
        <w:tc>
          <w:tcPr>
            <w:tcW w:w="1247" w:type="dxa"/>
          </w:tcPr>
          <w:p w:rsidR="004D7138" w:rsidRDefault="004D7138">
            <w:pPr>
              <w:pStyle w:val="ConsPlusNormal"/>
              <w:jc w:val="both"/>
            </w:pPr>
            <w:r>
              <w:t>прочие расходы</w:t>
            </w:r>
          </w:p>
        </w:tc>
        <w:tc>
          <w:tcPr>
            <w:tcW w:w="964" w:type="dxa"/>
          </w:tcPr>
          <w:p w:rsidR="004D7138" w:rsidRDefault="004D7138">
            <w:pPr>
              <w:pStyle w:val="ConsPlusNormal"/>
              <w:jc w:val="both"/>
            </w:pPr>
            <w:r>
              <w:t>2022 - 2025 годы</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jc w:val="center"/>
            </w:pPr>
            <w:r>
              <w:t>Основное мероприятие 3.7</w:t>
            </w:r>
          </w:p>
        </w:tc>
        <w:tc>
          <w:tcPr>
            <w:tcW w:w="2608" w:type="dxa"/>
          </w:tcPr>
          <w:p w:rsidR="004D7138" w:rsidRDefault="004D7138">
            <w:pPr>
              <w:pStyle w:val="ConsPlusNormal"/>
              <w:jc w:val="both"/>
            </w:pPr>
            <w:r>
              <w:t xml:space="preserve">Информатизация процессов ветеринарной сертификации и идентификации животных, учета проведения лечебных и профилактических ветеринарных </w:t>
            </w:r>
            <w:r>
              <w:lastRenderedPageBreak/>
              <w:t>мероприятий</w:t>
            </w:r>
          </w:p>
        </w:tc>
        <w:tc>
          <w:tcPr>
            <w:tcW w:w="1247" w:type="dxa"/>
          </w:tcPr>
          <w:p w:rsidR="004D7138" w:rsidRDefault="004D7138">
            <w:pPr>
              <w:pStyle w:val="ConsPlusNormal"/>
              <w:jc w:val="both"/>
            </w:pPr>
            <w:r>
              <w:lastRenderedPageBreak/>
              <w:t>прочие расходы</w:t>
            </w:r>
          </w:p>
        </w:tc>
        <w:tc>
          <w:tcPr>
            <w:tcW w:w="964" w:type="dxa"/>
          </w:tcPr>
          <w:p w:rsidR="004D7138" w:rsidRDefault="004D7138">
            <w:pPr>
              <w:pStyle w:val="ConsPlusNormal"/>
              <w:jc w:val="both"/>
            </w:pPr>
            <w:r>
              <w:t>2022 - 2025 годы</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jc w:val="center"/>
            </w:pPr>
            <w:r>
              <w:lastRenderedPageBreak/>
              <w:t>Основное мероприятие 3.8</w:t>
            </w:r>
          </w:p>
        </w:tc>
        <w:tc>
          <w:tcPr>
            <w:tcW w:w="2608" w:type="dxa"/>
          </w:tcPr>
          <w:p w:rsidR="004D7138" w:rsidRDefault="004D7138">
            <w:pPr>
              <w:pStyle w:val="ConsPlusNormal"/>
              <w:jc w:val="both"/>
            </w:pPr>
            <w:r>
              <w:t>Развитие кадрового потенциала государственной ветеринарной службы Нижегородской области</w:t>
            </w:r>
          </w:p>
        </w:tc>
        <w:tc>
          <w:tcPr>
            <w:tcW w:w="1247" w:type="dxa"/>
          </w:tcPr>
          <w:p w:rsidR="004D7138" w:rsidRDefault="004D7138">
            <w:pPr>
              <w:pStyle w:val="ConsPlusNormal"/>
              <w:jc w:val="both"/>
            </w:pPr>
            <w:r>
              <w:t>прочие расходы</w:t>
            </w:r>
          </w:p>
        </w:tc>
        <w:tc>
          <w:tcPr>
            <w:tcW w:w="964" w:type="dxa"/>
          </w:tcPr>
          <w:p w:rsidR="004D7138" w:rsidRDefault="004D7138">
            <w:pPr>
              <w:pStyle w:val="ConsPlusNormal"/>
              <w:jc w:val="both"/>
            </w:pPr>
            <w:r>
              <w:t>2022 - 2025 годы</w:t>
            </w:r>
          </w:p>
        </w:tc>
        <w:tc>
          <w:tcPr>
            <w:tcW w:w="2041" w:type="dxa"/>
          </w:tcPr>
          <w:p w:rsidR="004D7138" w:rsidRDefault="004D7138">
            <w:pPr>
              <w:pStyle w:val="ConsPlusNormal"/>
              <w:jc w:val="both"/>
            </w:pPr>
            <w:r>
              <w:t>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blPrEx>
          <w:tblBorders>
            <w:insideH w:val="nil"/>
          </w:tblBorders>
        </w:tblPrEx>
        <w:tc>
          <w:tcPr>
            <w:tcW w:w="1191" w:type="dxa"/>
            <w:tcBorders>
              <w:bottom w:val="nil"/>
            </w:tcBorders>
          </w:tcPr>
          <w:p w:rsidR="004D7138" w:rsidRDefault="004D7138">
            <w:pPr>
              <w:pStyle w:val="ConsPlusNormal"/>
              <w:jc w:val="center"/>
            </w:pPr>
            <w:r>
              <w:t>Основное мероприятие Т2</w:t>
            </w:r>
          </w:p>
        </w:tc>
        <w:tc>
          <w:tcPr>
            <w:tcW w:w="2608" w:type="dxa"/>
            <w:tcBorders>
              <w:bottom w:val="nil"/>
            </w:tcBorders>
          </w:tcPr>
          <w:p w:rsidR="004D7138" w:rsidRDefault="004D7138">
            <w:pPr>
              <w:pStyle w:val="ConsPlusNormal"/>
              <w:jc w:val="both"/>
            </w:pPr>
            <w:r>
              <w:t>Федеральный проект "Экспорт продукции агропромышленного комплекса"</w:t>
            </w:r>
          </w:p>
        </w:tc>
        <w:tc>
          <w:tcPr>
            <w:tcW w:w="1247" w:type="dxa"/>
            <w:tcBorders>
              <w:bottom w:val="nil"/>
            </w:tcBorders>
          </w:tcPr>
          <w:p w:rsidR="004D7138" w:rsidRDefault="004D7138">
            <w:pPr>
              <w:pStyle w:val="ConsPlusNormal"/>
              <w:jc w:val="both"/>
            </w:pPr>
            <w:r>
              <w:t>прочие расходы</w:t>
            </w:r>
          </w:p>
        </w:tc>
        <w:tc>
          <w:tcPr>
            <w:tcW w:w="964" w:type="dxa"/>
            <w:tcBorders>
              <w:bottom w:val="nil"/>
            </w:tcBorders>
          </w:tcPr>
          <w:p w:rsidR="004D7138" w:rsidRDefault="004D7138">
            <w:pPr>
              <w:pStyle w:val="ConsPlusNormal"/>
              <w:jc w:val="both"/>
            </w:pPr>
            <w:r>
              <w:t>2023 год</w:t>
            </w:r>
          </w:p>
        </w:tc>
        <w:tc>
          <w:tcPr>
            <w:tcW w:w="2041" w:type="dxa"/>
            <w:tcBorders>
              <w:bottom w:val="nil"/>
            </w:tcBorders>
          </w:tcPr>
          <w:p w:rsidR="004D7138" w:rsidRDefault="004D7138">
            <w:pPr>
              <w:pStyle w:val="ConsPlusNormal"/>
              <w:jc w:val="both"/>
            </w:pPr>
            <w:r>
              <w:t>Комветеринарии</w:t>
            </w: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jc w:val="center"/>
            </w:pPr>
            <w:r>
              <w:t>5 002,3</w:t>
            </w:r>
          </w:p>
        </w:tc>
        <w:tc>
          <w:tcPr>
            <w:tcW w:w="1474"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jc w:val="center"/>
            </w:pPr>
            <w:r>
              <w:t>5 002,3</w:t>
            </w:r>
          </w:p>
        </w:tc>
      </w:tr>
      <w:tr w:rsidR="004D7138">
        <w:tblPrEx>
          <w:tblBorders>
            <w:insideH w:val="nil"/>
          </w:tblBorders>
        </w:tblPrEx>
        <w:tc>
          <w:tcPr>
            <w:tcW w:w="26250" w:type="dxa"/>
            <w:gridSpan w:val="17"/>
            <w:tcBorders>
              <w:top w:val="nil"/>
            </w:tcBorders>
          </w:tcPr>
          <w:p w:rsidR="004D7138" w:rsidRDefault="004D7138">
            <w:pPr>
              <w:pStyle w:val="ConsPlusNormal"/>
              <w:jc w:val="both"/>
            </w:pPr>
            <w:r>
              <w:t xml:space="preserve">(позиция в ред. </w:t>
            </w:r>
            <w:hyperlink r:id="rId191" w:history="1">
              <w:r>
                <w:rPr>
                  <w:color w:val="0000FF"/>
                </w:rPr>
                <w:t>постановления</w:t>
              </w:r>
            </w:hyperlink>
            <w:r>
              <w:t xml:space="preserve"> Правительства Нижегородской области от 30.12.2021</w:t>
            </w:r>
          </w:p>
          <w:p w:rsidR="004D7138" w:rsidRDefault="004D7138">
            <w:pPr>
              <w:pStyle w:val="ConsPlusNormal"/>
              <w:jc w:val="both"/>
            </w:pPr>
            <w:r>
              <w:t>N 1255)</w:t>
            </w:r>
          </w:p>
        </w:tc>
      </w:tr>
      <w:tr w:rsidR="004D7138">
        <w:tc>
          <w:tcPr>
            <w:tcW w:w="8051" w:type="dxa"/>
            <w:gridSpan w:val="5"/>
          </w:tcPr>
          <w:p w:rsidR="004D7138" w:rsidRDefault="004D7138">
            <w:pPr>
              <w:pStyle w:val="ConsPlusNormal"/>
            </w:pPr>
            <w:r>
              <w:t>Цель 4. Обеспечение энергосбережения и повышения энергоэффективности в сельскохозяйственном производстве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8051" w:type="dxa"/>
            <w:gridSpan w:val="5"/>
          </w:tcPr>
          <w:p w:rsidR="004D7138" w:rsidRDefault="004D7138">
            <w:pPr>
              <w:pStyle w:val="ConsPlusNormal"/>
            </w:pPr>
            <w:hyperlink w:anchor="P15235" w:history="1">
              <w:r>
                <w:rPr>
                  <w:color w:val="0000FF"/>
                </w:rPr>
                <w:t>Подпрограмма</w:t>
              </w:r>
            </w:hyperlink>
            <w:r>
              <w:t xml:space="preserve"> "Энергосбережение и повышение энергоэффективности в сельскохозяйственном производстве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t>Основное мероприятие 4.1</w:t>
            </w:r>
          </w:p>
        </w:tc>
        <w:tc>
          <w:tcPr>
            <w:tcW w:w="2608" w:type="dxa"/>
          </w:tcPr>
          <w:p w:rsidR="004D7138" w:rsidRDefault="004D7138">
            <w:pPr>
              <w:pStyle w:val="ConsPlusNormal"/>
            </w:pPr>
            <w:r>
              <w:t>Оснащение тепличных организаций современным энергоэффективным оборудованием для котельных</w:t>
            </w:r>
          </w:p>
        </w:tc>
        <w:tc>
          <w:tcPr>
            <w:tcW w:w="1247" w:type="dxa"/>
          </w:tcPr>
          <w:p w:rsidR="004D7138" w:rsidRDefault="004D7138">
            <w:pPr>
              <w:pStyle w:val="ConsPlusNormal"/>
            </w:pPr>
            <w:r>
              <w:t>капвложения</w:t>
            </w:r>
          </w:p>
        </w:tc>
        <w:tc>
          <w:tcPr>
            <w:tcW w:w="964" w:type="dxa"/>
          </w:tcPr>
          <w:p w:rsidR="004D7138" w:rsidRDefault="004D7138">
            <w:pPr>
              <w:pStyle w:val="ConsPlusNormal"/>
            </w:pPr>
            <w:r>
              <w:t>2015 - 2017 годы</w:t>
            </w:r>
          </w:p>
        </w:tc>
        <w:tc>
          <w:tcPr>
            <w:tcW w:w="2041" w:type="dxa"/>
          </w:tcPr>
          <w:p w:rsidR="004D7138" w:rsidRDefault="004D7138">
            <w:pPr>
              <w:pStyle w:val="ConsPlusNormal"/>
            </w:pPr>
            <w:r>
              <w:t>Минсельхозпрод, сельскохозяйственные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8051" w:type="dxa"/>
            <w:gridSpan w:val="5"/>
          </w:tcPr>
          <w:p w:rsidR="004D7138" w:rsidRDefault="004D7138">
            <w:pPr>
              <w:pStyle w:val="ConsPlusNormal"/>
            </w:pPr>
            <w:r>
              <w:t>Цель 5. Повышение эффективности использования природных ресурсов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jc w:val="center"/>
            </w:pPr>
            <w:r>
              <w:t>6 000,0</w:t>
            </w:r>
          </w:p>
        </w:tc>
        <w:tc>
          <w:tcPr>
            <w:tcW w:w="1474" w:type="dxa"/>
          </w:tcPr>
          <w:p w:rsidR="004D7138" w:rsidRDefault="004D7138">
            <w:pPr>
              <w:pStyle w:val="ConsPlusNormal"/>
              <w:jc w:val="center"/>
            </w:pPr>
            <w:r>
              <w:t>4 000,0</w:t>
            </w:r>
          </w:p>
        </w:tc>
        <w:tc>
          <w:tcPr>
            <w:tcW w:w="1531" w:type="dxa"/>
          </w:tcPr>
          <w:p w:rsidR="004D7138" w:rsidRDefault="004D7138">
            <w:pPr>
              <w:pStyle w:val="ConsPlusNormal"/>
              <w:jc w:val="center"/>
            </w:pPr>
            <w:r>
              <w:t>8 000,0</w:t>
            </w:r>
          </w:p>
        </w:tc>
        <w:tc>
          <w:tcPr>
            <w:tcW w:w="1531" w:type="dxa"/>
          </w:tcPr>
          <w:p w:rsidR="004D7138" w:rsidRDefault="004D7138">
            <w:pPr>
              <w:pStyle w:val="ConsPlusNormal"/>
              <w:jc w:val="center"/>
            </w:pPr>
            <w:r>
              <w:t>79 949,5</w:t>
            </w:r>
          </w:p>
        </w:tc>
        <w:tc>
          <w:tcPr>
            <w:tcW w:w="1531" w:type="dxa"/>
          </w:tcPr>
          <w:p w:rsidR="004D7138" w:rsidRDefault="004D7138">
            <w:pPr>
              <w:pStyle w:val="ConsPlusNormal"/>
              <w:jc w:val="center"/>
            </w:pPr>
            <w:r>
              <w:t>74 894,1</w:t>
            </w:r>
          </w:p>
        </w:tc>
        <w:tc>
          <w:tcPr>
            <w:tcW w:w="1531" w:type="dxa"/>
          </w:tcPr>
          <w:p w:rsidR="004D7138" w:rsidRDefault="004D7138">
            <w:pPr>
              <w:pStyle w:val="ConsPlusNormal"/>
              <w:jc w:val="center"/>
            </w:pPr>
            <w:r>
              <w:t>66 765,2</w:t>
            </w:r>
          </w:p>
        </w:tc>
        <w:tc>
          <w:tcPr>
            <w:tcW w:w="1531" w:type="dxa"/>
          </w:tcPr>
          <w:p w:rsidR="004D7138" w:rsidRDefault="004D7138">
            <w:pPr>
              <w:pStyle w:val="ConsPlusNormal"/>
              <w:jc w:val="center"/>
            </w:pPr>
            <w:r>
              <w:t>68 824,7</w:t>
            </w:r>
          </w:p>
        </w:tc>
        <w:tc>
          <w:tcPr>
            <w:tcW w:w="1474" w:type="dxa"/>
          </w:tcPr>
          <w:p w:rsidR="004D7138" w:rsidRDefault="004D7138">
            <w:pPr>
              <w:pStyle w:val="ConsPlusNormal"/>
              <w:jc w:val="center"/>
            </w:pPr>
            <w:r>
              <w:t>69 262,4</w:t>
            </w:r>
          </w:p>
        </w:tc>
        <w:tc>
          <w:tcPr>
            <w:tcW w:w="1474" w:type="dxa"/>
          </w:tcPr>
          <w:p w:rsidR="004D7138" w:rsidRDefault="004D7138">
            <w:pPr>
              <w:pStyle w:val="ConsPlusNormal"/>
              <w:jc w:val="center"/>
            </w:pPr>
            <w:r>
              <w:t>69 262,4</w:t>
            </w:r>
          </w:p>
        </w:tc>
        <w:tc>
          <w:tcPr>
            <w:tcW w:w="1587" w:type="dxa"/>
          </w:tcPr>
          <w:p w:rsidR="004D7138" w:rsidRDefault="004D7138">
            <w:pPr>
              <w:pStyle w:val="ConsPlusNormal"/>
              <w:jc w:val="center"/>
            </w:pPr>
            <w:r>
              <w:t>69 262,4</w:t>
            </w:r>
          </w:p>
        </w:tc>
        <w:tc>
          <w:tcPr>
            <w:tcW w:w="1587" w:type="dxa"/>
          </w:tcPr>
          <w:p w:rsidR="004D7138" w:rsidRDefault="004D7138">
            <w:pPr>
              <w:pStyle w:val="ConsPlusNormal"/>
              <w:jc w:val="center"/>
            </w:pPr>
            <w:r>
              <w:t>516 220,7</w:t>
            </w:r>
          </w:p>
        </w:tc>
      </w:tr>
      <w:tr w:rsidR="004D7138">
        <w:tc>
          <w:tcPr>
            <w:tcW w:w="8051" w:type="dxa"/>
            <w:gridSpan w:val="5"/>
          </w:tcPr>
          <w:p w:rsidR="004D7138" w:rsidRDefault="004D7138">
            <w:pPr>
              <w:pStyle w:val="ConsPlusNormal"/>
            </w:pPr>
            <w:hyperlink w:anchor="P15341" w:history="1">
              <w:r>
                <w:rPr>
                  <w:color w:val="0000FF"/>
                </w:rPr>
                <w:t>Подпрограмма</w:t>
              </w:r>
            </w:hyperlink>
            <w:r>
              <w:t xml:space="preserve"> "Развитие мелиорации земель сельскохозяйственного назначения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jc w:val="center"/>
            </w:pPr>
            <w:r>
              <w:t>6 000,0</w:t>
            </w:r>
          </w:p>
        </w:tc>
        <w:tc>
          <w:tcPr>
            <w:tcW w:w="1474" w:type="dxa"/>
          </w:tcPr>
          <w:p w:rsidR="004D7138" w:rsidRDefault="004D7138">
            <w:pPr>
              <w:pStyle w:val="ConsPlusNormal"/>
              <w:jc w:val="center"/>
            </w:pPr>
            <w:r>
              <w:t>4 000,0</w:t>
            </w:r>
          </w:p>
        </w:tc>
        <w:tc>
          <w:tcPr>
            <w:tcW w:w="1531" w:type="dxa"/>
          </w:tcPr>
          <w:p w:rsidR="004D7138" w:rsidRDefault="004D7138">
            <w:pPr>
              <w:pStyle w:val="ConsPlusNormal"/>
              <w:jc w:val="center"/>
            </w:pPr>
            <w:r>
              <w:t>8 000,0</w:t>
            </w:r>
          </w:p>
        </w:tc>
        <w:tc>
          <w:tcPr>
            <w:tcW w:w="1531" w:type="dxa"/>
          </w:tcPr>
          <w:p w:rsidR="004D7138" w:rsidRDefault="004D7138">
            <w:pPr>
              <w:pStyle w:val="ConsPlusNormal"/>
              <w:jc w:val="center"/>
            </w:pPr>
            <w:r>
              <w:t>79 949,5</w:t>
            </w:r>
          </w:p>
        </w:tc>
        <w:tc>
          <w:tcPr>
            <w:tcW w:w="1531" w:type="dxa"/>
          </w:tcPr>
          <w:p w:rsidR="004D7138" w:rsidRDefault="004D7138">
            <w:pPr>
              <w:pStyle w:val="ConsPlusNormal"/>
              <w:jc w:val="center"/>
            </w:pPr>
            <w:r>
              <w:t>74 894,1</w:t>
            </w:r>
          </w:p>
        </w:tc>
        <w:tc>
          <w:tcPr>
            <w:tcW w:w="1531" w:type="dxa"/>
          </w:tcPr>
          <w:p w:rsidR="004D7138" w:rsidRDefault="004D7138">
            <w:pPr>
              <w:pStyle w:val="ConsPlusNormal"/>
              <w:jc w:val="center"/>
            </w:pPr>
            <w:r>
              <w:t>66 765,2</w:t>
            </w:r>
          </w:p>
        </w:tc>
        <w:tc>
          <w:tcPr>
            <w:tcW w:w="1531" w:type="dxa"/>
          </w:tcPr>
          <w:p w:rsidR="004D7138" w:rsidRDefault="004D7138">
            <w:pPr>
              <w:pStyle w:val="ConsPlusNormal"/>
              <w:jc w:val="center"/>
            </w:pPr>
            <w:r>
              <w:t>68 824,7</w:t>
            </w:r>
          </w:p>
        </w:tc>
        <w:tc>
          <w:tcPr>
            <w:tcW w:w="1474" w:type="dxa"/>
          </w:tcPr>
          <w:p w:rsidR="004D7138" w:rsidRDefault="004D7138">
            <w:pPr>
              <w:pStyle w:val="ConsPlusNormal"/>
              <w:jc w:val="center"/>
            </w:pPr>
            <w:r>
              <w:t>69 262,4</w:t>
            </w:r>
          </w:p>
        </w:tc>
        <w:tc>
          <w:tcPr>
            <w:tcW w:w="1474" w:type="dxa"/>
          </w:tcPr>
          <w:p w:rsidR="004D7138" w:rsidRDefault="004D7138">
            <w:pPr>
              <w:pStyle w:val="ConsPlusNormal"/>
              <w:jc w:val="center"/>
            </w:pPr>
            <w:r>
              <w:t>69 262,4</w:t>
            </w:r>
          </w:p>
        </w:tc>
        <w:tc>
          <w:tcPr>
            <w:tcW w:w="1587" w:type="dxa"/>
          </w:tcPr>
          <w:p w:rsidR="004D7138" w:rsidRDefault="004D7138">
            <w:pPr>
              <w:pStyle w:val="ConsPlusNormal"/>
              <w:jc w:val="center"/>
            </w:pPr>
            <w:r>
              <w:t>69 262,4</w:t>
            </w:r>
          </w:p>
        </w:tc>
        <w:tc>
          <w:tcPr>
            <w:tcW w:w="1587" w:type="dxa"/>
          </w:tcPr>
          <w:p w:rsidR="004D7138" w:rsidRDefault="004D7138">
            <w:pPr>
              <w:pStyle w:val="ConsPlusNormal"/>
              <w:jc w:val="center"/>
            </w:pPr>
            <w:r>
              <w:t>516 220,7</w:t>
            </w:r>
          </w:p>
        </w:tc>
      </w:tr>
      <w:tr w:rsidR="004D7138">
        <w:tc>
          <w:tcPr>
            <w:tcW w:w="1191" w:type="dxa"/>
          </w:tcPr>
          <w:p w:rsidR="004D7138" w:rsidRDefault="004D7138">
            <w:pPr>
              <w:pStyle w:val="ConsPlusNormal"/>
            </w:pPr>
            <w:r>
              <w:lastRenderedPageBreak/>
              <w:t>Основное мероприятие 5.1</w:t>
            </w:r>
          </w:p>
        </w:tc>
        <w:tc>
          <w:tcPr>
            <w:tcW w:w="2608" w:type="dxa"/>
          </w:tcPr>
          <w:p w:rsidR="004D7138" w:rsidRDefault="004D7138">
            <w:pPr>
              <w:pStyle w:val="ConsPlusNormal"/>
            </w:pPr>
            <w:r>
              <w:t>Строительство мелиоративных систем общего и индивидуального пользования и отдельно расположенных гидротехнических сооружений (субсидирование части затрат)</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2016 - 2025 годы</w:t>
            </w:r>
          </w:p>
        </w:tc>
        <w:tc>
          <w:tcPr>
            <w:tcW w:w="2041" w:type="dxa"/>
          </w:tcPr>
          <w:p w:rsidR="004D7138" w:rsidRDefault="004D7138">
            <w:pPr>
              <w:pStyle w:val="ConsPlusNormal"/>
            </w:pPr>
            <w:r>
              <w:t>Минсельхозпрод, сельскохозяйственные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jc w:val="center"/>
            </w:pPr>
            <w:r>
              <w:t>6 000,0</w:t>
            </w:r>
          </w:p>
        </w:tc>
        <w:tc>
          <w:tcPr>
            <w:tcW w:w="1474" w:type="dxa"/>
          </w:tcPr>
          <w:p w:rsidR="004D7138" w:rsidRDefault="004D7138">
            <w:pPr>
              <w:pStyle w:val="ConsPlusNormal"/>
              <w:jc w:val="center"/>
            </w:pPr>
            <w:r>
              <w:t>4 000,0</w:t>
            </w:r>
          </w:p>
        </w:tc>
        <w:tc>
          <w:tcPr>
            <w:tcW w:w="1531" w:type="dxa"/>
          </w:tcPr>
          <w:p w:rsidR="004D7138" w:rsidRDefault="004D7138">
            <w:pPr>
              <w:pStyle w:val="ConsPlusNormal"/>
              <w:jc w:val="center"/>
            </w:pPr>
            <w:r>
              <w:t>8 000,0</w:t>
            </w:r>
          </w:p>
        </w:tc>
        <w:tc>
          <w:tcPr>
            <w:tcW w:w="1531" w:type="dxa"/>
          </w:tcPr>
          <w:p w:rsidR="004D7138" w:rsidRDefault="004D7138">
            <w:pPr>
              <w:pStyle w:val="ConsPlusNormal"/>
              <w:jc w:val="center"/>
            </w:pPr>
            <w:r>
              <w:t>79 949,5</w:t>
            </w: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97 949,5</w:t>
            </w:r>
          </w:p>
        </w:tc>
      </w:tr>
      <w:tr w:rsidR="004D7138">
        <w:tc>
          <w:tcPr>
            <w:tcW w:w="1191" w:type="dxa"/>
          </w:tcPr>
          <w:p w:rsidR="004D7138" w:rsidRDefault="004D7138">
            <w:pPr>
              <w:pStyle w:val="ConsPlusNormal"/>
            </w:pPr>
            <w:r>
              <w:t>Основное мероприятие 5.2</w:t>
            </w:r>
          </w:p>
        </w:tc>
        <w:tc>
          <w:tcPr>
            <w:tcW w:w="2608" w:type="dxa"/>
          </w:tcPr>
          <w:p w:rsidR="004D7138" w:rsidRDefault="004D7138">
            <w:pPr>
              <w:pStyle w:val="ConsPlusNormal"/>
            </w:pPr>
            <w:r>
              <w:t>Проведение агрохимического и эколого-токсикологического обследования земель сельскохозяйственного назначения</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201,5</w:t>
            </w:r>
          </w:p>
        </w:tc>
        <w:tc>
          <w:tcPr>
            <w:tcW w:w="1531" w:type="dxa"/>
          </w:tcPr>
          <w:p w:rsidR="004D7138" w:rsidRDefault="004D7138">
            <w:pPr>
              <w:pStyle w:val="ConsPlusNormal"/>
              <w:jc w:val="center"/>
            </w:pPr>
            <w:r>
              <w:t>367,6</w:t>
            </w:r>
          </w:p>
        </w:tc>
        <w:tc>
          <w:tcPr>
            <w:tcW w:w="1474" w:type="dxa"/>
          </w:tcPr>
          <w:p w:rsidR="004D7138" w:rsidRDefault="004D7138">
            <w:pPr>
              <w:pStyle w:val="ConsPlusNormal"/>
              <w:jc w:val="center"/>
            </w:pPr>
            <w:r>
              <w:t>367,6</w:t>
            </w:r>
          </w:p>
        </w:tc>
        <w:tc>
          <w:tcPr>
            <w:tcW w:w="1474" w:type="dxa"/>
          </w:tcPr>
          <w:p w:rsidR="004D7138" w:rsidRDefault="004D7138">
            <w:pPr>
              <w:pStyle w:val="ConsPlusNormal"/>
              <w:jc w:val="center"/>
            </w:pPr>
            <w:r>
              <w:t>367,6</w:t>
            </w:r>
          </w:p>
        </w:tc>
        <w:tc>
          <w:tcPr>
            <w:tcW w:w="1587" w:type="dxa"/>
          </w:tcPr>
          <w:p w:rsidR="004D7138" w:rsidRDefault="004D7138">
            <w:pPr>
              <w:pStyle w:val="ConsPlusNormal"/>
              <w:jc w:val="center"/>
            </w:pPr>
            <w:r>
              <w:t>367,6</w:t>
            </w:r>
          </w:p>
        </w:tc>
        <w:tc>
          <w:tcPr>
            <w:tcW w:w="1587" w:type="dxa"/>
          </w:tcPr>
          <w:p w:rsidR="004D7138" w:rsidRDefault="004D7138">
            <w:pPr>
              <w:pStyle w:val="ConsPlusNormal"/>
              <w:jc w:val="center"/>
            </w:pPr>
            <w:r>
              <w:t>1 671,9</w:t>
            </w:r>
          </w:p>
        </w:tc>
      </w:tr>
      <w:tr w:rsidR="004D7138">
        <w:tc>
          <w:tcPr>
            <w:tcW w:w="1191" w:type="dxa"/>
          </w:tcPr>
          <w:p w:rsidR="004D7138" w:rsidRDefault="004D7138">
            <w:pPr>
              <w:pStyle w:val="ConsPlusNormal"/>
            </w:pPr>
            <w:r>
              <w:t>Основное мероприятие 5.3</w:t>
            </w:r>
          </w:p>
        </w:tc>
        <w:tc>
          <w:tcPr>
            <w:tcW w:w="2608" w:type="dxa"/>
          </w:tcPr>
          <w:p w:rsidR="004D7138" w:rsidRDefault="004D7138">
            <w:pPr>
              <w:pStyle w:val="ConsPlusNormal"/>
            </w:pPr>
            <w:r>
              <w:t xml:space="preserve">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(субсидирование части </w:t>
            </w:r>
            <w:r>
              <w:lastRenderedPageBreak/>
              <w:t>затрат)</w:t>
            </w:r>
          </w:p>
        </w:tc>
        <w:tc>
          <w:tcPr>
            <w:tcW w:w="1247" w:type="dxa"/>
          </w:tcPr>
          <w:p w:rsidR="004D7138" w:rsidRDefault="004D7138">
            <w:pPr>
              <w:pStyle w:val="ConsPlusNormal"/>
            </w:pPr>
            <w:r>
              <w:lastRenderedPageBreak/>
              <w:t>прочие расходы</w:t>
            </w:r>
          </w:p>
        </w:tc>
        <w:tc>
          <w:tcPr>
            <w:tcW w:w="964" w:type="dxa"/>
          </w:tcPr>
          <w:p w:rsidR="004D7138" w:rsidRDefault="004D7138">
            <w:pPr>
              <w:pStyle w:val="ConsPlusNormal"/>
            </w:pPr>
            <w:r>
              <w:t>2016 - 2025 годы</w:t>
            </w:r>
          </w:p>
        </w:tc>
        <w:tc>
          <w:tcPr>
            <w:tcW w:w="2041" w:type="dxa"/>
          </w:tcPr>
          <w:p w:rsidR="004D7138" w:rsidRDefault="004D7138">
            <w:pPr>
              <w:pStyle w:val="ConsPlusNormal"/>
            </w:pPr>
            <w:r>
              <w:t>Минсельхозпрод, сельскохозяйственные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31 809,9</w:t>
            </w:r>
          </w:p>
        </w:tc>
        <w:tc>
          <w:tcPr>
            <w:tcW w:w="1531" w:type="dxa"/>
          </w:tcPr>
          <w:p w:rsidR="004D7138" w:rsidRDefault="004D7138">
            <w:pPr>
              <w:pStyle w:val="ConsPlusNormal"/>
              <w:jc w:val="center"/>
            </w:pPr>
            <w:r>
              <w:t>15 902,1</w:t>
            </w:r>
          </w:p>
        </w:tc>
        <w:tc>
          <w:tcPr>
            <w:tcW w:w="1531" w:type="dxa"/>
          </w:tcPr>
          <w:p w:rsidR="004D7138" w:rsidRDefault="004D7138">
            <w:pPr>
              <w:pStyle w:val="ConsPlusNormal"/>
              <w:jc w:val="center"/>
            </w:pPr>
            <w:r>
              <w:t>11 708,2</w:t>
            </w:r>
          </w:p>
        </w:tc>
        <w:tc>
          <w:tcPr>
            <w:tcW w:w="1474" w:type="dxa"/>
          </w:tcPr>
          <w:p w:rsidR="004D7138" w:rsidRDefault="004D7138">
            <w:pPr>
              <w:pStyle w:val="ConsPlusNormal"/>
              <w:jc w:val="center"/>
            </w:pPr>
            <w:r>
              <w:t>11 708,2</w:t>
            </w:r>
          </w:p>
        </w:tc>
        <w:tc>
          <w:tcPr>
            <w:tcW w:w="1474" w:type="dxa"/>
          </w:tcPr>
          <w:p w:rsidR="004D7138" w:rsidRDefault="004D7138">
            <w:pPr>
              <w:pStyle w:val="ConsPlusNormal"/>
              <w:jc w:val="center"/>
            </w:pPr>
            <w:r>
              <w:t>11 708,2</w:t>
            </w:r>
          </w:p>
        </w:tc>
        <w:tc>
          <w:tcPr>
            <w:tcW w:w="1587" w:type="dxa"/>
          </w:tcPr>
          <w:p w:rsidR="004D7138" w:rsidRDefault="004D7138">
            <w:pPr>
              <w:pStyle w:val="ConsPlusNormal"/>
              <w:jc w:val="center"/>
            </w:pPr>
            <w:r>
              <w:t>11 708,2</w:t>
            </w:r>
          </w:p>
        </w:tc>
        <w:tc>
          <w:tcPr>
            <w:tcW w:w="1587" w:type="dxa"/>
          </w:tcPr>
          <w:p w:rsidR="004D7138" w:rsidRDefault="004D7138">
            <w:pPr>
              <w:pStyle w:val="ConsPlusNormal"/>
              <w:jc w:val="center"/>
            </w:pPr>
            <w:r>
              <w:t>94 544,8</w:t>
            </w:r>
          </w:p>
        </w:tc>
      </w:tr>
      <w:tr w:rsidR="004D7138">
        <w:tc>
          <w:tcPr>
            <w:tcW w:w="1191" w:type="dxa"/>
          </w:tcPr>
          <w:p w:rsidR="004D7138" w:rsidRDefault="004D7138">
            <w:pPr>
              <w:pStyle w:val="ConsPlusNormal"/>
            </w:pPr>
            <w:r>
              <w:lastRenderedPageBreak/>
              <w:t>Основное мероприятие 5.4</w:t>
            </w:r>
          </w:p>
        </w:tc>
        <w:tc>
          <w:tcPr>
            <w:tcW w:w="2608" w:type="dxa"/>
          </w:tcPr>
          <w:p w:rsidR="004D7138" w:rsidRDefault="004D7138">
            <w:pPr>
              <w:pStyle w:val="ConsPlusNormal"/>
            </w:pPr>
            <w:r>
              <w:t>Культуртехнические мероприятия на выбывших сельскохозяйственных угодьях, вовлекаемых в сельскохозяйственный оборот (субсидирование части затрат)</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сельскохозяйственные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43 084,2</w:t>
            </w:r>
          </w:p>
        </w:tc>
        <w:tc>
          <w:tcPr>
            <w:tcW w:w="1531" w:type="dxa"/>
          </w:tcPr>
          <w:p w:rsidR="004D7138" w:rsidRDefault="004D7138">
            <w:pPr>
              <w:pStyle w:val="ConsPlusNormal"/>
              <w:jc w:val="center"/>
            </w:pPr>
            <w:r>
              <w:t>21 899,3</w:t>
            </w:r>
          </w:p>
        </w:tc>
        <w:tc>
          <w:tcPr>
            <w:tcW w:w="1531" w:type="dxa"/>
          </w:tcPr>
          <w:p w:rsidR="004D7138" w:rsidRDefault="004D7138">
            <w:pPr>
              <w:pStyle w:val="ConsPlusNormal"/>
              <w:jc w:val="center"/>
            </w:pPr>
            <w:r>
              <w:t>34 391,8</w:t>
            </w:r>
          </w:p>
        </w:tc>
        <w:tc>
          <w:tcPr>
            <w:tcW w:w="1474" w:type="dxa"/>
          </w:tcPr>
          <w:p w:rsidR="004D7138" w:rsidRDefault="004D7138">
            <w:pPr>
              <w:pStyle w:val="ConsPlusNormal"/>
              <w:jc w:val="center"/>
            </w:pPr>
            <w:r>
              <w:t>34 391,8</w:t>
            </w:r>
          </w:p>
        </w:tc>
        <w:tc>
          <w:tcPr>
            <w:tcW w:w="1474" w:type="dxa"/>
          </w:tcPr>
          <w:p w:rsidR="004D7138" w:rsidRDefault="004D7138">
            <w:pPr>
              <w:pStyle w:val="ConsPlusNormal"/>
              <w:jc w:val="center"/>
            </w:pPr>
            <w:r>
              <w:t>34 391,8</w:t>
            </w:r>
          </w:p>
        </w:tc>
        <w:tc>
          <w:tcPr>
            <w:tcW w:w="1587" w:type="dxa"/>
          </w:tcPr>
          <w:p w:rsidR="004D7138" w:rsidRDefault="004D7138">
            <w:pPr>
              <w:pStyle w:val="ConsPlusNormal"/>
              <w:jc w:val="center"/>
            </w:pPr>
            <w:r>
              <w:t>34 391,8</w:t>
            </w:r>
          </w:p>
        </w:tc>
        <w:tc>
          <w:tcPr>
            <w:tcW w:w="1587" w:type="dxa"/>
          </w:tcPr>
          <w:p w:rsidR="004D7138" w:rsidRDefault="004D7138">
            <w:pPr>
              <w:pStyle w:val="ConsPlusNormal"/>
              <w:jc w:val="center"/>
            </w:pPr>
            <w:r>
              <w:t>202 550,7</w:t>
            </w:r>
          </w:p>
        </w:tc>
      </w:tr>
      <w:tr w:rsidR="004D7138">
        <w:tc>
          <w:tcPr>
            <w:tcW w:w="1191" w:type="dxa"/>
          </w:tcPr>
          <w:p w:rsidR="004D7138" w:rsidRDefault="004D7138">
            <w:pPr>
              <w:pStyle w:val="ConsPlusNormal"/>
            </w:pPr>
            <w:r>
              <w:t>Основное мероприятие 5.5</w:t>
            </w:r>
          </w:p>
        </w:tc>
        <w:tc>
          <w:tcPr>
            <w:tcW w:w="2608" w:type="dxa"/>
          </w:tcPr>
          <w:p w:rsidR="004D7138" w:rsidRDefault="004D7138">
            <w:pPr>
              <w:pStyle w:val="ConsPlusNormal"/>
            </w:pPr>
            <w:r>
              <w:t>Известкование кислых почв на пашне</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2021 - 2025 годы</w:t>
            </w:r>
          </w:p>
        </w:tc>
        <w:tc>
          <w:tcPr>
            <w:tcW w:w="2041" w:type="dxa"/>
          </w:tcPr>
          <w:p w:rsidR="004D7138" w:rsidRDefault="004D7138">
            <w:pPr>
              <w:pStyle w:val="ConsPlusNormal"/>
            </w:pPr>
            <w:r>
              <w:t>Минсельхозпрод, сельскохозяйственные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28 762,3</w:t>
            </w:r>
          </w:p>
        </w:tc>
        <w:tc>
          <w:tcPr>
            <w:tcW w:w="1531" w:type="dxa"/>
          </w:tcPr>
          <w:p w:rsidR="004D7138" w:rsidRDefault="004D7138">
            <w:pPr>
              <w:pStyle w:val="ConsPlusNormal"/>
              <w:jc w:val="center"/>
            </w:pPr>
            <w:r>
              <w:t>22 357,1</w:t>
            </w:r>
          </w:p>
        </w:tc>
        <w:tc>
          <w:tcPr>
            <w:tcW w:w="1474" w:type="dxa"/>
          </w:tcPr>
          <w:p w:rsidR="004D7138" w:rsidRDefault="004D7138">
            <w:pPr>
              <w:pStyle w:val="ConsPlusNormal"/>
              <w:jc w:val="center"/>
            </w:pPr>
            <w:r>
              <w:t>22 794,8</w:t>
            </w:r>
          </w:p>
        </w:tc>
        <w:tc>
          <w:tcPr>
            <w:tcW w:w="1474" w:type="dxa"/>
          </w:tcPr>
          <w:p w:rsidR="004D7138" w:rsidRDefault="004D7138">
            <w:pPr>
              <w:pStyle w:val="ConsPlusNormal"/>
              <w:jc w:val="center"/>
            </w:pPr>
            <w:r>
              <w:t>22 794,8</w:t>
            </w:r>
          </w:p>
        </w:tc>
        <w:tc>
          <w:tcPr>
            <w:tcW w:w="1587" w:type="dxa"/>
          </w:tcPr>
          <w:p w:rsidR="004D7138" w:rsidRDefault="004D7138">
            <w:pPr>
              <w:pStyle w:val="ConsPlusNormal"/>
              <w:jc w:val="center"/>
            </w:pPr>
            <w:r>
              <w:t>22 794,8</w:t>
            </w:r>
          </w:p>
        </w:tc>
        <w:tc>
          <w:tcPr>
            <w:tcW w:w="1587" w:type="dxa"/>
          </w:tcPr>
          <w:p w:rsidR="004D7138" w:rsidRDefault="004D7138">
            <w:pPr>
              <w:pStyle w:val="ConsPlusNormal"/>
              <w:jc w:val="center"/>
            </w:pPr>
            <w:r>
              <w:t>119 503,8</w:t>
            </w:r>
          </w:p>
        </w:tc>
      </w:tr>
      <w:tr w:rsidR="004D7138">
        <w:tc>
          <w:tcPr>
            <w:tcW w:w="1191" w:type="dxa"/>
          </w:tcPr>
          <w:p w:rsidR="004D7138" w:rsidRDefault="004D7138">
            <w:pPr>
              <w:pStyle w:val="ConsPlusNormal"/>
            </w:pPr>
            <w:r>
              <w:t>Основное мероприятие Т2</w:t>
            </w:r>
          </w:p>
        </w:tc>
        <w:tc>
          <w:tcPr>
            <w:tcW w:w="2608" w:type="dxa"/>
          </w:tcPr>
          <w:p w:rsidR="004D7138" w:rsidRDefault="004D7138">
            <w:pPr>
              <w:pStyle w:val="ConsPlusNormal"/>
            </w:pPr>
            <w:r>
              <w:t>Федеральный проект "Экспорт продукции агропромышленного комплекса"</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2020 - 2024 годы</w:t>
            </w:r>
          </w:p>
        </w:tc>
        <w:tc>
          <w:tcPr>
            <w:tcW w:w="2041" w:type="dxa"/>
          </w:tcPr>
          <w:p w:rsidR="004D7138" w:rsidRDefault="004D7138">
            <w:pPr>
              <w:pStyle w:val="ConsPlusNormal"/>
            </w:pPr>
            <w:r>
              <w:t>Минсельхозпрод, сельскохозяйственные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8051" w:type="dxa"/>
            <w:gridSpan w:val="5"/>
          </w:tcPr>
          <w:p w:rsidR="004D7138" w:rsidRDefault="004D7138">
            <w:pPr>
              <w:pStyle w:val="ConsPlusNormal"/>
            </w:pPr>
            <w:r>
              <w:t>Цель 6. Защита территории Нижегородской области от заноса и распространения вируса африканской чумы свиней</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350 615,2</w:t>
            </w:r>
          </w:p>
        </w:tc>
        <w:tc>
          <w:tcPr>
            <w:tcW w:w="1531" w:type="dxa"/>
          </w:tcPr>
          <w:p w:rsidR="004D7138" w:rsidRDefault="004D7138">
            <w:pPr>
              <w:pStyle w:val="ConsPlusNormal"/>
              <w:jc w:val="center"/>
            </w:pPr>
            <w:r>
              <w:t>328 882,1</w:t>
            </w:r>
          </w:p>
        </w:tc>
        <w:tc>
          <w:tcPr>
            <w:tcW w:w="1531" w:type="dxa"/>
          </w:tcPr>
          <w:p w:rsidR="004D7138" w:rsidRDefault="004D7138">
            <w:pPr>
              <w:pStyle w:val="ConsPlusNormal"/>
              <w:jc w:val="center"/>
            </w:pPr>
            <w:r>
              <w:t>433 108,0</w:t>
            </w:r>
          </w:p>
        </w:tc>
        <w:tc>
          <w:tcPr>
            <w:tcW w:w="1531"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587" w:type="dxa"/>
          </w:tcPr>
          <w:p w:rsidR="004D7138" w:rsidRDefault="004D7138">
            <w:pPr>
              <w:pStyle w:val="ConsPlusNormal"/>
              <w:jc w:val="center"/>
            </w:pPr>
            <w:r>
              <w:t>438 508,0</w:t>
            </w:r>
          </w:p>
        </w:tc>
        <w:tc>
          <w:tcPr>
            <w:tcW w:w="1587" w:type="dxa"/>
          </w:tcPr>
          <w:p w:rsidR="004D7138" w:rsidRDefault="004D7138">
            <w:pPr>
              <w:pStyle w:val="ConsPlusNormal"/>
              <w:jc w:val="center"/>
            </w:pPr>
            <w:r>
              <w:t>2 866 637,3</w:t>
            </w:r>
          </w:p>
        </w:tc>
      </w:tr>
      <w:tr w:rsidR="004D7138">
        <w:tc>
          <w:tcPr>
            <w:tcW w:w="8051" w:type="dxa"/>
            <w:gridSpan w:val="5"/>
          </w:tcPr>
          <w:p w:rsidR="004D7138" w:rsidRDefault="004D7138">
            <w:pPr>
              <w:pStyle w:val="ConsPlusNormal"/>
            </w:pPr>
            <w:hyperlink w:anchor="P15507" w:history="1">
              <w:r>
                <w:rPr>
                  <w:color w:val="0000FF"/>
                </w:rPr>
                <w:t>Подпрограмма</w:t>
              </w:r>
            </w:hyperlink>
            <w:r>
              <w:t xml:space="preserve"> "Предотвращение заноса, распространения и ликвидация африканской чумы свиней на территории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350 615,2</w:t>
            </w:r>
          </w:p>
        </w:tc>
        <w:tc>
          <w:tcPr>
            <w:tcW w:w="1531" w:type="dxa"/>
          </w:tcPr>
          <w:p w:rsidR="004D7138" w:rsidRDefault="004D7138">
            <w:pPr>
              <w:pStyle w:val="ConsPlusNormal"/>
              <w:jc w:val="center"/>
            </w:pPr>
            <w:r>
              <w:t>328 882,1</w:t>
            </w:r>
          </w:p>
        </w:tc>
        <w:tc>
          <w:tcPr>
            <w:tcW w:w="1531" w:type="dxa"/>
          </w:tcPr>
          <w:p w:rsidR="004D7138" w:rsidRDefault="004D7138">
            <w:pPr>
              <w:pStyle w:val="ConsPlusNormal"/>
              <w:jc w:val="center"/>
            </w:pPr>
            <w:r>
              <w:t>433 108,0</w:t>
            </w:r>
          </w:p>
        </w:tc>
        <w:tc>
          <w:tcPr>
            <w:tcW w:w="1531"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587" w:type="dxa"/>
          </w:tcPr>
          <w:p w:rsidR="004D7138" w:rsidRDefault="004D7138">
            <w:pPr>
              <w:pStyle w:val="ConsPlusNormal"/>
              <w:jc w:val="center"/>
            </w:pPr>
            <w:r>
              <w:t>438 508,0</w:t>
            </w:r>
          </w:p>
        </w:tc>
        <w:tc>
          <w:tcPr>
            <w:tcW w:w="1587" w:type="dxa"/>
          </w:tcPr>
          <w:p w:rsidR="004D7138" w:rsidRDefault="004D7138">
            <w:pPr>
              <w:pStyle w:val="ConsPlusNormal"/>
              <w:jc w:val="center"/>
            </w:pPr>
            <w:r>
              <w:t>2 866 637,3</w:t>
            </w:r>
          </w:p>
        </w:tc>
      </w:tr>
      <w:tr w:rsidR="004D7138">
        <w:tc>
          <w:tcPr>
            <w:tcW w:w="1191" w:type="dxa"/>
          </w:tcPr>
          <w:p w:rsidR="004D7138" w:rsidRDefault="004D7138">
            <w:pPr>
              <w:pStyle w:val="ConsPlusNormal"/>
            </w:pPr>
            <w:r>
              <w:t>Основное мероприятие 6.1</w:t>
            </w:r>
          </w:p>
        </w:tc>
        <w:tc>
          <w:tcPr>
            <w:tcW w:w="2608" w:type="dxa"/>
          </w:tcPr>
          <w:p w:rsidR="004D7138" w:rsidRDefault="004D7138">
            <w:pPr>
              <w:pStyle w:val="ConsPlusNormal"/>
            </w:pPr>
            <w:r>
              <w:t>Осуществление противоэпизоотических мероприятий в отношении вируса африканской чумы свиней</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2019 - 2025 годы</w:t>
            </w:r>
          </w:p>
        </w:tc>
        <w:tc>
          <w:tcPr>
            <w:tcW w:w="2041" w:type="dxa"/>
          </w:tcPr>
          <w:p w:rsidR="004D7138" w:rsidRDefault="004D7138">
            <w:pPr>
              <w:pStyle w:val="ConsPlusNormal"/>
            </w:pPr>
            <w:r>
              <w:t>Минсельхозпрод, Комветеринарии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20 771</w:t>
            </w:r>
          </w:p>
        </w:tc>
        <w:tc>
          <w:tcPr>
            <w:tcW w:w="1531" w:type="dxa"/>
          </w:tcPr>
          <w:p w:rsidR="004D7138" w:rsidRDefault="004D7138">
            <w:pPr>
              <w:pStyle w:val="ConsPlusNormal"/>
              <w:jc w:val="center"/>
            </w:pPr>
            <w:r>
              <w:t>31 863,1</w:t>
            </w:r>
          </w:p>
        </w:tc>
        <w:tc>
          <w:tcPr>
            <w:tcW w:w="1531" w:type="dxa"/>
          </w:tcPr>
          <w:p w:rsidR="004D7138" w:rsidRDefault="004D7138">
            <w:pPr>
              <w:pStyle w:val="ConsPlusNormal"/>
              <w:jc w:val="center"/>
            </w:pPr>
            <w:r>
              <w:t>23 655,2</w:t>
            </w:r>
          </w:p>
        </w:tc>
        <w:tc>
          <w:tcPr>
            <w:tcW w:w="1531" w:type="dxa"/>
          </w:tcPr>
          <w:p w:rsidR="004D7138" w:rsidRDefault="004D7138">
            <w:pPr>
              <w:pStyle w:val="ConsPlusNormal"/>
              <w:jc w:val="center"/>
            </w:pPr>
            <w:r>
              <w:t>19 200,0</w:t>
            </w:r>
          </w:p>
        </w:tc>
        <w:tc>
          <w:tcPr>
            <w:tcW w:w="1474" w:type="dxa"/>
          </w:tcPr>
          <w:p w:rsidR="004D7138" w:rsidRDefault="004D7138">
            <w:pPr>
              <w:pStyle w:val="ConsPlusNormal"/>
              <w:jc w:val="center"/>
            </w:pPr>
            <w:r>
              <w:t>19 200,0</w:t>
            </w:r>
          </w:p>
        </w:tc>
        <w:tc>
          <w:tcPr>
            <w:tcW w:w="1474" w:type="dxa"/>
          </w:tcPr>
          <w:p w:rsidR="004D7138" w:rsidRDefault="004D7138">
            <w:pPr>
              <w:pStyle w:val="ConsPlusNormal"/>
              <w:jc w:val="center"/>
            </w:pPr>
            <w:r>
              <w:t>19 200,0</w:t>
            </w:r>
          </w:p>
        </w:tc>
        <w:tc>
          <w:tcPr>
            <w:tcW w:w="1587" w:type="dxa"/>
          </w:tcPr>
          <w:p w:rsidR="004D7138" w:rsidRDefault="004D7138">
            <w:pPr>
              <w:pStyle w:val="ConsPlusNormal"/>
              <w:jc w:val="center"/>
            </w:pPr>
            <w:r>
              <w:t>19 200,0</w:t>
            </w:r>
          </w:p>
        </w:tc>
        <w:tc>
          <w:tcPr>
            <w:tcW w:w="1587" w:type="dxa"/>
          </w:tcPr>
          <w:p w:rsidR="004D7138" w:rsidRDefault="004D7138">
            <w:pPr>
              <w:pStyle w:val="ConsPlusNormal"/>
              <w:jc w:val="center"/>
            </w:pPr>
            <w:r>
              <w:t>153 089,3</w:t>
            </w:r>
          </w:p>
        </w:tc>
      </w:tr>
      <w:tr w:rsidR="004D7138">
        <w:tc>
          <w:tcPr>
            <w:tcW w:w="1191" w:type="dxa"/>
          </w:tcPr>
          <w:p w:rsidR="004D7138" w:rsidRDefault="004D7138">
            <w:pPr>
              <w:pStyle w:val="ConsPlusNormal"/>
            </w:pPr>
            <w:r>
              <w:t xml:space="preserve">Основное </w:t>
            </w:r>
            <w:r>
              <w:lastRenderedPageBreak/>
              <w:t>мероприятие 6.2</w:t>
            </w:r>
          </w:p>
        </w:tc>
        <w:tc>
          <w:tcPr>
            <w:tcW w:w="2608" w:type="dxa"/>
          </w:tcPr>
          <w:p w:rsidR="004D7138" w:rsidRDefault="004D7138">
            <w:pPr>
              <w:pStyle w:val="ConsPlusNormal"/>
            </w:pPr>
            <w:r>
              <w:lastRenderedPageBreak/>
              <w:t xml:space="preserve">Стимулирование </w:t>
            </w:r>
            <w:r>
              <w:lastRenderedPageBreak/>
              <w:t>развития альтернативных свиноводству видов животноводства</w:t>
            </w:r>
          </w:p>
        </w:tc>
        <w:tc>
          <w:tcPr>
            <w:tcW w:w="1247" w:type="dxa"/>
          </w:tcPr>
          <w:p w:rsidR="004D7138" w:rsidRDefault="004D7138">
            <w:pPr>
              <w:pStyle w:val="ConsPlusNormal"/>
            </w:pPr>
            <w:r>
              <w:lastRenderedPageBreak/>
              <w:t xml:space="preserve">прочие </w:t>
            </w:r>
            <w:r>
              <w:lastRenderedPageBreak/>
              <w:t>расходы</w:t>
            </w:r>
          </w:p>
        </w:tc>
        <w:tc>
          <w:tcPr>
            <w:tcW w:w="964" w:type="dxa"/>
          </w:tcPr>
          <w:p w:rsidR="004D7138" w:rsidRDefault="004D7138">
            <w:pPr>
              <w:pStyle w:val="ConsPlusNormal"/>
            </w:pPr>
            <w:r>
              <w:lastRenderedPageBreak/>
              <w:t xml:space="preserve">2019 - </w:t>
            </w:r>
            <w:r>
              <w:lastRenderedPageBreak/>
              <w:t>2025 годы</w:t>
            </w:r>
          </w:p>
        </w:tc>
        <w:tc>
          <w:tcPr>
            <w:tcW w:w="2041" w:type="dxa"/>
          </w:tcPr>
          <w:p w:rsidR="004D7138" w:rsidRDefault="004D7138">
            <w:pPr>
              <w:pStyle w:val="ConsPlusNormal"/>
            </w:pPr>
            <w:r>
              <w:lastRenderedPageBreak/>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329 844,2</w:t>
            </w:r>
          </w:p>
        </w:tc>
        <w:tc>
          <w:tcPr>
            <w:tcW w:w="1531" w:type="dxa"/>
          </w:tcPr>
          <w:p w:rsidR="004D7138" w:rsidRDefault="004D7138">
            <w:pPr>
              <w:pStyle w:val="ConsPlusNormal"/>
              <w:jc w:val="center"/>
            </w:pPr>
            <w:r>
              <w:t>8 539,6</w:t>
            </w:r>
          </w:p>
        </w:tc>
        <w:tc>
          <w:tcPr>
            <w:tcW w:w="1531" w:type="dxa"/>
          </w:tcPr>
          <w:p w:rsidR="004D7138" w:rsidRDefault="004D7138">
            <w:pPr>
              <w:pStyle w:val="ConsPlusNormal"/>
            </w:pPr>
          </w:p>
        </w:tc>
        <w:tc>
          <w:tcPr>
            <w:tcW w:w="1531" w:type="dxa"/>
          </w:tcPr>
          <w:p w:rsidR="004D7138" w:rsidRDefault="004D7138">
            <w:pPr>
              <w:pStyle w:val="ConsPlusNormal"/>
              <w:jc w:val="center"/>
            </w:pPr>
            <w:r>
              <w:t>8 000,0</w:t>
            </w:r>
          </w:p>
        </w:tc>
        <w:tc>
          <w:tcPr>
            <w:tcW w:w="1474" w:type="dxa"/>
          </w:tcPr>
          <w:p w:rsidR="004D7138" w:rsidRDefault="004D7138">
            <w:pPr>
              <w:pStyle w:val="ConsPlusNormal"/>
              <w:jc w:val="center"/>
            </w:pPr>
            <w:r>
              <w:t>8 000,0</w:t>
            </w:r>
          </w:p>
        </w:tc>
        <w:tc>
          <w:tcPr>
            <w:tcW w:w="1474" w:type="dxa"/>
          </w:tcPr>
          <w:p w:rsidR="004D7138" w:rsidRDefault="004D7138">
            <w:pPr>
              <w:pStyle w:val="ConsPlusNormal"/>
              <w:jc w:val="center"/>
            </w:pPr>
            <w:r>
              <w:t>8 000,0</w:t>
            </w:r>
          </w:p>
        </w:tc>
        <w:tc>
          <w:tcPr>
            <w:tcW w:w="1587" w:type="dxa"/>
          </w:tcPr>
          <w:p w:rsidR="004D7138" w:rsidRDefault="004D7138">
            <w:pPr>
              <w:pStyle w:val="ConsPlusNormal"/>
              <w:jc w:val="center"/>
            </w:pPr>
            <w:r>
              <w:t>8 000,0</w:t>
            </w:r>
          </w:p>
        </w:tc>
        <w:tc>
          <w:tcPr>
            <w:tcW w:w="1587" w:type="dxa"/>
          </w:tcPr>
          <w:p w:rsidR="004D7138" w:rsidRDefault="004D7138">
            <w:pPr>
              <w:pStyle w:val="ConsPlusNormal"/>
              <w:jc w:val="center"/>
            </w:pPr>
            <w:r>
              <w:t>370 383,8</w:t>
            </w:r>
          </w:p>
        </w:tc>
      </w:tr>
      <w:tr w:rsidR="004D7138">
        <w:tc>
          <w:tcPr>
            <w:tcW w:w="1191" w:type="dxa"/>
          </w:tcPr>
          <w:p w:rsidR="004D7138" w:rsidRDefault="004D7138">
            <w:pPr>
              <w:pStyle w:val="ConsPlusNormal"/>
            </w:pPr>
            <w:r>
              <w:lastRenderedPageBreak/>
              <w:t>Основное мероприятие 6.3</w:t>
            </w:r>
          </w:p>
        </w:tc>
        <w:tc>
          <w:tcPr>
            <w:tcW w:w="2608" w:type="dxa"/>
          </w:tcPr>
          <w:p w:rsidR="004D7138" w:rsidRDefault="004D7138">
            <w:pPr>
              <w:pStyle w:val="ConsPlusNormal"/>
            </w:pPr>
            <w:r>
              <w:t>Обеспечение низкой численности популяции диких кабанов</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2019 - 2025 годы</w:t>
            </w:r>
          </w:p>
        </w:tc>
        <w:tc>
          <w:tcPr>
            <w:tcW w:w="2041" w:type="dxa"/>
          </w:tcPr>
          <w:p w:rsidR="004D7138" w:rsidRDefault="004D7138">
            <w:pPr>
              <w:pStyle w:val="ConsPlusNormal"/>
            </w:pPr>
            <w:r>
              <w:t>Минлесхоз</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t>Основное мероприятие 6.С.2</w:t>
            </w:r>
          </w:p>
        </w:tc>
        <w:tc>
          <w:tcPr>
            <w:tcW w:w="2608" w:type="dxa"/>
          </w:tcPr>
          <w:p w:rsidR="004D7138" w:rsidRDefault="004D7138">
            <w:pPr>
              <w:pStyle w:val="ConsPlusNormal"/>
            </w:pPr>
            <w:r>
              <w:t>Предотвращение влияния ухудшения экономической ситуации на развитие отраслей экономики в связи с распространением новой коронавирусной инфекции (COVID-19)</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288 479,4</w:t>
            </w:r>
          </w:p>
        </w:tc>
        <w:tc>
          <w:tcPr>
            <w:tcW w:w="1531" w:type="dxa"/>
          </w:tcPr>
          <w:p w:rsidR="004D7138" w:rsidRDefault="004D7138">
            <w:pPr>
              <w:pStyle w:val="ConsPlusNormal"/>
              <w:jc w:val="center"/>
            </w:pPr>
            <w:r>
              <w:t>409 452,8</w:t>
            </w:r>
          </w:p>
        </w:tc>
        <w:tc>
          <w:tcPr>
            <w:tcW w:w="1531" w:type="dxa"/>
          </w:tcPr>
          <w:p w:rsidR="004D7138" w:rsidRDefault="004D7138">
            <w:pPr>
              <w:pStyle w:val="ConsPlusNormal"/>
              <w:jc w:val="center"/>
            </w:pPr>
            <w:r>
              <w:t>411 308,0</w:t>
            </w:r>
          </w:p>
        </w:tc>
        <w:tc>
          <w:tcPr>
            <w:tcW w:w="1474" w:type="dxa"/>
          </w:tcPr>
          <w:p w:rsidR="004D7138" w:rsidRDefault="004D7138">
            <w:pPr>
              <w:pStyle w:val="ConsPlusNormal"/>
              <w:jc w:val="center"/>
            </w:pPr>
            <w:r>
              <w:t>411 308,0</w:t>
            </w:r>
          </w:p>
        </w:tc>
        <w:tc>
          <w:tcPr>
            <w:tcW w:w="1474" w:type="dxa"/>
          </w:tcPr>
          <w:p w:rsidR="004D7138" w:rsidRDefault="004D7138">
            <w:pPr>
              <w:pStyle w:val="ConsPlusNormal"/>
              <w:jc w:val="center"/>
            </w:pPr>
            <w:r>
              <w:t>411 308,0</w:t>
            </w:r>
          </w:p>
        </w:tc>
        <w:tc>
          <w:tcPr>
            <w:tcW w:w="1587" w:type="dxa"/>
          </w:tcPr>
          <w:p w:rsidR="004D7138" w:rsidRDefault="004D7138">
            <w:pPr>
              <w:pStyle w:val="ConsPlusNormal"/>
              <w:jc w:val="center"/>
            </w:pPr>
            <w:r>
              <w:t>411 308,0</w:t>
            </w:r>
          </w:p>
        </w:tc>
        <w:tc>
          <w:tcPr>
            <w:tcW w:w="1587" w:type="dxa"/>
          </w:tcPr>
          <w:p w:rsidR="004D7138" w:rsidRDefault="004D7138">
            <w:pPr>
              <w:pStyle w:val="ConsPlusNormal"/>
              <w:jc w:val="center"/>
            </w:pPr>
            <w:r>
              <w:t>2 343 164,2</w:t>
            </w:r>
          </w:p>
        </w:tc>
      </w:tr>
      <w:tr w:rsidR="004D7138">
        <w:tc>
          <w:tcPr>
            <w:tcW w:w="8051" w:type="dxa"/>
            <w:gridSpan w:val="5"/>
          </w:tcPr>
          <w:p w:rsidR="004D7138" w:rsidRDefault="004D7138">
            <w:pPr>
              <w:pStyle w:val="ConsPlusNormal"/>
            </w:pPr>
            <w:r>
              <w:t>Цель 7. Создание условий для комплексного развития сельских территорий</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708 902,9</w:t>
            </w:r>
          </w:p>
        </w:tc>
        <w:tc>
          <w:tcPr>
            <w:tcW w:w="1531" w:type="dxa"/>
          </w:tcPr>
          <w:p w:rsidR="004D7138" w:rsidRDefault="004D7138">
            <w:pPr>
              <w:pStyle w:val="ConsPlusNormal"/>
              <w:jc w:val="center"/>
            </w:pPr>
            <w:r>
              <w:t>146 358,1</w:t>
            </w:r>
          </w:p>
        </w:tc>
        <w:tc>
          <w:tcPr>
            <w:tcW w:w="1531" w:type="dxa"/>
          </w:tcPr>
          <w:p w:rsidR="004D7138" w:rsidRDefault="004D7138">
            <w:pPr>
              <w:pStyle w:val="ConsPlusNormal"/>
              <w:jc w:val="center"/>
            </w:pPr>
            <w:r>
              <w:t>235 893,4</w:t>
            </w:r>
          </w:p>
        </w:tc>
        <w:tc>
          <w:tcPr>
            <w:tcW w:w="1474" w:type="dxa"/>
          </w:tcPr>
          <w:p w:rsidR="004D7138" w:rsidRDefault="004D7138">
            <w:pPr>
              <w:pStyle w:val="ConsPlusNormal"/>
              <w:jc w:val="center"/>
            </w:pPr>
            <w:r>
              <w:t>248 532,2</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1 339 686,6</w:t>
            </w:r>
          </w:p>
        </w:tc>
      </w:tr>
      <w:tr w:rsidR="004D7138">
        <w:tc>
          <w:tcPr>
            <w:tcW w:w="8051" w:type="dxa"/>
            <w:gridSpan w:val="5"/>
          </w:tcPr>
          <w:p w:rsidR="004D7138" w:rsidRDefault="004D7138">
            <w:pPr>
              <w:pStyle w:val="ConsPlusNormal"/>
            </w:pPr>
            <w:hyperlink w:anchor="P15686" w:history="1">
              <w:r>
                <w:rPr>
                  <w:color w:val="0000FF"/>
                </w:rPr>
                <w:t>Подпрограмма</w:t>
              </w:r>
            </w:hyperlink>
            <w:r>
              <w:t xml:space="preserve"> "Комплексное развитие сельских территорий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708 902,9</w:t>
            </w:r>
          </w:p>
        </w:tc>
        <w:tc>
          <w:tcPr>
            <w:tcW w:w="1531" w:type="dxa"/>
          </w:tcPr>
          <w:p w:rsidR="004D7138" w:rsidRDefault="004D7138">
            <w:pPr>
              <w:pStyle w:val="ConsPlusNormal"/>
              <w:jc w:val="center"/>
            </w:pPr>
            <w:r>
              <w:t>146 358,1</w:t>
            </w:r>
          </w:p>
        </w:tc>
        <w:tc>
          <w:tcPr>
            <w:tcW w:w="1531" w:type="dxa"/>
          </w:tcPr>
          <w:p w:rsidR="004D7138" w:rsidRDefault="004D7138">
            <w:pPr>
              <w:pStyle w:val="ConsPlusNormal"/>
              <w:jc w:val="center"/>
            </w:pPr>
            <w:r>
              <w:t>235 893,4</w:t>
            </w:r>
          </w:p>
        </w:tc>
        <w:tc>
          <w:tcPr>
            <w:tcW w:w="1474" w:type="dxa"/>
          </w:tcPr>
          <w:p w:rsidR="004D7138" w:rsidRDefault="004D7138">
            <w:pPr>
              <w:pStyle w:val="ConsPlusNormal"/>
              <w:jc w:val="center"/>
            </w:pPr>
            <w:r>
              <w:t>248 532,2</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1 339 686,6</w:t>
            </w:r>
          </w:p>
        </w:tc>
      </w:tr>
      <w:tr w:rsidR="004D7138">
        <w:tc>
          <w:tcPr>
            <w:tcW w:w="1191" w:type="dxa"/>
          </w:tcPr>
          <w:p w:rsidR="004D7138" w:rsidRDefault="004D7138">
            <w:pPr>
              <w:pStyle w:val="ConsPlusNormal"/>
            </w:pPr>
            <w:r>
              <w:t>Основное мероприятие 7.1</w:t>
            </w:r>
          </w:p>
        </w:tc>
        <w:tc>
          <w:tcPr>
            <w:tcW w:w="2608" w:type="dxa"/>
          </w:tcPr>
          <w:p w:rsidR="004D7138" w:rsidRDefault="004D7138">
            <w:pPr>
              <w:pStyle w:val="ConsPlusNormal"/>
            </w:pPr>
            <w:r>
              <w:t>Улучшение жилищных условий граждан, проживающих на сельских территориях</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органы МСУ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43 153,7</w:t>
            </w:r>
          </w:p>
        </w:tc>
        <w:tc>
          <w:tcPr>
            <w:tcW w:w="1531" w:type="dxa"/>
          </w:tcPr>
          <w:p w:rsidR="004D7138" w:rsidRDefault="004D7138">
            <w:pPr>
              <w:pStyle w:val="ConsPlusNormal"/>
              <w:jc w:val="center"/>
            </w:pPr>
            <w:r>
              <w:t>148,9</w:t>
            </w:r>
          </w:p>
        </w:tc>
        <w:tc>
          <w:tcPr>
            <w:tcW w:w="1531" w:type="dxa"/>
          </w:tcPr>
          <w:p w:rsidR="004D7138" w:rsidRDefault="004D7138">
            <w:pPr>
              <w:pStyle w:val="ConsPlusNormal"/>
              <w:jc w:val="center"/>
            </w:pPr>
            <w:r>
              <w:t>1 255,3</w:t>
            </w:r>
          </w:p>
        </w:tc>
        <w:tc>
          <w:tcPr>
            <w:tcW w:w="1474" w:type="dxa"/>
          </w:tcPr>
          <w:p w:rsidR="004D7138" w:rsidRDefault="004D7138">
            <w:pPr>
              <w:pStyle w:val="ConsPlusNormal"/>
              <w:jc w:val="center"/>
            </w:pPr>
            <w:r>
              <w:t>1 255,3</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45 813,2</w:t>
            </w:r>
          </w:p>
        </w:tc>
      </w:tr>
      <w:tr w:rsidR="004D7138">
        <w:tc>
          <w:tcPr>
            <w:tcW w:w="1191" w:type="dxa"/>
          </w:tcPr>
          <w:p w:rsidR="004D7138" w:rsidRDefault="004D7138">
            <w:pPr>
              <w:pStyle w:val="ConsPlusNormal"/>
            </w:pPr>
            <w:r>
              <w:t>Основное мероприятие 7.2</w:t>
            </w:r>
          </w:p>
        </w:tc>
        <w:tc>
          <w:tcPr>
            <w:tcW w:w="2608" w:type="dxa"/>
          </w:tcPr>
          <w:p w:rsidR="004D7138" w:rsidRDefault="004D7138">
            <w:pPr>
              <w:pStyle w:val="ConsPlusNormal"/>
            </w:pPr>
            <w:r>
              <w:t xml:space="preserve">Строительство (реконструкция) в сельской местности объектов социальной и инженерной инфраструктуры, объектов агропромышленного </w:t>
            </w:r>
            <w:r>
              <w:lastRenderedPageBreak/>
              <w:t>комплекса</w:t>
            </w:r>
          </w:p>
        </w:tc>
        <w:tc>
          <w:tcPr>
            <w:tcW w:w="1247" w:type="dxa"/>
          </w:tcPr>
          <w:p w:rsidR="004D7138" w:rsidRDefault="004D7138">
            <w:pPr>
              <w:pStyle w:val="ConsPlusNormal"/>
            </w:pPr>
            <w:r>
              <w:lastRenderedPageBreak/>
              <w:t>капвложения</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Минздрав, Минкультуры, Минспорта, органы МСУ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117 381,1</w:t>
            </w:r>
          </w:p>
        </w:tc>
        <w:tc>
          <w:tcPr>
            <w:tcW w:w="1531" w:type="dxa"/>
          </w:tcPr>
          <w:p w:rsidR="004D7138" w:rsidRDefault="004D7138">
            <w:pPr>
              <w:pStyle w:val="ConsPlusNormal"/>
              <w:jc w:val="center"/>
            </w:pPr>
            <w:r>
              <w:t>68 144,8</w:t>
            </w:r>
          </w:p>
        </w:tc>
        <w:tc>
          <w:tcPr>
            <w:tcW w:w="1531" w:type="dxa"/>
          </w:tcPr>
          <w:p w:rsidR="004D7138" w:rsidRDefault="004D7138">
            <w:pPr>
              <w:pStyle w:val="ConsPlusNormal"/>
              <w:jc w:val="center"/>
            </w:pPr>
            <w:r>
              <w:t>91 839,5</w:t>
            </w:r>
          </w:p>
        </w:tc>
        <w:tc>
          <w:tcPr>
            <w:tcW w:w="1474" w:type="dxa"/>
          </w:tcPr>
          <w:p w:rsidR="004D7138" w:rsidRDefault="004D7138">
            <w:pPr>
              <w:pStyle w:val="ConsPlusNormal"/>
              <w:jc w:val="center"/>
            </w:pPr>
            <w:r>
              <w:t>58 520,2</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335 885,6</w:t>
            </w:r>
          </w:p>
        </w:tc>
      </w:tr>
      <w:tr w:rsidR="004D7138">
        <w:tc>
          <w:tcPr>
            <w:tcW w:w="1191" w:type="dxa"/>
          </w:tcPr>
          <w:p w:rsidR="004D7138" w:rsidRDefault="004D7138">
            <w:pPr>
              <w:pStyle w:val="ConsPlusNormal"/>
            </w:pPr>
            <w:r>
              <w:lastRenderedPageBreak/>
              <w:t>Основное мероприятие 7.3</w:t>
            </w:r>
          </w:p>
        </w:tc>
        <w:tc>
          <w:tcPr>
            <w:tcW w:w="2608" w:type="dxa"/>
          </w:tcPr>
          <w:p w:rsidR="004D7138" w:rsidRDefault="004D7138">
            <w:pPr>
              <w:pStyle w:val="ConsPlusNormal"/>
            </w:pPr>
            <w:r>
              <w:t>Улучшение жилищных условий граждан, проживающих на сельских территориях, путем предоставления жилищных (ипотечных) кредитов (займов) по льготной ставке для строительства (приобретения) жилых помещений (жилых домов) на сельских территориях</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кредитные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t>Основное мероприятие 7.4</w:t>
            </w:r>
          </w:p>
        </w:tc>
        <w:tc>
          <w:tcPr>
            <w:tcW w:w="2608" w:type="dxa"/>
          </w:tcPr>
          <w:p w:rsidR="004D7138" w:rsidRDefault="004D7138">
            <w:pPr>
              <w:pStyle w:val="ConsPlusNormal"/>
            </w:pPr>
            <w:r>
              <w:t>Благоустройство сельских домовладений инженерной инфраструктурой за счет потребительских кредитов (займов), предоставленных по льготной ставке</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кредитные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t>Основное мероприятие 7.5</w:t>
            </w:r>
          </w:p>
        </w:tc>
        <w:tc>
          <w:tcPr>
            <w:tcW w:w="2608" w:type="dxa"/>
          </w:tcPr>
          <w:p w:rsidR="004D7138" w:rsidRDefault="004D7138">
            <w:pPr>
              <w:pStyle w:val="ConsPlusNormal"/>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247" w:type="dxa"/>
          </w:tcPr>
          <w:p w:rsidR="004D7138" w:rsidRDefault="004D7138">
            <w:pPr>
              <w:pStyle w:val="ConsPlusNormal"/>
            </w:pPr>
            <w:r>
              <w:t>капвложения</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органы МСУ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2 396,0</w:t>
            </w:r>
          </w:p>
        </w:tc>
        <w:tc>
          <w:tcPr>
            <w:tcW w:w="1531" w:type="dxa"/>
          </w:tcPr>
          <w:p w:rsidR="004D7138" w:rsidRDefault="004D7138">
            <w:pPr>
              <w:pStyle w:val="ConsPlusNormal"/>
              <w:jc w:val="center"/>
            </w:pPr>
            <w:r>
              <w:t>11 674,4</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14 070,4</w:t>
            </w:r>
          </w:p>
        </w:tc>
      </w:tr>
      <w:tr w:rsidR="004D7138">
        <w:tc>
          <w:tcPr>
            <w:tcW w:w="1191" w:type="dxa"/>
          </w:tcPr>
          <w:p w:rsidR="004D7138" w:rsidRDefault="004D7138">
            <w:pPr>
              <w:pStyle w:val="ConsPlusNormal"/>
            </w:pPr>
            <w:r>
              <w:lastRenderedPageBreak/>
              <w:t>Основное мероприятие 7.6</w:t>
            </w:r>
          </w:p>
        </w:tc>
        <w:tc>
          <w:tcPr>
            <w:tcW w:w="2608" w:type="dxa"/>
          </w:tcPr>
          <w:p w:rsidR="004D7138" w:rsidRDefault="004D7138">
            <w:pPr>
              <w:pStyle w:val="ConsPlusNormal"/>
            </w:pPr>
            <w:r>
              <w:t>Оказание содействия сельскохозяйственным товаропроизводителям в обеспечении квалифицированными специалистами</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работодатели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106,5</w:t>
            </w:r>
          </w:p>
        </w:tc>
        <w:tc>
          <w:tcPr>
            <w:tcW w:w="1531" w:type="dxa"/>
          </w:tcPr>
          <w:p w:rsidR="004D7138" w:rsidRDefault="004D7138">
            <w:pPr>
              <w:pStyle w:val="ConsPlusNormal"/>
              <w:jc w:val="center"/>
            </w:pPr>
            <w:r>
              <w:t>106,5</w:t>
            </w:r>
          </w:p>
        </w:tc>
        <w:tc>
          <w:tcPr>
            <w:tcW w:w="1474" w:type="dxa"/>
          </w:tcPr>
          <w:p w:rsidR="004D7138" w:rsidRDefault="004D7138">
            <w:pPr>
              <w:pStyle w:val="ConsPlusNormal"/>
              <w:jc w:val="center"/>
            </w:pPr>
            <w:r>
              <w:t>106,5</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319,5</w:t>
            </w:r>
          </w:p>
        </w:tc>
      </w:tr>
      <w:tr w:rsidR="004D7138">
        <w:tc>
          <w:tcPr>
            <w:tcW w:w="1191" w:type="dxa"/>
          </w:tcPr>
          <w:p w:rsidR="004D7138" w:rsidRDefault="004D7138">
            <w:pPr>
              <w:pStyle w:val="ConsPlusNormal"/>
            </w:pPr>
            <w:r>
              <w:t>Основное мероприятие 7.7</w:t>
            </w:r>
          </w:p>
        </w:tc>
        <w:tc>
          <w:tcPr>
            <w:tcW w:w="2608" w:type="dxa"/>
          </w:tcPr>
          <w:p w:rsidR="004D7138" w:rsidRDefault="004D7138">
            <w:pPr>
              <w:pStyle w:val="ConsPlusNormal"/>
            </w:pPr>
            <w:r>
              <w:t>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(внешние инженерные сети), а также расходов, связанных с их подключением, расходов по строительству и реконструкции автомобильных дорог общего пользования с твердым покрытием (за исключением внутриплощадочных дорог) по льготной ставке</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кредитные организации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t>Основное мероприятие 7.8</w:t>
            </w:r>
          </w:p>
        </w:tc>
        <w:tc>
          <w:tcPr>
            <w:tcW w:w="2608" w:type="dxa"/>
          </w:tcPr>
          <w:p w:rsidR="004D7138" w:rsidRDefault="004D7138">
            <w:pPr>
              <w:pStyle w:val="ConsPlusNormal"/>
            </w:pPr>
            <w:r>
              <w:t>Строительство жилья, предоставляемого по договору найма жилого помещения</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органы МСУ (по согласованию), работодатели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34 149,3</w:t>
            </w:r>
          </w:p>
        </w:tc>
        <w:tc>
          <w:tcPr>
            <w:tcW w:w="1531" w:type="dxa"/>
          </w:tcPr>
          <w:p w:rsidR="004D7138" w:rsidRDefault="004D7138">
            <w:pPr>
              <w:pStyle w:val="ConsPlusNormal"/>
              <w:jc w:val="center"/>
            </w:pPr>
            <w:r>
              <w:t>6 393,0</w:t>
            </w:r>
          </w:p>
        </w:tc>
        <w:tc>
          <w:tcPr>
            <w:tcW w:w="1531" w:type="dxa"/>
          </w:tcPr>
          <w:p w:rsidR="004D7138" w:rsidRDefault="004D7138">
            <w:pPr>
              <w:pStyle w:val="ConsPlusNormal"/>
              <w:jc w:val="center"/>
            </w:pPr>
            <w:r>
              <w:t>92 791,9</w:t>
            </w:r>
          </w:p>
        </w:tc>
        <w:tc>
          <w:tcPr>
            <w:tcW w:w="1474" w:type="dxa"/>
          </w:tcPr>
          <w:p w:rsidR="004D7138" w:rsidRDefault="004D7138">
            <w:pPr>
              <w:pStyle w:val="ConsPlusNormal"/>
              <w:jc w:val="center"/>
            </w:pPr>
            <w:r>
              <w:t>135 877,7</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269 211,9</w:t>
            </w:r>
          </w:p>
        </w:tc>
      </w:tr>
      <w:tr w:rsidR="004D7138">
        <w:tc>
          <w:tcPr>
            <w:tcW w:w="1191" w:type="dxa"/>
          </w:tcPr>
          <w:p w:rsidR="004D7138" w:rsidRDefault="004D7138">
            <w:pPr>
              <w:pStyle w:val="ConsPlusNormal"/>
            </w:pPr>
            <w:r>
              <w:lastRenderedPageBreak/>
              <w:t>Основное мероприятие 7.9</w:t>
            </w:r>
          </w:p>
        </w:tc>
        <w:tc>
          <w:tcPr>
            <w:tcW w:w="2608" w:type="dxa"/>
          </w:tcPr>
          <w:p w:rsidR="004D7138" w:rsidRDefault="004D7138">
            <w:pPr>
              <w:pStyle w:val="ConsPlusNormal"/>
            </w:pPr>
            <w:r>
              <w:t>Благоустройство сельских территорий</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органы МСУ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8 986,6</w:t>
            </w:r>
          </w:p>
        </w:tc>
        <w:tc>
          <w:tcPr>
            <w:tcW w:w="1531" w:type="dxa"/>
          </w:tcPr>
          <w:p w:rsidR="004D7138" w:rsidRDefault="004D7138">
            <w:pPr>
              <w:pStyle w:val="ConsPlusNormal"/>
              <w:jc w:val="center"/>
            </w:pPr>
            <w:r>
              <w:t>15 678,3</w:t>
            </w:r>
          </w:p>
        </w:tc>
        <w:tc>
          <w:tcPr>
            <w:tcW w:w="1531" w:type="dxa"/>
          </w:tcPr>
          <w:p w:rsidR="004D7138" w:rsidRDefault="004D7138">
            <w:pPr>
              <w:pStyle w:val="ConsPlusNormal"/>
              <w:jc w:val="center"/>
            </w:pPr>
            <w:r>
              <w:t>47 170,4</w:t>
            </w:r>
          </w:p>
        </w:tc>
        <w:tc>
          <w:tcPr>
            <w:tcW w:w="1474" w:type="dxa"/>
          </w:tcPr>
          <w:p w:rsidR="004D7138" w:rsidRDefault="004D7138">
            <w:pPr>
              <w:pStyle w:val="ConsPlusNormal"/>
              <w:jc w:val="center"/>
            </w:pPr>
            <w:r>
              <w:t>47 170,4</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119 005,7</w:t>
            </w:r>
          </w:p>
        </w:tc>
      </w:tr>
      <w:tr w:rsidR="004D7138">
        <w:tc>
          <w:tcPr>
            <w:tcW w:w="1191" w:type="dxa"/>
          </w:tcPr>
          <w:p w:rsidR="004D7138" w:rsidRDefault="004D7138">
            <w:pPr>
              <w:pStyle w:val="ConsPlusNormal"/>
            </w:pPr>
            <w:r>
              <w:t>Основное мероприятие 7.10</w:t>
            </w:r>
          </w:p>
        </w:tc>
        <w:tc>
          <w:tcPr>
            <w:tcW w:w="2608" w:type="dxa"/>
          </w:tcPr>
          <w:p w:rsidR="004D7138" w:rsidRDefault="004D7138">
            <w:pPr>
              <w:pStyle w:val="ConsPlusNormal"/>
            </w:pPr>
            <w:r>
              <w:t>Реализация проектов комплексного развития сельских территорий (сельских агломераций)</w:t>
            </w:r>
          </w:p>
        </w:tc>
        <w:tc>
          <w:tcPr>
            <w:tcW w:w="1247" w:type="dxa"/>
          </w:tcPr>
          <w:p w:rsidR="004D7138" w:rsidRDefault="004D7138">
            <w:pPr>
              <w:pStyle w:val="ConsPlusNormal"/>
            </w:pPr>
            <w:r>
              <w:t>капвложения</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Минсельхозпрод, Минобр, Минздрав, Минкультуры, Минспорта, органы МСУ (по согласованию)</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69 790,9</w:t>
            </w:r>
          </w:p>
        </w:tc>
        <w:tc>
          <w:tcPr>
            <w:tcW w:w="1531" w:type="dxa"/>
          </w:tcPr>
          <w:p w:rsidR="004D7138" w:rsidRDefault="004D7138">
            <w:pPr>
              <w:pStyle w:val="ConsPlusNormal"/>
              <w:jc w:val="center"/>
            </w:pPr>
            <w:r>
              <w:t>34 205,1</w:t>
            </w:r>
          </w:p>
        </w:tc>
        <w:tc>
          <w:tcPr>
            <w:tcW w:w="1531" w:type="dxa"/>
          </w:tcPr>
          <w:p w:rsidR="004D7138" w:rsidRDefault="004D7138">
            <w:pPr>
              <w:pStyle w:val="ConsPlusNormal"/>
              <w:jc w:val="center"/>
            </w:pPr>
            <w:r>
              <w:t>2 729,8</w:t>
            </w:r>
          </w:p>
        </w:tc>
        <w:tc>
          <w:tcPr>
            <w:tcW w:w="1474" w:type="dxa"/>
          </w:tcPr>
          <w:p w:rsidR="004D7138" w:rsidRDefault="004D7138">
            <w:pPr>
              <w:pStyle w:val="ConsPlusNormal"/>
              <w:jc w:val="center"/>
            </w:pPr>
            <w:r>
              <w:t>5 602,1</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112 327,9</w:t>
            </w:r>
          </w:p>
        </w:tc>
      </w:tr>
      <w:tr w:rsidR="004D7138">
        <w:tc>
          <w:tcPr>
            <w:tcW w:w="1191" w:type="dxa"/>
          </w:tcPr>
          <w:p w:rsidR="004D7138" w:rsidRDefault="004D7138">
            <w:pPr>
              <w:pStyle w:val="ConsPlusNormal"/>
            </w:pPr>
            <w:r>
              <w:t>Основное мероприятие 7.11</w:t>
            </w:r>
          </w:p>
        </w:tc>
        <w:tc>
          <w:tcPr>
            <w:tcW w:w="2608" w:type="dxa"/>
          </w:tcPr>
          <w:p w:rsidR="004D7138" w:rsidRDefault="004D7138">
            <w:pPr>
              <w:pStyle w:val="ConsPlusNormal"/>
            </w:pPr>
            <w:r>
              <w:t>Проектирование,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&lt;*&gt;</w:t>
            </w:r>
          </w:p>
        </w:tc>
        <w:tc>
          <w:tcPr>
            <w:tcW w:w="1247" w:type="dxa"/>
          </w:tcPr>
          <w:p w:rsidR="004D7138" w:rsidRDefault="004D7138">
            <w:pPr>
              <w:pStyle w:val="ConsPlusNormal"/>
            </w:pPr>
            <w:r>
              <w:t>капвложения</w:t>
            </w:r>
          </w:p>
        </w:tc>
        <w:tc>
          <w:tcPr>
            <w:tcW w:w="964" w:type="dxa"/>
          </w:tcPr>
          <w:p w:rsidR="004D7138" w:rsidRDefault="004D7138">
            <w:pPr>
              <w:pStyle w:val="ConsPlusNormal"/>
            </w:pPr>
            <w:r>
              <w:t>2020 - 2025 годы</w:t>
            </w:r>
          </w:p>
        </w:tc>
        <w:tc>
          <w:tcPr>
            <w:tcW w:w="2041" w:type="dxa"/>
          </w:tcPr>
          <w:p w:rsidR="004D7138" w:rsidRDefault="004D7138">
            <w:pPr>
              <w:pStyle w:val="ConsPlusNormal"/>
            </w:pPr>
            <w:r>
              <w:t>Минтранс, ГКУ НО "ГУАД" (по согласованию), органы МСУ</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433 045,3</w:t>
            </w:r>
          </w:p>
        </w:tc>
        <w:tc>
          <w:tcPr>
            <w:tcW w:w="1531" w:type="dxa"/>
          </w:tcPr>
          <w:p w:rsidR="004D7138" w:rsidRDefault="004D7138">
            <w:pPr>
              <w:pStyle w:val="ConsPlusNormal"/>
              <w:jc w:val="center"/>
            </w:pPr>
            <w:r>
              <w:t>10 007,1</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443 052,4</w:t>
            </w:r>
          </w:p>
        </w:tc>
      </w:tr>
      <w:tr w:rsidR="004D7138">
        <w:tc>
          <w:tcPr>
            <w:tcW w:w="8051" w:type="dxa"/>
            <w:gridSpan w:val="5"/>
          </w:tcPr>
          <w:p w:rsidR="004D7138" w:rsidRDefault="004D7138">
            <w:pPr>
              <w:pStyle w:val="ConsPlusNormal"/>
            </w:pPr>
            <w:r>
              <w:t>Цель 8. Создание системы поддержки фермеров и развитие сельской кооперации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192 466,2</w:t>
            </w:r>
          </w:p>
        </w:tc>
        <w:tc>
          <w:tcPr>
            <w:tcW w:w="1531" w:type="dxa"/>
          </w:tcPr>
          <w:p w:rsidR="004D7138" w:rsidRDefault="004D7138">
            <w:pPr>
              <w:pStyle w:val="ConsPlusNormal"/>
              <w:jc w:val="center"/>
            </w:pPr>
            <w:r>
              <w:t>91 523,5</w:t>
            </w:r>
          </w:p>
        </w:tc>
        <w:tc>
          <w:tcPr>
            <w:tcW w:w="1531" w:type="dxa"/>
          </w:tcPr>
          <w:p w:rsidR="004D7138" w:rsidRDefault="004D7138">
            <w:pPr>
              <w:pStyle w:val="ConsPlusNormal"/>
              <w:jc w:val="center"/>
            </w:pPr>
            <w:r>
              <w:t>113 905,6</w:t>
            </w:r>
          </w:p>
        </w:tc>
        <w:tc>
          <w:tcPr>
            <w:tcW w:w="1474" w:type="dxa"/>
          </w:tcPr>
          <w:p w:rsidR="004D7138" w:rsidRDefault="004D7138">
            <w:pPr>
              <w:pStyle w:val="ConsPlusNormal"/>
              <w:jc w:val="center"/>
            </w:pPr>
            <w:r>
              <w:t>115 356,2</w:t>
            </w:r>
          </w:p>
        </w:tc>
        <w:tc>
          <w:tcPr>
            <w:tcW w:w="1474" w:type="dxa"/>
          </w:tcPr>
          <w:p w:rsidR="004D7138" w:rsidRDefault="004D7138">
            <w:pPr>
              <w:pStyle w:val="ConsPlusNormal"/>
              <w:jc w:val="center"/>
            </w:pPr>
            <w:r>
              <w:t>111 193,7</w:t>
            </w:r>
          </w:p>
        </w:tc>
        <w:tc>
          <w:tcPr>
            <w:tcW w:w="1587" w:type="dxa"/>
          </w:tcPr>
          <w:p w:rsidR="004D7138" w:rsidRDefault="004D7138">
            <w:pPr>
              <w:pStyle w:val="ConsPlusNormal"/>
              <w:jc w:val="center"/>
            </w:pPr>
            <w:r>
              <w:t>111 193,7</w:t>
            </w:r>
          </w:p>
        </w:tc>
        <w:tc>
          <w:tcPr>
            <w:tcW w:w="1587" w:type="dxa"/>
          </w:tcPr>
          <w:p w:rsidR="004D7138" w:rsidRDefault="004D7138">
            <w:pPr>
              <w:pStyle w:val="ConsPlusNormal"/>
              <w:jc w:val="center"/>
            </w:pPr>
            <w:r>
              <w:t>735 638,9</w:t>
            </w:r>
          </w:p>
        </w:tc>
      </w:tr>
      <w:tr w:rsidR="004D7138">
        <w:tc>
          <w:tcPr>
            <w:tcW w:w="8051" w:type="dxa"/>
            <w:gridSpan w:val="5"/>
          </w:tcPr>
          <w:p w:rsidR="004D7138" w:rsidRDefault="004D7138">
            <w:pPr>
              <w:pStyle w:val="ConsPlusNormal"/>
            </w:pPr>
            <w:hyperlink w:anchor="P16540" w:history="1">
              <w:r>
                <w:rPr>
                  <w:color w:val="0000FF"/>
                </w:rPr>
                <w:t>Подпрограмма</w:t>
              </w:r>
            </w:hyperlink>
            <w:r>
              <w:t xml:space="preserve"> "Развитие малых форм хозяйствования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192 466,2</w:t>
            </w:r>
          </w:p>
        </w:tc>
        <w:tc>
          <w:tcPr>
            <w:tcW w:w="1531" w:type="dxa"/>
          </w:tcPr>
          <w:p w:rsidR="004D7138" w:rsidRDefault="004D7138">
            <w:pPr>
              <w:pStyle w:val="ConsPlusNormal"/>
              <w:jc w:val="center"/>
            </w:pPr>
            <w:r>
              <w:t>91 523,5</w:t>
            </w:r>
          </w:p>
        </w:tc>
        <w:tc>
          <w:tcPr>
            <w:tcW w:w="1531" w:type="dxa"/>
          </w:tcPr>
          <w:p w:rsidR="004D7138" w:rsidRDefault="004D7138">
            <w:pPr>
              <w:pStyle w:val="ConsPlusNormal"/>
              <w:jc w:val="center"/>
            </w:pPr>
            <w:r>
              <w:t>113 905,6</w:t>
            </w:r>
          </w:p>
        </w:tc>
        <w:tc>
          <w:tcPr>
            <w:tcW w:w="1474" w:type="dxa"/>
          </w:tcPr>
          <w:p w:rsidR="004D7138" w:rsidRDefault="004D7138">
            <w:pPr>
              <w:pStyle w:val="ConsPlusNormal"/>
              <w:jc w:val="center"/>
            </w:pPr>
            <w:r>
              <w:t>115 356,2</w:t>
            </w:r>
          </w:p>
        </w:tc>
        <w:tc>
          <w:tcPr>
            <w:tcW w:w="1474" w:type="dxa"/>
          </w:tcPr>
          <w:p w:rsidR="004D7138" w:rsidRDefault="004D7138">
            <w:pPr>
              <w:pStyle w:val="ConsPlusNormal"/>
              <w:jc w:val="center"/>
            </w:pPr>
            <w:r>
              <w:t>111 193,7</w:t>
            </w:r>
          </w:p>
        </w:tc>
        <w:tc>
          <w:tcPr>
            <w:tcW w:w="1587" w:type="dxa"/>
          </w:tcPr>
          <w:p w:rsidR="004D7138" w:rsidRDefault="004D7138">
            <w:pPr>
              <w:pStyle w:val="ConsPlusNormal"/>
              <w:jc w:val="center"/>
            </w:pPr>
            <w:r>
              <w:t>111 193,7</w:t>
            </w:r>
          </w:p>
        </w:tc>
        <w:tc>
          <w:tcPr>
            <w:tcW w:w="1587" w:type="dxa"/>
          </w:tcPr>
          <w:p w:rsidR="004D7138" w:rsidRDefault="004D7138">
            <w:pPr>
              <w:pStyle w:val="ConsPlusNormal"/>
              <w:jc w:val="center"/>
            </w:pPr>
            <w:r>
              <w:t>735 638,9</w:t>
            </w:r>
          </w:p>
        </w:tc>
      </w:tr>
      <w:tr w:rsidR="004D7138">
        <w:tc>
          <w:tcPr>
            <w:tcW w:w="1191" w:type="dxa"/>
          </w:tcPr>
          <w:p w:rsidR="004D7138" w:rsidRDefault="004D7138">
            <w:pPr>
              <w:pStyle w:val="ConsPlusNormal"/>
            </w:pPr>
            <w:r>
              <w:t>Основное мероприят</w:t>
            </w:r>
            <w:r>
              <w:lastRenderedPageBreak/>
              <w:t>ие 8.1</w:t>
            </w:r>
          </w:p>
        </w:tc>
        <w:tc>
          <w:tcPr>
            <w:tcW w:w="2608" w:type="dxa"/>
          </w:tcPr>
          <w:p w:rsidR="004D7138" w:rsidRDefault="004D7138">
            <w:pPr>
              <w:pStyle w:val="ConsPlusNormal"/>
            </w:pPr>
            <w:r>
              <w:lastRenderedPageBreak/>
              <w:t xml:space="preserve">Грантовая поддержка крестьянских </w:t>
            </w:r>
            <w:r>
              <w:lastRenderedPageBreak/>
              <w:t>(фермерских) хозяйств и сельскохозяйственных потребительских кооперативов для развития материально-технической базы</w:t>
            </w:r>
          </w:p>
        </w:tc>
        <w:tc>
          <w:tcPr>
            <w:tcW w:w="1247" w:type="dxa"/>
          </w:tcPr>
          <w:p w:rsidR="004D7138" w:rsidRDefault="004D7138">
            <w:pPr>
              <w:pStyle w:val="ConsPlusNormal"/>
            </w:pPr>
            <w:r>
              <w:lastRenderedPageBreak/>
              <w:t>прочие расходы</w:t>
            </w:r>
          </w:p>
        </w:tc>
        <w:tc>
          <w:tcPr>
            <w:tcW w:w="964" w:type="dxa"/>
          </w:tcPr>
          <w:p w:rsidR="004D7138" w:rsidRDefault="004D7138">
            <w:pPr>
              <w:pStyle w:val="ConsPlusNormal"/>
            </w:pPr>
            <w:r>
              <w:t xml:space="preserve">2020 - 2025 </w:t>
            </w:r>
            <w:r>
              <w:lastRenderedPageBreak/>
              <w:t>годы</w:t>
            </w:r>
          </w:p>
        </w:tc>
        <w:tc>
          <w:tcPr>
            <w:tcW w:w="2041" w:type="dxa"/>
          </w:tcPr>
          <w:p w:rsidR="004D7138" w:rsidRDefault="004D7138">
            <w:pPr>
              <w:pStyle w:val="ConsPlusNormal"/>
            </w:pPr>
            <w:r>
              <w:lastRenderedPageBreak/>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190 246,0</w:t>
            </w:r>
          </w:p>
        </w:tc>
        <w:tc>
          <w:tcPr>
            <w:tcW w:w="1531" w:type="dxa"/>
          </w:tcPr>
          <w:p w:rsidR="004D7138" w:rsidRDefault="004D7138">
            <w:pPr>
              <w:pStyle w:val="ConsPlusNormal"/>
              <w:jc w:val="center"/>
            </w:pPr>
            <w:r>
              <w:t>86 942,6</w:t>
            </w:r>
          </w:p>
        </w:tc>
        <w:tc>
          <w:tcPr>
            <w:tcW w:w="1531" w:type="dxa"/>
          </w:tcPr>
          <w:p w:rsidR="004D7138" w:rsidRDefault="004D7138">
            <w:pPr>
              <w:pStyle w:val="ConsPlusNormal"/>
              <w:jc w:val="center"/>
            </w:pPr>
            <w:r>
              <w:t>110 042,5</w:t>
            </w:r>
          </w:p>
        </w:tc>
        <w:tc>
          <w:tcPr>
            <w:tcW w:w="1474" w:type="dxa"/>
          </w:tcPr>
          <w:p w:rsidR="004D7138" w:rsidRDefault="004D7138">
            <w:pPr>
              <w:pStyle w:val="ConsPlusNormal"/>
              <w:jc w:val="center"/>
            </w:pPr>
            <w:r>
              <w:t>111 193,7</w:t>
            </w:r>
          </w:p>
        </w:tc>
        <w:tc>
          <w:tcPr>
            <w:tcW w:w="1474" w:type="dxa"/>
          </w:tcPr>
          <w:p w:rsidR="004D7138" w:rsidRDefault="004D7138">
            <w:pPr>
              <w:pStyle w:val="ConsPlusNormal"/>
              <w:jc w:val="center"/>
            </w:pPr>
            <w:r>
              <w:t>111 193,7</w:t>
            </w:r>
          </w:p>
        </w:tc>
        <w:tc>
          <w:tcPr>
            <w:tcW w:w="1587" w:type="dxa"/>
          </w:tcPr>
          <w:p w:rsidR="004D7138" w:rsidRDefault="004D7138">
            <w:pPr>
              <w:pStyle w:val="ConsPlusNormal"/>
              <w:jc w:val="center"/>
            </w:pPr>
            <w:r>
              <w:t>111 193,7</w:t>
            </w:r>
          </w:p>
        </w:tc>
        <w:tc>
          <w:tcPr>
            <w:tcW w:w="1587" w:type="dxa"/>
          </w:tcPr>
          <w:p w:rsidR="004D7138" w:rsidRDefault="004D7138">
            <w:pPr>
              <w:pStyle w:val="ConsPlusNormal"/>
              <w:jc w:val="center"/>
            </w:pPr>
            <w:r>
              <w:t>720 812,2</w:t>
            </w:r>
          </w:p>
        </w:tc>
      </w:tr>
      <w:tr w:rsidR="004D7138">
        <w:tc>
          <w:tcPr>
            <w:tcW w:w="1191" w:type="dxa"/>
          </w:tcPr>
          <w:p w:rsidR="004D7138" w:rsidRDefault="004D7138">
            <w:pPr>
              <w:pStyle w:val="ConsPlusNormal"/>
            </w:pPr>
            <w:r>
              <w:lastRenderedPageBreak/>
              <w:t>Основное мероприятие I5</w:t>
            </w:r>
          </w:p>
        </w:tc>
        <w:tc>
          <w:tcPr>
            <w:tcW w:w="2608" w:type="dxa"/>
          </w:tcPr>
          <w:p w:rsidR="004D7138" w:rsidRDefault="004D7138">
            <w:pPr>
              <w:pStyle w:val="ConsPlusNormal"/>
            </w:pPr>
            <w:r>
              <w:t>Федеральный проект "Акселерация субъектов малого и среднего предпринимательства"</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2021 - 2024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4 580,9</w:t>
            </w:r>
          </w:p>
        </w:tc>
        <w:tc>
          <w:tcPr>
            <w:tcW w:w="1531" w:type="dxa"/>
          </w:tcPr>
          <w:p w:rsidR="004D7138" w:rsidRDefault="004D7138">
            <w:pPr>
              <w:pStyle w:val="ConsPlusNormal"/>
              <w:jc w:val="center"/>
            </w:pPr>
            <w:r>
              <w:t>3 863,1</w:t>
            </w:r>
          </w:p>
        </w:tc>
        <w:tc>
          <w:tcPr>
            <w:tcW w:w="1474" w:type="dxa"/>
          </w:tcPr>
          <w:p w:rsidR="004D7138" w:rsidRDefault="004D7138">
            <w:pPr>
              <w:pStyle w:val="ConsPlusNormal"/>
              <w:jc w:val="center"/>
            </w:pPr>
            <w:r>
              <w:t>4 162,5</w:t>
            </w: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12 606,5</w:t>
            </w:r>
          </w:p>
        </w:tc>
      </w:tr>
      <w:tr w:rsidR="004D7138">
        <w:tc>
          <w:tcPr>
            <w:tcW w:w="1191" w:type="dxa"/>
          </w:tcPr>
          <w:p w:rsidR="004D7138" w:rsidRDefault="004D7138">
            <w:pPr>
              <w:pStyle w:val="ConsPlusNormal"/>
            </w:pPr>
            <w:r>
              <w:t>Основное мероприятие I7</w:t>
            </w:r>
          </w:p>
        </w:tc>
        <w:tc>
          <w:tcPr>
            <w:tcW w:w="2608" w:type="dxa"/>
          </w:tcPr>
          <w:p w:rsidR="004D7138" w:rsidRDefault="004D7138">
            <w:pPr>
              <w:pStyle w:val="ConsPlusNormal"/>
            </w:pPr>
            <w:r>
              <w:t>Федеральный проект "Создание системы поддержки фермеров и развитие сельской кооперации"</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2020 год</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2 220,2</w:t>
            </w: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jc w:val="center"/>
            </w:pPr>
            <w:r>
              <w:t>2 220,2</w:t>
            </w:r>
          </w:p>
        </w:tc>
      </w:tr>
      <w:tr w:rsidR="004D7138">
        <w:tc>
          <w:tcPr>
            <w:tcW w:w="8051" w:type="dxa"/>
            <w:gridSpan w:val="5"/>
          </w:tcPr>
          <w:p w:rsidR="004D7138" w:rsidRDefault="004D7138">
            <w:pPr>
              <w:pStyle w:val="ConsPlusNormal"/>
            </w:pPr>
            <w:r>
              <w:t>Цель 9. Обеспечение условий эффективного вовлечения в оборот земель сельскохозяйственного назначения и развития мелиоративного комплекса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8051" w:type="dxa"/>
            <w:gridSpan w:val="5"/>
          </w:tcPr>
          <w:p w:rsidR="004D7138" w:rsidRDefault="004D7138">
            <w:pPr>
              <w:pStyle w:val="ConsPlusNormal"/>
            </w:pPr>
            <w:hyperlink w:anchor="P16693" w:history="1">
              <w:r>
                <w:rPr>
                  <w:color w:val="0000FF"/>
                </w:rPr>
                <w:t>Подпрограмма</w:t>
              </w:r>
            </w:hyperlink>
            <w:r>
              <w:t xml:space="preserve"> "Эффективное вовлечение в оборот земель сельскохозяйственного назначения и развитие мелиоративного комплекса Нижегородской области"</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t>Основное мероприятие 9.1</w:t>
            </w:r>
          </w:p>
        </w:tc>
        <w:tc>
          <w:tcPr>
            <w:tcW w:w="2608" w:type="dxa"/>
          </w:tcPr>
          <w:p w:rsidR="004D7138" w:rsidRDefault="004D7138">
            <w:pPr>
              <w:pStyle w:val="ConsPlusNormal"/>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2022 - 2025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lastRenderedPageBreak/>
              <w:t>9.2</w:t>
            </w:r>
          </w:p>
        </w:tc>
        <w:tc>
          <w:tcPr>
            <w:tcW w:w="2608" w:type="dxa"/>
          </w:tcPr>
          <w:p w:rsidR="004D7138" w:rsidRDefault="004D7138">
            <w:pPr>
              <w:pStyle w:val="ConsPlusNormal"/>
            </w:pPr>
            <w:r>
              <w:t>Подготовка проектов межевания земельных участков и проведение кадастровых работ</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2022 - 2025 годы</w:t>
            </w:r>
          </w:p>
        </w:tc>
        <w:tc>
          <w:tcPr>
            <w:tcW w:w="2041" w:type="dxa"/>
          </w:tcPr>
          <w:p w:rsidR="004D7138" w:rsidRDefault="004D7138">
            <w:pPr>
              <w:pStyle w:val="ConsPlusNormal"/>
            </w:pPr>
            <w:r>
              <w:t>Минсельхозпрод, органы МСУ</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1191" w:type="dxa"/>
          </w:tcPr>
          <w:p w:rsidR="004D7138" w:rsidRDefault="004D7138">
            <w:pPr>
              <w:pStyle w:val="ConsPlusNormal"/>
            </w:pPr>
            <w:r>
              <w:t>Т2</w:t>
            </w:r>
          </w:p>
        </w:tc>
        <w:tc>
          <w:tcPr>
            <w:tcW w:w="2608" w:type="dxa"/>
          </w:tcPr>
          <w:p w:rsidR="004D7138" w:rsidRDefault="004D7138">
            <w:pPr>
              <w:pStyle w:val="ConsPlusNormal"/>
            </w:pPr>
            <w:r>
              <w:t>Федеральный проект "Экспорт продукции АПК"</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2022 - 2025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87" w:type="dxa"/>
          </w:tcPr>
          <w:p w:rsidR="004D7138" w:rsidRDefault="004D7138">
            <w:pPr>
              <w:pStyle w:val="ConsPlusNormal"/>
            </w:pPr>
          </w:p>
        </w:tc>
        <w:tc>
          <w:tcPr>
            <w:tcW w:w="1587" w:type="dxa"/>
          </w:tcPr>
          <w:p w:rsidR="004D7138" w:rsidRDefault="004D7138">
            <w:pPr>
              <w:pStyle w:val="ConsPlusNormal"/>
            </w:pPr>
          </w:p>
        </w:tc>
      </w:tr>
      <w:tr w:rsidR="004D7138">
        <w:tc>
          <w:tcPr>
            <w:tcW w:w="8051" w:type="dxa"/>
            <w:gridSpan w:val="5"/>
          </w:tcPr>
          <w:p w:rsidR="004D7138" w:rsidRDefault="004D7138">
            <w:pPr>
              <w:pStyle w:val="ConsPlusNormal"/>
            </w:pPr>
            <w:r>
              <w:t>Цель 10. Обеспечение создания условий для реализации государственной программы</w:t>
            </w:r>
          </w:p>
        </w:tc>
        <w:tc>
          <w:tcPr>
            <w:tcW w:w="1474" w:type="dxa"/>
          </w:tcPr>
          <w:p w:rsidR="004D7138" w:rsidRDefault="004D7138">
            <w:pPr>
              <w:pStyle w:val="ConsPlusNormal"/>
              <w:jc w:val="center"/>
            </w:pPr>
            <w:r>
              <w:t>72 597,5</w:t>
            </w:r>
          </w:p>
        </w:tc>
        <w:tc>
          <w:tcPr>
            <w:tcW w:w="1474" w:type="dxa"/>
          </w:tcPr>
          <w:p w:rsidR="004D7138" w:rsidRDefault="004D7138">
            <w:pPr>
              <w:pStyle w:val="ConsPlusNormal"/>
              <w:jc w:val="center"/>
            </w:pPr>
            <w:r>
              <w:t>70 926,1</w:t>
            </w:r>
          </w:p>
        </w:tc>
        <w:tc>
          <w:tcPr>
            <w:tcW w:w="1474" w:type="dxa"/>
          </w:tcPr>
          <w:p w:rsidR="004D7138" w:rsidRDefault="004D7138">
            <w:pPr>
              <w:pStyle w:val="ConsPlusNormal"/>
              <w:jc w:val="center"/>
            </w:pPr>
            <w:r>
              <w:t>79 515,6</w:t>
            </w:r>
          </w:p>
        </w:tc>
        <w:tc>
          <w:tcPr>
            <w:tcW w:w="1531" w:type="dxa"/>
          </w:tcPr>
          <w:p w:rsidR="004D7138" w:rsidRDefault="004D7138">
            <w:pPr>
              <w:pStyle w:val="ConsPlusNormal"/>
              <w:jc w:val="center"/>
            </w:pPr>
            <w:r>
              <w:t>75 079,1</w:t>
            </w:r>
          </w:p>
        </w:tc>
        <w:tc>
          <w:tcPr>
            <w:tcW w:w="1531" w:type="dxa"/>
          </w:tcPr>
          <w:p w:rsidR="004D7138" w:rsidRDefault="004D7138">
            <w:pPr>
              <w:pStyle w:val="ConsPlusNormal"/>
              <w:jc w:val="center"/>
            </w:pPr>
            <w:r>
              <w:t>76 427,4</w:t>
            </w:r>
          </w:p>
        </w:tc>
        <w:tc>
          <w:tcPr>
            <w:tcW w:w="1531" w:type="dxa"/>
          </w:tcPr>
          <w:p w:rsidR="004D7138" w:rsidRDefault="004D7138">
            <w:pPr>
              <w:pStyle w:val="ConsPlusNormal"/>
              <w:jc w:val="center"/>
            </w:pPr>
            <w:r>
              <w:t>73 794,5</w:t>
            </w:r>
          </w:p>
        </w:tc>
        <w:tc>
          <w:tcPr>
            <w:tcW w:w="1531" w:type="dxa"/>
          </w:tcPr>
          <w:p w:rsidR="004D7138" w:rsidRDefault="004D7138">
            <w:pPr>
              <w:pStyle w:val="ConsPlusNormal"/>
              <w:jc w:val="center"/>
            </w:pPr>
            <w:r>
              <w:t>77 379,9</w:t>
            </w:r>
          </w:p>
        </w:tc>
        <w:tc>
          <w:tcPr>
            <w:tcW w:w="1531"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587" w:type="dxa"/>
          </w:tcPr>
          <w:p w:rsidR="004D7138" w:rsidRDefault="004D7138">
            <w:pPr>
              <w:pStyle w:val="ConsPlusNormal"/>
              <w:jc w:val="center"/>
            </w:pPr>
            <w:r>
              <w:t>77 379,9</w:t>
            </w:r>
          </w:p>
        </w:tc>
        <w:tc>
          <w:tcPr>
            <w:tcW w:w="1587" w:type="dxa"/>
          </w:tcPr>
          <w:p w:rsidR="004D7138" w:rsidRDefault="004D7138">
            <w:pPr>
              <w:pStyle w:val="ConsPlusNormal"/>
              <w:jc w:val="center"/>
            </w:pPr>
            <w:r>
              <w:t>835 239,7</w:t>
            </w:r>
          </w:p>
        </w:tc>
      </w:tr>
      <w:tr w:rsidR="004D7138">
        <w:tc>
          <w:tcPr>
            <w:tcW w:w="8051" w:type="dxa"/>
            <w:gridSpan w:val="5"/>
          </w:tcPr>
          <w:p w:rsidR="004D7138" w:rsidRDefault="004D7138">
            <w:pPr>
              <w:pStyle w:val="ConsPlusNormal"/>
            </w:pPr>
            <w:r>
              <w:t xml:space="preserve">М. </w:t>
            </w:r>
            <w:hyperlink w:anchor="P16860" w:history="1">
              <w:r>
                <w:rPr>
                  <w:color w:val="0000FF"/>
                </w:rPr>
                <w:t>Подпрограмма</w:t>
              </w:r>
            </w:hyperlink>
            <w:r>
              <w:t xml:space="preserve"> "Обеспечение реализации государственной программы"</w:t>
            </w:r>
          </w:p>
        </w:tc>
        <w:tc>
          <w:tcPr>
            <w:tcW w:w="1474" w:type="dxa"/>
          </w:tcPr>
          <w:p w:rsidR="004D7138" w:rsidRDefault="004D7138">
            <w:pPr>
              <w:pStyle w:val="ConsPlusNormal"/>
              <w:jc w:val="center"/>
            </w:pPr>
            <w:r>
              <w:t>72 597,5</w:t>
            </w:r>
          </w:p>
        </w:tc>
        <w:tc>
          <w:tcPr>
            <w:tcW w:w="1474" w:type="dxa"/>
          </w:tcPr>
          <w:p w:rsidR="004D7138" w:rsidRDefault="004D7138">
            <w:pPr>
              <w:pStyle w:val="ConsPlusNormal"/>
              <w:jc w:val="center"/>
            </w:pPr>
            <w:r>
              <w:t>70 926,1</w:t>
            </w:r>
          </w:p>
        </w:tc>
        <w:tc>
          <w:tcPr>
            <w:tcW w:w="1474" w:type="dxa"/>
          </w:tcPr>
          <w:p w:rsidR="004D7138" w:rsidRDefault="004D7138">
            <w:pPr>
              <w:pStyle w:val="ConsPlusNormal"/>
              <w:jc w:val="center"/>
            </w:pPr>
            <w:r>
              <w:t>79 515,6</w:t>
            </w:r>
          </w:p>
        </w:tc>
        <w:tc>
          <w:tcPr>
            <w:tcW w:w="1531" w:type="dxa"/>
          </w:tcPr>
          <w:p w:rsidR="004D7138" w:rsidRDefault="004D7138">
            <w:pPr>
              <w:pStyle w:val="ConsPlusNormal"/>
              <w:jc w:val="center"/>
            </w:pPr>
            <w:r>
              <w:t>75 079,1</w:t>
            </w:r>
          </w:p>
        </w:tc>
        <w:tc>
          <w:tcPr>
            <w:tcW w:w="1531" w:type="dxa"/>
          </w:tcPr>
          <w:p w:rsidR="004D7138" w:rsidRDefault="004D7138">
            <w:pPr>
              <w:pStyle w:val="ConsPlusNormal"/>
              <w:jc w:val="center"/>
            </w:pPr>
            <w:r>
              <w:t>76 427,4</w:t>
            </w:r>
          </w:p>
        </w:tc>
        <w:tc>
          <w:tcPr>
            <w:tcW w:w="1531" w:type="dxa"/>
          </w:tcPr>
          <w:p w:rsidR="004D7138" w:rsidRDefault="004D7138">
            <w:pPr>
              <w:pStyle w:val="ConsPlusNormal"/>
              <w:jc w:val="center"/>
            </w:pPr>
            <w:r>
              <w:t>73 794,5</w:t>
            </w:r>
          </w:p>
        </w:tc>
        <w:tc>
          <w:tcPr>
            <w:tcW w:w="1531" w:type="dxa"/>
          </w:tcPr>
          <w:p w:rsidR="004D7138" w:rsidRDefault="004D7138">
            <w:pPr>
              <w:pStyle w:val="ConsPlusNormal"/>
              <w:jc w:val="center"/>
            </w:pPr>
            <w:r>
              <w:t>77 379,9</w:t>
            </w:r>
          </w:p>
        </w:tc>
        <w:tc>
          <w:tcPr>
            <w:tcW w:w="1531"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587" w:type="dxa"/>
          </w:tcPr>
          <w:p w:rsidR="004D7138" w:rsidRDefault="004D7138">
            <w:pPr>
              <w:pStyle w:val="ConsPlusNormal"/>
              <w:jc w:val="center"/>
            </w:pPr>
            <w:r>
              <w:t>77 379,9</w:t>
            </w:r>
          </w:p>
        </w:tc>
        <w:tc>
          <w:tcPr>
            <w:tcW w:w="1587" w:type="dxa"/>
          </w:tcPr>
          <w:p w:rsidR="004D7138" w:rsidRDefault="004D7138">
            <w:pPr>
              <w:pStyle w:val="ConsPlusNormal"/>
              <w:jc w:val="center"/>
            </w:pPr>
            <w:r>
              <w:t>835 239,7</w:t>
            </w:r>
          </w:p>
        </w:tc>
      </w:tr>
      <w:tr w:rsidR="004D7138">
        <w:tc>
          <w:tcPr>
            <w:tcW w:w="8051" w:type="dxa"/>
            <w:gridSpan w:val="5"/>
          </w:tcPr>
          <w:p w:rsidR="004D7138" w:rsidRDefault="004D7138">
            <w:pPr>
              <w:pStyle w:val="ConsPlusNormal"/>
            </w:pPr>
            <w:r>
              <w:t>П. Прочие мероприятия, включенные в государственную программу "Развитие агропромышленного комплекса Нижегородской области"</w:t>
            </w:r>
          </w:p>
        </w:tc>
        <w:tc>
          <w:tcPr>
            <w:tcW w:w="1474" w:type="dxa"/>
          </w:tcPr>
          <w:p w:rsidR="004D7138" w:rsidRDefault="004D7138">
            <w:pPr>
              <w:pStyle w:val="ConsPlusNormal"/>
              <w:jc w:val="center"/>
            </w:pPr>
            <w:r>
              <w:t>508 947,2</w:t>
            </w:r>
          </w:p>
        </w:tc>
        <w:tc>
          <w:tcPr>
            <w:tcW w:w="1474" w:type="dxa"/>
          </w:tcPr>
          <w:p w:rsidR="004D7138" w:rsidRDefault="004D7138">
            <w:pPr>
              <w:pStyle w:val="ConsPlusNormal"/>
              <w:jc w:val="center"/>
            </w:pPr>
            <w:r>
              <w:t>464 914,4</w:t>
            </w:r>
          </w:p>
        </w:tc>
        <w:tc>
          <w:tcPr>
            <w:tcW w:w="1474" w:type="dxa"/>
          </w:tcPr>
          <w:p w:rsidR="004D7138" w:rsidRDefault="004D7138">
            <w:pPr>
              <w:pStyle w:val="ConsPlusNormal"/>
              <w:jc w:val="center"/>
            </w:pPr>
            <w:r>
              <w:t>421 491,9</w:t>
            </w:r>
          </w:p>
        </w:tc>
        <w:tc>
          <w:tcPr>
            <w:tcW w:w="1531" w:type="dxa"/>
          </w:tcPr>
          <w:p w:rsidR="004D7138" w:rsidRDefault="004D7138">
            <w:pPr>
              <w:pStyle w:val="ConsPlusNormal"/>
              <w:jc w:val="center"/>
            </w:pPr>
            <w:r>
              <w:t>459 644,2</w:t>
            </w:r>
          </w:p>
        </w:tc>
        <w:tc>
          <w:tcPr>
            <w:tcW w:w="1531" w:type="dxa"/>
          </w:tcPr>
          <w:p w:rsidR="004D7138" w:rsidRDefault="004D7138">
            <w:pPr>
              <w:pStyle w:val="ConsPlusNormal"/>
              <w:jc w:val="center"/>
            </w:pPr>
            <w:r>
              <w:t>522 397,0</w:t>
            </w:r>
          </w:p>
        </w:tc>
        <w:tc>
          <w:tcPr>
            <w:tcW w:w="1531" w:type="dxa"/>
          </w:tcPr>
          <w:p w:rsidR="004D7138" w:rsidRDefault="004D7138">
            <w:pPr>
              <w:pStyle w:val="ConsPlusNormal"/>
              <w:jc w:val="center"/>
            </w:pPr>
            <w:r>
              <w:t>566 524,1</w:t>
            </w:r>
          </w:p>
        </w:tc>
        <w:tc>
          <w:tcPr>
            <w:tcW w:w="1531" w:type="dxa"/>
          </w:tcPr>
          <w:p w:rsidR="004D7138" w:rsidRDefault="004D7138">
            <w:pPr>
              <w:pStyle w:val="ConsPlusNormal"/>
              <w:jc w:val="center"/>
            </w:pPr>
            <w:r>
              <w:t>510 138,3</w:t>
            </w:r>
          </w:p>
        </w:tc>
        <w:tc>
          <w:tcPr>
            <w:tcW w:w="1531"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587" w:type="dxa"/>
          </w:tcPr>
          <w:p w:rsidR="004D7138" w:rsidRDefault="004D7138">
            <w:pPr>
              <w:pStyle w:val="ConsPlusNormal"/>
              <w:jc w:val="center"/>
            </w:pPr>
            <w:r>
              <w:t>463 155,6</w:t>
            </w:r>
          </w:p>
        </w:tc>
        <w:tc>
          <w:tcPr>
            <w:tcW w:w="1587" w:type="dxa"/>
          </w:tcPr>
          <w:p w:rsidR="004D7138" w:rsidRDefault="004D7138">
            <w:pPr>
              <w:pStyle w:val="ConsPlusNormal"/>
              <w:jc w:val="center"/>
            </w:pPr>
            <w:r>
              <w:t>5 306 679,5</w:t>
            </w:r>
          </w:p>
        </w:tc>
      </w:tr>
      <w:tr w:rsidR="004D7138">
        <w:tc>
          <w:tcPr>
            <w:tcW w:w="1191" w:type="dxa"/>
          </w:tcPr>
          <w:p w:rsidR="004D7138" w:rsidRDefault="004D7138">
            <w:pPr>
              <w:pStyle w:val="ConsPlusNormal"/>
            </w:pPr>
            <w:r>
              <w:t>Основное мероприятие П.1</w:t>
            </w:r>
          </w:p>
        </w:tc>
        <w:tc>
          <w:tcPr>
            <w:tcW w:w="2608" w:type="dxa"/>
          </w:tcPr>
          <w:p w:rsidR="004D7138" w:rsidRDefault="004D7138">
            <w:pPr>
              <w:pStyle w:val="ConsPlusNormal"/>
            </w:pPr>
            <w:r>
              <w:t>Оказание (выполнение) государственных услуг в рамках реализации Государственной программы</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jc w:val="center"/>
            </w:pPr>
            <w:r>
              <w:t>275 214,0</w:t>
            </w:r>
          </w:p>
        </w:tc>
        <w:tc>
          <w:tcPr>
            <w:tcW w:w="1474" w:type="dxa"/>
          </w:tcPr>
          <w:p w:rsidR="004D7138" w:rsidRDefault="004D7138">
            <w:pPr>
              <w:pStyle w:val="ConsPlusNormal"/>
              <w:jc w:val="center"/>
            </w:pPr>
            <w:r>
              <w:t>276 753,3</w:t>
            </w:r>
          </w:p>
        </w:tc>
        <w:tc>
          <w:tcPr>
            <w:tcW w:w="1474" w:type="dxa"/>
          </w:tcPr>
          <w:p w:rsidR="004D7138" w:rsidRDefault="004D7138">
            <w:pPr>
              <w:pStyle w:val="ConsPlusNormal"/>
              <w:jc w:val="center"/>
            </w:pPr>
            <w:r>
              <w:t>215 898,6</w:t>
            </w:r>
          </w:p>
        </w:tc>
        <w:tc>
          <w:tcPr>
            <w:tcW w:w="1531" w:type="dxa"/>
          </w:tcPr>
          <w:p w:rsidR="004D7138" w:rsidRDefault="004D7138">
            <w:pPr>
              <w:pStyle w:val="ConsPlusNormal"/>
              <w:jc w:val="center"/>
            </w:pPr>
            <w:r>
              <w:t>261 580,7</w:t>
            </w:r>
          </w:p>
        </w:tc>
        <w:tc>
          <w:tcPr>
            <w:tcW w:w="1531" w:type="dxa"/>
          </w:tcPr>
          <w:p w:rsidR="004D7138" w:rsidRDefault="004D7138">
            <w:pPr>
              <w:pStyle w:val="ConsPlusNormal"/>
              <w:jc w:val="center"/>
            </w:pPr>
            <w:r>
              <w:t>310 381,7</w:t>
            </w:r>
          </w:p>
        </w:tc>
        <w:tc>
          <w:tcPr>
            <w:tcW w:w="1531" w:type="dxa"/>
          </w:tcPr>
          <w:p w:rsidR="004D7138" w:rsidRDefault="004D7138">
            <w:pPr>
              <w:pStyle w:val="ConsPlusNormal"/>
              <w:jc w:val="center"/>
            </w:pPr>
            <w:r>
              <w:t>336 250,8</w:t>
            </w:r>
          </w:p>
        </w:tc>
        <w:tc>
          <w:tcPr>
            <w:tcW w:w="1531" w:type="dxa"/>
          </w:tcPr>
          <w:p w:rsidR="004D7138" w:rsidRDefault="004D7138">
            <w:pPr>
              <w:pStyle w:val="ConsPlusNormal"/>
              <w:jc w:val="center"/>
            </w:pPr>
            <w:r>
              <w:t>298 841,4</w:t>
            </w:r>
          </w:p>
        </w:tc>
        <w:tc>
          <w:tcPr>
            <w:tcW w:w="1531" w:type="dxa"/>
          </w:tcPr>
          <w:p w:rsidR="004D7138" w:rsidRDefault="004D7138">
            <w:pPr>
              <w:pStyle w:val="ConsPlusNormal"/>
              <w:jc w:val="center"/>
            </w:pPr>
            <w:r>
              <w:t>252 063,9</w:t>
            </w:r>
          </w:p>
        </w:tc>
        <w:tc>
          <w:tcPr>
            <w:tcW w:w="1474" w:type="dxa"/>
          </w:tcPr>
          <w:p w:rsidR="004D7138" w:rsidRDefault="004D7138">
            <w:pPr>
              <w:pStyle w:val="ConsPlusNormal"/>
              <w:jc w:val="center"/>
            </w:pPr>
            <w:r>
              <w:t>252 063,9</w:t>
            </w:r>
          </w:p>
        </w:tc>
        <w:tc>
          <w:tcPr>
            <w:tcW w:w="1474" w:type="dxa"/>
          </w:tcPr>
          <w:p w:rsidR="004D7138" w:rsidRDefault="004D7138">
            <w:pPr>
              <w:pStyle w:val="ConsPlusNormal"/>
              <w:jc w:val="center"/>
            </w:pPr>
            <w:r>
              <w:t>252 063,9</w:t>
            </w:r>
          </w:p>
        </w:tc>
        <w:tc>
          <w:tcPr>
            <w:tcW w:w="1587" w:type="dxa"/>
          </w:tcPr>
          <w:p w:rsidR="004D7138" w:rsidRDefault="004D7138">
            <w:pPr>
              <w:pStyle w:val="ConsPlusNormal"/>
              <w:jc w:val="center"/>
            </w:pPr>
            <w:r>
              <w:t>252 063,9</w:t>
            </w:r>
          </w:p>
        </w:tc>
        <w:tc>
          <w:tcPr>
            <w:tcW w:w="1587" w:type="dxa"/>
          </w:tcPr>
          <w:p w:rsidR="004D7138" w:rsidRDefault="004D7138">
            <w:pPr>
              <w:pStyle w:val="ConsPlusNormal"/>
              <w:jc w:val="center"/>
            </w:pPr>
            <w:r>
              <w:t>2 983 176,1</w:t>
            </w:r>
          </w:p>
        </w:tc>
      </w:tr>
      <w:tr w:rsidR="004D7138">
        <w:tc>
          <w:tcPr>
            <w:tcW w:w="1191" w:type="dxa"/>
          </w:tcPr>
          <w:p w:rsidR="004D7138" w:rsidRDefault="004D7138">
            <w:pPr>
              <w:pStyle w:val="ConsPlusNormal"/>
            </w:pPr>
            <w:r>
              <w:t>Основное мероприятие П.2</w:t>
            </w:r>
          </w:p>
        </w:tc>
        <w:tc>
          <w:tcPr>
            <w:tcW w:w="2608" w:type="dxa"/>
          </w:tcPr>
          <w:p w:rsidR="004D7138" w:rsidRDefault="004D7138">
            <w:pPr>
              <w:pStyle w:val="ConsPlusNormal"/>
            </w:pPr>
            <w:r>
              <w:t>Обеспечение выполнения целей, задач и показателей Государственной программы</w:t>
            </w:r>
          </w:p>
        </w:tc>
        <w:tc>
          <w:tcPr>
            <w:tcW w:w="1247" w:type="dxa"/>
          </w:tcPr>
          <w:p w:rsidR="004D7138" w:rsidRDefault="004D7138">
            <w:pPr>
              <w:pStyle w:val="ConsPlusNormal"/>
            </w:pPr>
            <w:r>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jc w:val="center"/>
            </w:pPr>
            <w:r>
              <w:t>233 733,2</w:t>
            </w:r>
          </w:p>
        </w:tc>
        <w:tc>
          <w:tcPr>
            <w:tcW w:w="1474" w:type="dxa"/>
          </w:tcPr>
          <w:p w:rsidR="004D7138" w:rsidRDefault="004D7138">
            <w:pPr>
              <w:pStyle w:val="ConsPlusNormal"/>
              <w:jc w:val="center"/>
            </w:pPr>
            <w:r>
              <w:t>188 161,1</w:t>
            </w:r>
          </w:p>
        </w:tc>
        <w:tc>
          <w:tcPr>
            <w:tcW w:w="1474" w:type="dxa"/>
          </w:tcPr>
          <w:p w:rsidR="004D7138" w:rsidRDefault="004D7138">
            <w:pPr>
              <w:pStyle w:val="ConsPlusNormal"/>
              <w:jc w:val="center"/>
            </w:pPr>
            <w:r>
              <w:t>205 593,3</w:t>
            </w:r>
          </w:p>
        </w:tc>
        <w:tc>
          <w:tcPr>
            <w:tcW w:w="1531" w:type="dxa"/>
          </w:tcPr>
          <w:p w:rsidR="004D7138" w:rsidRDefault="004D7138">
            <w:pPr>
              <w:pStyle w:val="ConsPlusNormal"/>
              <w:jc w:val="center"/>
            </w:pPr>
            <w:r>
              <w:t>198 063,5</w:t>
            </w:r>
          </w:p>
        </w:tc>
        <w:tc>
          <w:tcPr>
            <w:tcW w:w="1531" w:type="dxa"/>
          </w:tcPr>
          <w:p w:rsidR="004D7138" w:rsidRDefault="004D7138">
            <w:pPr>
              <w:pStyle w:val="ConsPlusNormal"/>
              <w:jc w:val="center"/>
            </w:pPr>
            <w:r>
              <w:t>205 847,9</w:t>
            </w:r>
          </w:p>
        </w:tc>
        <w:tc>
          <w:tcPr>
            <w:tcW w:w="1531" w:type="dxa"/>
          </w:tcPr>
          <w:p w:rsidR="004D7138" w:rsidRDefault="004D7138">
            <w:pPr>
              <w:pStyle w:val="ConsPlusNormal"/>
              <w:jc w:val="center"/>
            </w:pPr>
            <w:r>
              <w:t>220 059,4</w:t>
            </w:r>
          </w:p>
        </w:tc>
        <w:tc>
          <w:tcPr>
            <w:tcW w:w="1531" w:type="dxa"/>
          </w:tcPr>
          <w:p w:rsidR="004D7138" w:rsidRDefault="004D7138">
            <w:pPr>
              <w:pStyle w:val="ConsPlusNormal"/>
              <w:jc w:val="center"/>
            </w:pPr>
            <w:r>
              <w:t>202 046,5</w:t>
            </w:r>
          </w:p>
        </w:tc>
        <w:tc>
          <w:tcPr>
            <w:tcW w:w="1531" w:type="dxa"/>
          </w:tcPr>
          <w:p w:rsidR="004D7138" w:rsidRDefault="004D7138">
            <w:pPr>
              <w:pStyle w:val="ConsPlusNormal"/>
              <w:jc w:val="center"/>
            </w:pPr>
            <w:r>
              <w:t>201 846,5</w:t>
            </w:r>
          </w:p>
        </w:tc>
        <w:tc>
          <w:tcPr>
            <w:tcW w:w="1474" w:type="dxa"/>
          </w:tcPr>
          <w:p w:rsidR="004D7138" w:rsidRDefault="004D7138">
            <w:pPr>
              <w:pStyle w:val="ConsPlusNormal"/>
              <w:jc w:val="center"/>
            </w:pPr>
            <w:r>
              <w:t>201 846,5</w:t>
            </w:r>
          </w:p>
        </w:tc>
        <w:tc>
          <w:tcPr>
            <w:tcW w:w="1474" w:type="dxa"/>
          </w:tcPr>
          <w:p w:rsidR="004D7138" w:rsidRDefault="004D7138">
            <w:pPr>
              <w:pStyle w:val="ConsPlusNormal"/>
              <w:jc w:val="center"/>
            </w:pPr>
            <w:r>
              <w:t>201 846,5</w:t>
            </w:r>
          </w:p>
        </w:tc>
        <w:tc>
          <w:tcPr>
            <w:tcW w:w="1587" w:type="dxa"/>
          </w:tcPr>
          <w:p w:rsidR="004D7138" w:rsidRDefault="004D7138">
            <w:pPr>
              <w:pStyle w:val="ConsPlusNormal"/>
              <w:jc w:val="center"/>
            </w:pPr>
            <w:r>
              <w:t>201 846,5</w:t>
            </w:r>
          </w:p>
        </w:tc>
        <w:tc>
          <w:tcPr>
            <w:tcW w:w="1587" w:type="dxa"/>
          </w:tcPr>
          <w:p w:rsidR="004D7138" w:rsidRDefault="004D7138">
            <w:pPr>
              <w:pStyle w:val="ConsPlusNormal"/>
              <w:jc w:val="center"/>
            </w:pPr>
            <w:r>
              <w:t>2 260 890,9</w:t>
            </w:r>
          </w:p>
        </w:tc>
      </w:tr>
      <w:tr w:rsidR="004D7138">
        <w:tc>
          <w:tcPr>
            <w:tcW w:w="1191" w:type="dxa"/>
          </w:tcPr>
          <w:p w:rsidR="004D7138" w:rsidRDefault="004D7138">
            <w:pPr>
              <w:pStyle w:val="ConsPlusNormal"/>
            </w:pPr>
            <w:r>
              <w:t>Основное мероприятие П.3</w:t>
            </w:r>
          </w:p>
        </w:tc>
        <w:tc>
          <w:tcPr>
            <w:tcW w:w="2608" w:type="dxa"/>
          </w:tcPr>
          <w:p w:rsidR="004D7138" w:rsidRDefault="004D7138">
            <w:pPr>
              <w:pStyle w:val="ConsPlusNormal"/>
            </w:pPr>
            <w:r>
              <w:t xml:space="preserve">Обеспечение деятельности подведомственных учреждений, осуществляющих функции заказчика, </w:t>
            </w:r>
            <w:r>
              <w:lastRenderedPageBreak/>
              <w:t>застройщика</w:t>
            </w:r>
          </w:p>
        </w:tc>
        <w:tc>
          <w:tcPr>
            <w:tcW w:w="1247" w:type="dxa"/>
          </w:tcPr>
          <w:p w:rsidR="004D7138" w:rsidRDefault="004D7138">
            <w:pPr>
              <w:pStyle w:val="ConsPlusNormal"/>
            </w:pPr>
            <w:r>
              <w:lastRenderedPageBreak/>
              <w:t>прочие расходы</w:t>
            </w:r>
          </w:p>
        </w:tc>
        <w:tc>
          <w:tcPr>
            <w:tcW w:w="964" w:type="dxa"/>
          </w:tcPr>
          <w:p w:rsidR="004D7138" w:rsidRDefault="004D7138">
            <w:pPr>
              <w:pStyle w:val="ConsPlusNormal"/>
            </w:pPr>
            <w:r>
              <w:t>2015 - 2025 годы</w:t>
            </w:r>
          </w:p>
        </w:tc>
        <w:tc>
          <w:tcPr>
            <w:tcW w:w="2041" w:type="dxa"/>
          </w:tcPr>
          <w:p w:rsidR="004D7138" w:rsidRDefault="004D7138">
            <w:pPr>
              <w:pStyle w:val="ConsPlusNormal"/>
            </w:pPr>
            <w:r>
              <w:t>Минсельхозпрод</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31" w:type="dxa"/>
          </w:tcPr>
          <w:p w:rsidR="004D7138" w:rsidRDefault="004D7138">
            <w:pPr>
              <w:pStyle w:val="ConsPlusNormal"/>
              <w:jc w:val="center"/>
            </w:pPr>
            <w:r>
              <w:t>6 167,4</w:t>
            </w:r>
          </w:p>
        </w:tc>
        <w:tc>
          <w:tcPr>
            <w:tcW w:w="1531" w:type="dxa"/>
          </w:tcPr>
          <w:p w:rsidR="004D7138" w:rsidRDefault="004D7138">
            <w:pPr>
              <w:pStyle w:val="ConsPlusNormal"/>
              <w:jc w:val="center"/>
            </w:pPr>
            <w:r>
              <w:t>10 213,9</w:t>
            </w:r>
          </w:p>
        </w:tc>
        <w:tc>
          <w:tcPr>
            <w:tcW w:w="1531" w:type="dxa"/>
          </w:tcPr>
          <w:p w:rsidR="004D7138" w:rsidRDefault="004D7138">
            <w:pPr>
              <w:pStyle w:val="ConsPlusNormal"/>
              <w:jc w:val="center"/>
            </w:pPr>
            <w:r>
              <w:t>9 250,4</w:t>
            </w:r>
          </w:p>
        </w:tc>
        <w:tc>
          <w:tcPr>
            <w:tcW w:w="1531" w:type="dxa"/>
          </w:tcPr>
          <w:p w:rsidR="004D7138" w:rsidRDefault="004D7138">
            <w:pPr>
              <w:pStyle w:val="ConsPlusNormal"/>
              <w:jc w:val="center"/>
            </w:pPr>
            <w:r>
              <w:t>9 245,2</w:t>
            </w:r>
          </w:p>
        </w:tc>
        <w:tc>
          <w:tcPr>
            <w:tcW w:w="1474" w:type="dxa"/>
          </w:tcPr>
          <w:p w:rsidR="004D7138" w:rsidRDefault="004D7138">
            <w:pPr>
              <w:pStyle w:val="ConsPlusNormal"/>
              <w:jc w:val="center"/>
            </w:pPr>
            <w:r>
              <w:t>9 245,2</w:t>
            </w:r>
          </w:p>
        </w:tc>
        <w:tc>
          <w:tcPr>
            <w:tcW w:w="1474" w:type="dxa"/>
          </w:tcPr>
          <w:p w:rsidR="004D7138" w:rsidRDefault="004D7138">
            <w:pPr>
              <w:pStyle w:val="ConsPlusNormal"/>
              <w:jc w:val="center"/>
            </w:pPr>
            <w:r>
              <w:t>9 245,2</w:t>
            </w:r>
          </w:p>
        </w:tc>
        <w:tc>
          <w:tcPr>
            <w:tcW w:w="1587" w:type="dxa"/>
          </w:tcPr>
          <w:p w:rsidR="004D7138" w:rsidRDefault="004D7138">
            <w:pPr>
              <w:pStyle w:val="ConsPlusNormal"/>
              <w:jc w:val="center"/>
            </w:pPr>
            <w:r>
              <w:t>9 245,2</w:t>
            </w:r>
          </w:p>
        </w:tc>
        <w:tc>
          <w:tcPr>
            <w:tcW w:w="1587" w:type="dxa"/>
          </w:tcPr>
          <w:p w:rsidR="004D7138" w:rsidRDefault="004D7138">
            <w:pPr>
              <w:pStyle w:val="ConsPlusNormal"/>
              <w:jc w:val="center"/>
            </w:pPr>
            <w:r>
              <w:t>62 612,5</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Title"/>
        <w:jc w:val="center"/>
        <w:outlineLvl w:val="2"/>
      </w:pPr>
      <w:r>
        <w:t>2.5. Индикаторы достижения целей и непосредственные</w:t>
      </w:r>
    </w:p>
    <w:p w:rsidR="004D7138" w:rsidRDefault="004D7138">
      <w:pPr>
        <w:pStyle w:val="ConsPlusTitle"/>
        <w:jc w:val="center"/>
      </w:pPr>
      <w:r>
        <w:t>результаты реализации Государственной программы</w:t>
      </w:r>
    </w:p>
    <w:p w:rsidR="004D7138" w:rsidRDefault="004D7138">
      <w:pPr>
        <w:pStyle w:val="ConsPlusNormal"/>
        <w:jc w:val="center"/>
      </w:pPr>
      <w:r>
        <w:t xml:space="preserve">(в ред. </w:t>
      </w:r>
      <w:hyperlink r:id="rId192"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15.02.2018 N 102)</w:t>
      </w:r>
    </w:p>
    <w:p w:rsidR="004D7138" w:rsidRDefault="004D7138">
      <w:pPr>
        <w:pStyle w:val="ConsPlusNormal"/>
        <w:jc w:val="both"/>
      </w:pPr>
    </w:p>
    <w:p w:rsidR="004D7138" w:rsidRDefault="004D7138">
      <w:pPr>
        <w:pStyle w:val="ConsPlusNormal"/>
        <w:jc w:val="right"/>
        <w:outlineLvl w:val="3"/>
      </w:pPr>
      <w:r>
        <w:t>Таблица 2</w:t>
      </w:r>
    </w:p>
    <w:p w:rsidR="004D7138" w:rsidRDefault="004D7138">
      <w:pPr>
        <w:pStyle w:val="ConsPlusNormal"/>
        <w:jc w:val="both"/>
      </w:pPr>
    </w:p>
    <w:p w:rsidR="004D7138" w:rsidRDefault="004D7138">
      <w:pPr>
        <w:pStyle w:val="ConsPlusTitle"/>
        <w:jc w:val="center"/>
      </w:pPr>
      <w:bookmarkStart w:id="2" w:name="P2136"/>
      <w:bookmarkEnd w:id="2"/>
      <w:r>
        <w:t>Сведения об индикаторах достижения целей</w:t>
      </w:r>
    </w:p>
    <w:p w:rsidR="004D7138" w:rsidRDefault="004D7138">
      <w:pPr>
        <w:pStyle w:val="ConsPlusTitle"/>
        <w:jc w:val="center"/>
      </w:pPr>
      <w:r>
        <w:t>и непосредственных результатах Государственной программы</w:t>
      </w:r>
    </w:p>
    <w:p w:rsidR="004D7138" w:rsidRDefault="004D7138">
      <w:pPr>
        <w:pStyle w:val="ConsPlusNormal"/>
        <w:jc w:val="center"/>
      </w:pPr>
      <w:r>
        <w:t xml:space="preserve">(в ред. </w:t>
      </w:r>
      <w:hyperlink r:id="rId193"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10.12.2021 N 1122)</w:t>
      </w:r>
    </w:p>
    <w:p w:rsidR="004D7138" w:rsidRDefault="004D7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450"/>
        <w:gridCol w:w="1134"/>
        <w:gridCol w:w="1191"/>
        <w:gridCol w:w="1247"/>
        <w:gridCol w:w="1191"/>
        <w:gridCol w:w="1191"/>
        <w:gridCol w:w="1454"/>
        <w:gridCol w:w="1587"/>
        <w:gridCol w:w="1304"/>
        <w:gridCol w:w="1531"/>
        <w:gridCol w:w="1757"/>
        <w:gridCol w:w="1417"/>
        <w:gridCol w:w="1304"/>
        <w:gridCol w:w="1304"/>
        <w:gridCol w:w="1247"/>
      </w:tblGrid>
      <w:tr w:rsidR="004D7138">
        <w:tc>
          <w:tcPr>
            <w:tcW w:w="964" w:type="dxa"/>
            <w:vMerge w:val="restart"/>
          </w:tcPr>
          <w:p w:rsidR="004D7138" w:rsidRDefault="004D7138">
            <w:pPr>
              <w:pStyle w:val="ConsPlusNormal"/>
              <w:jc w:val="center"/>
            </w:pPr>
            <w:r>
              <w:t>N п/п</w:t>
            </w:r>
          </w:p>
        </w:tc>
        <w:tc>
          <w:tcPr>
            <w:tcW w:w="3450" w:type="dxa"/>
            <w:vMerge w:val="restart"/>
          </w:tcPr>
          <w:p w:rsidR="004D7138" w:rsidRDefault="004D7138">
            <w:pPr>
              <w:pStyle w:val="ConsPlusNormal"/>
              <w:jc w:val="center"/>
            </w:pPr>
            <w:r>
              <w:t>Наименование индикатора/непосредственного результата</w:t>
            </w:r>
          </w:p>
        </w:tc>
        <w:tc>
          <w:tcPr>
            <w:tcW w:w="1134" w:type="dxa"/>
            <w:vMerge w:val="restart"/>
          </w:tcPr>
          <w:p w:rsidR="004D7138" w:rsidRDefault="004D7138">
            <w:pPr>
              <w:pStyle w:val="ConsPlusNormal"/>
              <w:jc w:val="center"/>
            </w:pPr>
            <w:r>
              <w:t>Единицы измерения</w:t>
            </w:r>
          </w:p>
        </w:tc>
        <w:tc>
          <w:tcPr>
            <w:tcW w:w="17725" w:type="dxa"/>
            <w:gridSpan w:val="13"/>
          </w:tcPr>
          <w:p w:rsidR="004D7138" w:rsidRDefault="004D7138">
            <w:pPr>
              <w:pStyle w:val="ConsPlusNormal"/>
              <w:jc w:val="center"/>
            </w:pPr>
            <w:r>
              <w:t>Значение индикатора/непосредственного результата</w:t>
            </w:r>
          </w:p>
        </w:tc>
      </w:tr>
      <w:tr w:rsidR="004D7138">
        <w:tc>
          <w:tcPr>
            <w:tcW w:w="964" w:type="dxa"/>
            <w:vMerge/>
          </w:tcPr>
          <w:p w:rsidR="004D7138" w:rsidRDefault="004D7138">
            <w:pPr>
              <w:spacing w:after="1" w:line="0" w:lineRule="atLeast"/>
            </w:pPr>
          </w:p>
        </w:tc>
        <w:tc>
          <w:tcPr>
            <w:tcW w:w="3450" w:type="dxa"/>
            <w:vMerge/>
          </w:tcPr>
          <w:p w:rsidR="004D7138" w:rsidRDefault="004D7138">
            <w:pPr>
              <w:spacing w:after="1" w:line="0" w:lineRule="atLeast"/>
            </w:pPr>
          </w:p>
        </w:tc>
        <w:tc>
          <w:tcPr>
            <w:tcW w:w="1134" w:type="dxa"/>
            <w:vMerge/>
          </w:tcPr>
          <w:p w:rsidR="004D7138" w:rsidRDefault="004D7138">
            <w:pPr>
              <w:spacing w:after="1" w:line="0" w:lineRule="atLeast"/>
            </w:pPr>
          </w:p>
        </w:tc>
        <w:tc>
          <w:tcPr>
            <w:tcW w:w="1191" w:type="dxa"/>
          </w:tcPr>
          <w:p w:rsidR="004D7138" w:rsidRDefault="004D7138">
            <w:pPr>
              <w:pStyle w:val="ConsPlusNormal"/>
              <w:jc w:val="center"/>
            </w:pPr>
            <w:r>
              <w:t>2013 год</w:t>
            </w:r>
          </w:p>
        </w:tc>
        <w:tc>
          <w:tcPr>
            <w:tcW w:w="1247" w:type="dxa"/>
          </w:tcPr>
          <w:p w:rsidR="004D7138" w:rsidRDefault="004D7138">
            <w:pPr>
              <w:pStyle w:val="ConsPlusNormal"/>
              <w:jc w:val="center"/>
            </w:pPr>
            <w:r>
              <w:t>2014 год</w:t>
            </w:r>
          </w:p>
        </w:tc>
        <w:tc>
          <w:tcPr>
            <w:tcW w:w="1191" w:type="dxa"/>
          </w:tcPr>
          <w:p w:rsidR="004D7138" w:rsidRDefault="004D7138">
            <w:pPr>
              <w:pStyle w:val="ConsPlusNormal"/>
              <w:jc w:val="center"/>
            </w:pPr>
            <w:r>
              <w:t>2015 год</w:t>
            </w:r>
          </w:p>
        </w:tc>
        <w:tc>
          <w:tcPr>
            <w:tcW w:w="1191" w:type="dxa"/>
          </w:tcPr>
          <w:p w:rsidR="004D7138" w:rsidRDefault="004D7138">
            <w:pPr>
              <w:pStyle w:val="ConsPlusNormal"/>
              <w:jc w:val="center"/>
            </w:pPr>
            <w:r>
              <w:t>2016 год</w:t>
            </w:r>
          </w:p>
        </w:tc>
        <w:tc>
          <w:tcPr>
            <w:tcW w:w="1454" w:type="dxa"/>
          </w:tcPr>
          <w:p w:rsidR="004D7138" w:rsidRDefault="004D7138">
            <w:pPr>
              <w:pStyle w:val="ConsPlusNormal"/>
              <w:jc w:val="center"/>
            </w:pPr>
            <w:r>
              <w:t>2017 год</w:t>
            </w:r>
          </w:p>
        </w:tc>
        <w:tc>
          <w:tcPr>
            <w:tcW w:w="1587" w:type="dxa"/>
          </w:tcPr>
          <w:p w:rsidR="004D7138" w:rsidRDefault="004D7138">
            <w:pPr>
              <w:pStyle w:val="ConsPlusNormal"/>
              <w:jc w:val="center"/>
            </w:pPr>
            <w:r>
              <w:t>2018 год</w:t>
            </w:r>
          </w:p>
        </w:tc>
        <w:tc>
          <w:tcPr>
            <w:tcW w:w="1304" w:type="dxa"/>
          </w:tcPr>
          <w:p w:rsidR="004D7138" w:rsidRDefault="004D7138">
            <w:pPr>
              <w:pStyle w:val="ConsPlusNormal"/>
              <w:jc w:val="center"/>
            </w:pPr>
            <w:r>
              <w:t>2019 год</w:t>
            </w:r>
          </w:p>
        </w:tc>
        <w:tc>
          <w:tcPr>
            <w:tcW w:w="1531" w:type="dxa"/>
          </w:tcPr>
          <w:p w:rsidR="004D7138" w:rsidRDefault="004D7138">
            <w:pPr>
              <w:pStyle w:val="ConsPlusNormal"/>
              <w:jc w:val="center"/>
            </w:pPr>
            <w:r>
              <w:t>2020 год</w:t>
            </w:r>
          </w:p>
        </w:tc>
        <w:tc>
          <w:tcPr>
            <w:tcW w:w="1757" w:type="dxa"/>
          </w:tcPr>
          <w:p w:rsidR="004D7138" w:rsidRDefault="004D7138">
            <w:pPr>
              <w:pStyle w:val="ConsPlusNormal"/>
              <w:jc w:val="center"/>
            </w:pPr>
            <w:r>
              <w:t>2021 год</w:t>
            </w:r>
          </w:p>
        </w:tc>
        <w:tc>
          <w:tcPr>
            <w:tcW w:w="1417" w:type="dxa"/>
          </w:tcPr>
          <w:p w:rsidR="004D7138" w:rsidRDefault="004D7138">
            <w:pPr>
              <w:pStyle w:val="ConsPlusNormal"/>
              <w:jc w:val="center"/>
            </w:pPr>
            <w:r>
              <w:t>2022 год</w:t>
            </w:r>
          </w:p>
        </w:tc>
        <w:tc>
          <w:tcPr>
            <w:tcW w:w="1304" w:type="dxa"/>
          </w:tcPr>
          <w:p w:rsidR="004D7138" w:rsidRDefault="004D7138">
            <w:pPr>
              <w:pStyle w:val="ConsPlusNormal"/>
              <w:jc w:val="center"/>
            </w:pPr>
            <w:r>
              <w:t>2023 год</w:t>
            </w:r>
          </w:p>
        </w:tc>
        <w:tc>
          <w:tcPr>
            <w:tcW w:w="1304" w:type="dxa"/>
          </w:tcPr>
          <w:p w:rsidR="004D7138" w:rsidRDefault="004D7138">
            <w:pPr>
              <w:pStyle w:val="ConsPlusNormal"/>
              <w:jc w:val="center"/>
            </w:pPr>
            <w:r>
              <w:t>2024 год</w:t>
            </w:r>
          </w:p>
        </w:tc>
        <w:tc>
          <w:tcPr>
            <w:tcW w:w="1247" w:type="dxa"/>
          </w:tcPr>
          <w:p w:rsidR="004D7138" w:rsidRDefault="004D7138">
            <w:pPr>
              <w:pStyle w:val="ConsPlusNormal"/>
              <w:jc w:val="center"/>
            </w:pPr>
            <w:r>
              <w:t>2025 год</w:t>
            </w: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center"/>
            </w:pPr>
            <w:r>
              <w:t>2</w:t>
            </w:r>
          </w:p>
        </w:tc>
        <w:tc>
          <w:tcPr>
            <w:tcW w:w="1134" w:type="dxa"/>
          </w:tcPr>
          <w:p w:rsidR="004D7138" w:rsidRDefault="004D7138">
            <w:pPr>
              <w:pStyle w:val="ConsPlusNormal"/>
              <w:jc w:val="center"/>
            </w:pPr>
            <w:r>
              <w:t>3</w:t>
            </w:r>
          </w:p>
        </w:tc>
        <w:tc>
          <w:tcPr>
            <w:tcW w:w="1191" w:type="dxa"/>
          </w:tcPr>
          <w:p w:rsidR="004D7138" w:rsidRDefault="004D7138">
            <w:pPr>
              <w:pStyle w:val="ConsPlusNormal"/>
              <w:jc w:val="center"/>
            </w:pPr>
            <w:r>
              <w:t>4</w:t>
            </w:r>
          </w:p>
        </w:tc>
        <w:tc>
          <w:tcPr>
            <w:tcW w:w="1247" w:type="dxa"/>
          </w:tcPr>
          <w:p w:rsidR="004D7138" w:rsidRDefault="004D7138">
            <w:pPr>
              <w:pStyle w:val="ConsPlusNormal"/>
              <w:jc w:val="center"/>
            </w:pPr>
            <w:r>
              <w:t>5</w:t>
            </w:r>
          </w:p>
        </w:tc>
        <w:tc>
          <w:tcPr>
            <w:tcW w:w="1191" w:type="dxa"/>
          </w:tcPr>
          <w:p w:rsidR="004D7138" w:rsidRDefault="004D7138">
            <w:pPr>
              <w:pStyle w:val="ConsPlusNormal"/>
              <w:jc w:val="center"/>
            </w:pPr>
            <w:r>
              <w:t>6</w:t>
            </w:r>
          </w:p>
        </w:tc>
        <w:tc>
          <w:tcPr>
            <w:tcW w:w="1191" w:type="dxa"/>
          </w:tcPr>
          <w:p w:rsidR="004D7138" w:rsidRDefault="004D7138">
            <w:pPr>
              <w:pStyle w:val="ConsPlusNormal"/>
              <w:jc w:val="center"/>
            </w:pPr>
            <w:r>
              <w:t>7</w:t>
            </w:r>
          </w:p>
        </w:tc>
        <w:tc>
          <w:tcPr>
            <w:tcW w:w="1454" w:type="dxa"/>
          </w:tcPr>
          <w:p w:rsidR="004D7138" w:rsidRDefault="004D7138">
            <w:pPr>
              <w:pStyle w:val="ConsPlusNormal"/>
              <w:jc w:val="center"/>
            </w:pPr>
            <w:r>
              <w:t>8</w:t>
            </w:r>
          </w:p>
        </w:tc>
        <w:tc>
          <w:tcPr>
            <w:tcW w:w="1587" w:type="dxa"/>
          </w:tcPr>
          <w:p w:rsidR="004D7138" w:rsidRDefault="004D7138">
            <w:pPr>
              <w:pStyle w:val="ConsPlusNormal"/>
              <w:jc w:val="center"/>
            </w:pPr>
            <w:r>
              <w:t>9</w:t>
            </w:r>
          </w:p>
        </w:tc>
        <w:tc>
          <w:tcPr>
            <w:tcW w:w="1304" w:type="dxa"/>
          </w:tcPr>
          <w:p w:rsidR="004D7138" w:rsidRDefault="004D7138">
            <w:pPr>
              <w:pStyle w:val="ConsPlusNormal"/>
              <w:jc w:val="center"/>
            </w:pPr>
            <w:r>
              <w:t>10</w:t>
            </w:r>
          </w:p>
        </w:tc>
        <w:tc>
          <w:tcPr>
            <w:tcW w:w="1531" w:type="dxa"/>
          </w:tcPr>
          <w:p w:rsidR="004D7138" w:rsidRDefault="004D7138">
            <w:pPr>
              <w:pStyle w:val="ConsPlusNormal"/>
              <w:jc w:val="center"/>
            </w:pPr>
            <w:r>
              <w:t>11</w:t>
            </w:r>
          </w:p>
        </w:tc>
        <w:tc>
          <w:tcPr>
            <w:tcW w:w="1757" w:type="dxa"/>
          </w:tcPr>
          <w:p w:rsidR="004D7138" w:rsidRDefault="004D7138">
            <w:pPr>
              <w:pStyle w:val="ConsPlusNormal"/>
              <w:jc w:val="center"/>
            </w:pPr>
            <w:r>
              <w:t>12</w:t>
            </w:r>
          </w:p>
        </w:tc>
        <w:tc>
          <w:tcPr>
            <w:tcW w:w="1417" w:type="dxa"/>
          </w:tcPr>
          <w:p w:rsidR="004D7138" w:rsidRDefault="004D7138">
            <w:pPr>
              <w:pStyle w:val="ConsPlusNormal"/>
              <w:jc w:val="center"/>
            </w:pPr>
            <w:r>
              <w:t>13</w:t>
            </w:r>
          </w:p>
        </w:tc>
        <w:tc>
          <w:tcPr>
            <w:tcW w:w="1304" w:type="dxa"/>
          </w:tcPr>
          <w:p w:rsidR="004D7138" w:rsidRDefault="004D7138">
            <w:pPr>
              <w:pStyle w:val="ConsPlusNormal"/>
              <w:jc w:val="center"/>
            </w:pPr>
            <w:r>
              <w:t>14</w:t>
            </w:r>
          </w:p>
        </w:tc>
        <w:tc>
          <w:tcPr>
            <w:tcW w:w="1304" w:type="dxa"/>
          </w:tcPr>
          <w:p w:rsidR="004D7138" w:rsidRDefault="004D7138">
            <w:pPr>
              <w:pStyle w:val="ConsPlusNormal"/>
              <w:jc w:val="center"/>
            </w:pPr>
            <w:r>
              <w:t>15</w:t>
            </w:r>
          </w:p>
        </w:tc>
        <w:tc>
          <w:tcPr>
            <w:tcW w:w="1247" w:type="dxa"/>
          </w:tcPr>
          <w:p w:rsidR="004D7138" w:rsidRDefault="004D7138">
            <w:pPr>
              <w:pStyle w:val="ConsPlusNormal"/>
              <w:jc w:val="center"/>
            </w:pPr>
            <w:r>
              <w:t>16</w:t>
            </w:r>
          </w:p>
        </w:tc>
      </w:tr>
      <w:tr w:rsidR="004D7138">
        <w:tblPrEx>
          <w:tblBorders>
            <w:insideH w:val="nil"/>
          </w:tblBorders>
        </w:tblPrEx>
        <w:tc>
          <w:tcPr>
            <w:tcW w:w="23273" w:type="dxa"/>
            <w:gridSpan w:val="16"/>
            <w:tcBorders>
              <w:bottom w:val="nil"/>
            </w:tcBorders>
          </w:tcPr>
          <w:p w:rsidR="004D7138" w:rsidRDefault="004D7138">
            <w:pPr>
              <w:pStyle w:val="ConsPlusNormal"/>
              <w:jc w:val="center"/>
              <w:outlineLvl w:val="4"/>
            </w:pPr>
            <w:r>
              <w:t>Государственная программа "Развитие агропромышленного комплекса Нижегородской области"</w:t>
            </w:r>
          </w:p>
        </w:tc>
      </w:tr>
      <w:tr w:rsidR="004D7138">
        <w:tblPrEx>
          <w:tblBorders>
            <w:insideH w:val="nil"/>
          </w:tblBorders>
        </w:tblPrEx>
        <w:tc>
          <w:tcPr>
            <w:tcW w:w="23273" w:type="dxa"/>
            <w:gridSpan w:val="16"/>
            <w:tcBorders>
              <w:top w:val="nil"/>
            </w:tcBorders>
          </w:tcPr>
          <w:p w:rsidR="004D7138" w:rsidRDefault="004D7138">
            <w:pPr>
              <w:pStyle w:val="ConsPlusNormal"/>
              <w:jc w:val="both"/>
            </w:pPr>
            <w:r>
              <w:t xml:space="preserve">(в ред. </w:t>
            </w:r>
            <w:hyperlink r:id="rId194" w:history="1">
              <w:r>
                <w:rPr>
                  <w:color w:val="0000FF"/>
                </w:rPr>
                <w:t>постановления</w:t>
              </w:r>
            </w:hyperlink>
            <w:r>
              <w:t xml:space="preserve"> Правительства Нижегородской области от 30.12.2021 N 1255)</w:t>
            </w:r>
          </w:p>
        </w:tc>
      </w:tr>
      <w:tr w:rsidR="004D7138">
        <w:tc>
          <w:tcPr>
            <w:tcW w:w="964" w:type="dxa"/>
          </w:tcPr>
          <w:p w:rsidR="004D7138" w:rsidRDefault="004D7138">
            <w:pPr>
              <w:pStyle w:val="ConsPlusNormal"/>
            </w:pPr>
          </w:p>
        </w:tc>
        <w:tc>
          <w:tcPr>
            <w:tcW w:w="3450" w:type="dxa"/>
          </w:tcPr>
          <w:p w:rsidR="004D7138" w:rsidRDefault="004D7138">
            <w:pPr>
              <w:pStyle w:val="ConsPlusNormal"/>
              <w:jc w:val="center"/>
              <w:outlineLvl w:val="5"/>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center"/>
            </w:pPr>
            <w:r>
              <w:t>Индекс производства продукции сельского хозяйства в хозяйствах всех категорий (в сопоставимых ценах)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100,1</w:t>
            </w:r>
          </w:p>
        </w:tc>
        <w:tc>
          <w:tcPr>
            <w:tcW w:w="1247" w:type="dxa"/>
          </w:tcPr>
          <w:p w:rsidR="004D7138" w:rsidRDefault="004D7138">
            <w:pPr>
              <w:pStyle w:val="ConsPlusNormal"/>
              <w:jc w:val="center"/>
            </w:pPr>
            <w:r>
              <w:t>104,4</w:t>
            </w:r>
          </w:p>
        </w:tc>
        <w:tc>
          <w:tcPr>
            <w:tcW w:w="1191" w:type="dxa"/>
          </w:tcPr>
          <w:p w:rsidR="004D7138" w:rsidRDefault="004D7138">
            <w:pPr>
              <w:pStyle w:val="ConsPlusNormal"/>
              <w:jc w:val="center"/>
            </w:pPr>
            <w:r>
              <w:t>102,4</w:t>
            </w:r>
          </w:p>
        </w:tc>
        <w:tc>
          <w:tcPr>
            <w:tcW w:w="1191" w:type="dxa"/>
          </w:tcPr>
          <w:p w:rsidR="004D7138" w:rsidRDefault="004D7138">
            <w:pPr>
              <w:pStyle w:val="ConsPlusNormal"/>
              <w:jc w:val="center"/>
            </w:pPr>
            <w:r>
              <w:t>99</w:t>
            </w:r>
          </w:p>
        </w:tc>
        <w:tc>
          <w:tcPr>
            <w:tcW w:w="1454" w:type="dxa"/>
          </w:tcPr>
          <w:p w:rsidR="004D7138" w:rsidRDefault="004D7138">
            <w:pPr>
              <w:pStyle w:val="ConsPlusNormal"/>
              <w:jc w:val="center"/>
            </w:pPr>
            <w:r>
              <w:t>100,2</w:t>
            </w:r>
          </w:p>
        </w:tc>
        <w:tc>
          <w:tcPr>
            <w:tcW w:w="1587" w:type="dxa"/>
          </w:tcPr>
          <w:p w:rsidR="004D7138" w:rsidRDefault="004D7138">
            <w:pPr>
              <w:pStyle w:val="ConsPlusNormal"/>
              <w:jc w:val="center"/>
            </w:pPr>
            <w:r>
              <w:t>99,6</w:t>
            </w:r>
          </w:p>
        </w:tc>
        <w:tc>
          <w:tcPr>
            <w:tcW w:w="1304" w:type="dxa"/>
          </w:tcPr>
          <w:p w:rsidR="004D7138" w:rsidRDefault="004D7138">
            <w:pPr>
              <w:pStyle w:val="ConsPlusNormal"/>
              <w:jc w:val="center"/>
            </w:pPr>
            <w:r>
              <w:t>103,8</w:t>
            </w:r>
          </w:p>
        </w:tc>
        <w:tc>
          <w:tcPr>
            <w:tcW w:w="1531" w:type="dxa"/>
          </w:tcPr>
          <w:p w:rsidR="004D7138" w:rsidRDefault="004D7138">
            <w:pPr>
              <w:pStyle w:val="ConsPlusNormal"/>
              <w:jc w:val="center"/>
            </w:pPr>
            <w:r>
              <w:t>104,7</w:t>
            </w:r>
          </w:p>
        </w:tc>
        <w:tc>
          <w:tcPr>
            <w:tcW w:w="1757" w:type="dxa"/>
          </w:tcPr>
          <w:p w:rsidR="004D7138" w:rsidRDefault="004D7138">
            <w:pPr>
              <w:pStyle w:val="ConsPlusNormal"/>
              <w:jc w:val="center"/>
            </w:pPr>
            <w:r>
              <w:t>97,0 - 100,0</w:t>
            </w:r>
          </w:p>
        </w:tc>
        <w:tc>
          <w:tcPr>
            <w:tcW w:w="1417" w:type="dxa"/>
          </w:tcPr>
          <w:p w:rsidR="004D7138" w:rsidRDefault="004D7138">
            <w:pPr>
              <w:pStyle w:val="ConsPlusNormal"/>
              <w:jc w:val="center"/>
            </w:pPr>
            <w:r>
              <w:t>102,0</w:t>
            </w:r>
          </w:p>
        </w:tc>
        <w:tc>
          <w:tcPr>
            <w:tcW w:w="1304" w:type="dxa"/>
          </w:tcPr>
          <w:p w:rsidR="004D7138" w:rsidRDefault="004D7138">
            <w:pPr>
              <w:pStyle w:val="ConsPlusNormal"/>
              <w:jc w:val="center"/>
            </w:pPr>
            <w:r>
              <w:t>101,7</w:t>
            </w:r>
          </w:p>
        </w:tc>
        <w:tc>
          <w:tcPr>
            <w:tcW w:w="1304" w:type="dxa"/>
          </w:tcPr>
          <w:p w:rsidR="004D7138" w:rsidRDefault="004D7138">
            <w:pPr>
              <w:pStyle w:val="ConsPlusNormal"/>
              <w:jc w:val="center"/>
            </w:pPr>
            <w:r>
              <w:t>102,1</w:t>
            </w:r>
          </w:p>
        </w:tc>
        <w:tc>
          <w:tcPr>
            <w:tcW w:w="1247" w:type="dxa"/>
          </w:tcPr>
          <w:p w:rsidR="004D7138" w:rsidRDefault="004D7138">
            <w:pPr>
              <w:pStyle w:val="ConsPlusNormal"/>
              <w:jc w:val="center"/>
            </w:pPr>
            <w:r>
              <w:t>102,1</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center"/>
            </w:pPr>
            <w:r>
              <w:t>Индекс производства продукции растениеводства в хозяйствах всех категорий (в сопоставимых ценах)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98,1</w:t>
            </w:r>
          </w:p>
        </w:tc>
        <w:tc>
          <w:tcPr>
            <w:tcW w:w="1247" w:type="dxa"/>
          </w:tcPr>
          <w:p w:rsidR="004D7138" w:rsidRDefault="004D7138">
            <w:pPr>
              <w:pStyle w:val="ConsPlusNormal"/>
              <w:jc w:val="center"/>
            </w:pPr>
            <w:r>
              <w:t>108,9</w:t>
            </w:r>
          </w:p>
        </w:tc>
        <w:tc>
          <w:tcPr>
            <w:tcW w:w="1191" w:type="dxa"/>
          </w:tcPr>
          <w:p w:rsidR="004D7138" w:rsidRDefault="004D7138">
            <w:pPr>
              <w:pStyle w:val="ConsPlusNormal"/>
              <w:jc w:val="center"/>
            </w:pPr>
            <w:r>
              <w:t>102,4</w:t>
            </w:r>
          </w:p>
        </w:tc>
        <w:tc>
          <w:tcPr>
            <w:tcW w:w="1191" w:type="dxa"/>
          </w:tcPr>
          <w:p w:rsidR="004D7138" w:rsidRDefault="004D7138">
            <w:pPr>
              <w:pStyle w:val="ConsPlusNormal"/>
              <w:jc w:val="center"/>
            </w:pPr>
            <w:r>
              <w:t>98,4</w:t>
            </w:r>
          </w:p>
        </w:tc>
        <w:tc>
          <w:tcPr>
            <w:tcW w:w="1454" w:type="dxa"/>
          </w:tcPr>
          <w:p w:rsidR="004D7138" w:rsidRDefault="004D7138">
            <w:pPr>
              <w:pStyle w:val="ConsPlusNormal"/>
              <w:jc w:val="center"/>
            </w:pPr>
            <w:r>
              <w:t>102,7</w:t>
            </w:r>
          </w:p>
        </w:tc>
        <w:tc>
          <w:tcPr>
            <w:tcW w:w="1587" w:type="dxa"/>
          </w:tcPr>
          <w:p w:rsidR="004D7138" w:rsidRDefault="004D7138">
            <w:pPr>
              <w:pStyle w:val="ConsPlusNormal"/>
              <w:jc w:val="center"/>
            </w:pPr>
            <w:r>
              <w:t>100,3</w:t>
            </w:r>
          </w:p>
        </w:tc>
        <w:tc>
          <w:tcPr>
            <w:tcW w:w="1304" w:type="dxa"/>
          </w:tcPr>
          <w:p w:rsidR="004D7138" w:rsidRDefault="004D7138">
            <w:pPr>
              <w:pStyle w:val="ConsPlusNormal"/>
              <w:jc w:val="center"/>
            </w:pPr>
            <w:r>
              <w:t>102,5</w:t>
            </w:r>
          </w:p>
        </w:tc>
        <w:tc>
          <w:tcPr>
            <w:tcW w:w="1531" w:type="dxa"/>
          </w:tcPr>
          <w:p w:rsidR="004D7138" w:rsidRDefault="004D7138">
            <w:pPr>
              <w:pStyle w:val="ConsPlusNormal"/>
              <w:jc w:val="center"/>
            </w:pPr>
            <w:r>
              <w:t>110,4</w:t>
            </w:r>
          </w:p>
        </w:tc>
        <w:tc>
          <w:tcPr>
            <w:tcW w:w="1757" w:type="dxa"/>
          </w:tcPr>
          <w:p w:rsidR="004D7138" w:rsidRDefault="004D7138">
            <w:pPr>
              <w:pStyle w:val="ConsPlusNormal"/>
              <w:jc w:val="center"/>
            </w:pPr>
            <w:r>
              <w:t>92,2</w:t>
            </w:r>
          </w:p>
        </w:tc>
        <w:tc>
          <w:tcPr>
            <w:tcW w:w="1417" w:type="dxa"/>
          </w:tcPr>
          <w:p w:rsidR="004D7138" w:rsidRDefault="004D7138">
            <w:pPr>
              <w:pStyle w:val="ConsPlusNormal"/>
              <w:jc w:val="center"/>
            </w:pPr>
            <w:r>
              <w:t>101,6</w:t>
            </w:r>
          </w:p>
        </w:tc>
        <w:tc>
          <w:tcPr>
            <w:tcW w:w="1304" w:type="dxa"/>
          </w:tcPr>
          <w:p w:rsidR="004D7138" w:rsidRDefault="004D7138">
            <w:pPr>
              <w:pStyle w:val="ConsPlusNormal"/>
              <w:jc w:val="center"/>
            </w:pPr>
            <w:r>
              <w:t>101,0</w:t>
            </w:r>
          </w:p>
        </w:tc>
        <w:tc>
          <w:tcPr>
            <w:tcW w:w="1304" w:type="dxa"/>
          </w:tcPr>
          <w:p w:rsidR="004D7138" w:rsidRDefault="004D7138">
            <w:pPr>
              <w:pStyle w:val="ConsPlusNormal"/>
              <w:jc w:val="center"/>
            </w:pPr>
            <w:r>
              <w:t>101,5</w:t>
            </w:r>
          </w:p>
        </w:tc>
        <w:tc>
          <w:tcPr>
            <w:tcW w:w="1247" w:type="dxa"/>
          </w:tcPr>
          <w:p w:rsidR="004D7138" w:rsidRDefault="004D7138">
            <w:pPr>
              <w:pStyle w:val="ConsPlusNormal"/>
              <w:jc w:val="center"/>
            </w:pPr>
            <w:r>
              <w:t>101,8</w:t>
            </w:r>
          </w:p>
        </w:tc>
      </w:tr>
      <w:tr w:rsidR="004D7138">
        <w:tc>
          <w:tcPr>
            <w:tcW w:w="964" w:type="dxa"/>
          </w:tcPr>
          <w:p w:rsidR="004D7138" w:rsidRDefault="004D7138">
            <w:pPr>
              <w:pStyle w:val="ConsPlusNormal"/>
              <w:jc w:val="center"/>
            </w:pPr>
            <w:r>
              <w:lastRenderedPageBreak/>
              <w:t>3.</w:t>
            </w:r>
          </w:p>
        </w:tc>
        <w:tc>
          <w:tcPr>
            <w:tcW w:w="3450" w:type="dxa"/>
          </w:tcPr>
          <w:p w:rsidR="004D7138" w:rsidRDefault="004D7138">
            <w:pPr>
              <w:pStyle w:val="ConsPlusNormal"/>
              <w:jc w:val="center"/>
            </w:pPr>
            <w:r>
              <w:t>Индекс производства продукции животноводства в хозяйствах всех категорий (в сопоставимых ценах)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102,0</w:t>
            </w:r>
          </w:p>
        </w:tc>
        <w:tc>
          <w:tcPr>
            <w:tcW w:w="1247" w:type="dxa"/>
          </w:tcPr>
          <w:p w:rsidR="004D7138" w:rsidRDefault="004D7138">
            <w:pPr>
              <w:pStyle w:val="ConsPlusNormal"/>
              <w:jc w:val="center"/>
            </w:pPr>
            <w:r>
              <w:t>99,9</w:t>
            </w:r>
          </w:p>
        </w:tc>
        <w:tc>
          <w:tcPr>
            <w:tcW w:w="1191" w:type="dxa"/>
          </w:tcPr>
          <w:p w:rsidR="004D7138" w:rsidRDefault="004D7138">
            <w:pPr>
              <w:pStyle w:val="ConsPlusNormal"/>
              <w:jc w:val="center"/>
            </w:pPr>
            <w:r>
              <w:t>102,5</w:t>
            </w:r>
          </w:p>
        </w:tc>
        <w:tc>
          <w:tcPr>
            <w:tcW w:w="1191" w:type="dxa"/>
          </w:tcPr>
          <w:p w:rsidR="004D7138" w:rsidRDefault="004D7138">
            <w:pPr>
              <w:pStyle w:val="ConsPlusNormal"/>
              <w:jc w:val="center"/>
            </w:pPr>
            <w:r>
              <w:t>102,0</w:t>
            </w:r>
          </w:p>
        </w:tc>
        <w:tc>
          <w:tcPr>
            <w:tcW w:w="1454" w:type="dxa"/>
          </w:tcPr>
          <w:p w:rsidR="004D7138" w:rsidRDefault="004D7138">
            <w:pPr>
              <w:pStyle w:val="ConsPlusNormal"/>
              <w:jc w:val="center"/>
            </w:pPr>
            <w:r>
              <w:t>97,8</w:t>
            </w:r>
          </w:p>
        </w:tc>
        <w:tc>
          <w:tcPr>
            <w:tcW w:w="1587" w:type="dxa"/>
          </w:tcPr>
          <w:p w:rsidR="004D7138" w:rsidRDefault="004D7138">
            <w:pPr>
              <w:pStyle w:val="ConsPlusNormal"/>
              <w:jc w:val="center"/>
            </w:pPr>
            <w:r>
              <w:t>99</w:t>
            </w:r>
          </w:p>
        </w:tc>
        <w:tc>
          <w:tcPr>
            <w:tcW w:w="1304" w:type="dxa"/>
          </w:tcPr>
          <w:p w:rsidR="004D7138" w:rsidRDefault="004D7138">
            <w:pPr>
              <w:pStyle w:val="ConsPlusNormal"/>
              <w:jc w:val="center"/>
            </w:pPr>
            <w:r>
              <w:t>104,8</w:t>
            </w:r>
          </w:p>
        </w:tc>
        <w:tc>
          <w:tcPr>
            <w:tcW w:w="1531" w:type="dxa"/>
          </w:tcPr>
          <w:p w:rsidR="004D7138" w:rsidRDefault="004D7138">
            <w:pPr>
              <w:pStyle w:val="ConsPlusNormal"/>
              <w:jc w:val="center"/>
            </w:pPr>
            <w:r>
              <w:t>99,5</w:t>
            </w:r>
          </w:p>
        </w:tc>
        <w:tc>
          <w:tcPr>
            <w:tcW w:w="1757" w:type="dxa"/>
          </w:tcPr>
          <w:p w:rsidR="004D7138" w:rsidRDefault="004D7138">
            <w:pPr>
              <w:pStyle w:val="ConsPlusNormal"/>
              <w:jc w:val="center"/>
            </w:pPr>
            <w:r>
              <w:t>101,5</w:t>
            </w:r>
          </w:p>
        </w:tc>
        <w:tc>
          <w:tcPr>
            <w:tcW w:w="1417" w:type="dxa"/>
          </w:tcPr>
          <w:p w:rsidR="004D7138" w:rsidRDefault="004D7138">
            <w:pPr>
              <w:pStyle w:val="ConsPlusNormal"/>
              <w:jc w:val="center"/>
            </w:pPr>
            <w:r>
              <w:t>102,8</w:t>
            </w:r>
          </w:p>
        </w:tc>
        <w:tc>
          <w:tcPr>
            <w:tcW w:w="1304" w:type="dxa"/>
          </w:tcPr>
          <w:p w:rsidR="004D7138" w:rsidRDefault="004D7138">
            <w:pPr>
              <w:pStyle w:val="ConsPlusNormal"/>
              <w:jc w:val="center"/>
            </w:pPr>
            <w:r>
              <w:t>102,8</w:t>
            </w:r>
          </w:p>
        </w:tc>
        <w:tc>
          <w:tcPr>
            <w:tcW w:w="1304" w:type="dxa"/>
          </w:tcPr>
          <w:p w:rsidR="004D7138" w:rsidRDefault="004D7138">
            <w:pPr>
              <w:pStyle w:val="ConsPlusNormal"/>
              <w:jc w:val="center"/>
            </w:pPr>
            <w:r>
              <w:t>102,8</w:t>
            </w:r>
          </w:p>
        </w:tc>
        <w:tc>
          <w:tcPr>
            <w:tcW w:w="1247" w:type="dxa"/>
          </w:tcPr>
          <w:p w:rsidR="004D7138" w:rsidRDefault="004D7138">
            <w:pPr>
              <w:pStyle w:val="ConsPlusNormal"/>
              <w:jc w:val="center"/>
            </w:pPr>
            <w:r>
              <w:t>102,8</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center"/>
            </w:pPr>
            <w:r>
              <w:t>Индекс производства пищевых продуктов, включая напитки (в сопоставимых ценах),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100,2</w:t>
            </w:r>
          </w:p>
        </w:tc>
        <w:tc>
          <w:tcPr>
            <w:tcW w:w="1247" w:type="dxa"/>
          </w:tcPr>
          <w:p w:rsidR="004D7138" w:rsidRDefault="004D7138">
            <w:pPr>
              <w:pStyle w:val="ConsPlusNormal"/>
              <w:jc w:val="center"/>
            </w:pPr>
            <w:r>
              <w:t>93,9</w:t>
            </w:r>
          </w:p>
        </w:tc>
        <w:tc>
          <w:tcPr>
            <w:tcW w:w="1191" w:type="dxa"/>
          </w:tcPr>
          <w:p w:rsidR="004D7138" w:rsidRDefault="004D7138">
            <w:pPr>
              <w:pStyle w:val="ConsPlusNormal"/>
              <w:jc w:val="center"/>
            </w:pPr>
            <w:r>
              <w:t>95,8</w:t>
            </w:r>
          </w:p>
        </w:tc>
        <w:tc>
          <w:tcPr>
            <w:tcW w:w="1191" w:type="dxa"/>
          </w:tcPr>
          <w:p w:rsidR="004D7138" w:rsidRDefault="004D7138">
            <w:pPr>
              <w:pStyle w:val="ConsPlusNormal"/>
              <w:jc w:val="center"/>
            </w:pPr>
            <w:r>
              <w:t>106,1</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center"/>
            </w:pPr>
            <w:r>
              <w:t>Индекс производства пищевых продуктов (в сопоставимых ценах)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105,1</w:t>
            </w:r>
          </w:p>
        </w:tc>
        <w:tc>
          <w:tcPr>
            <w:tcW w:w="1587" w:type="dxa"/>
          </w:tcPr>
          <w:p w:rsidR="004D7138" w:rsidRDefault="004D7138">
            <w:pPr>
              <w:pStyle w:val="ConsPlusNormal"/>
              <w:jc w:val="center"/>
            </w:pPr>
            <w:r>
              <w:t>104,5</w:t>
            </w:r>
          </w:p>
        </w:tc>
        <w:tc>
          <w:tcPr>
            <w:tcW w:w="1304" w:type="dxa"/>
          </w:tcPr>
          <w:p w:rsidR="004D7138" w:rsidRDefault="004D7138">
            <w:pPr>
              <w:pStyle w:val="ConsPlusNormal"/>
              <w:jc w:val="center"/>
            </w:pPr>
            <w:r>
              <w:t>102,8</w:t>
            </w:r>
          </w:p>
        </w:tc>
        <w:tc>
          <w:tcPr>
            <w:tcW w:w="1531" w:type="dxa"/>
          </w:tcPr>
          <w:p w:rsidR="004D7138" w:rsidRDefault="004D7138">
            <w:pPr>
              <w:pStyle w:val="ConsPlusNormal"/>
              <w:jc w:val="center"/>
            </w:pPr>
            <w:r>
              <w:t>107,4</w:t>
            </w:r>
          </w:p>
        </w:tc>
        <w:tc>
          <w:tcPr>
            <w:tcW w:w="1757" w:type="dxa"/>
          </w:tcPr>
          <w:p w:rsidR="004D7138" w:rsidRDefault="004D7138">
            <w:pPr>
              <w:pStyle w:val="ConsPlusNormal"/>
              <w:jc w:val="center"/>
            </w:pPr>
            <w:r>
              <w:t>102,9</w:t>
            </w:r>
          </w:p>
        </w:tc>
        <w:tc>
          <w:tcPr>
            <w:tcW w:w="1417" w:type="dxa"/>
          </w:tcPr>
          <w:p w:rsidR="004D7138" w:rsidRDefault="004D7138">
            <w:pPr>
              <w:pStyle w:val="ConsPlusNormal"/>
              <w:jc w:val="center"/>
            </w:pPr>
            <w:r>
              <w:t>103,0</w:t>
            </w:r>
          </w:p>
        </w:tc>
        <w:tc>
          <w:tcPr>
            <w:tcW w:w="1304" w:type="dxa"/>
          </w:tcPr>
          <w:p w:rsidR="004D7138" w:rsidRDefault="004D7138">
            <w:pPr>
              <w:pStyle w:val="ConsPlusNormal"/>
              <w:jc w:val="center"/>
            </w:pPr>
            <w:r>
              <w:t>103,0</w:t>
            </w:r>
          </w:p>
        </w:tc>
        <w:tc>
          <w:tcPr>
            <w:tcW w:w="1304" w:type="dxa"/>
          </w:tcPr>
          <w:p w:rsidR="004D7138" w:rsidRDefault="004D7138">
            <w:pPr>
              <w:pStyle w:val="ConsPlusNormal"/>
              <w:jc w:val="center"/>
            </w:pPr>
            <w:r>
              <w:t>103,0</w:t>
            </w:r>
          </w:p>
        </w:tc>
        <w:tc>
          <w:tcPr>
            <w:tcW w:w="1247" w:type="dxa"/>
          </w:tcPr>
          <w:p w:rsidR="004D7138" w:rsidRDefault="004D7138">
            <w:pPr>
              <w:pStyle w:val="ConsPlusNormal"/>
              <w:jc w:val="center"/>
            </w:pPr>
            <w:r>
              <w:t>103,0</w:t>
            </w:r>
          </w:p>
        </w:tc>
      </w:tr>
      <w:tr w:rsidR="004D7138">
        <w:tc>
          <w:tcPr>
            <w:tcW w:w="964" w:type="dxa"/>
          </w:tcPr>
          <w:p w:rsidR="004D7138" w:rsidRDefault="004D7138">
            <w:pPr>
              <w:pStyle w:val="ConsPlusNormal"/>
              <w:jc w:val="center"/>
            </w:pPr>
            <w:r>
              <w:t>6.</w:t>
            </w:r>
          </w:p>
        </w:tc>
        <w:tc>
          <w:tcPr>
            <w:tcW w:w="3450" w:type="dxa"/>
          </w:tcPr>
          <w:p w:rsidR="004D7138" w:rsidRDefault="004D7138">
            <w:pPr>
              <w:pStyle w:val="ConsPlusNormal"/>
              <w:jc w:val="center"/>
            </w:pPr>
            <w:r>
              <w:t>Индекс производства напитков (в сопоставимых ценах)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105,3</w:t>
            </w:r>
          </w:p>
        </w:tc>
        <w:tc>
          <w:tcPr>
            <w:tcW w:w="1587" w:type="dxa"/>
          </w:tcPr>
          <w:p w:rsidR="004D7138" w:rsidRDefault="004D7138">
            <w:pPr>
              <w:pStyle w:val="ConsPlusNormal"/>
              <w:jc w:val="center"/>
            </w:pPr>
            <w:r>
              <w:t>110,6</w:t>
            </w:r>
          </w:p>
        </w:tc>
        <w:tc>
          <w:tcPr>
            <w:tcW w:w="1304" w:type="dxa"/>
          </w:tcPr>
          <w:p w:rsidR="004D7138" w:rsidRDefault="004D7138">
            <w:pPr>
              <w:pStyle w:val="ConsPlusNormal"/>
              <w:jc w:val="center"/>
            </w:pPr>
            <w:r>
              <w:t>101,9</w:t>
            </w:r>
          </w:p>
        </w:tc>
        <w:tc>
          <w:tcPr>
            <w:tcW w:w="1531" w:type="dxa"/>
          </w:tcPr>
          <w:p w:rsidR="004D7138" w:rsidRDefault="004D7138">
            <w:pPr>
              <w:pStyle w:val="ConsPlusNormal"/>
              <w:jc w:val="center"/>
            </w:pPr>
            <w:r>
              <w:t>101,9</w:t>
            </w:r>
          </w:p>
        </w:tc>
        <w:tc>
          <w:tcPr>
            <w:tcW w:w="1757" w:type="dxa"/>
          </w:tcPr>
          <w:p w:rsidR="004D7138" w:rsidRDefault="004D7138">
            <w:pPr>
              <w:pStyle w:val="ConsPlusNormal"/>
              <w:jc w:val="center"/>
            </w:pPr>
            <w:r>
              <w:t>101,3</w:t>
            </w:r>
          </w:p>
        </w:tc>
        <w:tc>
          <w:tcPr>
            <w:tcW w:w="1417" w:type="dxa"/>
          </w:tcPr>
          <w:p w:rsidR="004D7138" w:rsidRDefault="004D7138">
            <w:pPr>
              <w:pStyle w:val="ConsPlusNormal"/>
              <w:jc w:val="center"/>
            </w:pPr>
            <w:r>
              <w:t>101,4</w:t>
            </w:r>
          </w:p>
        </w:tc>
        <w:tc>
          <w:tcPr>
            <w:tcW w:w="1304" w:type="dxa"/>
          </w:tcPr>
          <w:p w:rsidR="004D7138" w:rsidRDefault="004D7138">
            <w:pPr>
              <w:pStyle w:val="ConsPlusNormal"/>
              <w:jc w:val="center"/>
            </w:pPr>
            <w:r>
              <w:t>101,5</w:t>
            </w:r>
          </w:p>
        </w:tc>
        <w:tc>
          <w:tcPr>
            <w:tcW w:w="1304" w:type="dxa"/>
          </w:tcPr>
          <w:p w:rsidR="004D7138" w:rsidRDefault="004D7138">
            <w:pPr>
              <w:pStyle w:val="ConsPlusNormal"/>
              <w:jc w:val="center"/>
            </w:pPr>
            <w:r>
              <w:t>101,6</w:t>
            </w:r>
          </w:p>
        </w:tc>
        <w:tc>
          <w:tcPr>
            <w:tcW w:w="1247" w:type="dxa"/>
          </w:tcPr>
          <w:p w:rsidR="004D7138" w:rsidRDefault="004D7138">
            <w:pPr>
              <w:pStyle w:val="ConsPlusNormal"/>
              <w:jc w:val="center"/>
            </w:pPr>
            <w:r>
              <w:t>101,7</w:t>
            </w:r>
          </w:p>
        </w:tc>
      </w:tr>
      <w:tr w:rsidR="004D7138">
        <w:tc>
          <w:tcPr>
            <w:tcW w:w="964" w:type="dxa"/>
          </w:tcPr>
          <w:p w:rsidR="004D7138" w:rsidRDefault="004D7138">
            <w:pPr>
              <w:pStyle w:val="ConsPlusNormal"/>
              <w:jc w:val="center"/>
            </w:pPr>
            <w:r>
              <w:t>7.</w:t>
            </w:r>
          </w:p>
        </w:tc>
        <w:tc>
          <w:tcPr>
            <w:tcW w:w="3450" w:type="dxa"/>
          </w:tcPr>
          <w:p w:rsidR="004D7138" w:rsidRDefault="004D7138">
            <w:pPr>
              <w:pStyle w:val="ConsPlusNormal"/>
              <w:jc w:val="center"/>
            </w:pPr>
            <w:r>
              <w:t>Рентабельность сельскохозяйственных организаций (с учетом субсидий) &lt;*&gt;</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4,9</w:t>
            </w:r>
          </w:p>
        </w:tc>
        <w:tc>
          <w:tcPr>
            <w:tcW w:w="1247" w:type="dxa"/>
          </w:tcPr>
          <w:p w:rsidR="004D7138" w:rsidRDefault="004D7138">
            <w:pPr>
              <w:pStyle w:val="ConsPlusNormal"/>
              <w:jc w:val="center"/>
            </w:pPr>
            <w:r>
              <w:t>13,4</w:t>
            </w:r>
          </w:p>
        </w:tc>
        <w:tc>
          <w:tcPr>
            <w:tcW w:w="1191" w:type="dxa"/>
          </w:tcPr>
          <w:p w:rsidR="004D7138" w:rsidRDefault="004D7138">
            <w:pPr>
              <w:pStyle w:val="ConsPlusNormal"/>
              <w:jc w:val="center"/>
            </w:pPr>
            <w:r>
              <w:t>9,6</w:t>
            </w:r>
          </w:p>
        </w:tc>
        <w:tc>
          <w:tcPr>
            <w:tcW w:w="1191" w:type="dxa"/>
          </w:tcPr>
          <w:p w:rsidR="004D7138" w:rsidRDefault="004D7138">
            <w:pPr>
              <w:pStyle w:val="ConsPlusNormal"/>
              <w:jc w:val="center"/>
            </w:pPr>
            <w:r>
              <w:t>4,8</w:t>
            </w:r>
          </w:p>
        </w:tc>
        <w:tc>
          <w:tcPr>
            <w:tcW w:w="1454" w:type="dxa"/>
          </w:tcPr>
          <w:p w:rsidR="004D7138" w:rsidRDefault="004D7138">
            <w:pPr>
              <w:pStyle w:val="ConsPlusNormal"/>
              <w:jc w:val="center"/>
            </w:pPr>
            <w:r>
              <w:t>8,9</w:t>
            </w:r>
          </w:p>
        </w:tc>
        <w:tc>
          <w:tcPr>
            <w:tcW w:w="1587" w:type="dxa"/>
          </w:tcPr>
          <w:p w:rsidR="004D7138" w:rsidRDefault="004D7138">
            <w:pPr>
              <w:pStyle w:val="ConsPlusNormal"/>
              <w:jc w:val="center"/>
            </w:pPr>
            <w:r>
              <w:t>10,7</w:t>
            </w:r>
          </w:p>
        </w:tc>
        <w:tc>
          <w:tcPr>
            <w:tcW w:w="1304" w:type="dxa"/>
          </w:tcPr>
          <w:p w:rsidR="004D7138" w:rsidRDefault="004D7138">
            <w:pPr>
              <w:pStyle w:val="ConsPlusNormal"/>
              <w:jc w:val="center"/>
            </w:pPr>
            <w:r>
              <w:t>8,4</w:t>
            </w:r>
          </w:p>
        </w:tc>
        <w:tc>
          <w:tcPr>
            <w:tcW w:w="1531" w:type="dxa"/>
          </w:tcPr>
          <w:p w:rsidR="004D7138" w:rsidRDefault="004D7138">
            <w:pPr>
              <w:pStyle w:val="ConsPlusNormal"/>
              <w:jc w:val="center"/>
            </w:pPr>
            <w:r>
              <w:t>9,9</w:t>
            </w:r>
          </w:p>
        </w:tc>
        <w:tc>
          <w:tcPr>
            <w:tcW w:w="1757" w:type="dxa"/>
          </w:tcPr>
          <w:p w:rsidR="004D7138" w:rsidRDefault="004D7138">
            <w:pPr>
              <w:pStyle w:val="ConsPlusNormal"/>
              <w:jc w:val="center"/>
            </w:pPr>
            <w:r>
              <w:t>17,0</w:t>
            </w:r>
          </w:p>
        </w:tc>
        <w:tc>
          <w:tcPr>
            <w:tcW w:w="1417" w:type="dxa"/>
          </w:tcPr>
          <w:p w:rsidR="004D7138" w:rsidRDefault="004D7138">
            <w:pPr>
              <w:pStyle w:val="ConsPlusNormal"/>
              <w:jc w:val="center"/>
            </w:pPr>
            <w:r>
              <w:t>17,1</w:t>
            </w:r>
          </w:p>
        </w:tc>
        <w:tc>
          <w:tcPr>
            <w:tcW w:w="1304" w:type="dxa"/>
          </w:tcPr>
          <w:p w:rsidR="004D7138" w:rsidRDefault="004D7138">
            <w:pPr>
              <w:pStyle w:val="ConsPlusNormal"/>
              <w:jc w:val="center"/>
            </w:pPr>
            <w:r>
              <w:t>17,2</w:t>
            </w:r>
          </w:p>
        </w:tc>
        <w:tc>
          <w:tcPr>
            <w:tcW w:w="1304" w:type="dxa"/>
          </w:tcPr>
          <w:p w:rsidR="004D7138" w:rsidRDefault="004D7138">
            <w:pPr>
              <w:pStyle w:val="ConsPlusNormal"/>
              <w:jc w:val="center"/>
            </w:pPr>
            <w:r>
              <w:t>17,3</w:t>
            </w:r>
          </w:p>
        </w:tc>
        <w:tc>
          <w:tcPr>
            <w:tcW w:w="1247" w:type="dxa"/>
          </w:tcPr>
          <w:p w:rsidR="004D7138" w:rsidRDefault="004D7138">
            <w:pPr>
              <w:pStyle w:val="ConsPlusNormal"/>
              <w:jc w:val="center"/>
            </w:pPr>
            <w:r>
              <w:t>17,4</w:t>
            </w:r>
          </w:p>
        </w:tc>
      </w:tr>
      <w:tr w:rsidR="004D7138">
        <w:tc>
          <w:tcPr>
            <w:tcW w:w="964" w:type="dxa"/>
          </w:tcPr>
          <w:p w:rsidR="004D7138" w:rsidRDefault="004D7138">
            <w:pPr>
              <w:pStyle w:val="ConsPlusNormal"/>
              <w:jc w:val="center"/>
            </w:pPr>
            <w:r>
              <w:t>8.</w:t>
            </w:r>
          </w:p>
        </w:tc>
        <w:tc>
          <w:tcPr>
            <w:tcW w:w="3450" w:type="dxa"/>
          </w:tcPr>
          <w:p w:rsidR="004D7138" w:rsidRDefault="004D7138">
            <w:pPr>
              <w:pStyle w:val="ConsPlusNormal"/>
              <w:jc w:val="center"/>
            </w:pPr>
            <w:r>
              <w:t>Валовая продукция сельского хозяйства во всех категориях хозяйств</w:t>
            </w:r>
          </w:p>
        </w:tc>
        <w:tc>
          <w:tcPr>
            <w:tcW w:w="1134" w:type="dxa"/>
          </w:tcPr>
          <w:p w:rsidR="004D7138" w:rsidRDefault="004D7138">
            <w:pPr>
              <w:pStyle w:val="ConsPlusNormal"/>
              <w:jc w:val="center"/>
            </w:pPr>
            <w:r>
              <w:t>млрд рублей</w:t>
            </w:r>
          </w:p>
        </w:tc>
        <w:tc>
          <w:tcPr>
            <w:tcW w:w="1191" w:type="dxa"/>
          </w:tcPr>
          <w:p w:rsidR="004D7138" w:rsidRDefault="004D7138">
            <w:pPr>
              <w:pStyle w:val="ConsPlusNormal"/>
              <w:jc w:val="center"/>
            </w:pPr>
            <w:r>
              <w:t>55,1</w:t>
            </w:r>
          </w:p>
        </w:tc>
        <w:tc>
          <w:tcPr>
            <w:tcW w:w="1247" w:type="dxa"/>
          </w:tcPr>
          <w:p w:rsidR="004D7138" w:rsidRDefault="004D7138">
            <w:pPr>
              <w:pStyle w:val="ConsPlusNormal"/>
              <w:jc w:val="center"/>
            </w:pPr>
            <w:r>
              <w:t>67,1</w:t>
            </w:r>
          </w:p>
        </w:tc>
        <w:tc>
          <w:tcPr>
            <w:tcW w:w="1191" w:type="dxa"/>
          </w:tcPr>
          <w:p w:rsidR="004D7138" w:rsidRDefault="004D7138">
            <w:pPr>
              <w:pStyle w:val="ConsPlusNormal"/>
              <w:jc w:val="center"/>
            </w:pPr>
            <w:r>
              <w:t>67,2</w:t>
            </w:r>
          </w:p>
        </w:tc>
        <w:tc>
          <w:tcPr>
            <w:tcW w:w="1191" w:type="dxa"/>
          </w:tcPr>
          <w:p w:rsidR="004D7138" w:rsidRDefault="004D7138">
            <w:pPr>
              <w:pStyle w:val="ConsPlusNormal"/>
              <w:jc w:val="center"/>
            </w:pPr>
            <w:r>
              <w:t>67,4</w:t>
            </w:r>
          </w:p>
        </w:tc>
        <w:tc>
          <w:tcPr>
            <w:tcW w:w="1454" w:type="dxa"/>
          </w:tcPr>
          <w:p w:rsidR="004D7138" w:rsidRDefault="004D7138">
            <w:pPr>
              <w:pStyle w:val="ConsPlusNormal"/>
              <w:jc w:val="center"/>
            </w:pPr>
            <w:r>
              <w:t>69,0</w:t>
            </w:r>
          </w:p>
        </w:tc>
        <w:tc>
          <w:tcPr>
            <w:tcW w:w="1587" w:type="dxa"/>
          </w:tcPr>
          <w:p w:rsidR="004D7138" w:rsidRDefault="004D7138">
            <w:pPr>
              <w:pStyle w:val="ConsPlusNormal"/>
              <w:jc w:val="center"/>
            </w:pPr>
            <w:r>
              <w:t>67,6</w:t>
            </w:r>
          </w:p>
        </w:tc>
        <w:tc>
          <w:tcPr>
            <w:tcW w:w="1304" w:type="dxa"/>
          </w:tcPr>
          <w:p w:rsidR="004D7138" w:rsidRDefault="004D7138">
            <w:pPr>
              <w:pStyle w:val="ConsPlusNormal"/>
              <w:jc w:val="center"/>
            </w:pPr>
            <w:r>
              <w:t>77,5</w:t>
            </w:r>
          </w:p>
        </w:tc>
        <w:tc>
          <w:tcPr>
            <w:tcW w:w="1531" w:type="dxa"/>
          </w:tcPr>
          <w:p w:rsidR="004D7138" w:rsidRDefault="004D7138">
            <w:pPr>
              <w:pStyle w:val="ConsPlusNormal"/>
              <w:jc w:val="center"/>
            </w:pPr>
            <w:r>
              <w:t>79,9</w:t>
            </w:r>
          </w:p>
        </w:tc>
        <w:tc>
          <w:tcPr>
            <w:tcW w:w="1757" w:type="dxa"/>
          </w:tcPr>
          <w:p w:rsidR="004D7138" w:rsidRDefault="004D7138">
            <w:pPr>
              <w:pStyle w:val="ConsPlusNormal"/>
              <w:jc w:val="center"/>
            </w:pPr>
            <w:r>
              <w:t>79,0</w:t>
            </w:r>
          </w:p>
        </w:tc>
        <w:tc>
          <w:tcPr>
            <w:tcW w:w="1417" w:type="dxa"/>
          </w:tcPr>
          <w:p w:rsidR="004D7138" w:rsidRDefault="004D7138">
            <w:pPr>
              <w:pStyle w:val="ConsPlusNormal"/>
              <w:jc w:val="center"/>
            </w:pPr>
            <w:r>
              <w:t>83,0</w:t>
            </w:r>
          </w:p>
        </w:tc>
        <w:tc>
          <w:tcPr>
            <w:tcW w:w="1304" w:type="dxa"/>
          </w:tcPr>
          <w:p w:rsidR="004D7138" w:rsidRDefault="004D7138">
            <w:pPr>
              <w:pStyle w:val="ConsPlusNormal"/>
              <w:jc w:val="center"/>
            </w:pPr>
            <w:r>
              <w:t>87,6</w:t>
            </w:r>
          </w:p>
        </w:tc>
        <w:tc>
          <w:tcPr>
            <w:tcW w:w="1304" w:type="dxa"/>
          </w:tcPr>
          <w:p w:rsidR="004D7138" w:rsidRDefault="004D7138">
            <w:pPr>
              <w:pStyle w:val="ConsPlusNormal"/>
              <w:jc w:val="center"/>
            </w:pPr>
            <w:r>
              <w:t>93,1</w:t>
            </w:r>
          </w:p>
        </w:tc>
        <w:tc>
          <w:tcPr>
            <w:tcW w:w="1247" w:type="dxa"/>
          </w:tcPr>
          <w:p w:rsidR="004D7138" w:rsidRDefault="004D7138">
            <w:pPr>
              <w:pStyle w:val="ConsPlusNormal"/>
              <w:jc w:val="center"/>
            </w:pPr>
            <w:r>
              <w:t>99,0</w:t>
            </w:r>
          </w:p>
        </w:tc>
      </w:tr>
      <w:tr w:rsidR="004D7138">
        <w:tc>
          <w:tcPr>
            <w:tcW w:w="964" w:type="dxa"/>
          </w:tcPr>
          <w:p w:rsidR="004D7138" w:rsidRDefault="004D7138">
            <w:pPr>
              <w:pStyle w:val="ConsPlusNormal"/>
              <w:jc w:val="center"/>
            </w:pPr>
            <w:r>
              <w:t>9.</w:t>
            </w:r>
          </w:p>
        </w:tc>
        <w:tc>
          <w:tcPr>
            <w:tcW w:w="3450" w:type="dxa"/>
          </w:tcPr>
          <w:p w:rsidR="004D7138" w:rsidRDefault="004D7138">
            <w:pPr>
              <w:pStyle w:val="ConsPlusNormal"/>
              <w:jc w:val="center"/>
            </w:pPr>
            <w:r>
              <w:t>Объем отгруженных товаров собственного производства, выполненных работ и услуг собственными силами по виду деятельности "Производство пищевых продуктов, включая напитки"</w:t>
            </w:r>
          </w:p>
        </w:tc>
        <w:tc>
          <w:tcPr>
            <w:tcW w:w="1134" w:type="dxa"/>
          </w:tcPr>
          <w:p w:rsidR="004D7138" w:rsidRDefault="004D7138">
            <w:pPr>
              <w:pStyle w:val="ConsPlusNormal"/>
              <w:jc w:val="center"/>
            </w:pPr>
            <w:r>
              <w:t>млрд рублей</w:t>
            </w:r>
          </w:p>
        </w:tc>
        <w:tc>
          <w:tcPr>
            <w:tcW w:w="1191" w:type="dxa"/>
          </w:tcPr>
          <w:p w:rsidR="004D7138" w:rsidRDefault="004D7138">
            <w:pPr>
              <w:pStyle w:val="ConsPlusNormal"/>
              <w:jc w:val="center"/>
            </w:pPr>
            <w:r>
              <w:t>82,3</w:t>
            </w:r>
          </w:p>
        </w:tc>
        <w:tc>
          <w:tcPr>
            <w:tcW w:w="1247" w:type="dxa"/>
          </w:tcPr>
          <w:p w:rsidR="004D7138" w:rsidRDefault="004D7138">
            <w:pPr>
              <w:pStyle w:val="ConsPlusNormal"/>
              <w:jc w:val="center"/>
            </w:pPr>
            <w:r>
              <w:t>82,9</w:t>
            </w:r>
          </w:p>
        </w:tc>
        <w:tc>
          <w:tcPr>
            <w:tcW w:w="1191" w:type="dxa"/>
          </w:tcPr>
          <w:p w:rsidR="004D7138" w:rsidRDefault="004D7138">
            <w:pPr>
              <w:pStyle w:val="ConsPlusNormal"/>
              <w:jc w:val="center"/>
            </w:pPr>
            <w:r>
              <w:t>90,6</w:t>
            </w:r>
          </w:p>
        </w:tc>
        <w:tc>
          <w:tcPr>
            <w:tcW w:w="1191" w:type="dxa"/>
          </w:tcPr>
          <w:p w:rsidR="004D7138" w:rsidRDefault="004D7138">
            <w:pPr>
              <w:pStyle w:val="ConsPlusNormal"/>
              <w:jc w:val="center"/>
            </w:pPr>
            <w:r>
              <w:t>99,6</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lastRenderedPageBreak/>
              <w:t>10.</w:t>
            </w:r>
          </w:p>
        </w:tc>
        <w:tc>
          <w:tcPr>
            <w:tcW w:w="3450" w:type="dxa"/>
          </w:tcPr>
          <w:p w:rsidR="004D7138" w:rsidRDefault="004D7138">
            <w:pPr>
              <w:pStyle w:val="ConsPlusNormal"/>
              <w:jc w:val="center"/>
            </w:pPr>
            <w:r>
              <w:t>Объем отгруженных товаров собственного производства, выполненных работ и услуг собственными силами по виду деятельности "Производство пищевых продуктов"</w:t>
            </w:r>
          </w:p>
        </w:tc>
        <w:tc>
          <w:tcPr>
            <w:tcW w:w="1134" w:type="dxa"/>
          </w:tcPr>
          <w:p w:rsidR="004D7138" w:rsidRDefault="004D7138">
            <w:pPr>
              <w:pStyle w:val="ConsPlusNormal"/>
              <w:jc w:val="center"/>
            </w:pPr>
            <w:r>
              <w:t>млрд рублей</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80,9</w:t>
            </w:r>
          </w:p>
        </w:tc>
        <w:tc>
          <w:tcPr>
            <w:tcW w:w="1587" w:type="dxa"/>
          </w:tcPr>
          <w:p w:rsidR="004D7138" w:rsidRDefault="004D7138">
            <w:pPr>
              <w:pStyle w:val="ConsPlusNormal"/>
              <w:jc w:val="center"/>
            </w:pPr>
            <w:r>
              <w:t>85,7</w:t>
            </w:r>
          </w:p>
        </w:tc>
        <w:tc>
          <w:tcPr>
            <w:tcW w:w="1304" w:type="dxa"/>
          </w:tcPr>
          <w:p w:rsidR="004D7138" w:rsidRDefault="004D7138">
            <w:pPr>
              <w:pStyle w:val="ConsPlusNormal"/>
              <w:jc w:val="center"/>
            </w:pPr>
            <w:r>
              <w:t>92,6</w:t>
            </w:r>
          </w:p>
        </w:tc>
        <w:tc>
          <w:tcPr>
            <w:tcW w:w="1531" w:type="dxa"/>
          </w:tcPr>
          <w:p w:rsidR="004D7138" w:rsidRDefault="004D7138">
            <w:pPr>
              <w:pStyle w:val="ConsPlusNormal"/>
              <w:jc w:val="center"/>
            </w:pPr>
            <w:r>
              <w:t>95,1</w:t>
            </w:r>
          </w:p>
        </w:tc>
        <w:tc>
          <w:tcPr>
            <w:tcW w:w="1757" w:type="dxa"/>
          </w:tcPr>
          <w:p w:rsidR="004D7138" w:rsidRDefault="004D7138">
            <w:pPr>
              <w:pStyle w:val="ConsPlusNormal"/>
              <w:jc w:val="center"/>
            </w:pPr>
            <w:r>
              <w:t>101,0</w:t>
            </w:r>
          </w:p>
        </w:tc>
        <w:tc>
          <w:tcPr>
            <w:tcW w:w="1417" w:type="dxa"/>
          </w:tcPr>
          <w:p w:rsidR="004D7138" w:rsidRDefault="004D7138">
            <w:pPr>
              <w:pStyle w:val="ConsPlusNormal"/>
              <w:jc w:val="center"/>
            </w:pPr>
            <w:r>
              <w:t>105,9</w:t>
            </w:r>
          </w:p>
        </w:tc>
        <w:tc>
          <w:tcPr>
            <w:tcW w:w="1304" w:type="dxa"/>
          </w:tcPr>
          <w:p w:rsidR="004D7138" w:rsidRDefault="004D7138">
            <w:pPr>
              <w:pStyle w:val="ConsPlusNormal"/>
              <w:jc w:val="center"/>
            </w:pPr>
            <w:r>
              <w:t>111,0</w:t>
            </w:r>
          </w:p>
        </w:tc>
        <w:tc>
          <w:tcPr>
            <w:tcW w:w="1304" w:type="dxa"/>
          </w:tcPr>
          <w:p w:rsidR="004D7138" w:rsidRDefault="004D7138">
            <w:pPr>
              <w:pStyle w:val="ConsPlusNormal"/>
              <w:jc w:val="center"/>
            </w:pPr>
            <w:r>
              <w:t>116,5</w:t>
            </w:r>
          </w:p>
        </w:tc>
        <w:tc>
          <w:tcPr>
            <w:tcW w:w="1247" w:type="dxa"/>
          </w:tcPr>
          <w:p w:rsidR="004D7138" w:rsidRDefault="004D7138">
            <w:pPr>
              <w:pStyle w:val="ConsPlusNormal"/>
              <w:jc w:val="center"/>
            </w:pPr>
            <w:r>
              <w:t>122,2</w:t>
            </w:r>
          </w:p>
        </w:tc>
      </w:tr>
      <w:tr w:rsidR="004D7138">
        <w:tc>
          <w:tcPr>
            <w:tcW w:w="964" w:type="dxa"/>
          </w:tcPr>
          <w:p w:rsidR="004D7138" w:rsidRDefault="004D7138">
            <w:pPr>
              <w:pStyle w:val="ConsPlusNormal"/>
              <w:jc w:val="center"/>
            </w:pPr>
            <w:r>
              <w:t>11.</w:t>
            </w:r>
          </w:p>
        </w:tc>
        <w:tc>
          <w:tcPr>
            <w:tcW w:w="3450" w:type="dxa"/>
          </w:tcPr>
          <w:p w:rsidR="004D7138" w:rsidRDefault="004D7138">
            <w:pPr>
              <w:pStyle w:val="ConsPlusNormal"/>
              <w:jc w:val="center"/>
            </w:pPr>
            <w:r>
              <w:t>Объем отгруженных товаров собственного производства, выполненных работ и услуг собственными силами по виду деятельности "Производство напитков"</w:t>
            </w:r>
          </w:p>
        </w:tc>
        <w:tc>
          <w:tcPr>
            <w:tcW w:w="1134" w:type="dxa"/>
          </w:tcPr>
          <w:p w:rsidR="004D7138" w:rsidRDefault="004D7138">
            <w:pPr>
              <w:pStyle w:val="ConsPlusNormal"/>
              <w:jc w:val="center"/>
            </w:pPr>
            <w:r>
              <w:t>млрд рублей</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21,6</w:t>
            </w:r>
          </w:p>
        </w:tc>
        <w:tc>
          <w:tcPr>
            <w:tcW w:w="1587" w:type="dxa"/>
          </w:tcPr>
          <w:p w:rsidR="004D7138" w:rsidRDefault="004D7138">
            <w:pPr>
              <w:pStyle w:val="ConsPlusNormal"/>
              <w:jc w:val="center"/>
            </w:pPr>
            <w:r>
              <w:t>24,1</w:t>
            </w:r>
          </w:p>
        </w:tc>
        <w:tc>
          <w:tcPr>
            <w:tcW w:w="1304" w:type="dxa"/>
          </w:tcPr>
          <w:p w:rsidR="004D7138" w:rsidRDefault="004D7138">
            <w:pPr>
              <w:pStyle w:val="ConsPlusNormal"/>
              <w:jc w:val="center"/>
            </w:pPr>
            <w:r>
              <w:t>27,1</w:t>
            </w:r>
          </w:p>
        </w:tc>
        <w:tc>
          <w:tcPr>
            <w:tcW w:w="1531" w:type="dxa"/>
          </w:tcPr>
          <w:p w:rsidR="004D7138" w:rsidRDefault="004D7138">
            <w:pPr>
              <w:pStyle w:val="ConsPlusNormal"/>
              <w:jc w:val="center"/>
            </w:pPr>
            <w:r>
              <w:t>26,1</w:t>
            </w:r>
          </w:p>
        </w:tc>
        <w:tc>
          <w:tcPr>
            <w:tcW w:w="1757" w:type="dxa"/>
          </w:tcPr>
          <w:p w:rsidR="004D7138" w:rsidRDefault="004D7138">
            <w:pPr>
              <w:pStyle w:val="ConsPlusNormal"/>
              <w:jc w:val="center"/>
            </w:pPr>
            <w:r>
              <w:t>28,7</w:t>
            </w:r>
          </w:p>
        </w:tc>
        <w:tc>
          <w:tcPr>
            <w:tcW w:w="1417" w:type="dxa"/>
          </w:tcPr>
          <w:p w:rsidR="004D7138" w:rsidRDefault="004D7138">
            <w:pPr>
              <w:pStyle w:val="ConsPlusNormal"/>
              <w:jc w:val="center"/>
            </w:pPr>
            <w:r>
              <w:t>29,6</w:t>
            </w:r>
          </w:p>
        </w:tc>
        <w:tc>
          <w:tcPr>
            <w:tcW w:w="1304" w:type="dxa"/>
          </w:tcPr>
          <w:p w:rsidR="004D7138" w:rsidRDefault="004D7138">
            <w:pPr>
              <w:pStyle w:val="ConsPlusNormal"/>
              <w:jc w:val="center"/>
            </w:pPr>
            <w:r>
              <w:t>30,6</w:t>
            </w:r>
          </w:p>
        </w:tc>
        <w:tc>
          <w:tcPr>
            <w:tcW w:w="1304" w:type="dxa"/>
          </w:tcPr>
          <w:p w:rsidR="004D7138" w:rsidRDefault="004D7138">
            <w:pPr>
              <w:pStyle w:val="ConsPlusNormal"/>
              <w:jc w:val="center"/>
            </w:pPr>
            <w:r>
              <w:t>31,7</w:t>
            </w:r>
          </w:p>
        </w:tc>
        <w:tc>
          <w:tcPr>
            <w:tcW w:w="1247" w:type="dxa"/>
          </w:tcPr>
          <w:p w:rsidR="004D7138" w:rsidRDefault="004D7138">
            <w:pPr>
              <w:pStyle w:val="ConsPlusNormal"/>
              <w:jc w:val="center"/>
            </w:pPr>
            <w:r>
              <w:t>32,8</w:t>
            </w:r>
          </w:p>
        </w:tc>
      </w:tr>
      <w:tr w:rsidR="004D7138">
        <w:tc>
          <w:tcPr>
            <w:tcW w:w="23273" w:type="dxa"/>
            <w:gridSpan w:val="16"/>
          </w:tcPr>
          <w:p w:rsidR="004D7138" w:rsidRDefault="004D7138">
            <w:pPr>
              <w:pStyle w:val="ConsPlusNormal"/>
              <w:jc w:val="center"/>
              <w:outlineLvl w:val="5"/>
            </w:pPr>
            <w:r>
              <w:t>Подпрограмма "Развитие сельского хозяйства, пищевой и перерабатывающей промышленности Нижегородской области"</w:t>
            </w:r>
          </w:p>
        </w:tc>
      </w:tr>
      <w:tr w:rsidR="004D7138">
        <w:tc>
          <w:tcPr>
            <w:tcW w:w="964" w:type="dxa"/>
          </w:tcPr>
          <w:p w:rsidR="004D7138" w:rsidRDefault="004D7138">
            <w:pPr>
              <w:pStyle w:val="ConsPlusNormal"/>
            </w:pPr>
          </w:p>
        </w:tc>
        <w:tc>
          <w:tcPr>
            <w:tcW w:w="3450" w:type="dxa"/>
          </w:tcPr>
          <w:p w:rsidR="004D7138" w:rsidRDefault="004D7138">
            <w:pPr>
              <w:pStyle w:val="ConsPlusNormal"/>
              <w:jc w:val="center"/>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center"/>
            </w:pPr>
            <w:r>
              <w:t>Среднемесячная заработная плата работников сельского хозяйства (без субъектов малого предпринимательства)</w:t>
            </w:r>
          </w:p>
        </w:tc>
        <w:tc>
          <w:tcPr>
            <w:tcW w:w="1134" w:type="dxa"/>
          </w:tcPr>
          <w:p w:rsidR="004D7138" w:rsidRDefault="004D7138">
            <w:pPr>
              <w:pStyle w:val="ConsPlusNormal"/>
              <w:jc w:val="center"/>
            </w:pPr>
            <w:r>
              <w:t>рублей</w:t>
            </w:r>
          </w:p>
        </w:tc>
        <w:tc>
          <w:tcPr>
            <w:tcW w:w="1191" w:type="dxa"/>
          </w:tcPr>
          <w:p w:rsidR="004D7138" w:rsidRDefault="004D7138">
            <w:pPr>
              <w:pStyle w:val="ConsPlusNormal"/>
              <w:jc w:val="center"/>
            </w:pPr>
            <w:r>
              <w:t>15 233</w:t>
            </w:r>
          </w:p>
        </w:tc>
        <w:tc>
          <w:tcPr>
            <w:tcW w:w="1247" w:type="dxa"/>
          </w:tcPr>
          <w:p w:rsidR="004D7138" w:rsidRDefault="004D7138">
            <w:pPr>
              <w:pStyle w:val="ConsPlusNormal"/>
              <w:jc w:val="center"/>
            </w:pPr>
            <w:r>
              <w:t>17 505</w:t>
            </w:r>
          </w:p>
        </w:tc>
        <w:tc>
          <w:tcPr>
            <w:tcW w:w="1191" w:type="dxa"/>
          </w:tcPr>
          <w:p w:rsidR="004D7138" w:rsidRDefault="004D7138">
            <w:pPr>
              <w:pStyle w:val="ConsPlusNormal"/>
              <w:jc w:val="center"/>
            </w:pPr>
            <w:r>
              <w:t>18 946</w:t>
            </w:r>
          </w:p>
        </w:tc>
        <w:tc>
          <w:tcPr>
            <w:tcW w:w="1191" w:type="dxa"/>
          </w:tcPr>
          <w:p w:rsidR="004D7138" w:rsidRDefault="004D7138">
            <w:pPr>
              <w:pStyle w:val="ConsPlusNormal"/>
              <w:jc w:val="center"/>
            </w:pPr>
            <w:r>
              <w:t>20 810</w:t>
            </w:r>
          </w:p>
        </w:tc>
        <w:tc>
          <w:tcPr>
            <w:tcW w:w="1454" w:type="dxa"/>
          </w:tcPr>
          <w:p w:rsidR="004D7138" w:rsidRDefault="004D7138">
            <w:pPr>
              <w:pStyle w:val="ConsPlusNormal"/>
              <w:jc w:val="center"/>
            </w:pPr>
            <w:r>
              <w:t>22 497</w:t>
            </w:r>
          </w:p>
        </w:tc>
        <w:tc>
          <w:tcPr>
            <w:tcW w:w="1587" w:type="dxa"/>
          </w:tcPr>
          <w:p w:rsidR="004D7138" w:rsidRDefault="004D7138">
            <w:pPr>
              <w:pStyle w:val="ConsPlusNormal"/>
              <w:jc w:val="center"/>
            </w:pPr>
            <w:r>
              <w:t>24 746,7</w:t>
            </w:r>
          </w:p>
        </w:tc>
        <w:tc>
          <w:tcPr>
            <w:tcW w:w="1304" w:type="dxa"/>
          </w:tcPr>
          <w:p w:rsidR="004D7138" w:rsidRDefault="004D7138">
            <w:pPr>
              <w:pStyle w:val="ConsPlusNormal"/>
              <w:jc w:val="center"/>
            </w:pPr>
            <w:r>
              <w:t>28 192,7</w:t>
            </w:r>
          </w:p>
        </w:tc>
        <w:tc>
          <w:tcPr>
            <w:tcW w:w="1531" w:type="dxa"/>
          </w:tcPr>
          <w:p w:rsidR="004D7138" w:rsidRDefault="004D7138">
            <w:pPr>
              <w:pStyle w:val="ConsPlusNormal"/>
              <w:jc w:val="center"/>
            </w:pPr>
            <w:r>
              <w:t>30 666,1</w:t>
            </w:r>
          </w:p>
        </w:tc>
        <w:tc>
          <w:tcPr>
            <w:tcW w:w="1757" w:type="dxa"/>
          </w:tcPr>
          <w:p w:rsidR="004D7138" w:rsidRDefault="004D7138">
            <w:pPr>
              <w:pStyle w:val="ConsPlusNormal"/>
              <w:jc w:val="center"/>
            </w:pPr>
            <w:r>
              <w:t>32 506,0</w:t>
            </w:r>
          </w:p>
        </w:tc>
        <w:tc>
          <w:tcPr>
            <w:tcW w:w="1417" w:type="dxa"/>
          </w:tcPr>
          <w:p w:rsidR="004D7138" w:rsidRDefault="004D7138">
            <w:pPr>
              <w:pStyle w:val="ConsPlusNormal"/>
              <w:jc w:val="center"/>
            </w:pPr>
            <w:r>
              <w:t>34 456,4</w:t>
            </w:r>
          </w:p>
        </w:tc>
        <w:tc>
          <w:tcPr>
            <w:tcW w:w="1304" w:type="dxa"/>
          </w:tcPr>
          <w:p w:rsidR="004D7138" w:rsidRDefault="004D7138">
            <w:pPr>
              <w:pStyle w:val="ConsPlusNormal"/>
              <w:jc w:val="center"/>
            </w:pPr>
            <w:r>
              <w:t>36 523,8</w:t>
            </w:r>
          </w:p>
        </w:tc>
        <w:tc>
          <w:tcPr>
            <w:tcW w:w="1304" w:type="dxa"/>
          </w:tcPr>
          <w:p w:rsidR="004D7138" w:rsidRDefault="004D7138">
            <w:pPr>
              <w:pStyle w:val="ConsPlusNormal"/>
              <w:jc w:val="center"/>
            </w:pPr>
            <w:r>
              <w:t>38 715,2</w:t>
            </w:r>
          </w:p>
        </w:tc>
        <w:tc>
          <w:tcPr>
            <w:tcW w:w="1247" w:type="dxa"/>
          </w:tcPr>
          <w:p w:rsidR="004D7138" w:rsidRDefault="004D7138">
            <w:pPr>
              <w:pStyle w:val="ConsPlusNormal"/>
              <w:jc w:val="center"/>
            </w:pPr>
            <w:r>
              <w:t>41 038,2</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center"/>
            </w:pPr>
            <w:r>
              <w:t>Индекс производительности труда в сельском хозяйстве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101,3</w:t>
            </w:r>
          </w:p>
        </w:tc>
        <w:tc>
          <w:tcPr>
            <w:tcW w:w="1247" w:type="dxa"/>
          </w:tcPr>
          <w:p w:rsidR="004D7138" w:rsidRDefault="004D7138">
            <w:pPr>
              <w:pStyle w:val="ConsPlusNormal"/>
              <w:jc w:val="center"/>
            </w:pPr>
            <w:r>
              <w:t>109,9</w:t>
            </w:r>
          </w:p>
        </w:tc>
        <w:tc>
          <w:tcPr>
            <w:tcW w:w="1191" w:type="dxa"/>
          </w:tcPr>
          <w:p w:rsidR="004D7138" w:rsidRDefault="004D7138">
            <w:pPr>
              <w:pStyle w:val="ConsPlusNormal"/>
              <w:jc w:val="center"/>
            </w:pPr>
            <w:r>
              <w:t>103,5</w:t>
            </w:r>
          </w:p>
        </w:tc>
        <w:tc>
          <w:tcPr>
            <w:tcW w:w="1191" w:type="dxa"/>
          </w:tcPr>
          <w:p w:rsidR="004D7138" w:rsidRDefault="004D7138">
            <w:pPr>
              <w:pStyle w:val="ConsPlusNormal"/>
              <w:jc w:val="center"/>
            </w:pPr>
            <w:r>
              <w:t>101,1</w:t>
            </w:r>
          </w:p>
        </w:tc>
        <w:tc>
          <w:tcPr>
            <w:tcW w:w="1454" w:type="dxa"/>
          </w:tcPr>
          <w:p w:rsidR="004D7138" w:rsidRDefault="004D7138">
            <w:pPr>
              <w:pStyle w:val="ConsPlusNormal"/>
              <w:jc w:val="center"/>
            </w:pPr>
            <w:r>
              <w:t>101,0</w:t>
            </w:r>
          </w:p>
        </w:tc>
        <w:tc>
          <w:tcPr>
            <w:tcW w:w="1587" w:type="dxa"/>
          </w:tcPr>
          <w:p w:rsidR="004D7138" w:rsidRDefault="004D7138">
            <w:pPr>
              <w:pStyle w:val="ConsPlusNormal"/>
              <w:jc w:val="center"/>
            </w:pPr>
            <w:r>
              <w:t>100,0</w:t>
            </w:r>
          </w:p>
        </w:tc>
        <w:tc>
          <w:tcPr>
            <w:tcW w:w="1304" w:type="dxa"/>
          </w:tcPr>
          <w:p w:rsidR="004D7138" w:rsidRDefault="004D7138">
            <w:pPr>
              <w:pStyle w:val="ConsPlusNormal"/>
              <w:jc w:val="center"/>
            </w:pPr>
            <w:r>
              <w:t>103,8</w:t>
            </w:r>
          </w:p>
        </w:tc>
        <w:tc>
          <w:tcPr>
            <w:tcW w:w="1531" w:type="dxa"/>
          </w:tcPr>
          <w:p w:rsidR="004D7138" w:rsidRDefault="004D7138">
            <w:pPr>
              <w:pStyle w:val="ConsPlusNormal"/>
              <w:jc w:val="center"/>
            </w:pPr>
            <w:r>
              <w:t>104,8</w:t>
            </w:r>
          </w:p>
        </w:tc>
        <w:tc>
          <w:tcPr>
            <w:tcW w:w="1757" w:type="dxa"/>
          </w:tcPr>
          <w:p w:rsidR="004D7138" w:rsidRDefault="004D7138">
            <w:pPr>
              <w:pStyle w:val="ConsPlusNormal"/>
              <w:jc w:val="center"/>
            </w:pPr>
            <w:r>
              <w:t>102,9</w:t>
            </w:r>
          </w:p>
        </w:tc>
        <w:tc>
          <w:tcPr>
            <w:tcW w:w="1417" w:type="dxa"/>
          </w:tcPr>
          <w:p w:rsidR="004D7138" w:rsidRDefault="004D7138">
            <w:pPr>
              <w:pStyle w:val="ConsPlusNormal"/>
              <w:jc w:val="center"/>
            </w:pPr>
            <w:r>
              <w:t>103,0</w:t>
            </w:r>
          </w:p>
        </w:tc>
        <w:tc>
          <w:tcPr>
            <w:tcW w:w="1304" w:type="dxa"/>
          </w:tcPr>
          <w:p w:rsidR="004D7138" w:rsidRDefault="004D7138">
            <w:pPr>
              <w:pStyle w:val="ConsPlusNormal"/>
              <w:jc w:val="center"/>
            </w:pPr>
            <w:r>
              <w:t>101,4</w:t>
            </w:r>
          </w:p>
        </w:tc>
        <w:tc>
          <w:tcPr>
            <w:tcW w:w="1304" w:type="dxa"/>
          </w:tcPr>
          <w:p w:rsidR="004D7138" w:rsidRDefault="004D7138">
            <w:pPr>
              <w:pStyle w:val="ConsPlusNormal"/>
              <w:jc w:val="center"/>
            </w:pPr>
            <w:r>
              <w:t>101,1</w:t>
            </w:r>
          </w:p>
        </w:tc>
        <w:tc>
          <w:tcPr>
            <w:tcW w:w="1247" w:type="dxa"/>
          </w:tcPr>
          <w:p w:rsidR="004D7138" w:rsidRDefault="004D7138">
            <w:pPr>
              <w:pStyle w:val="ConsPlusNormal"/>
              <w:jc w:val="center"/>
            </w:pPr>
            <w:r>
              <w:t>101,1</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center"/>
            </w:pPr>
            <w:r>
              <w:t>Количество высокопроизводительных рабочих мест в секторе сельское, лесное хозяйство, охота, рыболовство и рыбоводство (за исключением: 02. Лесоводство и лесозаготовки)</w:t>
            </w:r>
          </w:p>
        </w:tc>
        <w:tc>
          <w:tcPr>
            <w:tcW w:w="1134" w:type="dxa"/>
          </w:tcPr>
          <w:p w:rsidR="004D7138" w:rsidRDefault="004D7138">
            <w:pPr>
              <w:pStyle w:val="ConsPlusNormal"/>
              <w:jc w:val="center"/>
            </w:pPr>
            <w:r>
              <w:t>человек</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6 309</w:t>
            </w:r>
          </w:p>
        </w:tc>
        <w:tc>
          <w:tcPr>
            <w:tcW w:w="1587" w:type="dxa"/>
          </w:tcPr>
          <w:p w:rsidR="004D7138" w:rsidRDefault="004D7138">
            <w:pPr>
              <w:pStyle w:val="ConsPlusNormal"/>
              <w:jc w:val="center"/>
            </w:pPr>
            <w:r>
              <w:t>8 192</w:t>
            </w:r>
          </w:p>
        </w:tc>
        <w:tc>
          <w:tcPr>
            <w:tcW w:w="1304" w:type="dxa"/>
          </w:tcPr>
          <w:p w:rsidR="004D7138" w:rsidRDefault="004D7138">
            <w:pPr>
              <w:pStyle w:val="ConsPlusNormal"/>
              <w:jc w:val="center"/>
            </w:pPr>
            <w:r>
              <w:t>9 978</w:t>
            </w:r>
          </w:p>
        </w:tc>
        <w:tc>
          <w:tcPr>
            <w:tcW w:w="1531" w:type="dxa"/>
          </w:tcPr>
          <w:p w:rsidR="004D7138" w:rsidRDefault="004D7138">
            <w:pPr>
              <w:pStyle w:val="ConsPlusNormal"/>
              <w:jc w:val="center"/>
            </w:pPr>
            <w:r>
              <w:t>8 750</w:t>
            </w:r>
          </w:p>
        </w:tc>
        <w:tc>
          <w:tcPr>
            <w:tcW w:w="1757" w:type="dxa"/>
          </w:tcPr>
          <w:p w:rsidR="004D7138" w:rsidRDefault="004D7138">
            <w:pPr>
              <w:pStyle w:val="ConsPlusNormal"/>
              <w:jc w:val="center"/>
            </w:pPr>
            <w:r>
              <w:t>9 041</w:t>
            </w:r>
          </w:p>
        </w:tc>
        <w:tc>
          <w:tcPr>
            <w:tcW w:w="1417" w:type="dxa"/>
          </w:tcPr>
          <w:p w:rsidR="004D7138" w:rsidRDefault="004D7138">
            <w:pPr>
              <w:pStyle w:val="ConsPlusNormal"/>
              <w:jc w:val="center"/>
            </w:pPr>
            <w:r>
              <w:t>9 332</w:t>
            </w:r>
          </w:p>
        </w:tc>
        <w:tc>
          <w:tcPr>
            <w:tcW w:w="1304" w:type="dxa"/>
          </w:tcPr>
          <w:p w:rsidR="004D7138" w:rsidRDefault="004D7138">
            <w:pPr>
              <w:pStyle w:val="ConsPlusNormal"/>
              <w:jc w:val="center"/>
            </w:pPr>
            <w:r>
              <w:t>9 643</w:t>
            </w:r>
          </w:p>
        </w:tc>
        <w:tc>
          <w:tcPr>
            <w:tcW w:w="1304" w:type="dxa"/>
          </w:tcPr>
          <w:p w:rsidR="004D7138" w:rsidRDefault="004D7138">
            <w:pPr>
              <w:pStyle w:val="ConsPlusNormal"/>
              <w:jc w:val="center"/>
            </w:pPr>
            <w:r>
              <w:t>10 013</w:t>
            </w:r>
          </w:p>
        </w:tc>
        <w:tc>
          <w:tcPr>
            <w:tcW w:w="1247" w:type="dxa"/>
          </w:tcPr>
          <w:p w:rsidR="004D7138" w:rsidRDefault="004D7138">
            <w:pPr>
              <w:pStyle w:val="ConsPlusNormal"/>
              <w:jc w:val="center"/>
            </w:pPr>
            <w:r>
              <w:t>10 365</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center"/>
            </w:pPr>
            <w:r>
              <w:t xml:space="preserve">Индекс физического объема </w:t>
            </w:r>
            <w:r>
              <w:lastRenderedPageBreak/>
              <w:t>инвестиций в основной капитал сельского хозяйства к предыдущему году</w:t>
            </w:r>
          </w:p>
        </w:tc>
        <w:tc>
          <w:tcPr>
            <w:tcW w:w="1134" w:type="dxa"/>
          </w:tcPr>
          <w:p w:rsidR="004D7138" w:rsidRDefault="004D7138">
            <w:pPr>
              <w:pStyle w:val="ConsPlusNormal"/>
              <w:jc w:val="center"/>
            </w:pPr>
            <w:r>
              <w:lastRenderedPageBreak/>
              <w:t>процентов</w:t>
            </w:r>
          </w:p>
        </w:tc>
        <w:tc>
          <w:tcPr>
            <w:tcW w:w="1191" w:type="dxa"/>
          </w:tcPr>
          <w:p w:rsidR="004D7138" w:rsidRDefault="004D7138">
            <w:pPr>
              <w:pStyle w:val="ConsPlusNormal"/>
              <w:jc w:val="center"/>
            </w:pPr>
            <w:r>
              <w:t>87,9</w:t>
            </w:r>
          </w:p>
        </w:tc>
        <w:tc>
          <w:tcPr>
            <w:tcW w:w="1247" w:type="dxa"/>
          </w:tcPr>
          <w:p w:rsidR="004D7138" w:rsidRDefault="004D7138">
            <w:pPr>
              <w:pStyle w:val="ConsPlusNormal"/>
              <w:jc w:val="center"/>
            </w:pPr>
            <w:r>
              <w:t>135,6</w:t>
            </w:r>
          </w:p>
        </w:tc>
        <w:tc>
          <w:tcPr>
            <w:tcW w:w="1191" w:type="dxa"/>
          </w:tcPr>
          <w:p w:rsidR="004D7138" w:rsidRDefault="004D7138">
            <w:pPr>
              <w:pStyle w:val="ConsPlusNormal"/>
              <w:jc w:val="center"/>
            </w:pPr>
            <w:r>
              <w:t>86,7</w:t>
            </w:r>
          </w:p>
        </w:tc>
        <w:tc>
          <w:tcPr>
            <w:tcW w:w="1191" w:type="dxa"/>
          </w:tcPr>
          <w:p w:rsidR="004D7138" w:rsidRDefault="004D7138">
            <w:pPr>
              <w:pStyle w:val="ConsPlusNormal"/>
              <w:jc w:val="center"/>
            </w:pPr>
            <w:r>
              <w:t>95,0</w:t>
            </w:r>
          </w:p>
        </w:tc>
        <w:tc>
          <w:tcPr>
            <w:tcW w:w="1454" w:type="dxa"/>
          </w:tcPr>
          <w:p w:rsidR="004D7138" w:rsidRDefault="004D7138">
            <w:pPr>
              <w:pStyle w:val="ConsPlusNormal"/>
              <w:jc w:val="center"/>
            </w:pPr>
            <w:r>
              <w:t>126,8</w:t>
            </w:r>
          </w:p>
        </w:tc>
        <w:tc>
          <w:tcPr>
            <w:tcW w:w="1587" w:type="dxa"/>
          </w:tcPr>
          <w:p w:rsidR="004D7138" w:rsidRDefault="004D7138">
            <w:pPr>
              <w:pStyle w:val="ConsPlusNormal"/>
              <w:jc w:val="center"/>
            </w:pPr>
            <w:r>
              <w:t>140,5</w:t>
            </w:r>
          </w:p>
        </w:tc>
        <w:tc>
          <w:tcPr>
            <w:tcW w:w="1304" w:type="dxa"/>
          </w:tcPr>
          <w:p w:rsidR="004D7138" w:rsidRDefault="004D7138">
            <w:pPr>
              <w:pStyle w:val="ConsPlusNormal"/>
              <w:jc w:val="center"/>
            </w:pPr>
            <w:r>
              <w:t>95,9</w:t>
            </w:r>
          </w:p>
        </w:tc>
        <w:tc>
          <w:tcPr>
            <w:tcW w:w="1531" w:type="dxa"/>
          </w:tcPr>
          <w:p w:rsidR="004D7138" w:rsidRDefault="004D7138">
            <w:pPr>
              <w:pStyle w:val="ConsPlusNormal"/>
              <w:jc w:val="center"/>
            </w:pPr>
            <w:r>
              <w:t>101,5</w:t>
            </w:r>
          </w:p>
        </w:tc>
        <w:tc>
          <w:tcPr>
            <w:tcW w:w="1757" w:type="dxa"/>
          </w:tcPr>
          <w:p w:rsidR="004D7138" w:rsidRDefault="004D7138">
            <w:pPr>
              <w:pStyle w:val="ConsPlusNormal"/>
              <w:jc w:val="center"/>
            </w:pPr>
            <w:r>
              <w:t>114,9</w:t>
            </w:r>
          </w:p>
        </w:tc>
        <w:tc>
          <w:tcPr>
            <w:tcW w:w="1417" w:type="dxa"/>
          </w:tcPr>
          <w:p w:rsidR="004D7138" w:rsidRDefault="004D7138">
            <w:pPr>
              <w:pStyle w:val="ConsPlusNormal"/>
              <w:jc w:val="center"/>
            </w:pPr>
            <w:r>
              <w:t>103</w:t>
            </w:r>
          </w:p>
        </w:tc>
        <w:tc>
          <w:tcPr>
            <w:tcW w:w="1304" w:type="dxa"/>
          </w:tcPr>
          <w:p w:rsidR="004D7138" w:rsidRDefault="004D7138">
            <w:pPr>
              <w:pStyle w:val="ConsPlusNormal"/>
              <w:jc w:val="center"/>
            </w:pPr>
            <w:r>
              <w:t>101,8</w:t>
            </w:r>
          </w:p>
        </w:tc>
        <w:tc>
          <w:tcPr>
            <w:tcW w:w="1304" w:type="dxa"/>
          </w:tcPr>
          <w:p w:rsidR="004D7138" w:rsidRDefault="004D7138">
            <w:pPr>
              <w:pStyle w:val="ConsPlusNormal"/>
              <w:jc w:val="center"/>
            </w:pPr>
            <w:r>
              <w:t>101,8</w:t>
            </w:r>
          </w:p>
        </w:tc>
        <w:tc>
          <w:tcPr>
            <w:tcW w:w="1247" w:type="dxa"/>
          </w:tcPr>
          <w:p w:rsidR="004D7138" w:rsidRDefault="004D7138">
            <w:pPr>
              <w:pStyle w:val="ConsPlusNormal"/>
              <w:jc w:val="center"/>
            </w:pPr>
            <w:r>
              <w:t>101,8</w:t>
            </w:r>
          </w:p>
        </w:tc>
      </w:tr>
      <w:tr w:rsidR="004D7138">
        <w:tc>
          <w:tcPr>
            <w:tcW w:w="964" w:type="dxa"/>
          </w:tcPr>
          <w:p w:rsidR="004D7138" w:rsidRDefault="004D7138">
            <w:pPr>
              <w:pStyle w:val="ConsPlusNormal"/>
              <w:jc w:val="center"/>
            </w:pPr>
            <w:r>
              <w:lastRenderedPageBreak/>
              <w:t>5.</w:t>
            </w:r>
          </w:p>
        </w:tc>
        <w:tc>
          <w:tcPr>
            <w:tcW w:w="3450" w:type="dxa"/>
          </w:tcPr>
          <w:p w:rsidR="004D7138" w:rsidRDefault="004D7138">
            <w:pPr>
              <w:pStyle w:val="ConsPlusNormal"/>
              <w:jc w:val="center"/>
            </w:pPr>
            <w:r>
              <w:t>Среднемесячная номинальная заработная плата по виду деятельности "Производство пищевых продуктов, включая напитки"</w:t>
            </w:r>
          </w:p>
        </w:tc>
        <w:tc>
          <w:tcPr>
            <w:tcW w:w="1134" w:type="dxa"/>
          </w:tcPr>
          <w:p w:rsidR="004D7138" w:rsidRDefault="004D7138">
            <w:pPr>
              <w:pStyle w:val="ConsPlusNormal"/>
              <w:jc w:val="center"/>
            </w:pPr>
            <w:r>
              <w:t>рублей</w:t>
            </w:r>
          </w:p>
        </w:tc>
        <w:tc>
          <w:tcPr>
            <w:tcW w:w="1191" w:type="dxa"/>
          </w:tcPr>
          <w:p w:rsidR="004D7138" w:rsidRDefault="004D7138">
            <w:pPr>
              <w:pStyle w:val="ConsPlusNormal"/>
              <w:jc w:val="center"/>
            </w:pPr>
            <w:r>
              <w:t>21 702,1</w:t>
            </w:r>
          </w:p>
        </w:tc>
        <w:tc>
          <w:tcPr>
            <w:tcW w:w="1247" w:type="dxa"/>
          </w:tcPr>
          <w:p w:rsidR="004D7138" w:rsidRDefault="004D7138">
            <w:pPr>
              <w:pStyle w:val="ConsPlusNormal"/>
              <w:jc w:val="center"/>
            </w:pPr>
            <w:r>
              <w:t>21 092,4</w:t>
            </w:r>
          </w:p>
        </w:tc>
        <w:tc>
          <w:tcPr>
            <w:tcW w:w="1191" w:type="dxa"/>
          </w:tcPr>
          <w:p w:rsidR="004D7138" w:rsidRDefault="004D7138">
            <w:pPr>
              <w:pStyle w:val="ConsPlusNormal"/>
              <w:jc w:val="center"/>
            </w:pPr>
            <w:r>
              <w:t>21 702,1</w:t>
            </w:r>
          </w:p>
        </w:tc>
        <w:tc>
          <w:tcPr>
            <w:tcW w:w="1191" w:type="dxa"/>
          </w:tcPr>
          <w:p w:rsidR="004D7138" w:rsidRDefault="004D7138">
            <w:pPr>
              <w:pStyle w:val="ConsPlusNormal"/>
              <w:jc w:val="center"/>
            </w:pPr>
            <w:r>
              <w:t>21 392,8</w:t>
            </w:r>
          </w:p>
        </w:tc>
        <w:tc>
          <w:tcPr>
            <w:tcW w:w="1454" w:type="dxa"/>
          </w:tcPr>
          <w:p w:rsidR="004D7138" w:rsidRDefault="004D7138">
            <w:pPr>
              <w:pStyle w:val="ConsPlusNormal"/>
              <w:jc w:val="center"/>
            </w:pPr>
            <w:r>
              <w:t>25 080</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blPrEx>
          <w:tblBorders>
            <w:insideH w:val="nil"/>
          </w:tblBorders>
        </w:tblPrEx>
        <w:tc>
          <w:tcPr>
            <w:tcW w:w="964" w:type="dxa"/>
            <w:tcBorders>
              <w:bottom w:val="nil"/>
            </w:tcBorders>
          </w:tcPr>
          <w:p w:rsidR="004D7138" w:rsidRDefault="004D7138">
            <w:pPr>
              <w:pStyle w:val="ConsPlusNormal"/>
              <w:jc w:val="center"/>
            </w:pPr>
            <w:r>
              <w:t>6.</w:t>
            </w:r>
          </w:p>
        </w:tc>
        <w:tc>
          <w:tcPr>
            <w:tcW w:w="3450" w:type="dxa"/>
            <w:tcBorders>
              <w:bottom w:val="nil"/>
            </w:tcBorders>
          </w:tcPr>
          <w:p w:rsidR="004D7138" w:rsidRDefault="004D7138">
            <w:pPr>
              <w:pStyle w:val="ConsPlusNormal"/>
              <w:jc w:val="center"/>
            </w:pPr>
            <w:r>
              <w:t>Создание и модернизация высокопроизводительных рабочих мест в пищевой промышленности</w:t>
            </w:r>
          </w:p>
        </w:tc>
        <w:tc>
          <w:tcPr>
            <w:tcW w:w="1134" w:type="dxa"/>
            <w:tcBorders>
              <w:bottom w:val="nil"/>
            </w:tcBorders>
          </w:tcPr>
          <w:p w:rsidR="004D7138" w:rsidRDefault="004D7138">
            <w:pPr>
              <w:pStyle w:val="ConsPlusNormal"/>
              <w:jc w:val="center"/>
            </w:pPr>
            <w:r>
              <w:t>человек</w:t>
            </w:r>
          </w:p>
        </w:tc>
        <w:tc>
          <w:tcPr>
            <w:tcW w:w="1191" w:type="dxa"/>
            <w:tcBorders>
              <w:bottom w:val="nil"/>
            </w:tcBorders>
          </w:tcPr>
          <w:p w:rsidR="004D7138" w:rsidRDefault="004D7138">
            <w:pPr>
              <w:pStyle w:val="ConsPlusNormal"/>
              <w:jc w:val="center"/>
            </w:pPr>
            <w:r>
              <w:t>-</w:t>
            </w:r>
          </w:p>
        </w:tc>
        <w:tc>
          <w:tcPr>
            <w:tcW w:w="1247" w:type="dxa"/>
            <w:tcBorders>
              <w:bottom w:val="nil"/>
            </w:tcBorders>
          </w:tcPr>
          <w:p w:rsidR="004D7138" w:rsidRDefault="004D7138">
            <w:pPr>
              <w:pStyle w:val="ConsPlusNormal"/>
              <w:jc w:val="center"/>
            </w:pPr>
            <w:r>
              <w:t>160</w:t>
            </w:r>
          </w:p>
        </w:tc>
        <w:tc>
          <w:tcPr>
            <w:tcW w:w="1191" w:type="dxa"/>
            <w:tcBorders>
              <w:bottom w:val="nil"/>
            </w:tcBorders>
          </w:tcPr>
          <w:p w:rsidR="004D7138" w:rsidRDefault="004D7138">
            <w:pPr>
              <w:pStyle w:val="ConsPlusNormal"/>
              <w:jc w:val="center"/>
            </w:pPr>
            <w:r>
              <w:t>150</w:t>
            </w:r>
          </w:p>
        </w:tc>
        <w:tc>
          <w:tcPr>
            <w:tcW w:w="1191" w:type="dxa"/>
            <w:tcBorders>
              <w:bottom w:val="nil"/>
            </w:tcBorders>
          </w:tcPr>
          <w:p w:rsidR="004D7138" w:rsidRDefault="004D7138">
            <w:pPr>
              <w:pStyle w:val="ConsPlusNormal"/>
              <w:jc w:val="center"/>
            </w:pPr>
            <w:r>
              <w:t>150</w:t>
            </w:r>
          </w:p>
        </w:tc>
        <w:tc>
          <w:tcPr>
            <w:tcW w:w="1454" w:type="dxa"/>
            <w:tcBorders>
              <w:bottom w:val="nil"/>
            </w:tcBorders>
          </w:tcPr>
          <w:p w:rsidR="004D7138" w:rsidRDefault="004D7138">
            <w:pPr>
              <w:pStyle w:val="ConsPlusNormal"/>
              <w:jc w:val="center"/>
            </w:pPr>
            <w:r>
              <w:t>150</w:t>
            </w:r>
          </w:p>
        </w:tc>
        <w:tc>
          <w:tcPr>
            <w:tcW w:w="1587" w:type="dxa"/>
            <w:tcBorders>
              <w:bottom w:val="nil"/>
            </w:tcBorders>
          </w:tcPr>
          <w:p w:rsidR="004D7138" w:rsidRDefault="004D7138">
            <w:pPr>
              <w:pStyle w:val="ConsPlusNormal"/>
              <w:jc w:val="center"/>
            </w:pPr>
            <w:r>
              <w:t>x</w:t>
            </w:r>
          </w:p>
        </w:tc>
        <w:tc>
          <w:tcPr>
            <w:tcW w:w="1304" w:type="dxa"/>
            <w:tcBorders>
              <w:bottom w:val="nil"/>
            </w:tcBorders>
          </w:tcPr>
          <w:p w:rsidR="004D7138" w:rsidRDefault="004D7138">
            <w:pPr>
              <w:pStyle w:val="ConsPlusNormal"/>
              <w:jc w:val="center"/>
            </w:pPr>
            <w:r>
              <w:t>x</w:t>
            </w:r>
          </w:p>
        </w:tc>
        <w:tc>
          <w:tcPr>
            <w:tcW w:w="1531" w:type="dxa"/>
            <w:tcBorders>
              <w:bottom w:val="nil"/>
            </w:tcBorders>
          </w:tcPr>
          <w:p w:rsidR="004D7138" w:rsidRDefault="004D7138">
            <w:pPr>
              <w:pStyle w:val="ConsPlusNormal"/>
              <w:jc w:val="center"/>
            </w:pPr>
            <w:r>
              <w:t>x</w:t>
            </w:r>
          </w:p>
        </w:tc>
        <w:tc>
          <w:tcPr>
            <w:tcW w:w="1757" w:type="dxa"/>
            <w:tcBorders>
              <w:bottom w:val="nil"/>
            </w:tcBorders>
          </w:tcPr>
          <w:p w:rsidR="004D7138" w:rsidRDefault="004D7138">
            <w:pPr>
              <w:pStyle w:val="ConsPlusNormal"/>
              <w:jc w:val="center"/>
            </w:pPr>
            <w:r>
              <w:t>x</w:t>
            </w:r>
          </w:p>
        </w:tc>
        <w:tc>
          <w:tcPr>
            <w:tcW w:w="1417" w:type="dxa"/>
            <w:tcBorders>
              <w:bottom w:val="nil"/>
            </w:tcBorders>
          </w:tcPr>
          <w:p w:rsidR="004D7138" w:rsidRDefault="004D7138">
            <w:pPr>
              <w:pStyle w:val="ConsPlusNormal"/>
              <w:jc w:val="center"/>
            </w:pPr>
            <w:r>
              <w:t>x</w:t>
            </w:r>
          </w:p>
        </w:tc>
        <w:tc>
          <w:tcPr>
            <w:tcW w:w="1304" w:type="dxa"/>
            <w:tcBorders>
              <w:bottom w:val="nil"/>
            </w:tcBorders>
          </w:tcPr>
          <w:p w:rsidR="004D7138" w:rsidRDefault="004D7138">
            <w:pPr>
              <w:pStyle w:val="ConsPlusNormal"/>
              <w:jc w:val="center"/>
            </w:pPr>
            <w:r>
              <w:t>x</w:t>
            </w:r>
          </w:p>
        </w:tc>
        <w:tc>
          <w:tcPr>
            <w:tcW w:w="1304" w:type="dxa"/>
            <w:tcBorders>
              <w:bottom w:val="nil"/>
            </w:tcBorders>
          </w:tcPr>
          <w:p w:rsidR="004D7138" w:rsidRDefault="004D7138">
            <w:pPr>
              <w:pStyle w:val="ConsPlusNormal"/>
              <w:jc w:val="center"/>
            </w:pPr>
            <w:r>
              <w:t>x</w:t>
            </w:r>
          </w:p>
        </w:tc>
        <w:tc>
          <w:tcPr>
            <w:tcW w:w="1247" w:type="dxa"/>
            <w:tcBorders>
              <w:bottom w:val="nil"/>
            </w:tcBorders>
          </w:tcPr>
          <w:p w:rsidR="004D7138" w:rsidRDefault="004D7138">
            <w:pPr>
              <w:pStyle w:val="ConsPlusNormal"/>
              <w:jc w:val="center"/>
            </w:pPr>
            <w:r>
              <w:t>x</w:t>
            </w:r>
          </w:p>
        </w:tc>
      </w:tr>
      <w:tr w:rsidR="004D7138">
        <w:tblPrEx>
          <w:tblBorders>
            <w:insideH w:val="nil"/>
          </w:tblBorders>
        </w:tblPrEx>
        <w:tc>
          <w:tcPr>
            <w:tcW w:w="23273" w:type="dxa"/>
            <w:gridSpan w:val="16"/>
            <w:tcBorders>
              <w:top w:val="nil"/>
            </w:tcBorders>
          </w:tcPr>
          <w:p w:rsidR="004D7138" w:rsidRDefault="004D7138">
            <w:pPr>
              <w:pStyle w:val="ConsPlusNormal"/>
              <w:jc w:val="both"/>
            </w:pPr>
            <w:r>
              <w:t xml:space="preserve">(позиция в ред. </w:t>
            </w:r>
            <w:hyperlink r:id="rId195" w:history="1">
              <w:r>
                <w:rPr>
                  <w:color w:val="0000FF"/>
                </w:rPr>
                <w:t>постановления</w:t>
              </w:r>
            </w:hyperlink>
            <w:r>
              <w:t xml:space="preserve"> Правительства Нижегородской области от 30.12.2021</w:t>
            </w:r>
          </w:p>
          <w:p w:rsidR="004D7138" w:rsidRDefault="004D7138">
            <w:pPr>
              <w:pStyle w:val="ConsPlusNormal"/>
              <w:jc w:val="both"/>
            </w:pPr>
            <w:r>
              <w:t>N 1255)</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Валовой сбор зерновых и зернобобовых культур в хозяйствах всех категорий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918,6</w:t>
            </w:r>
          </w:p>
        </w:tc>
        <w:tc>
          <w:tcPr>
            <w:tcW w:w="1247" w:type="dxa"/>
          </w:tcPr>
          <w:p w:rsidR="004D7138" w:rsidRDefault="004D7138">
            <w:pPr>
              <w:pStyle w:val="ConsPlusNormal"/>
              <w:jc w:val="center"/>
            </w:pPr>
            <w:r>
              <w:t>1 132,8</w:t>
            </w:r>
          </w:p>
        </w:tc>
        <w:tc>
          <w:tcPr>
            <w:tcW w:w="1191" w:type="dxa"/>
          </w:tcPr>
          <w:p w:rsidR="004D7138" w:rsidRDefault="004D7138">
            <w:pPr>
              <w:pStyle w:val="ConsPlusNormal"/>
              <w:jc w:val="center"/>
            </w:pPr>
            <w:r>
              <w:t>1 149,8</w:t>
            </w:r>
          </w:p>
        </w:tc>
        <w:tc>
          <w:tcPr>
            <w:tcW w:w="1191" w:type="dxa"/>
          </w:tcPr>
          <w:p w:rsidR="004D7138" w:rsidRDefault="004D7138">
            <w:pPr>
              <w:pStyle w:val="ConsPlusNormal"/>
              <w:jc w:val="center"/>
            </w:pPr>
            <w:r>
              <w:t>1 128,6</w:t>
            </w:r>
          </w:p>
        </w:tc>
        <w:tc>
          <w:tcPr>
            <w:tcW w:w="1454" w:type="dxa"/>
          </w:tcPr>
          <w:p w:rsidR="004D7138" w:rsidRDefault="004D7138">
            <w:pPr>
              <w:pStyle w:val="ConsPlusNormal"/>
              <w:jc w:val="center"/>
            </w:pPr>
            <w:r>
              <w:t>1 325,1</w:t>
            </w:r>
          </w:p>
        </w:tc>
        <w:tc>
          <w:tcPr>
            <w:tcW w:w="1587" w:type="dxa"/>
          </w:tcPr>
          <w:p w:rsidR="004D7138" w:rsidRDefault="004D7138">
            <w:pPr>
              <w:pStyle w:val="ConsPlusNormal"/>
              <w:jc w:val="center"/>
            </w:pPr>
            <w:r>
              <w:t>1 151,3</w:t>
            </w:r>
          </w:p>
        </w:tc>
        <w:tc>
          <w:tcPr>
            <w:tcW w:w="1304" w:type="dxa"/>
          </w:tcPr>
          <w:p w:rsidR="004D7138" w:rsidRDefault="004D7138">
            <w:pPr>
              <w:pStyle w:val="ConsPlusNormal"/>
              <w:jc w:val="center"/>
            </w:pPr>
            <w:r>
              <w:t>1 218,8</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915,4</w:t>
            </w:r>
          </w:p>
        </w:tc>
        <w:tc>
          <w:tcPr>
            <w:tcW w:w="1247" w:type="dxa"/>
          </w:tcPr>
          <w:p w:rsidR="004D7138" w:rsidRDefault="004D7138">
            <w:pPr>
              <w:pStyle w:val="ConsPlusNormal"/>
              <w:jc w:val="center"/>
            </w:pPr>
            <w:r>
              <w:t>1 130,3</w:t>
            </w:r>
          </w:p>
        </w:tc>
        <w:tc>
          <w:tcPr>
            <w:tcW w:w="1191" w:type="dxa"/>
          </w:tcPr>
          <w:p w:rsidR="004D7138" w:rsidRDefault="004D7138">
            <w:pPr>
              <w:pStyle w:val="ConsPlusNormal"/>
              <w:jc w:val="center"/>
            </w:pPr>
            <w:r>
              <w:t>1 147,2</w:t>
            </w:r>
          </w:p>
        </w:tc>
        <w:tc>
          <w:tcPr>
            <w:tcW w:w="1191" w:type="dxa"/>
          </w:tcPr>
          <w:p w:rsidR="004D7138" w:rsidRDefault="004D7138">
            <w:pPr>
              <w:pStyle w:val="ConsPlusNormal"/>
              <w:jc w:val="center"/>
            </w:pPr>
            <w:r>
              <w:t>1 124,6</w:t>
            </w:r>
          </w:p>
        </w:tc>
        <w:tc>
          <w:tcPr>
            <w:tcW w:w="1454" w:type="dxa"/>
          </w:tcPr>
          <w:p w:rsidR="004D7138" w:rsidRDefault="004D7138">
            <w:pPr>
              <w:pStyle w:val="ConsPlusNormal"/>
              <w:jc w:val="center"/>
            </w:pPr>
            <w:r>
              <w:t>1 320,2</w:t>
            </w:r>
          </w:p>
        </w:tc>
        <w:tc>
          <w:tcPr>
            <w:tcW w:w="1587" w:type="dxa"/>
          </w:tcPr>
          <w:p w:rsidR="004D7138" w:rsidRDefault="004D7138">
            <w:pPr>
              <w:pStyle w:val="ConsPlusNormal"/>
              <w:jc w:val="center"/>
            </w:pPr>
            <w:r>
              <w:t>1 147,2</w:t>
            </w:r>
          </w:p>
        </w:tc>
        <w:tc>
          <w:tcPr>
            <w:tcW w:w="1304" w:type="dxa"/>
          </w:tcPr>
          <w:p w:rsidR="004D7138" w:rsidRDefault="004D7138">
            <w:pPr>
              <w:pStyle w:val="ConsPlusNormal"/>
              <w:jc w:val="center"/>
            </w:pPr>
            <w:r>
              <w:t>1 214,8</w:t>
            </w:r>
          </w:p>
        </w:tc>
        <w:tc>
          <w:tcPr>
            <w:tcW w:w="1531" w:type="dxa"/>
          </w:tcPr>
          <w:p w:rsidR="004D7138" w:rsidRDefault="004D7138">
            <w:pPr>
              <w:pStyle w:val="ConsPlusNormal"/>
              <w:jc w:val="center"/>
            </w:pPr>
            <w:r>
              <w:t>1 609,8</w:t>
            </w:r>
          </w:p>
        </w:tc>
        <w:tc>
          <w:tcPr>
            <w:tcW w:w="1757" w:type="dxa"/>
          </w:tcPr>
          <w:p w:rsidR="004D7138" w:rsidRDefault="004D7138">
            <w:pPr>
              <w:pStyle w:val="ConsPlusNormal"/>
              <w:jc w:val="center"/>
            </w:pPr>
            <w:r>
              <w:t>1 245,0</w:t>
            </w:r>
          </w:p>
        </w:tc>
        <w:tc>
          <w:tcPr>
            <w:tcW w:w="1417" w:type="dxa"/>
          </w:tcPr>
          <w:p w:rsidR="004D7138" w:rsidRDefault="004D7138">
            <w:pPr>
              <w:pStyle w:val="ConsPlusNormal"/>
              <w:jc w:val="center"/>
            </w:pPr>
            <w:r>
              <w:t>1 260,0</w:t>
            </w:r>
          </w:p>
        </w:tc>
        <w:tc>
          <w:tcPr>
            <w:tcW w:w="1304" w:type="dxa"/>
          </w:tcPr>
          <w:p w:rsidR="004D7138" w:rsidRDefault="004D7138">
            <w:pPr>
              <w:pStyle w:val="ConsPlusNormal"/>
              <w:jc w:val="center"/>
            </w:pPr>
            <w:r>
              <w:t>1 275,0</w:t>
            </w:r>
          </w:p>
        </w:tc>
        <w:tc>
          <w:tcPr>
            <w:tcW w:w="1304" w:type="dxa"/>
          </w:tcPr>
          <w:p w:rsidR="004D7138" w:rsidRDefault="004D7138">
            <w:pPr>
              <w:pStyle w:val="ConsPlusNormal"/>
              <w:jc w:val="center"/>
            </w:pPr>
            <w:r>
              <w:t>1 300,0</w:t>
            </w:r>
          </w:p>
        </w:tc>
        <w:tc>
          <w:tcPr>
            <w:tcW w:w="1247" w:type="dxa"/>
          </w:tcPr>
          <w:p w:rsidR="004D7138" w:rsidRDefault="004D7138">
            <w:pPr>
              <w:pStyle w:val="ConsPlusNormal"/>
              <w:jc w:val="center"/>
            </w:pPr>
            <w:r>
              <w:t>1 320,0</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 xml:space="preserve">Валовой сбор масличных культур (за исключением рапса и сои) в сельскохозяйственных организациях, крестьянских </w:t>
            </w:r>
            <w:r>
              <w:lastRenderedPageBreak/>
              <w:t>(фермерских) хозяйствах и у индивидуальных предпринимателей</w:t>
            </w:r>
          </w:p>
        </w:tc>
        <w:tc>
          <w:tcPr>
            <w:tcW w:w="1134" w:type="dxa"/>
          </w:tcPr>
          <w:p w:rsidR="004D7138" w:rsidRDefault="004D7138">
            <w:pPr>
              <w:pStyle w:val="ConsPlusNormal"/>
              <w:jc w:val="center"/>
            </w:pPr>
            <w:r>
              <w:lastRenderedPageBreak/>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9,97</w:t>
            </w:r>
          </w:p>
        </w:tc>
        <w:tc>
          <w:tcPr>
            <w:tcW w:w="1757" w:type="dxa"/>
          </w:tcPr>
          <w:p w:rsidR="004D7138" w:rsidRDefault="004D7138">
            <w:pPr>
              <w:pStyle w:val="ConsPlusNormal"/>
              <w:jc w:val="center"/>
            </w:pPr>
            <w:r>
              <w:t>13,7</w:t>
            </w:r>
          </w:p>
        </w:tc>
        <w:tc>
          <w:tcPr>
            <w:tcW w:w="1417" w:type="dxa"/>
          </w:tcPr>
          <w:p w:rsidR="004D7138" w:rsidRDefault="004D7138">
            <w:pPr>
              <w:pStyle w:val="ConsPlusNormal"/>
              <w:jc w:val="center"/>
            </w:pPr>
            <w:r>
              <w:t>13,8</w:t>
            </w:r>
          </w:p>
        </w:tc>
        <w:tc>
          <w:tcPr>
            <w:tcW w:w="1304" w:type="dxa"/>
          </w:tcPr>
          <w:p w:rsidR="004D7138" w:rsidRDefault="004D7138">
            <w:pPr>
              <w:pStyle w:val="ConsPlusNormal"/>
              <w:jc w:val="center"/>
            </w:pPr>
            <w:r>
              <w:t>13,9</w:t>
            </w:r>
          </w:p>
        </w:tc>
        <w:tc>
          <w:tcPr>
            <w:tcW w:w="1304" w:type="dxa"/>
          </w:tcPr>
          <w:p w:rsidR="004D7138" w:rsidRDefault="004D7138">
            <w:pPr>
              <w:pStyle w:val="ConsPlusNormal"/>
              <w:jc w:val="center"/>
            </w:pPr>
            <w:r>
              <w:t>14,0</w:t>
            </w:r>
          </w:p>
        </w:tc>
        <w:tc>
          <w:tcPr>
            <w:tcW w:w="1247" w:type="dxa"/>
          </w:tcPr>
          <w:p w:rsidR="004D7138" w:rsidRDefault="004D7138">
            <w:pPr>
              <w:pStyle w:val="ConsPlusNormal"/>
              <w:jc w:val="center"/>
            </w:pPr>
            <w:r>
              <w:t>14,1</w:t>
            </w:r>
          </w:p>
        </w:tc>
      </w:tr>
      <w:tr w:rsidR="004D7138">
        <w:tc>
          <w:tcPr>
            <w:tcW w:w="964" w:type="dxa"/>
          </w:tcPr>
          <w:p w:rsidR="004D7138" w:rsidRDefault="004D7138">
            <w:pPr>
              <w:pStyle w:val="ConsPlusNormal"/>
              <w:jc w:val="center"/>
            </w:pPr>
            <w:r>
              <w:lastRenderedPageBreak/>
              <w:t>4.</w:t>
            </w:r>
          </w:p>
        </w:tc>
        <w:tc>
          <w:tcPr>
            <w:tcW w:w="3450" w:type="dxa"/>
          </w:tcPr>
          <w:p w:rsidR="004D7138" w:rsidRDefault="004D7138">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281,8</w:t>
            </w:r>
          </w:p>
        </w:tc>
        <w:tc>
          <w:tcPr>
            <w:tcW w:w="1247" w:type="dxa"/>
          </w:tcPr>
          <w:p w:rsidR="004D7138" w:rsidRDefault="004D7138">
            <w:pPr>
              <w:pStyle w:val="ConsPlusNormal"/>
              <w:jc w:val="center"/>
            </w:pPr>
            <w:r>
              <w:t>309,6</w:t>
            </w:r>
          </w:p>
        </w:tc>
        <w:tc>
          <w:tcPr>
            <w:tcW w:w="1191" w:type="dxa"/>
          </w:tcPr>
          <w:p w:rsidR="004D7138" w:rsidRDefault="004D7138">
            <w:pPr>
              <w:pStyle w:val="ConsPlusNormal"/>
              <w:jc w:val="center"/>
            </w:pPr>
            <w:r>
              <w:t>414,1</w:t>
            </w:r>
          </w:p>
        </w:tc>
        <w:tc>
          <w:tcPr>
            <w:tcW w:w="1191" w:type="dxa"/>
          </w:tcPr>
          <w:p w:rsidR="004D7138" w:rsidRDefault="004D7138">
            <w:pPr>
              <w:pStyle w:val="ConsPlusNormal"/>
              <w:jc w:val="center"/>
            </w:pPr>
            <w:r>
              <w:t>349,6</w:t>
            </w:r>
          </w:p>
        </w:tc>
        <w:tc>
          <w:tcPr>
            <w:tcW w:w="1454" w:type="dxa"/>
          </w:tcPr>
          <w:p w:rsidR="004D7138" w:rsidRDefault="004D7138">
            <w:pPr>
              <w:pStyle w:val="ConsPlusNormal"/>
              <w:jc w:val="center"/>
            </w:pPr>
            <w:r>
              <w:t>387,3</w:t>
            </w:r>
          </w:p>
        </w:tc>
        <w:tc>
          <w:tcPr>
            <w:tcW w:w="1587" w:type="dxa"/>
          </w:tcPr>
          <w:p w:rsidR="004D7138" w:rsidRDefault="004D7138">
            <w:pPr>
              <w:pStyle w:val="ConsPlusNormal"/>
              <w:jc w:val="center"/>
            </w:pPr>
            <w:r>
              <w:t>390,5</w:t>
            </w:r>
          </w:p>
        </w:tc>
        <w:tc>
          <w:tcPr>
            <w:tcW w:w="1304" w:type="dxa"/>
          </w:tcPr>
          <w:p w:rsidR="004D7138" w:rsidRDefault="004D7138">
            <w:pPr>
              <w:pStyle w:val="ConsPlusNormal"/>
              <w:jc w:val="center"/>
            </w:pPr>
            <w:r>
              <w:t>494,4</w:t>
            </w:r>
          </w:p>
        </w:tc>
        <w:tc>
          <w:tcPr>
            <w:tcW w:w="1531" w:type="dxa"/>
          </w:tcPr>
          <w:p w:rsidR="004D7138" w:rsidRDefault="004D7138">
            <w:pPr>
              <w:pStyle w:val="ConsPlusNormal"/>
              <w:jc w:val="center"/>
            </w:pPr>
            <w:r>
              <w:t>445,3</w:t>
            </w:r>
          </w:p>
        </w:tc>
        <w:tc>
          <w:tcPr>
            <w:tcW w:w="1757" w:type="dxa"/>
          </w:tcPr>
          <w:p w:rsidR="004D7138" w:rsidRDefault="004D7138">
            <w:pPr>
              <w:pStyle w:val="ConsPlusNormal"/>
              <w:jc w:val="center"/>
            </w:pPr>
            <w:r>
              <w:t>403,8</w:t>
            </w:r>
          </w:p>
        </w:tc>
        <w:tc>
          <w:tcPr>
            <w:tcW w:w="1417" w:type="dxa"/>
          </w:tcPr>
          <w:p w:rsidR="004D7138" w:rsidRDefault="004D7138">
            <w:pPr>
              <w:pStyle w:val="ConsPlusNormal"/>
              <w:jc w:val="center"/>
            </w:pPr>
            <w:r>
              <w:t>404,6</w:t>
            </w:r>
          </w:p>
        </w:tc>
        <w:tc>
          <w:tcPr>
            <w:tcW w:w="1304" w:type="dxa"/>
          </w:tcPr>
          <w:p w:rsidR="004D7138" w:rsidRDefault="004D7138">
            <w:pPr>
              <w:pStyle w:val="ConsPlusNormal"/>
              <w:jc w:val="center"/>
            </w:pPr>
            <w:r>
              <w:t>405,30</w:t>
            </w:r>
          </w:p>
        </w:tc>
        <w:tc>
          <w:tcPr>
            <w:tcW w:w="1304" w:type="dxa"/>
          </w:tcPr>
          <w:p w:rsidR="004D7138" w:rsidRDefault="004D7138">
            <w:pPr>
              <w:pStyle w:val="ConsPlusNormal"/>
              <w:jc w:val="center"/>
            </w:pPr>
            <w:r>
              <w:t>435,00</w:t>
            </w:r>
          </w:p>
        </w:tc>
        <w:tc>
          <w:tcPr>
            <w:tcW w:w="1247" w:type="dxa"/>
          </w:tcPr>
          <w:p w:rsidR="004D7138" w:rsidRDefault="004D7138">
            <w:pPr>
              <w:pStyle w:val="ConsPlusNormal"/>
              <w:jc w:val="center"/>
            </w:pPr>
            <w:r>
              <w:t>435,10</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19,7</w:t>
            </w:r>
          </w:p>
        </w:tc>
        <w:tc>
          <w:tcPr>
            <w:tcW w:w="1247" w:type="dxa"/>
          </w:tcPr>
          <w:p w:rsidR="004D7138" w:rsidRDefault="004D7138">
            <w:pPr>
              <w:pStyle w:val="ConsPlusNormal"/>
              <w:jc w:val="center"/>
            </w:pPr>
            <w:r>
              <w:t>16,2</w:t>
            </w:r>
          </w:p>
        </w:tc>
        <w:tc>
          <w:tcPr>
            <w:tcW w:w="1191" w:type="dxa"/>
          </w:tcPr>
          <w:p w:rsidR="004D7138" w:rsidRDefault="004D7138">
            <w:pPr>
              <w:pStyle w:val="ConsPlusNormal"/>
              <w:jc w:val="center"/>
            </w:pPr>
            <w:r>
              <w:t>17,2</w:t>
            </w:r>
          </w:p>
        </w:tc>
        <w:tc>
          <w:tcPr>
            <w:tcW w:w="1191" w:type="dxa"/>
          </w:tcPr>
          <w:p w:rsidR="004D7138" w:rsidRDefault="004D7138">
            <w:pPr>
              <w:pStyle w:val="ConsPlusNormal"/>
              <w:jc w:val="center"/>
            </w:pPr>
            <w:r>
              <w:t>40,3</w:t>
            </w:r>
          </w:p>
        </w:tc>
        <w:tc>
          <w:tcPr>
            <w:tcW w:w="1454" w:type="dxa"/>
          </w:tcPr>
          <w:p w:rsidR="004D7138" w:rsidRDefault="004D7138">
            <w:pPr>
              <w:pStyle w:val="ConsPlusNormal"/>
              <w:jc w:val="center"/>
            </w:pPr>
            <w:r>
              <w:t>39,1</w:t>
            </w:r>
          </w:p>
        </w:tc>
        <w:tc>
          <w:tcPr>
            <w:tcW w:w="1587" w:type="dxa"/>
          </w:tcPr>
          <w:p w:rsidR="004D7138" w:rsidRDefault="004D7138">
            <w:pPr>
              <w:pStyle w:val="ConsPlusNormal"/>
              <w:jc w:val="center"/>
            </w:pPr>
            <w:r>
              <w:t>25,6</w:t>
            </w:r>
          </w:p>
        </w:tc>
        <w:tc>
          <w:tcPr>
            <w:tcW w:w="1304" w:type="dxa"/>
          </w:tcPr>
          <w:p w:rsidR="004D7138" w:rsidRDefault="004D7138">
            <w:pPr>
              <w:pStyle w:val="ConsPlusNormal"/>
              <w:jc w:val="center"/>
            </w:pPr>
            <w:r>
              <w:t>41,9</w:t>
            </w:r>
          </w:p>
        </w:tc>
        <w:tc>
          <w:tcPr>
            <w:tcW w:w="1531" w:type="dxa"/>
          </w:tcPr>
          <w:p w:rsidR="004D7138" w:rsidRDefault="004D7138">
            <w:pPr>
              <w:pStyle w:val="ConsPlusNormal"/>
              <w:jc w:val="center"/>
            </w:pPr>
            <w:r>
              <w:t>41,1</w:t>
            </w:r>
          </w:p>
        </w:tc>
        <w:tc>
          <w:tcPr>
            <w:tcW w:w="1757" w:type="dxa"/>
          </w:tcPr>
          <w:p w:rsidR="004D7138" w:rsidRDefault="004D7138">
            <w:pPr>
              <w:pStyle w:val="ConsPlusNormal"/>
              <w:jc w:val="center"/>
            </w:pPr>
            <w:r>
              <w:t>39,3</w:t>
            </w:r>
          </w:p>
        </w:tc>
        <w:tc>
          <w:tcPr>
            <w:tcW w:w="1417" w:type="dxa"/>
          </w:tcPr>
          <w:p w:rsidR="004D7138" w:rsidRDefault="004D7138">
            <w:pPr>
              <w:pStyle w:val="ConsPlusNormal"/>
              <w:jc w:val="center"/>
            </w:pPr>
            <w:r>
              <w:t>39,4</w:t>
            </w:r>
          </w:p>
        </w:tc>
        <w:tc>
          <w:tcPr>
            <w:tcW w:w="1304" w:type="dxa"/>
          </w:tcPr>
          <w:p w:rsidR="004D7138" w:rsidRDefault="004D7138">
            <w:pPr>
              <w:pStyle w:val="ConsPlusNormal"/>
              <w:jc w:val="center"/>
            </w:pPr>
            <w:r>
              <w:t>39,5</w:t>
            </w:r>
          </w:p>
        </w:tc>
        <w:tc>
          <w:tcPr>
            <w:tcW w:w="1304" w:type="dxa"/>
          </w:tcPr>
          <w:p w:rsidR="004D7138" w:rsidRDefault="004D7138">
            <w:pPr>
              <w:pStyle w:val="ConsPlusNormal"/>
              <w:jc w:val="center"/>
            </w:pPr>
            <w:r>
              <w:t>39,7</w:t>
            </w:r>
          </w:p>
        </w:tc>
        <w:tc>
          <w:tcPr>
            <w:tcW w:w="1247" w:type="dxa"/>
          </w:tcPr>
          <w:p w:rsidR="004D7138" w:rsidRDefault="004D7138">
            <w:pPr>
              <w:pStyle w:val="ConsPlusNormal"/>
              <w:jc w:val="center"/>
            </w:pPr>
            <w:r>
              <w:t>39,8</w:t>
            </w:r>
          </w:p>
        </w:tc>
      </w:tr>
      <w:tr w:rsidR="004D7138">
        <w:tc>
          <w:tcPr>
            <w:tcW w:w="964" w:type="dxa"/>
          </w:tcPr>
          <w:p w:rsidR="004D7138" w:rsidRDefault="004D7138">
            <w:pPr>
              <w:pStyle w:val="ConsPlusNormal"/>
              <w:jc w:val="center"/>
            </w:pPr>
            <w:r>
              <w:t>6.</w:t>
            </w:r>
          </w:p>
        </w:tc>
        <w:tc>
          <w:tcPr>
            <w:tcW w:w="3450" w:type="dxa"/>
          </w:tcPr>
          <w:p w:rsidR="004D7138" w:rsidRDefault="004D7138">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11,16</w:t>
            </w:r>
          </w:p>
        </w:tc>
        <w:tc>
          <w:tcPr>
            <w:tcW w:w="1304" w:type="dxa"/>
          </w:tcPr>
          <w:p w:rsidR="004D7138" w:rsidRDefault="004D7138">
            <w:pPr>
              <w:pStyle w:val="ConsPlusNormal"/>
              <w:jc w:val="center"/>
            </w:pPr>
            <w:r>
              <w:t>10,7</w:t>
            </w:r>
          </w:p>
        </w:tc>
        <w:tc>
          <w:tcPr>
            <w:tcW w:w="1531" w:type="dxa"/>
          </w:tcPr>
          <w:p w:rsidR="004D7138" w:rsidRDefault="004D7138">
            <w:pPr>
              <w:pStyle w:val="ConsPlusNormal"/>
              <w:jc w:val="center"/>
            </w:pPr>
            <w:r>
              <w:t>10,2</w:t>
            </w:r>
          </w:p>
        </w:tc>
        <w:tc>
          <w:tcPr>
            <w:tcW w:w="1757" w:type="dxa"/>
          </w:tcPr>
          <w:p w:rsidR="004D7138" w:rsidRDefault="004D7138">
            <w:pPr>
              <w:pStyle w:val="ConsPlusNormal"/>
              <w:jc w:val="center"/>
            </w:pPr>
            <w:r>
              <w:t>13,01</w:t>
            </w:r>
          </w:p>
        </w:tc>
        <w:tc>
          <w:tcPr>
            <w:tcW w:w="1417" w:type="dxa"/>
          </w:tcPr>
          <w:p w:rsidR="004D7138" w:rsidRDefault="004D7138">
            <w:pPr>
              <w:pStyle w:val="ConsPlusNormal"/>
              <w:jc w:val="center"/>
            </w:pPr>
            <w:r>
              <w:t>13,01</w:t>
            </w:r>
          </w:p>
        </w:tc>
        <w:tc>
          <w:tcPr>
            <w:tcW w:w="1304" w:type="dxa"/>
          </w:tcPr>
          <w:p w:rsidR="004D7138" w:rsidRDefault="004D7138">
            <w:pPr>
              <w:pStyle w:val="ConsPlusNormal"/>
              <w:jc w:val="center"/>
            </w:pPr>
            <w:r>
              <w:t>13,01</w:t>
            </w:r>
          </w:p>
        </w:tc>
        <w:tc>
          <w:tcPr>
            <w:tcW w:w="1304" w:type="dxa"/>
          </w:tcPr>
          <w:p w:rsidR="004D7138" w:rsidRDefault="004D7138">
            <w:pPr>
              <w:pStyle w:val="ConsPlusNormal"/>
              <w:jc w:val="center"/>
            </w:pPr>
            <w:r>
              <w:t>13,01</w:t>
            </w:r>
          </w:p>
        </w:tc>
        <w:tc>
          <w:tcPr>
            <w:tcW w:w="1247" w:type="dxa"/>
          </w:tcPr>
          <w:p w:rsidR="004D7138" w:rsidRDefault="004D7138">
            <w:pPr>
              <w:pStyle w:val="ConsPlusNormal"/>
              <w:jc w:val="center"/>
            </w:pPr>
            <w:r>
              <w:t>13,01</w:t>
            </w:r>
          </w:p>
        </w:tc>
      </w:tr>
      <w:tr w:rsidR="004D7138">
        <w:tc>
          <w:tcPr>
            <w:tcW w:w="964" w:type="dxa"/>
          </w:tcPr>
          <w:p w:rsidR="004D7138" w:rsidRDefault="004D7138">
            <w:pPr>
              <w:pStyle w:val="ConsPlusNormal"/>
              <w:jc w:val="center"/>
            </w:pPr>
            <w:r>
              <w:t>7.</w:t>
            </w:r>
          </w:p>
        </w:tc>
        <w:tc>
          <w:tcPr>
            <w:tcW w:w="3450" w:type="dxa"/>
          </w:tcPr>
          <w:p w:rsidR="004D7138" w:rsidRDefault="004D7138">
            <w:pPr>
              <w:pStyle w:val="ConsPlusNormal"/>
              <w:jc w:val="both"/>
            </w:pPr>
            <w:r>
              <w:t>Валовой сбор льноволокна и пеньковолокна в хозяйствах всех категорий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3,8</w:t>
            </w:r>
          </w:p>
        </w:tc>
        <w:tc>
          <w:tcPr>
            <w:tcW w:w="1247" w:type="dxa"/>
          </w:tcPr>
          <w:p w:rsidR="004D7138" w:rsidRDefault="004D7138">
            <w:pPr>
              <w:pStyle w:val="ConsPlusNormal"/>
              <w:jc w:val="center"/>
            </w:pPr>
            <w:r>
              <w:t>1,45</w:t>
            </w:r>
          </w:p>
        </w:tc>
        <w:tc>
          <w:tcPr>
            <w:tcW w:w="1191" w:type="dxa"/>
          </w:tcPr>
          <w:p w:rsidR="004D7138" w:rsidRDefault="004D7138">
            <w:pPr>
              <w:pStyle w:val="ConsPlusNormal"/>
              <w:jc w:val="center"/>
            </w:pPr>
            <w:r>
              <w:t>2,1</w:t>
            </w:r>
          </w:p>
        </w:tc>
        <w:tc>
          <w:tcPr>
            <w:tcW w:w="1191" w:type="dxa"/>
          </w:tcPr>
          <w:p w:rsidR="004D7138" w:rsidRDefault="004D7138">
            <w:pPr>
              <w:pStyle w:val="ConsPlusNormal"/>
              <w:jc w:val="center"/>
            </w:pPr>
            <w:r>
              <w:t>2,2</w:t>
            </w:r>
          </w:p>
        </w:tc>
        <w:tc>
          <w:tcPr>
            <w:tcW w:w="1454" w:type="dxa"/>
          </w:tcPr>
          <w:p w:rsidR="004D7138" w:rsidRDefault="004D7138">
            <w:pPr>
              <w:pStyle w:val="ConsPlusNormal"/>
              <w:jc w:val="center"/>
            </w:pPr>
            <w:r>
              <w:t>2,26</w:t>
            </w:r>
          </w:p>
        </w:tc>
        <w:tc>
          <w:tcPr>
            <w:tcW w:w="1587" w:type="dxa"/>
          </w:tcPr>
          <w:p w:rsidR="004D7138" w:rsidRDefault="004D7138">
            <w:pPr>
              <w:pStyle w:val="ConsPlusNormal"/>
              <w:jc w:val="center"/>
            </w:pPr>
            <w:r>
              <w:t>3,4</w:t>
            </w:r>
          </w:p>
        </w:tc>
        <w:tc>
          <w:tcPr>
            <w:tcW w:w="1304" w:type="dxa"/>
          </w:tcPr>
          <w:p w:rsidR="004D7138" w:rsidRDefault="004D7138">
            <w:pPr>
              <w:pStyle w:val="ConsPlusNormal"/>
              <w:jc w:val="center"/>
            </w:pPr>
            <w:r>
              <w:t>4,6</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8.</w:t>
            </w:r>
          </w:p>
        </w:tc>
        <w:tc>
          <w:tcPr>
            <w:tcW w:w="3450" w:type="dxa"/>
          </w:tcPr>
          <w:p w:rsidR="004D7138" w:rsidRDefault="004D7138">
            <w:pPr>
              <w:pStyle w:val="ConsPlusNormal"/>
              <w:jc w:val="both"/>
            </w:pPr>
            <w:r>
              <w:t xml:space="preserve">Валовой сбор льноволокна и пеньковолокна в сельскохозяйственных организациях, крестьянских (фермерских) хозяйствах и у индивидуальных </w:t>
            </w:r>
            <w:r>
              <w:lastRenderedPageBreak/>
              <w:t>предпринимателей</w:t>
            </w:r>
          </w:p>
        </w:tc>
        <w:tc>
          <w:tcPr>
            <w:tcW w:w="1134" w:type="dxa"/>
          </w:tcPr>
          <w:p w:rsidR="004D7138" w:rsidRDefault="004D7138">
            <w:pPr>
              <w:pStyle w:val="ConsPlusNormal"/>
              <w:jc w:val="center"/>
            </w:pPr>
            <w:r>
              <w:lastRenderedPageBreak/>
              <w:t>тыс. тонн</w:t>
            </w:r>
          </w:p>
        </w:tc>
        <w:tc>
          <w:tcPr>
            <w:tcW w:w="1191" w:type="dxa"/>
          </w:tcPr>
          <w:p w:rsidR="004D7138" w:rsidRDefault="004D7138">
            <w:pPr>
              <w:pStyle w:val="ConsPlusNormal"/>
              <w:jc w:val="center"/>
            </w:pPr>
            <w:r>
              <w:t>3,8</w:t>
            </w:r>
          </w:p>
        </w:tc>
        <w:tc>
          <w:tcPr>
            <w:tcW w:w="1247" w:type="dxa"/>
          </w:tcPr>
          <w:p w:rsidR="004D7138" w:rsidRDefault="004D7138">
            <w:pPr>
              <w:pStyle w:val="ConsPlusNormal"/>
              <w:jc w:val="center"/>
            </w:pPr>
            <w:r>
              <w:t>1,45</w:t>
            </w:r>
          </w:p>
        </w:tc>
        <w:tc>
          <w:tcPr>
            <w:tcW w:w="1191" w:type="dxa"/>
          </w:tcPr>
          <w:p w:rsidR="004D7138" w:rsidRDefault="004D7138">
            <w:pPr>
              <w:pStyle w:val="ConsPlusNormal"/>
              <w:jc w:val="center"/>
            </w:pPr>
            <w:r>
              <w:t>2,1</w:t>
            </w:r>
          </w:p>
        </w:tc>
        <w:tc>
          <w:tcPr>
            <w:tcW w:w="1191" w:type="dxa"/>
          </w:tcPr>
          <w:p w:rsidR="004D7138" w:rsidRDefault="004D7138">
            <w:pPr>
              <w:pStyle w:val="ConsPlusNormal"/>
              <w:jc w:val="center"/>
            </w:pPr>
            <w:r>
              <w:t>2,2</w:t>
            </w:r>
          </w:p>
        </w:tc>
        <w:tc>
          <w:tcPr>
            <w:tcW w:w="1454" w:type="dxa"/>
          </w:tcPr>
          <w:p w:rsidR="004D7138" w:rsidRDefault="004D7138">
            <w:pPr>
              <w:pStyle w:val="ConsPlusNormal"/>
              <w:jc w:val="center"/>
            </w:pPr>
            <w:r>
              <w:t>2,26</w:t>
            </w:r>
          </w:p>
        </w:tc>
        <w:tc>
          <w:tcPr>
            <w:tcW w:w="1587" w:type="dxa"/>
          </w:tcPr>
          <w:p w:rsidR="004D7138" w:rsidRDefault="004D7138">
            <w:pPr>
              <w:pStyle w:val="ConsPlusNormal"/>
              <w:jc w:val="center"/>
            </w:pPr>
            <w:r>
              <w:t>3,4</w:t>
            </w:r>
          </w:p>
        </w:tc>
        <w:tc>
          <w:tcPr>
            <w:tcW w:w="1304" w:type="dxa"/>
          </w:tcPr>
          <w:p w:rsidR="004D7138" w:rsidRDefault="004D7138">
            <w:pPr>
              <w:pStyle w:val="ConsPlusNormal"/>
              <w:jc w:val="center"/>
            </w:pPr>
            <w:r>
              <w:t>4,6</w:t>
            </w:r>
          </w:p>
        </w:tc>
        <w:tc>
          <w:tcPr>
            <w:tcW w:w="1531" w:type="dxa"/>
          </w:tcPr>
          <w:p w:rsidR="004D7138" w:rsidRDefault="004D7138">
            <w:pPr>
              <w:pStyle w:val="ConsPlusNormal"/>
              <w:jc w:val="center"/>
            </w:pPr>
            <w:r>
              <w:t>4,51</w:t>
            </w:r>
          </w:p>
        </w:tc>
        <w:tc>
          <w:tcPr>
            <w:tcW w:w="1757" w:type="dxa"/>
          </w:tcPr>
          <w:p w:rsidR="004D7138" w:rsidRDefault="004D7138">
            <w:pPr>
              <w:pStyle w:val="ConsPlusNormal"/>
              <w:jc w:val="center"/>
            </w:pPr>
            <w:r>
              <w:t>2,72</w:t>
            </w:r>
          </w:p>
        </w:tc>
        <w:tc>
          <w:tcPr>
            <w:tcW w:w="1417" w:type="dxa"/>
          </w:tcPr>
          <w:p w:rsidR="004D7138" w:rsidRDefault="004D7138">
            <w:pPr>
              <w:pStyle w:val="ConsPlusNormal"/>
              <w:jc w:val="center"/>
            </w:pPr>
            <w:r>
              <w:t>2,74</w:t>
            </w:r>
          </w:p>
        </w:tc>
        <w:tc>
          <w:tcPr>
            <w:tcW w:w="1304" w:type="dxa"/>
          </w:tcPr>
          <w:p w:rsidR="004D7138" w:rsidRDefault="004D7138">
            <w:pPr>
              <w:pStyle w:val="ConsPlusNormal"/>
              <w:jc w:val="center"/>
            </w:pPr>
            <w:r>
              <w:t>2,77</w:t>
            </w:r>
          </w:p>
        </w:tc>
        <w:tc>
          <w:tcPr>
            <w:tcW w:w="1304" w:type="dxa"/>
          </w:tcPr>
          <w:p w:rsidR="004D7138" w:rsidRDefault="004D7138">
            <w:pPr>
              <w:pStyle w:val="ConsPlusNormal"/>
              <w:jc w:val="center"/>
            </w:pPr>
            <w:r>
              <w:t>2,8</w:t>
            </w:r>
          </w:p>
        </w:tc>
        <w:tc>
          <w:tcPr>
            <w:tcW w:w="1247" w:type="dxa"/>
          </w:tcPr>
          <w:p w:rsidR="004D7138" w:rsidRDefault="004D7138">
            <w:pPr>
              <w:pStyle w:val="ConsPlusNormal"/>
              <w:jc w:val="center"/>
            </w:pPr>
            <w:r>
              <w:t>2,83</w:t>
            </w:r>
          </w:p>
        </w:tc>
      </w:tr>
      <w:tr w:rsidR="004D7138">
        <w:tc>
          <w:tcPr>
            <w:tcW w:w="964" w:type="dxa"/>
          </w:tcPr>
          <w:p w:rsidR="004D7138" w:rsidRDefault="004D7138">
            <w:pPr>
              <w:pStyle w:val="ConsPlusNormal"/>
              <w:jc w:val="center"/>
            </w:pPr>
            <w:r>
              <w:lastRenderedPageBreak/>
              <w:t>9.</w:t>
            </w:r>
          </w:p>
        </w:tc>
        <w:tc>
          <w:tcPr>
            <w:tcW w:w="3450" w:type="dxa"/>
          </w:tcPr>
          <w:p w:rsidR="004D7138" w:rsidRDefault="004D7138">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0,382</w:t>
            </w:r>
          </w:p>
        </w:tc>
        <w:tc>
          <w:tcPr>
            <w:tcW w:w="1304" w:type="dxa"/>
          </w:tcPr>
          <w:p w:rsidR="004D7138" w:rsidRDefault="004D7138">
            <w:pPr>
              <w:pStyle w:val="ConsPlusNormal"/>
              <w:jc w:val="center"/>
            </w:pPr>
            <w:r>
              <w:t>0,523</w:t>
            </w:r>
          </w:p>
        </w:tc>
        <w:tc>
          <w:tcPr>
            <w:tcW w:w="1531" w:type="dxa"/>
          </w:tcPr>
          <w:p w:rsidR="004D7138" w:rsidRDefault="004D7138">
            <w:pPr>
              <w:pStyle w:val="ConsPlusNormal"/>
              <w:jc w:val="center"/>
            </w:pPr>
            <w:r>
              <w:t>0,34</w:t>
            </w:r>
          </w:p>
        </w:tc>
        <w:tc>
          <w:tcPr>
            <w:tcW w:w="1757" w:type="dxa"/>
          </w:tcPr>
          <w:p w:rsidR="004D7138" w:rsidRDefault="004D7138">
            <w:pPr>
              <w:pStyle w:val="ConsPlusNormal"/>
              <w:jc w:val="center"/>
            </w:pPr>
            <w:r>
              <w:t>0,39</w:t>
            </w:r>
          </w:p>
        </w:tc>
        <w:tc>
          <w:tcPr>
            <w:tcW w:w="1417" w:type="dxa"/>
          </w:tcPr>
          <w:p w:rsidR="004D7138" w:rsidRDefault="004D7138">
            <w:pPr>
              <w:pStyle w:val="ConsPlusNormal"/>
              <w:jc w:val="center"/>
            </w:pPr>
            <w:r>
              <w:t>0,41</w:t>
            </w:r>
          </w:p>
        </w:tc>
        <w:tc>
          <w:tcPr>
            <w:tcW w:w="1304" w:type="dxa"/>
          </w:tcPr>
          <w:p w:rsidR="004D7138" w:rsidRDefault="004D7138">
            <w:pPr>
              <w:pStyle w:val="ConsPlusNormal"/>
              <w:jc w:val="center"/>
            </w:pPr>
            <w:r>
              <w:t>0,57</w:t>
            </w:r>
          </w:p>
        </w:tc>
        <w:tc>
          <w:tcPr>
            <w:tcW w:w="1304" w:type="dxa"/>
          </w:tcPr>
          <w:p w:rsidR="004D7138" w:rsidRDefault="004D7138">
            <w:pPr>
              <w:pStyle w:val="ConsPlusNormal"/>
              <w:jc w:val="center"/>
            </w:pPr>
            <w:r>
              <w:t>0,67</w:t>
            </w:r>
          </w:p>
        </w:tc>
        <w:tc>
          <w:tcPr>
            <w:tcW w:w="1247" w:type="dxa"/>
          </w:tcPr>
          <w:p w:rsidR="004D7138" w:rsidRDefault="004D7138">
            <w:pPr>
              <w:pStyle w:val="ConsPlusNormal"/>
              <w:jc w:val="center"/>
            </w:pPr>
            <w:r>
              <w:t>0,68</w:t>
            </w:r>
          </w:p>
        </w:tc>
      </w:tr>
      <w:tr w:rsidR="004D7138">
        <w:tc>
          <w:tcPr>
            <w:tcW w:w="964" w:type="dxa"/>
          </w:tcPr>
          <w:p w:rsidR="004D7138" w:rsidRDefault="004D7138">
            <w:pPr>
              <w:pStyle w:val="ConsPlusNormal"/>
              <w:jc w:val="center"/>
            </w:pPr>
            <w:r>
              <w:t>10.</w:t>
            </w:r>
          </w:p>
        </w:tc>
        <w:tc>
          <w:tcPr>
            <w:tcW w:w="3450" w:type="dxa"/>
          </w:tcPr>
          <w:p w:rsidR="004D7138" w:rsidRDefault="004D7138">
            <w:pPr>
              <w:pStyle w:val="ConsPlusNormal"/>
              <w:jc w:val="both"/>
            </w:pPr>
            <w:r>
              <w:t>Валовой сбор сахарной свеклы в хозяйствах всех категорий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280,7</w:t>
            </w:r>
          </w:p>
        </w:tc>
        <w:tc>
          <w:tcPr>
            <w:tcW w:w="1247" w:type="dxa"/>
          </w:tcPr>
          <w:p w:rsidR="004D7138" w:rsidRDefault="004D7138">
            <w:pPr>
              <w:pStyle w:val="ConsPlusNormal"/>
              <w:jc w:val="center"/>
            </w:pPr>
            <w:r>
              <w:t>137,1</w:t>
            </w:r>
          </w:p>
        </w:tc>
        <w:tc>
          <w:tcPr>
            <w:tcW w:w="1191" w:type="dxa"/>
          </w:tcPr>
          <w:p w:rsidR="004D7138" w:rsidRDefault="004D7138">
            <w:pPr>
              <w:pStyle w:val="ConsPlusNormal"/>
              <w:jc w:val="center"/>
            </w:pPr>
            <w:r>
              <w:t>210,2</w:t>
            </w:r>
          </w:p>
        </w:tc>
        <w:tc>
          <w:tcPr>
            <w:tcW w:w="1191" w:type="dxa"/>
          </w:tcPr>
          <w:p w:rsidR="004D7138" w:rsidRDefault="004D7138">
            <w:pPr>
              <w:pStyle w:val="ConsPlusNormal"/>
              <w:jc w:val="center"/>
            </w:pPr>
            <w:r>
              <w:t>197,2</w:t>
            </w:r>
          </w:p>
        </w:tc>
        <w:tc>
          <w:tcPr>
            <w:tcW w:w="1454" w:type="dxa"/>
          </w:tcPr>
          <w:p w:rsidR="004D7138" w:rsidRDefault="004D7138">
            <w:pPr>
              <w:pStyle w:val="ConsPlusNormal"/>
              <w:jc w:val="center"/>
            </w:pPr>
            <w:r>
              <w:t>308,3</w:t>
            </w:r>
          </w:p>
        </w:tc>
        <w:tc>
          <w:tcPr>
            <w:tcW w:w="1587" w:type="dxa"/>
          </w:tcPr>
          <w:p w:rsidR="004D7138" w:rsidRDefault="004D7138">
            <w:pPr>
              <w:pStyle w:val="ConsPlusNormal"/>
              <w:jc w:val="center"/>
            </w:pPr>
            <w:r>
              <w:t>300,6</w:t>
            </w:r>
          </w:p>
        </w:tc>
        <w:tc>
          <w:tcPr>
            <w:tcW w:w="1304" w:type="dxa"/>
          </w:tcPr>
          <w:p w:rsidR="004D7138" w:rsidRDefault="004D7138">
            <w:pPr>
              <w:pStyle w:val="ConsPlusNormal"/>
              <w:jc w:val="center"/>
            </w:pPr>
            <w:r>
              <w:t>460,6</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11.</w:t>
            </w:r>
          </w:p>
        </w:tc>
        <w:tc>
          <w:tcPr>
            <w:tcW w:w="3450" w:type="dxa"/>
          </w:tcPr>
          <w:p w:rsidR="004D7138" w:rsidRDefault="004D7138">
            <w:pPr>
              <w:pStyle w:val="ConsPlusNormal"/>
              <w:jc w:val="both"/>
            </w:pPr>
            <w:r>
              <w:t>Прирост объема производства масличных культур по отношению к базовому (2019) году</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3,877</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12.</w:t>
            </w:r>
          </w:p>
        </w:tc>
        <w:tc>
          <w:tcPr>
            <w:tcW w:w="3450" w:type="dxa"/>
          </w:tcPr>
          <w:p w:rsidR="004D7138" w:rsidRDefault="004D7138">
            <w:pPr>
              <w:pStyle w:val="ConsPlusNormal"/>
              <w:jc w:val="both"/>
            </w:pPr>
            <w: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3,6</w:t>
            </w:r>
          </w:p>
        </w:tc>
        <w:tc>
          <w:tcPr>
            <w:tcW w:w="1757" w:type="dxa"/>
          </w:tcPr>
          <w:p w:rsidR="004D7138" w:rsidRDefault="004D7138">
            <w:pPr>
              <w:pStyle w:val="ConsPlusNormal"/>
              <w:jc w:val="center"/>
            </w:pPr>
            <w:r>
              <w:t>0,2</w:t>
            </w:r>
          </w:p>
        </w:tc>
        <w:tc>
          <w:tcPr>
            <w:tcW w:w="1417" w:type="dxa"/>
          </w:tcPr>
          <w:p w:rsidR="004D7138" w:rsidRDefault="004D7138">
            <w:pPr>
              <w:pStyle w:val="ConsPlusNormal"/>
              <w:jc w:val="center"/>
            </w:pPr>
            <w:r>
              <w:t>0,1</w:t>
            </w:r>
          </w:p>
        </w:tc>
        <w:tc>
          <w:tcPr>
            <w:tcW w:w="1304" w:type="dxa"/>
          </w:tcPr>
          <w:p w:rsidR="004D7138" w:rsidRDefault="004D7138">
            <w:pPr>
              <w:pStyle w:val="ConsPlusNormal"/>
              <w:jc w:val="center"/>
            </w:pPr>
            <w:r>
              <w:t>0,1</w:t>
            </w:r>
          </w:p>
        </w:tc>
        <w:tc>
          <w:tcPr>
            <w:tcW w:w="1304" w:type="dxa"/>
          </w:tcPr>
          <w:p w:rsidR="004D7138" w:rsidRDefault="004D7138">
            <w:pPr>
              <w:pStyle w:val="ConsPlusNormal"/>
              <w:jc w:val="center"/>
            </w:pPr>
            <w:r>
              <w:t>0,2</w:t>
            </w:r>
          </w:p>
        </w:tc>
        <w:tc>
          <w:tcPr>
            <w:tcW w:w="1247" w:type="dxa"/>
          </w:tcPr>
          <w:p w:rsidR="004D7138" w:rsidRDefault="004D7138">
            <w:pPr>
              <w:pStyle w:val="ConsPlusNormal"/>
              <w:jc w:val="center"/>
            </w:pPr>
            <w:r>
              <w:t>0,1</w:t>
            </w:r>
          </w:p>
        </w:tc>
      </w:tr>
      <w:tr w:rsidR="004D7138">
        <w:tc>
          <w:tcPr>
            <w:tcW w:w="964" w:type="dxa"/>
          </w:tcPr>
          <w:p w:rsidR="004D7138" w:rsidRDefault="004D7138">
            <w:pPr>
              <w:pStyle w:val="ConsPlusNormal"/>
              <w:jc w:val="center"/>
            </w:pPr>
            <w:r>
              <w:t>13.</w:t>
            </w:r>
          </w:p>
        </w:tc>
        <w:tc>
          <w:tcPr>
            <w:tcW w:w="3450" w:type="dxa"/>
          </w:tcPr>
          <w:p w:rsidR="004D7138" w:rsidRDefault="004D7138">
            <w:pPr>
              <w:pStyle w:val="ConsPlusNormal"/>
              <w:jc w:val="both"/>
            </w:pPr>
            <w:r>
              <w:t>Размер посевных площадей, занятых зерновыми, зернобобовыми и кормовыми сельскохозяйственными культурами</w:t>
            </w:r>
          </w:p>
        </w:tc>
        <w:tc>
          <w:tcPr>
            <w:tcW w:w="1134" w:type="dxa"/>
          </w:tcPr>
          <w:p w:rsidR="004D7138" w:rsidRDefault="004D7138">
            <w:pPr>
              <w:pStyle w:val="ConsPlusNormal"/>
              <w:jc w:val="center"/>
            </w:pPr>
            <w:r>
              <w:t>тыс. гектаров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1 009,4</w:t>
            </w:r>
          </w:p>
        </w:tc>
        <w:tc>
          <w:tcPr>
            <w:tcW w:w="1587" w:type="dxa"/>
          </w:tcPr>
          <w:p w:rsidR="004D7138" w:rsidRDefault="004D7138">
            <w:pPr>
              <w:pStyle w:val="ConsPlusNormal"/>
              <w:jc w:val="center"/>
            </w:pPr>
            <w:r>
              <w:t>982,4</w:t>
            </w:r>
          </w:p>
        </w:tc>
        <w:tc>
          <w:tcPr>
            <w:tcW w:w="1304" w:type="dxa"/>
          </w:tcPr>
          <w:p w:rsidR="004D7138" w:rsidRDefault="004D7138">
            <w:pPr>
              <w:pStyle w:val="ConsPlusNormal"/>
              <w:jc w:val="center"/>
            </w:pPr>
            <w:r>
              <w:t>980,2</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14.</w:t>
            </w:r>
          </w:p>
        </w:tc>
        <w:tc>
          <w:tcPr>
            <w:tcW w:w="3450" w:type="dxa"/>
          </w:tcPr>
          <w:p w:rsidR="004D7138" w:rsidRDefault="004D7138">
            <w:pPr>
              <w:pStyle w:val="ConsPlusNormal"/>
              <w:jc w:val="both"/>
            </w:pPr>
            <w:r>
              <w:t xml:space="preserve">Размер посевных площадей, </w:t>
            </w:r>
            <w:r>
              <w:lastRenderedPageBreak/>
              <w:t>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Нижегородской области</w:t>
            </w:r>
          </w:p>
        </w:tc>
        <w:tc>
          <w:tcPr>
            <w:tcW w:w="1134" w:type="dxa"/>
          </w:tcPr>
          <w:p w:rsidR="004D7138" w:rsidRDefault="004D7138">
            <w:pPr>
              <w:pStyle w:val="ConsPlusNormal"/>
              <w:jc w:val="center"/>
            </w:pPr>
            <w:r>
              <w:lastRenderedPageBreak/>
              <w:t xml:space="preserve">тыс. </w:t>
            </w:r>
            <w:r>
              <w:lastRenderedPageBreak/>
              <w:t>гектаров</w:t>
            </w:r>
          </w:p>
        </w:tc>
        <w:tc>
          <w:tcPr>
            <w:tcW w:w="1191" w:type="dxa"/>
          </w:tcPr>
          <w:p w:rsidR="004D7138" w:rsidRDefault="004D7138">
            <w:pPr>
              <w:pStyle w:val="ConsPlusNormal"/>
              <w:jc w:val="center"/>
            </w:pPr>
            <w:r>
              <w:lastRenderedPageBreak/>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1 010,5</w:t>
            </w:r>
          </w:p>
        </w:tc>
        <w:tc>
          <w:tcPr>
            <w:tcW w:w="1757" w:type="dxa"/>
          </w:tcPr>
          <w:p w:rsidR="004D7138" w:rsidRDefault="004D7138">
            <w:pPr>
              <w:pStyle w:val="ConsPlusNormal"/>
              <w:jc w:val="center"/>
            </w:pPr>
            <w:r>
              <w:t>999,9</w:t>
            </w:r>
          </w:p>
        </w:tc>
        <w:tc>
          <w:tcPr>
            <w:tcW w:w="1417" w:type="dxa"/>
          </w:tcPr>
          <w:p w:rsidR="004D7138" w:rsidRDefault="004D7138">
            <w:pPr>
              <w:pStyle w:val="ConsPlusNormal"/>
              <w:jc w:val="center"/>
            </w:pPr>
            <w:r>
              <w:t>1 002,8</w:t>
            </w:r>
          </w:p>
        </w:tc>
        <w:tc>
          <w:tcPr>
            <w:tcW w:w="1304" w:type="dxa"/>
          </w:tcPr>
          <w:p w:rsidR="004D7138" w:rsidRDefault="004D7138">
            <w:pPr>
              <w:pStyle w:val="ConsPlusNormal"/>
              <w:jc w:val="center"/>
            </w:pPr>
            <w:r>
              <w:t>1 006,5</w:t>
            </w:r>
          </w:p>
        </w:tc>
        <w:tc>
          <w:tcPr>
            <w:tcW w:w="1304" w:type="dxa"/>
          </w:tcPr>
          <w:p w:rsidR="004D7138" w:rsidRDefault="004D7138">
            <w:pPr>
              <w:pStyle w:val="ConsPlusNormal"/>
              <w:jc w:val="center"/>
            </w:pPr>
            <w:r>
              <w:t>1 010,4</w:t>
            </w:r>
          </w:p>
        </w:tc>
        <w:tc>
          <w:tcPr>
            <w:tcW w:w="1247" w:type="dxa"/>
          </w:tcPr>
          <w:p w:rsidR="004D7138" w:rsidRDefault="004D7138">
            <w:pPr>
              <w:pStyle w:val="ConsPlusNormal"/>
              <w:jc w:val="center"/>
            </w:pPr>
            <w:r>
              <w:t>1 010,4</w:t>
            </w:r>
          </w:p>
        </w:tc>
      </w:tr>
      <w:tr w:rsidR="004D7138">
        <w:tc>
          <w:tcPr>
            <w:tcW w:w="964" w:type="dxa"/>
          </w:tcPr>
          <w:p w:rsidR="004D7138" w:rsidRDefault="004D7138">
            <w:pPr>
              <w:pStyle w:val="ConsPlusNormal"/>
              <w:jc w:val="center"/>
            </w:pPr>
            <w:r>
              <w:lastRenderedPageBreak/>
              <w:t>15.</w:t>
            </w:r>
          </w:p>
        </w:tc>
        <w:tc>
          <w:tcPr>
            <w:tcW w:w="3450" w:type="dxa"/>
          </w:tcPr>
          <w:p w:rsidR="004D7138" w:rsidRDefault="004D7138">
            <w:pPr>
              <w:pStyle w:val="ConsPlusNormal"/>
              <w:jc w:val="both"/>
            </w:pPr>
            <w:r>
              <w:t>Размер посевных площадей, занятых льном-долгунцом и технической коноплей, в хозяйствах всех категорий</w:t>
            </w:r>
          </w:p>
        </w:tc>
        <w:tc>
          <w:tcPr>
            <w:tcW w:w="1134" w:type="dxa"/>
          </w:tcPr>
          <w:p w:rsidR="004D7138" w:rsidRDefault="004D7138">
            <w:pPr>
              <w:pStyle w:val="ConsPlusNormal"/>
              <w:jc w:val="center"/>
            </w:pPr>
            <w:r>
              <w:t>тыс. гектаров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4,8</w:t>
            </w:r>
          </w:p>
        </w:tc>
        <w:tc>
          <w:tcPr>
            <w:tcW w:w="1304" w:type="dxa"/>
          </w:tcPr>
          <w:p w:rsidR="004D7138" w:rsidRDefault="004D7138">
            <w:pPr>
              <w:pStyle w:val="ConsPlusNormal"/>
              <w:jc w:val="center"/>
            </w:pPr>
            <w:r>
              <w:t>5,9</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16.</w:t>
            </w:r>
          </w:p>
        </w:tc>
        <w:tc>
          <w:tcPr>
            <w:tcW w:w="3450" w:type="dxa"/>
          </w:tcPr>
          <w:p w:rsidR="004D7138" w:rsidRDefault="004D7138">
            <w:pPr>
              <w:pStyle w:val="ConsPlusNormal"/>
              <w:jc w:val="both"/>
            </w:pPr>
            <w:r>
              <w:t>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w:t>
            </w:r>
          </w:p>
        </w:tc>
        <w:tc>
          <w:tcPr>
            <w:tcW w:w="1134" w:type="dxa"/>
          </w:tcPr>
          <w:p w:rsidR="004D7138" w:rsidRDefault="004D7138">
            <w:pPr>
              <w:pStyle w:val="ConsPlusNormal"/>
              <w:jc w:val="center"/>
            </w:pPr>
            <w:r>
              <w:t>тыс. гектаров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4,8</w:t>
            </w:r>
          </w:p>
        </w:tc>
        <w:tc>
          <w:tcPr>
            <w:tcW w:w="1304" w:type="dxa"/>
          </w:tcPr>
          <w:p w:rsidR="004D7138" w:rsidRDefault="004D7138">
            <w:pPr>
              <w:pStyle w:val="ConsPlusNormal"/>
              <w:jc w:val="center"/>
            </w:pPr>
            <w:r>
              <w:t>5,9</w:t>
            </w:r>
          </w:p>
        </w:tc>
        <w:tc>
          <w:tcPr>
            <w:tcW w:w="1531" w:type="dxa"/>
          </w:tcPr>
          <w:p w:rsidR="004D7138" w:rsidRDefault="004D7138">
            <w:pPr>
              <w:pStyle w:val="ConsPlusNormal"/>
              <w:jc w:val="center"/>
            </w:pPr>
            <w:r>
              <w:t>6,03</w:t>
            </w:r>
          </w:p>
        </w:tc>
        <w:tc>
          <w:tcPr>
            <w:tcW w:w="1757" w:type="dxa"/>
          </w:tcPr>
          <w:p w:rsidR="004D7138" w:rsidRDefault="004D7138">
            <w:pPr>
              <w:pStyle w:val="ConsPlusNormal"/>
              <w:jc w:val="center"/>
            </w:pPr>
            <w:r>
              <w:t>2,5</w:t>
            </w:r>
          </w:p>
        </w:tc>
        <w:tc>
          <w:tcPr>
            <w:tcW w:w="1417" w:type="dxa"/>
          </w:tcPr>
          <w:p w:rsidR="004D7138" w:rsidRDefault="004D7138">
            <w:pPr>
              <w:pStyle w:val="ConsPlusNormal"/>
              <w:jc w:val="center"/>
            </w:pPr>
            <w:r>
              <w:t>2,5</w:t>
            </w:r>
          </w:p>
        </w:tc>
        <w:tc>
          <w:tcPr>
            <w:tcW w:w="1304" w:type="dxa"/>
          </w:tcPr>
          <w:p w:rsidR="004D7138" w:rsidRDefault="004D7138">
            <w:pPr>
              <w:pStyle w:val="ConsPlusNormal"/>
              <w:jc w:val="center"/>
            </w:pPr>
            <w:r>
              <w:t>2,5</w:t>
            </w:r>
          </w:p>
        </w:tc>
        <w:tc>
          <w:tcPr>
            <w:tcW w:w="1304" w:type="dxa"/>
          </w:tcPr>
          <w:p w:rsidR="004D7138" w:rsidRDefault="004D7138">
            <w:pPr>
              <w:pStyle w:val="ConsPlusNormal"/>
              <w:jc w:val="center"/>
            </w:pPr>
            <w:r>
              <w:t>2,5</w:t>
            </w:r>
          </w:p>
        </w:tc>
        <w:tc>
          <w:tcPr>
            <w:tcW w:w="1247" w:type="dxa"/>
          </w:tcPr>
          <w:p w:rsidR="004D7138" w:rsidRDefault="004D7138">
            <w:pPr>
              <w:pStyle w:val="ConsPlusNormal"/>
              <w:jc w:val="center"/>
            </w:pPr>
            <w:r>
              <w:t>2,5</w:t>
            </w:r>
          </w:p>
        </w:tc>
      </w:tr>
      <w:tr w:rsidR="004D7138">
        <w:tc>
          <w:tcPr>
            <w:tcW w:w="964" w:type="dxa"/>
          </w:tcPr>
          <w:p w:rsidR="004D7138" w:rsidRDefault="004D7138">
            <w:pPr>
              <w:pStyle w:val="ConsPlusNormal"/>
              <w:jc w:val="center"/>
            </w:pPr>
            <w:r>
              <w:t>17.</w:t>
            </w:r>
          </w:p>
        </w:tc>
        <w:tc>
          <w:tcPr>
            <w:tcW w:w="3450" w:type="dxa"/>
          </w:tcPr>
          <w:p w:rsidR="004D7138" w:rsidRDefault="004D7138">
            <w:pPr>
              <w:pStyle w:val="ConsPlusNormal"/>
              <w:jc w:val="both"/>
            </w:pPr>
            <w:r>
              <w:t>Доля площади, засеваемой элитными семенами, в общей площади посевов, занятой семенами сортов растений</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11,0</w:t>
            </w:r>
          </w:p>
        </w:tc>
        <w:tc>
          <w:tcPr>
            <w:tcW w:w="1247" w:type="dxa"/>
          </w:tcPr>
          <w:p w:rsidR="004D7138" w:rsidRDefault="004D7138">
            <w:pPr>
              <w:pStyle w:val="ConsPlusNormal"/>
              <w:jc w:val="center"/>
            </w:pPr>
            <w:r>
              <w:t>6,1</w:t>
            </w:r>
          </w:p>
        </w:tc>
        <w:tc>
          <w:tcPr>
            <w:tcW w:w="1191" w:type="dxa"/>
          </w:tcPr>
          <w:p w:rsidR="004D7138" w:rsidRDefault="004D7138">
            <w:pPr>
              <w:pStyle w:val="ConsPlusNormal"/>
              <w:jc w:val="center"/>
            </w:pPr>
            <w:r>
              <w:t>13,5</w:t>
            </w:r>
          </w:p>
        </w:tc>
        <w:tc>
          <w:tcPr>
            <w:tcW w:w="1191" w:type="dxa"/>
          </w:tcPr>
          <w:p w:rsidR="004D7138" w:rsidRDefault="004D7138">
            <w:pPr>
              <w:pStyle w:val="ConsPlusNormal"/>
              <w:jc w:val="center"/>
            </w:pPr>
            <w:r>
              <w:t>13,0</w:t>
            </w:r>
          </w:p>
        </w:tc>
        <w:tc>
          <w:tcPr>
            <w:tcW w:w="1454" w:type="dxa"/>
          </w:tcPr>
          <w:p w:rsidR="004D7138" w:rsidRDefault="004D7138">
            <w:pPr>
              <w:pStyle w:val="ConsPlusNormal"/>
              <w:jc w:val="center"/>
            </w:pPr>
            <w:r>
              <w:t>10,4</w:t>
            </w:r>
          </w:p>
        </w:tc>
        <w:tc>
          <w:tcPr>
            <w:tcW w:w="1587" w:type="dxa"/>
          </w:tcPr>
          <w:p w:rsidR="004D7138" w:rsidRDefault="004D7138">
            <w:pPr>
              <w:pStyle w:val="ConsPlusNormal"/>
              <w:jc w:val="center"/>
            </w:pPr>
            <w:r>
              <w:t>13,2</w:t>
            </w:r>
          </w:p>
        </w:tc>
        <w:tc>
          <w:tcPr>
            <w:tcW w:w="1304" w:type="dxa"/>
          </w:tcPr>
          <w:p w:rsidR="004D7138" w:rsidRDefault="004D7138">
            <w:pPr>
              <w:pStyle w:val="ConsPlusNormal"/>
              <w:jc w:val="center"/>
            </w:pPr>
            <w:r>
              <w:t>13,8</w:t>
            </w:r>
          </w:p>
        </w:tc>
        <w:tc>
          <w:tcPr>
            <w:tcW w:w="1531" w:type="dxa"/>
          </w:tcPr>
          <w:p w:rsidR="004D7138" w:rsidRDefault="004D7138">
            <w:pPr>
              <w:pStyle w:val="ConsPlusNormal"/>
              <w:jc w:val="center"/>
            </w:pPr>
            <w:r>
              <w:t>16,93</w:t>
            </w:r>
          </w:p>
        </w:tc>
        <w:tc>
          <w:tcPr>
            <w:tcW w:w="1757" w:type="dxa"/>
          </w:tcPr>
          <w:p w:rsidR="004D7138" w:rsidRDefault="004D7138">
            <w:pPr>
              <w:pStyle w:val="ConsPlusNormal"/>
              <w:jc w:val="center"/>
            </w:pPr>
            <w:r>
              <w:t>9,90</w:t>
            </w:r>
          </w:p>
        </w:tc>
        <w:tc>
          <w:tcPr>
            <w:tcW w:w="1417" w:type="dxa"/>
          </w:tcPr>
          <w:p w:rsidR="004D7138" w:rsidRDefault="004D7138">
            <w:pPr>
              <w:pStyle w:val="ConsPlusNormal"/>
              <w:jc w:val="center"/>
            </w:pPr>
            <w:r>
              <w:t>9,92</w:t>
            </w:r>
          </w:p>
        </w:tc>
        <w:tc>
          <w:tcPr>
            <w:tcW w:w="1304" w:type="dxa"/>
          </w:tcPr>
          <w:p w:rsidR="004D7138" w:rsidRDefault="004D7138">
            <w:pPr>
              <w:pStyle w:val="ConsPlusNormal"/>
              <w:jc w:val="center"/>
            </w:pPr>
            <w:r>
              <w:t>9,93</w:t>
            </w:r>
          </w:p>
        </w:tc>
        <w:tc>
          <w:tcPr>
            <w:tcW w:w="1304" w:type="dxa"/>
          </w:tcPr>
          <w:p w:rsidR="004D7138" w:rsidRDefault="004D7138">
            <w:pPr>
              <w:pStyle w:val="ConsPlusNormal"/>
              <w:jc w:val="center"/>
            </w:pPr>
            <w:r>
              <w:t>9,94</w:t>
            </w:r>
          </w:p>
        </w:tc>
        <w:tc>
          <w:tcPr>
            <w:tcW w:w="1247" w:type="dxa"/>
          </w:tcPr>
          <w:p w:rsidR="004D7138" w:rsidRDefault="004D7138">
            <w:pPr>
              <w:pStyle w:val="ConsPlusNormal"/>
              <w:jc w:val="center"/>
            </w:pPr>
            <w:r>
              <w:t>9,95</w:t>
            </w:r>
          </w:p>
        </w:tc>
      </w:tr>
      <w:tr w:rsidR="004D7138">
        <w:tc>
          <w:tcPr>
            <w:tcW w:w="964" w:type="dxa"/>
          </w:tcPr>
          <w:p w:rsidR="004D7138" w:rsidRDefault="004D7138">
            <w:pPr>
              <w:pStyle w:val="ConsPlusNormal"/>
              <w:jc w:val="center"/>
            </w:pPr>
            <w:r>
              <w:t>18.</w:t>
            </w:r>
          </w:p>
        </w:tc>
        <w:tc>
          <w:tcPr>
            <w:tcW w:w="3450" w:type="dxa"/>
          </w:tcPr>
          <w:p w:rsidR="004D7138" w:rsidRDefault="004D7138">
            <w:pPr>
              <w:pStyle w:val="ConsPlusNormal"/>
              <w:jc w:val="both"/>
            </w:pPr>
            <w:r>
              <w:t xml:space="preserve">Площадь закладки многолетних насаждений в </w:t>
            </w:r>
            <w:r>
              <w:lastRenderedPageBreak/>
              <w:t>сельскохозяйственных организациях, крестьянских (фермерских) хозяйствах и у индивидуальных предпринимателей</w:t>
            </w:r>
          </w:p>
        </w:tc>
        <w:tc>
          <w:tcPr>
            <w:tcW w:w="1134" w:type="dxa"/>
          </w:tcPr>
          <w:p w:rsidR="004D7138" w:rsidRDefault="004D7138">
            <w:pPr>
              <w:pStyle w:val="ConsPlusNormal"/>
              <w:jc w:val="center"/>
            </w:pPr>
            <w:r>
              <w:lastRenderedPageBreak/>
              <w:t>тыс. гектаров</w:t>
            </w:r>
          </w:p>
        </w:tc>
        <w:tc>
          <w:tcPr>
            <w:tcW w:w="1191" w:type="dxa"/>
          </w:tcPr>
          <w:p w:rsidR="004D7138" w:rsidRDefault="004D7138">
            <w:pPr>
              <w:pStyle w:val="ConsPlusNormal"/>
              <w:jc w:val="center"/>
            </w:pPr>
            <w:r>
              <w:t>-</w:t>
            </w:r>
          </w:p>
        </w:tc>
        <w:tc>
          <w:tcPr>
            <w:tcW w:w="1247" w:type="dxa"/>
          </w:tcPr>
          <w:p w:rsidR="004D7138" w:rsidRDefault="004D7138">
            <w:pPr>
              <w:pStyle w:val="ConsPlusNormal"/>
              <w:jc w:val="center"/>
            </w:pPr>
            <w:r>
              <w:t>-</w:t>
            </w:r>
          </w:p>
        </w:tc>
        <w:tc>
          <w:tcPr>
            <w:tcW w:w="1191" w:type="dxa"/>
          </w:tcPr>
          <w:p w:rsidR="004D7138" w:rsidRDefault="004D7138">
            <w:pPr>
              <w:pStyle w:val="ConsPlusNormal"/>
              <w:jc w:val="center"/>
            </w:pPr>
            <w:r>
              <w:t>-</w:t>
            </w:r>
          </w:p>
        </w:tc>
        <w:tc>
          <w:tcPr>
            <w:tcW w:w="1191" w:type="dxa"/>
          </w:tcPr>
          <w:p w:rsidR="004D7138" w:rsidRDefault="004D7138">
            <w:pPr>
              <w:pStyle w:val="ConsPlusNormal"/>
              <w:jc w:val="center"/>
            </w:pPr>
            <w:r>
              <w:t>0,006</w:t>
            </w:r>
          </w:p>
        </w:tc>
        <w:tc>
          <w:tcPr>
            <w:tcW w:w="1454" w:type="dxa"/>
          </w:tcPr>
          <w:p w:rsidR="004D7138" w:rsidRDefault="004D7138">
            <w:pPr>
              <w:pStyle w:val="ConsPlusNormal"/>
              <w:jc w:val="center"/>
            </w:pPr>
            <w:r>
              <w:t>0,034</w:t>
            </w:r>
          </w:p>
        </w:tc>
        <w:tc>
          <w:tcPr>
            <w:tcW w:w="1587" w:type="dxa"/>
          </w:tcPr>
          <w:p w:rsidR="004D7138" w:rsidRDefault="004D7138">
            <w:pPr>
              <w:pStyle w:val="ConsPlusNormal"/>
              <w:jc w:val="center"/>
            </w:pPr>
            <w:r>
              <w:t>0,127</w:t>
            </w:r>
          </w:p>
        </w:tc>
        <w:tc>
          <w:tcPr>
            <w:tcW w:w="1304" w:type="dxa"/>
          </w:tcPr>
          <w:p w:rsidR="004D7138" w:rsidRDefault="004D7138">
            <w:pPr>
              <w:pStyle w:val="ConsPlusNormal"/>
              <w:jc w:val="center"/>
            </w:pPr>
            <w:r>
              <w:t>0,041</w:t>
            </w:r>
          </w:p>
        </w:tc>
        <w:tc>
          <w:tcPr>
            <w:tcW w:w="1531" w:type="dxa"/>
          </w:tcPr>
          <w:p w:rsidR="004D7138" w:rsidRDefault="004D7138">
            <w:pPr>
              <w:pStyle w:val="ConsPlusNormal"/>
              <w:jc w:val="center"/>
            </w:pPr>
            <w:r>
              <w:t>0,0715</w:t>
            </w:r>
          </w:p>
        </w:tc>
        <w:tc>
          <w:tcPr>
            <w:tcW w:w="1757" w:type="dxa"/>
          </w:tcPr>
          <w:p w:rsidR="004D7138" w:rsidRDefault="004D7138">
            <w:pPr>
              <w:pStyle w:val="ConsPlusNormal"/>
              <w:jc w:val="center"/>
            </w:pPr>
            <w:r>
              <w:t>0,02</w:t>
            </w:r>
          </w:p>
        </w:tc>
        <w:tc>
          <w:tcPr>
            <w:tcW w:w="1417" w:type="dxa"/>
          </w:tcPr>
          <w:p w:rsidR="004D7138" w:rsidRDefault="004D7138">
            <w:pPr>
              <w:pStyle w:val="ConsPlusNormal"/>
              <w:jc w:val="center"/>
            </w:pPr>
            <w:r>
              <w:t>0,011</w:t>
            </w:r>
          </w:p>
        </w:tc>
        <w:tc>
          <w:tcPr>
            <w:tcW w:w="1304" w:type="dxa"/>
          </w:tcPr>
          <w:p w:rsidR="004D7138" w:rsidRDefault="004D7138">
            <w:pPr>
              <w:pStyle w:val="ConsPlusNormal"/>
              <w:jc w:val="center"/>
            </w:pPr>
            <w:r>
              <w:t>0,004</w:t>
            </w:r>
          </w:p>
        </w:tc>
        <w:tc>
          <w:tcPr>
            <w:tcW w:w="1304" w:type="dxa"/>
          </w:tcPr>
          <w:p w:rsidR="004D7138" w:rsidRDefault="004D7138">
            <w:pPr>
              <w:pStyle w:val="ConsPlusNormal"/>
              <w:jc w:val="center"/>
            </w:pPr>
            <w:r>
              <w:t>0,004</w:t>
            </w:r>
          </w:p>
        </w:tc>
        <w:tc>
          <w:tcPr>
            <w:tcW w:w="1247" w:type="dxa"/>
          </w:tcPr>
          <w:p w:rsidR="004D7138" w:rsidRDefault="004D7138">
            <w:pPr>
              <w:pStyle w:val="ConsPlusNormal"/>
              <w:jc w:val="center"/>
            </w:pPr>
            <w:r>
              <w:t>0,004</w:t>
            </w:r>
          </w:p>
        </w:tc>
      </w:tr>
      <w:tr w:rsidR="004D7138">
        <w:tc>
          <w:tcPr>
            <w:tcW w:w="964" w:type="dxa"/>
          </w:tcPr>
          <w:p w:rsidR="004D7138" w:rsidRDefault="004D7138">
            <w:pPr>
              <w:pStyle w:val="ConsPlusNormal"/>
              <w:jc w:val="center"/>
            </w:pPr>
            <w:r>
              <w:lastRenderedPageBreak/>
              <w:t>19.</w:t>
            </w:r>
          </w:p>
        </w:tc>
        <w:tc>
          <w:tcPr>
            <w:tcW w:w="3450" w:type="dxa"/>
          </w:tcPr>
          <w:p w:rsidR="004D7138" w:rsidRDefault="004D7138">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1134" w:type="dxa"/>
          </w:tcPr>
          <w:p w:rsidR="004D7138" w:rsidRDefault="004D7138">
            <w:pPr>
              <w:pStyle w:val="ConsPlusNormal"/>
              <w:jc w:val="center"/>
            </w:pPr>
            <w:r>
              <w:t>тыс. га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0,14501</w:t>
            </w:r>
          </w:p>
        </w:tc>
        <w:tc>
          <w:tcPr>
            <w:tcW w:w="1417" w:type="dxa"/>
          </w:tcPr>
          <w:p w:rsidR="004D7138" w:rsidRDefault="004D7138">
            <w:pPr>
              <w:pStyle w:val="ConsPlusNormal"/>
              <w:jc w:val="center"/>
            </w:pPr>
            <w:r>
              <w:t>0,15801</w:t>
            </w:r>
          </w:p>
        </w:tc>
        <w:tc>
          <w:tcPr>
            <w:tcW w:w="1304" w:type="dxa"/>
          </w:tcPr>
          <w:p w:rsidR="004D7138" w:rsidRDefault="004D7138">
            <w:pPr>
              <w:pStyle w:val="ConsPlusNormal"/>
              <w:jc w:val="center"/>
            </w:pPr>
            <w:r>
              <w:t>0,19121</w:t>
            </w:r>
          </w:p>
        </w:tc>
        <w:tc>
          <w:tcPr>
            <w:tcW w:w="1304" w:type="dxa"/>
          </w:tcPr>
          <w:p w:rsidR="004D7138" w:rsidRDefault="004D7138">
            <w:pPr>
              <w:pStyle w:val="ConsPlusNormal"/>
              <w:jc w:val="center"/>
            </w:pPr>
            <w:r>
              <w:t>0,157</w:t>
            </w:r>
          </w:p>
        </w:tc>
        <w:tc>
          <w:tcPr>
            <w:tcW w:w="1247" w:type="dxa"/>
          </w:tcPr>
          <w:p w:rsidR="004D7138" w:rsidRDefault="004D7138">
            <w:pPr>
              <w:pStyle w:val="ConsPlusNormal"/>
              <w:jc w:val="center"/>
            </w:pPr>
            <w:r>
              <w:t>0,1162</w:t>
            </w:r>
          </w:p>
        </w:tc>
      </w:tr>
      <w:tr w:rsidR="004D7138">
        <w:tc>
          <w:tcPr>
            <w:tcW w:w="964" w:type="dxa"/>
          </w:tcPr>
          <w:p w:rsidR="004D7138" w:rsidRDefault="004D7138">
            <w:pPr>
              <w:pStyle w:val="ConsPlusNormal"/>
              <w:jc w:val="center"/>
            </w:pPr>
            <w:r>
              <w:t>20.</w:t>
            </w:r>
          </w:p>
        </w:tc>
        <w:tc>
          <w:tcPr>
            <w:tcW w:w="3450" w:type="dxa"/>
          </w:tcPr>
          <w:p w:rsidR="004D7138" w:rsidRDefault="004D7138">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гектаров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3,95</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jc w:val="center"/>
            </w:pPr>
            <w:r>
              <w:t>-</w:t>
            </w:r>
          </w:p>
        </w:tc>
      </w:tr>
      <w:tr w:rsidR="004D7138">
        <w:tc>
          <w:tcPr>
            <w:tcW w:w="964" w:type="dxa"/>
          </w:tcPr>
          <w:p w:rsidR="004D7138" w:rsidRDefault="004D7138">
            <w:pPr>
              <w:pStyle w:val="ConsPlusNormal"/>
              <w:jc w:val="center"/>
            </w:pPr>
            <w:r>
              <w:t>22.</w:t>
            </w:r>
          </w:p>
        </w:tc>
        <w:tc>
          <w:tcPr>
            <w:tcW w:w="3450" w:type="dxa"/>
          </w:tcPr>
          <w:p w:rsidR="004D7138" w:rsidRDefault="004D7138">
            <w:pPr>
              <w:pStyle w:val="ConsPlusNormal"/>
              <w:jc w:val="both"/>
            </w:pPr>
            <w:r>
              <w:t>Объем произведенного семенного картофеля</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5 879</w:t>
            </w:r>
          </w:p>
        </w:tc>
        <w:tc>
          <w:tcPr>
            <w:tcW w:w="1531" w:type="dxa"/>
          </w:tcPr>
          <w:p w:rsidR="004D7138" w:rsidRDefault="004D7138">
            <w:pPr>
              <w:pStyle w:val="ConsPlusNormal"/>
              <w:jc w:val="center"/>
            </w:pPr>
            <w:r>
              <w:t>5 920</w:t>
            </w:r>
          </w:p>
        </w:tc>
        <w:tc>
          <w:tcPr>
            <w:tcW w:w="1757" w:type="dxa"/>
          </w:tcPr>
          <w:p w:rsidR="004D7138" w:rsidRDefault="004D7138">
            <w:pPr>
              <w:pStyle w:val="ConsPlusNormal"/>
              <w:jc w:val="center"/>
            </w:pPr>
            <w:r>
              <w:t>5 520</w:t>
            </w:r>
          </w:p>
        </w:tc>
        <w:tc>
          <w:tcPr>
            <w:tcW w:w="1417" w:type="dxa"/>
          </w:tcPr>
          <w:p w:rsidR="004D7138" w:rsidRDefault="004D7138">
            <w:pPr>
              <w:pStyle w:val="ConsPlusNormal"/>
              <w:jc w:val="center"/>
            </w:pPr>
            <w:r>
              <w:t>5 540</w:t>
            </w:r>
          </w:p>
        </w:tc>
        <w:tc>
          <w:tcPr>
            <w:tcW w:w="1304" w:type="dxa"/>
          </w:tcPr>
          <w:p w:rsidR="004D7138" w:rsidRDefault="004D7138">
            <w:pPr>
              <w:pStyle w:val="ConsPlusNormal"/>
              <w:jc w:val="center"/>
            </w:pPr>
            <w:r>
              <w:t>5 560</w:t>
            </w:r>
          </w:p>
        </w:tc>
        <w:tc>
          <w:tcPr>
            <w:tcW w:w="1304" w:type="dxa"/>
          </w:tcPr>
          <w:p w:rsidR="004D7138" w:rsidRDefault="004D7138">
            <w:pPr>
              <w:pStyle w:val="ConsPlusNormal"/>
              <w:jc w:val="center"/>
            </w:pPr>
            <w:r>
              <w:t>5 580</w:t>
            </w:r>
          </w:p>
        </w:tc>
        <w:tc>
          <w:tcPr>
            <w:tcW w:w="1247" w:type="dxa"/>
          </w:tcPr>
          <w:p w:rsidR="004D7138" w:rsidRDefault="004D7138">
            <w:pPr>
              <w:pStyle w:val="ConsPlusNormal"/>
              <w:jc w:val="center"/>
            </w:pPr>
            <w:r>
              <w:t>5 600</w:t>
            </w:r>
          </w:p>
        </w:tc>
      </w:tr>
      <w:tr w:rsidR="004D7138">
        <w:tblPrEx>
          <w:tblBorders>
            <w:insideH w:val="nil"/>
          </w:tblBorders>
        </w:tblPrEx>
        <w:tc>
          <w:tcPr>
            <w:tcW w:w="23273" w:type="dxa"/>
            <w:gridSpan w:val="1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94"/>
              <w:gridCol w:w="180"/>
              <w:gridCol w:w="22695"/>
              <w:gridCol w:w="180"/>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both"/>
                  </w:pPr>
                  <w:r>
                    <w:rPr>
                      <w:color w:val="392C69"/>
                    </w:rPr>
                    <w:t>КонсультантПлюс: примечание.</w:t>
                  </w:r>
                </w:p>
                <w:p w:rsidR="004D7138" w:rsidRDefault="004D713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spacing w:after="1" w:line="0" w:lineRule="atLeast"/>
            </w:pPr>
          </w:p>
        </w:tc>
      </w:tr>
      <w:tr w:rsidR="004D7138">
        <w:tblPrEx>
          <w:tblBorders>
            <w:insideH w:val="nil"/>
          </w:tblBorders>
        </w:tblPrEx>
        <w:tc>
          <w:tcPr>
            <w:tcW w:w="964" w:type="dxa"/>
            <w:tcBorders>
              <w:top w:val="nil"/>
            </w:tcBorders>
          </w:tcPr>
          <w:p w:rsidR="004D7138" w:rsidRDefault="004D7138">
            <w:pPr>
              <w:pStyle w:val="ConsPlusNormal"/>
              <w:jc w:val="center"/>
            </w:pPr>
            <w:r>
              <w:t>22.</w:t>
            </w:r>
          </w:p>
        </w:tc>
        <w:tc>
          <w:tcPr>
            <w:tcW w:w="3450" w:type="dxa"/>
            <w:tcBorders>
              <w:top w:val="nil"/>
            </w:tcBorders>
          </w:tcPr>
          <w:p w:rsidR="004D7138" w:rsidRDefault="004D7138">
            <w:pPr>
              <w:pStyle w:val="ConsPlusNormal"/>
              <w:jc w:val="both"/>
            </w:pPr>
            <w:r>
              <w:t>Объем реализованного семенного картофеля</w:t>
            </w:r>
          </w:p>
        </w:tc>
        <w:tc>
          <w:tcPr>
            <w:tcW w:w="1134" w:type="dxa"/>
            <w:tcBorders>
              <w:top w:val="nil"/>
            </w:tcBorders>
          </w:tcPr>
          <w:p w:rsidR="004D7138" w:rsidRDefault="004D7138">
            <w:pPr>
              <w:pStyle w:val="ConsPlusNormal"/>
              <w:jc w:val="center"/>
            </w:pPr>
            <w:r>
              <w:t>тонн</w:t>
            </w:r>
          </w:p>
        </w:tc>
        <w:tc>
          <w:tcPr>
            <w:tcW w:w="1191" w:type="dxa"/>
            <w:tcBorders>
              <w:top w:val="nil"/>
            </w:tcBorders>
          </w:tcPr>
          <w:p w:rsidR="004D7138" w:rsidRDefault="004D7138">
            <w:pPr>
              <w:pStyle w:val="ConsPlusNormal"/>
              <w:jc w:val="center"/>
            </w:pPr>
            <w:r>
              <w:t>x</w:t>
            </w:r>
          </w:p>
        </w:tc>
        <w:tc>
          <w:tcPr>
            <w:tcW w:w="1247" w:type="dxa"/>
            <w:tcBorders>
              <w:top w:val="nil"/>
            </w:tcBorders>
          </w:tcPr>
          <w:p w:rsidR="004D7138" w:rsidRDefault="004D7138">
            <w:pPr>
              <w:pStyle w:val="ConsPlusNormal"/>
              <w:jc w:val="center"/>
            </w:pPr>
            <w:r>
              <w:t>x</w:t>
            </w:r>
          </w:p>
        </w:tc>
        <w:tc>
          <w:tcPr>
            <w:tcW w:w="1191" w:type="dxa"/>
            <w:tcBorders>
              <w:top w:val="nil"/>
            </w:tcBorders>
          </w:tcPr>
          <w:p w:rsidR="004D7138" w:rsidRDefault="004D7138">
            <w:pPr>
              <w:pStyle w:val="ConsPlusNormal"/>
              <w:jc w:val="center"/>
            </w:pPr>
            <w:r>
              <w:t>x</w:t>
            </w:r>
          </w:p>
        </w:tc>
        <w:tc>
          <w:tcPr>
            <w:tcW w:w="1191" w:type="dxa"/>
            <w:tcBorders>
              <w:top w:val="nil"/>
            </w:tcBorders>
          </w:tcPr>
          <w:p w:rsidR="004D7138" w:rsidRDefault="004D7138">
            <w:pPr>
              <w:pStyle w:val="ConsPlusNormal"/>
              <w:jc w:val="center"/>
            </w:pPr>
            <w:r>
              <w:t>x</w:t>
            </w:r>
          </w:p>
        </w:tc>
        <w:tc>
          <w:tcPr>
            <w:tcW w:w="1454" w:type="dxa"/>
            <w:tcBorders>
              <w:top w:val="nil"/>
            </w:tcBorders>
          </w:tcPr>
          <w:p w:rsidR="004D7138" w:rsidRDefault="004D7138">
            <w:pPr>
              <w:pStyle w:val="ConsPlusNormal"/>
              <w:jc w:val="center"/>
            </w:pPr>
            <w:r>
              <w:t>x</w:t>
            </w:r>
          </w:p>
        </w:tc>
        <w:tc>
          <w:tcPr>
            <w:tcW w:w="1587" w:type="dxa"/>
            <w:tcBorders>
              <w:top w:val="nil"/>
            </w:tcBorders>
          </w:tcPr>
          <w:p w:rsidR="004D7138" w:rsidRDefault="004D7138">
            <w:pPr>
              <w:pStyle w:val="ConsPlusNormal"/>
              <w:jc w:val="center"/>
            </w:pPr>
            <w:r>
              <w:t>x</w:t>
            </w:r>
          </w:p>
        </w:tc>
        <w:tc>
          <w:tcPr>
            <w:tcW w:w="1304" w:type="dxa"/>
            <w:tcBorders>
              <w:top w:val="nil"/>
            </w:tcBorders>
          </w:tcPr>
          <w:p w:rsidR="004D7138" w:rsidRDefault="004D7138">
            <w:pPr>
              <w:pStyle w:val="ConsPlusNormal"/>
              <w:jc w:val="center"/>
            </w:pPr>
            <w:r>
              <w:t>2 723,5</w:t>
            </w:r>
          </w:p>
        </w:tc>
        <w:tc>
          <w:tcPr>
            <w:tcW w:w="1531" w:type="dxa"/>
            <w:tcBorders>
              <w:top w:val="nil"/>
            </w:tcBorders>
          </w:tcPr>
          <w:p w:rsidR="004D7138" w:rsidRDefault="004D7138">
            <w:pPr>
              <w:pStyle w:val="ConsPlusNormal"/>
              <w:jc w:val="center"/>
            </w:pPr>
            <w:r>
              <w:t>2 821</w:t>
            </w:r>
          </w:p>
        </w:tc>
        <w:tc>
          <w:tcPr>
            <w:tcW w:w="1757" w:type="dxa"/>
            <w:tcBorders>
              <w:top w:val="nil"/>
            </w:tcBorders>
          </w:tcPr>
          <w:p w:rsidR="004D7138" w:rsidRDefault="004D7138">
            <w:pPr>
              <w:pStyle w:val="ConsPlusNormal"/>
              <w:jc w:val="center"/>
            </w:pPr>
            <w:r>
              <w:t>1 390</w:t>
            </w:r>
          </w:p>
        </w:tc>
        <w:tc>
          <w:tcPr>
            <w:tcW w:w="1417" w:type="dxa"/>
            <w:tcBorders>
              <w:top w:val="nil"/>
            </w:tcBorders>
          </w:tcPr>
          <w:p w:rsidR="004D7138" w:rsidRDefault="004D7138">
            <w:pPr>
              <w:pStyle w:val="ConsPlusNormal"/>
              <w:jc w:val="center"/>
            </w:pPr>
            <w:r>
              <w:t>1 400</w:t>
            </w:r>
          </w:p>
        </w:tc>
        <w:tc>
          <w:tcPr>
            <w:tcW w:w="1304" w:type="dxa"/>
            <w:tcBorders>
              <w:top w:val="nil"/>
            </w:tcBorders>
          </w:tcPr>
          <w:p w:rsidR="004D7138" w:rsidRDefault="004D7138">
            <w:pPr>
              <w:pStyle w:val="ConsPlusNormal"/>
              <w:jc w:val="center"/>
            </w:pPr>
            <w:r>
              <w:t>1 410</w:t>
            </w:r>
          </w:p>
        </w:tc>
        <w:tc>
          <w:tcPr>
            <w:tcW w:w="1304" w:type="dxa"/>
            <w:tcBorders>
              <w:top w:val="nil"/>
            </w:tcBorders>
          </w:tcPr>
          <w:p w:rsidR="004D7138" w:rsidRDefault="004D7138">
            <w:pPr>
              <w:pStyle w:val="ConsPlusNormal"/>
              <w:jc w:val="center"/>
            </w:pPr>
            <w:r>
              <w:t>1 420</w:t>
            </w:r>
          </w:p>
        </w:tc>
        <w:tc>
          <w:tcPr>
            <w:tcW w:w="1247" w:type="dxa"/>
            <w:tcBorders>
              <w:top w:val="nil"/>
            </w:tcBorders>
          </w:tcPr>
          <w:p w:rsidR="004D7138" w:rsidRDefault="004D7138">
            <w:pPr>
              <w:pStyle w:val="ConsPlusNormal"/>
              <w:jc w:val="center"/>
            </w:pPr>
            <w:r>
              <w:t>1 430</w:t>
            </w:r>
          </w:p>
        </w:tc>
      </w:tr>
      <w:tr w:rsidR="004D7138">
        <w:tc>
          <w:tcPr>
            <w:tcW w:w="964" w:type="dxa"/>
          </w:tcPr>
          <w:p w:rsidR="004D7138" w:rsidRDefault="004D7138">
            <w:pPr>
              <w:pStyle w:val="ConsPlusNormal"/>
              <w:jc w:val="center"/>
            </w:pPr>
            <w:r>
              <w:lastRenderedPageBreak/>
              <w:t>23.</w:t>
            </w:r>
          </w:p>
        </w:tc>
        <w:tc>
          <w:tcPr>
            <w:tcW w:w="3450" w:type="dxa"/>
          </w:tcPr>
          <w:p w:rsidR="004D7138" w:rsidRDefault="004D7138">
            <w:pPr>
              <w:pStyle w:val="ConsPlusNormal"/>
              <w:jc w:val="both"/>
            </w:pPr>
            <w:r>
              <w:t>Объем семенного картофеля, направленного на посадку (посев) в целях размножения</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4 720</w:t>
            </w:r>
          </w:p>
        </w:tc>
        <w:tc>
          <w:tcPr>
            <w:tcW w:w="1531" w:type="dxa"/>
          </w:tcPr>
          <w:p w:rsidR="004D7138" w:rsidRDefault="004D7138">
            <w:pPr>
              <w:pStyle w:val="ConsPlusNormal"/>
              <w:jc w:val="center"/>
            </w:pPr>
            <w:r>
              <w:t>4 127</w:t>
            </w:r>
          </w:p>
        </w:tc>
        <w:tc>
          <w:tcPr>
            <w:tcW w:w="1757" w:type="dxa"/>
          </w:tcPr>
          <w:p w:rsidR="004D7138" w:rsidRDefault="004D7138">
            <w:pPr>
              <w:pStyle w:val="ConsPlusNormal"/>
              <w:jc w:val="center"/>
            </w:pPr>
            <w:r>
              <w:t>4 130</w:t>
            </w:r>
          </w:p>
        </w:tc>
        <w:tc>
          <w:tcPr>
            <w:tcW w:w="1417" w:type="dxa"/>
          </w:tcPr>
          <w:p w:rsidR="004D7138" w:rsidRDefault="004D7138">
            <w:pPr>
              <w:pStyle w:val="ConsPlusNormal"/>
              <w:jc w:val="center"/>
            </w:pPr>
            <w:r>
              <w:t>4 140</w:t>
            </w:r>
          </w:p>
        </w:tc>
        <w:tc>
          <w:tcPr>
            <w:tcW w:w="1304" w:type="dxa"/>
          </w:tcPr>
          <w:p w:rsidR="004D7138" w:rsidRDefault="004D7138">
            <w:pPr>
              <w:pStyle w:val="ConsPlusNormal"/>
              <w:jc w:val="center"/>
            </w:pPr>
            <w:r>
              <w:t>4 150</w:t>
            </w:r>
          </w:p>
        </w:tc>
        <w:tc>
          <w:tcPr>
            <w:tcW w:w="1304" w:type="dxa"/>
          </w:tcPr>
          <w:p w:rsidR="004D7138" w:rsidRDefault="004D7138">
            <w:pPr>
              <w:pStyle w:val="ConsPlusNormal"/>
              <w:jc w:val="center"/>
            </w:pPr>
            <w:r>
              <w:t>4 160</w:t>
            </w:r>
          </w:p>
        </w:tc>
        <w:tc>
          <w:tcPr>
            <w:tcW w:w="1247" w:type="dxa"/>
          </w:tcPr>
          <w:p w:rsidR="004D7138" w:rsidRDefault="004D7138">
            <w:pPr>
              <w:pStyle w:val="ConsPlusNormal"/>
              <w:jc w:val="center"/>
            </w:pPr>
            <w:r>
              <w:t>4 170</w:t>
            </w:r>
          </w:p>
        </w:tc>
      </w:tr>
      <w:tr w:rsidR="004D7138">
        <w:tc>
          <w:tcPr>
            <w:tcW w:w="964" w:type="dxa"/>
          </w:tcPr>
          <w:p w:rsidR="004D7138" w:rsidRDefault="004D7138">
            <w:pPr>
              <w:pStyle w:val="ConsPlusNormal"/>
              <w:jc w:val="center"/>
            </w:pPr>
            <w:r>
              <w:t>24.</w:t>
            </w:r>
          </w:p>
        </w:tc>
        <w:tc>
          <w:tcPr>
            <w:tcW w:w="3450" w:type="dxa"/>
          </w:tcPr>
          <w:p w:rsidR="004D7138" w:rsidRDefault="004D7138">
            <w:pPr>
              <w:pStyle w:val="ConsPlusNormal"/>
              <w:jc w:val="both"/>
            </w:pPr>
            <w:r>
              <w:t>Производство скота и птицы на убой (в живом весе) в хозяйствах всех категорий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130,2</w:t>
            </w:r>
          </w:p>
        </w:tc>
        <w:tc>
          <w:tcPr>
            <w:tcW w:w="1247" w:type="dxa"/>
          </w:tcPr>
          <w:p w:rsidR="004D7138" w:rsidRDefault="004D7138">
            <w:pPr>
              <w:pStyle w:val="ConsPlusNormal"/>
              <w:jc w:val="center"/>
            </w:pPr>
            <w:r>
              <w:t>127,8</w:t>
            </w:r>
          </w:p>
        </w:tc>
        <w:tc>
          <w:tcPr>
            <w:tcW w:w="1191" w:type="dxa"/>
          </w:tcPr>
          <w:p w:rsidR="004D7138" w:rsidRDefault="004D7138">
            <w:pPr>
              <w:pStyle w:val="ConsPlusNormal"/>
              <w:jc w:val="center"/>
            </w:pPr>
            <w:r>
              <w:t>133,2</w:t>
            </w:r>
          </w:p>
        </w:tc>
        <w:tc>
          <w:tcPr>
            <w:tcW w:w="1191" w:type="dxa"/>
          </w:tcPr>
          <w:p w:rsidR="004D7138" w:rsidRDefault="004D7138">
            <w:pPr>
              <w:pStyle w:val="ConsPlusNormal"/>
              <w:jc w:val="center"/>
            </w:pPr>
            <w:r>
              <w:t>150,1</w:t>
            </w:r>
          </w:p>
        </w:tc>
        <w:tc>
          <w:tcPr>
            <w:tcW w:w="1454" w:type="dxa"/>
          </w:tcPr>
          <w:p w:rsidR="004D7138" w:rsidRDefault="004D7138">
            <w:pPr>
              <w:pStyle w:val="ConsPlusNormal"/>
              <w:jc w:val="center"/>
            </w:pPr>
            <w:r>
              <w:t>142,6</w:t>
            </w:r>
          </w:p>
        </w:tc>
        <w:tc>
          <w:tcPr>
            <w:tcW w:w="1587" w:type="dxa"/>
          </w:tcPr>
          <w:p w:rsidR="004D7138" w:rsidRDefault="004D7138">
            <w:pPr>
              <w:pStyle w:val="ConsPlusNormal"/>
              <w:jc w:val="center"/>
            </w:pPr>
            <w:r>
              <w:t>142,5</w:t>
            </w:r>
          </w:p>
        </w:tc>
        <w:tc>
          <w:tcPr>
            <w:tcW w:w="1304" w:type="dxa"/>
          </w:tcPr>
          <w:p w:rsidR="004D7138" w:rsidRDefault="004D7138">
            <w:pPr>
              <w:pStyle w:val="ConsPlusNormal"/>
              <w:jc w:val="center"/>
            </w:pPr>
            <w:r>
              <w:t>161,5</w:t>
            </w:r>
          </w:p>
        </w:tc>
        <w:tc>
          <w:tcPr>
            <w:tcW w:w="1531" w:type="dxa"/>
          </w:tcPr>
          <w:p w:rsidR="004D7138" w:rsidRDefault="004D7138">
            <w:pPr>
              <w:pStyle w:val="ConsPlusNormal"/>
              <w:jc w:val="center"/>
            </w:pPr>
            <w:r>
              <w:t>164,2</w:t>
            </w:r>
          </w:p>
        </w:tc>
        <w:tc>
          <w:tcPr>
            <w:tcW w:w="1757" w:type="dxa"/>
          </w:tcPr>
          <w:p w:rsidR="004D7138" w:rsidRDefault="004D7138">
            <w:pPr>
              <w:pStyle w:val="ConsPlusNormal"/>
              <w:jc w:val="center"/>
            </w:pPr>
            <w:r>
              <w:t>148,4</w:t>
            </w:r>
          </w:p>
        </w:tc>
        <w:tc>
          <w:tcPr>
            <w:tcW w:w="1417" w:type="dxa"/>
          </w:tcPr>
          <w:p w:rsidR="004D7138" w:rsidRDefault="004D7138">
            <w:pPr>
              <w:pStyle w:val="ConsPlusNormal"/>
              <w:jc w:val="center"/>
            </w:pPr>
            <w:r>
              <w:t>152,1</w:t>
            </w:r>
          </w:p>
        </w:tc>
        <w:tc>
          <w:tcPr>
            <w:tcW w:w="1304" w:type="dxa"/>
          </w:tcPr>
          <w:p w:rsidR="004D7138" w:rsidRDefault="004D7138">
            <w:pPr>
              <w:pStyle w:val="ConsPlusNormal"/>
              <w:jc w:val="center"/>
            </w:pPr>
            <w:r>
              <w:t>155,9</w:t>
            </w:r>
          </w:p>
        </w:tc>
        <w:tc>
          <w:tcPr>
            <w:tcW w:w="1304" w:type="dxa"/>
          </w:tcPr>
          <w:p w:rsidR="004D7138" w:rsidRDefault="004D7138">
            <w:pPr>
              <w:pStyle w:val="ConsPlusNormal"/>
              <w:jc w:val="center"/>
            </w:pPr>
            <w:r>
              <w:t>160,6</w:t>
            </w:r>
          </w:p>
        </w:tc>
        <w:tc>
          <w:tcPr>
            <w:tcW w:w="1247" w:type="dxa"/>
          </w:tcPr>
          <w:p w:rsidR="004D7138" w:rsidRDefault="004D7138">
            <w:pPr>
              <w:pStyle w:val="ConsPlusNormal"/>
              <w:jc w:val="center"/>
            </w:pPr>
            <w:r>
              <w:t>167,0</w:t>
            </w:r>
          </w:p>
        </w:tc>
      </w:tr>
      <w:tr w:rsidR="004D7138">
        <w:tc>
          <w:tcPr>
            <w:tcW w:w="964" w:type="dxa"/>
          </w:tcPr>
          <w:p w:rsidR="004D7138" w:rsidRDefault="004D7138">
            <w:pPr>
              <w:pStyle w:val="ConsPlusNormal"/>
              <w:jc w:val="center"/>
            </w:pPr>
            <w:r>
              <w:t>25.</w:t>
            </w:r>
          </w:p>
        </w:tc>
        <w:tc>
          <w:tcPr>
            <w:tcW w:w="3450" w:type="dxa"/>
          </w:tcPr>
          <w:p w:rsidR="004D7138" w:rsidRDefault="004D7138">
            <w:pPr>
              <w:pStyle w:val="ConsPlusNormal"/>
              <w:jc w:val="both"/>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143,0</w:t>
            </w:r>
          </w:p>
        </w:tc>
        <w:tc>
          <w:tcPr>
            <w:tcW w:w="1531" w:type="dxa"/>
          </w:tcPr>
          <w:p w:rsidR="004D7138" w:rsidRDefault="004D7138">
            <w:pPr>
              <w:pStyle w:val="ConsPlusNormal"/>
              <w:jc w:val="center"/>
            </w:pPr>
            <w:r>
              <w:t>147,1</w:t>
            </w:r>
          </w:p>
        </w:tc>
        <w:tc>
          <w:tcPr>
            <w:tcW w:w="1757" w:type="dxa"/>
          </w:tcPr>
          <w:p w:rsidR="004D7138" w:rsidRDefault="004D7138">
            <w:pPr>
              <w:pStyle w:val="ConsPlusNormal"/>
              <w:jc w:val="center"/>
            </w:pPr>
            <w:r>
              <w:t>135,1</w:t>
            </w:r>
          </w:p>
        </w:tc>
        <w:tc>
          <w:tcPr>
            <w:tcW w:w="1417" w:type="dxa"/>
          </w:tcPr>
          <w:p w:rsidR="004D7138" w:rsidRDefault="004D7138">
            <w:pPr>
              <w:pStyle w:val="ConsPlusNormal"/>
              <w:jc w:val="center"/>
            </w:pPr>
            <w:r>
              <w:t>140,3</w:t>
            </w:r>
          </w:p>
        </w:tc>
        <w:tc>
          <w:tcPr>
            <w:tcW w:w="1304" w:type="dxa"/>
          </w:tcPr>
          <w:p w:rsidR="004D7138" w:rsidRDefault="004D7138">
            <w:pPr>
              <w:pStyle w:val="ConsPlusNormal"/>
              <w:jc w:val="center"/>
            </w:pPr>
            <w:r>
              <w:t>145,6</w:t>
            </w:r>
          </w:p>
        </w:tc>
        <w:tc>
          <w:tcPr>
            <w:tcW w:w="1304" w:type="dxa"/>
          </w:tcPr>
          <w:p w:rsidR="004D7138" w:rsidRDefault="004D7138">
            <w:pPr>
              <w:pStyle w:val="ConsPlusNormal"/>
              <w:jc w:val="center"/>
            </w:pPr>
            <w:r>
              <w:t>150,3</w:t>
            </w:r>
          </w:p>
        </w:tc>
        <w:tc>
          <w:tcPr>
            <w:tcW w:w="1247" w:type="dxa"/>
          </w:tcPr>
          <w:p w:rsidR="004D7138" w:rsidRDefault="004D7138">
            <w:pPr>
              <w:pStyle w:val="ConsPlusNormal"/>
              <w:jc w:val="center"/>
            </w:pPr>
            <w:r>
              <w:t>156,7</w:t>
            </w:r>
          </w:p>
        </w:tc>
      </w:tr>
      <w:tr w:rsidR="004D7138">
        <w:tc>
          <w:tcPr>
            <w:tcW w:w="964" w:type="dxa"/>
          </w:tcPr>
          <w:p w:rsidR="004D7138" w:rsidRDefault="004D7138">
            <w:pPr>
              <w:pStyle w:val="ConsPlusNormal"/>
              <w:jc w:val="center"/>
            </w:pPr>
            <w:r>
              <w:t>26.</w:t>
            </w:r>
          </w:p>
        </w:tc>
        <w:tc>
          <w:tcPr>
            <w:tcW w:w="3450" w:type="dxa"/>
          </w:tcPr>
          <w:p w:rsidR="004D7138" w:rsidRDefault="004D7138">
            <w:pPr>
              <w:pStyle w:val="ConsPlusNormal"/>
              <w:jc w:val="both"/>
            </w:pPr>
            <w:r>
              <w:t>Производство молока в хозяйствах всех категорий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611,9</w:t>
            </w:r>
          </w:p>
        </w:tc>
        <w:tc>
          <w:tcPr>
            <w:tcW w:w="1247" w:type="dxa"/>
          </w:tcPr>
          <w:p w:rsidR="004D7138" w:rsidRDefault="004D7138">
            <w:pPr>
              <w:pStyle w:val="ConsPlusNormal"/>
              <w:jc w:val="center"/>
            </w:pPr>
            <w:r>
              <w:t>619,8</w:t>
            </w:r>
          </w:p>
        </w:tc>
        <w:tc>
          <w:tcPr>
            <w:tcW w:w="1191" w:type="dxa"/>
          </w:tcPr>
          <w:p w:rsidR="004D7138" w:rsidRDefault="004D7138">
            <w:pPr>
              <w:pStyle w:val="ConsPlusNormal"/>
              <w:jc w:val="center"/>
            </w:pPr>
            <w:r>
              <w:t>619,8</w:t>
            </w:r>
          </w:p>
        </w:tc>
        <w:tc>
          <w:tcPr>
            <w:tcW w:w="1191" w:type="dxa"/>
          </w:tcPr>
          <w:p w:rsidR="004D7138" w:rsidRDefault="004D7138">
            <w:pPr>
              <w:pStyle w:val="ConsPlusNormal"/>
              <w:jc w:val="center"/>
            </w:pPr>
            <w:r>
              <w:t>598,2</w:t>
            </w:r>
          </w:p>
        </w:tc>
        <w:tc>
          <w:tcPr>
            <w:tcW w:w="1454" w:type="dxa"/>
          </w:tcPr>
          <w:p w:rsidR="004D7138" w:rsidRDefault="004D7138">
            <w:pPr>
              <w:pStyle w:val="ConsPlusNormal"/>
              <w:jc w:val="center"/>
            </w:pPr>
            <w:r>
              <w:t>602,8</w:t>
            </w:r>
          </w:p>
        </w:tc>
        <w:tc>
          <w:tcPr>
            <w:tcW w:w="1587" w:type="dxa"/>
          </w:tcPr>
          <w:p w:rsidR="004D7138" w:rsidRDefault="004D7138">
            <w:pPr>
              <w:pStyle w:val="ConsPlusNormal"/>
              <w:jc w:val="center"/>
            </w:pPr>
            <w:r>
              <w:t>605,7</w:t>
            </w:r>
          </w:p>
        </w:tc>
        <w:tc>
          <w:tcPr>
            <w:tcW w:w="1304" w:type="dxa"/>
          </w:tcPr>
          <w:p w:rsidR="004D7138" w:rsidRDefault="004D7138">
            <w:pPr>
              <w:pStyle w:val="ConsPlusNormal"/>
              <w:jc w:val="center"/>
            </w:pPr>
            <w:r>
              <w:t>623,4</w:t>
            </w:r>
          </w:p>
        </w:tc>
        <w:tc>
          <w:tcPr>
            <w:tcW w:w="1531" w:type="dxa"/>
          </w:tcPr>
          <w:p w:rsidR="004D7138" w:rsidRDefault="004D7138">
            <w:pPr>
              <w:pStyle w:val="ConsPlusNormal"/>
              <w:jc w:val="center"/>
            </w:pPr>
            <w:r>
              <w:t>641,8</w:t>
            </w:r>
          </w:p>
        </w:tc>
        <w:tc>
          <w:tcPr>
            <w:tcW w:w="1757" w:type="dxa"/>
          </w:tcPr>
          <w:p w:rsidR="004D7138" w:rsidRDefault="004D7138">
            <w:pPr>
              <w:pStyle w:val="ConsPlusNormal"/>
              <w:jc w:val="center"/>
            </w:pPr>
            <w:r>
              <w:t>613,3</w:t>
            </w:r>
          </w:p>
        </w:tc>
        <w:tc>
          <w:tcPr>
            <w:tcW w:w="1417" w:type="dxa"/>
          </w:tcPr>
          <w:p w:rsidR="004D7138" w:rsidRDefault="004D7138">
            <w:pPr>
              <w:pStyle w:val="ConsPlusNormal"/>
              <w:jc w:val="center"/>
            </w:pPr>
            <w:r>
              <w:t>620,3</w:t>
            </w:r>
          </w:p>
        </w:tc>
        <w:tc>
          <w:tcPr>
            <w:tcW w:w="1304" w:type="dxa"/>
          </w:tcPr>
          <w:p w:rsidR="004D7138" w:rsidRDefault="004D7138">
            <w:pPr>
              <w:pStyle w:val="ConsPlusNormal"/>
              <w:jc w:val="center"/>
            </w:pPr>
            <w:r>
              <w:t>625,7</w:t>
            </w:r>
          </w:p>
        </w:tc>
        <w:tc>
          <w:tcPr>
            <w:tcW w:w="1304" w:type="dxa"/>
          </w:tcPr>
          <w:p w:rsidR="004D7138" w:rsidRDefault="004D7138">
            <w:pPr>
              <w:pStyle w:val="ConsPlusNormal"/>
              <w:jc w:val="center"/>
            </w:pPr>
            <w:r>
              <w:t>631,3</w:t>
            </w:r>
          </w:p>
        </w:tc>
        <w:tc>
          <w:tcPr>
            <w:tcW w:w="1247" w:type="dxa"/>
          </w:tcPr>
          <w:p w:rsidR="004D7138" w:rsidRDefault="004D7138">
            <w:pPr>
              <w:pStyle w:val="ConsPlusNormal"/>
              <w:jc w:val="center"/>
            </w:pPr>
            <w:r>
              <w:t>632,6</w:t>
            </w:r>
          </w:p>
        </w:tc>
      </w:tr>
      <w:tr w:rsidR="004D7138">
        <w:tc>
          <w:tcPr>
            <w:tcW w:w="964" w:type="dxa"/>
          </w:tcPr>
          <w:p w:rsidR="004D7138" w:rsidRDefault="004D7138">
            <w:pPr>
              <w:pStyle w:val="ConsPlusNormal"/>
              <w:jc w:val="center"/>
            </w:pPr>
            <w:r>
              <w:t>27.</w:t>
            </w:r>
          </w:p>
        </w:tc>
        <w:tc>
          <w:tcPr>
            <w:tcW w:w="3450" w:type="dxa"/>
          </w:tcPr>
          <w:p w:rsidR="004D7138" w:rsidRDefault="004D7138">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484,9</w:t>
            </w:r>
          </w:p>
        </w:tc>
        <w:tc>
          <w:tcPr>
            <w:tcW w:w="1247" w:type="dxa"/>
          </w:tcPr>
          <w:p w:rsidR="004D7138" w:rsidRDefault="004D7138">
            <w:pPr>
              <w:pStyle w:val="ConsPlusNormal"/>
              <w:jc w:val="center"/>
            </w:pPr>
            <w:r>
              <w:t>500,1</w:t>
            </w:r>
          </w:p>
        </w:tc>
        <w:tc>
          <w:tcPr>
            <w:tcW w:w="1191" w:type="dxa"/>
          </w:tcPr>
          <w:p w:rsidR="004D7138" w:rsidRDefault="004D7138">
            <w:pPr>
              <w:pStyle w:val="ConsPlusNormal"/>
              <w:jc w:val="center"/>
            </w:pPr>
            <w:r>
              <w:t>506,0</w:t>
            </w:r>
          </w:p>
        </w:tc>
        <w:tc>
          <w:tcPr>
            <w:tcW w:w="1191" w:type="dxa"/>
          </w:tcPr>
          <w:p w:rsidR="004D7138" w:rsidRDefault="004D7138">
            <w:pPr>
              <w:pStyle w:val="ConsPlusNormal"/>
              <w:jc w:val="center"/>
            </w:pPr>
            <w:r>
              <w:t>495,8</w:t>
            </w:r>
          </w:p>
        </w:tc>
        <w:tc>
          <w:tcPr>
            <w:tcW w:w="1454" w:type="dxa"/>
          </w:tcPr>
          <w:p w:rsidR="004D7138" w:rsidRDefault="004D7138">
            <w:pPr>
              <w:pStyle w:val="ConsPlusNormal"/>
              <w:jc w:val="center"/>
            </w:pPr>
            <w:r>
              <w:t>516,8</w:t>
            </w:r>
          </w:p>
        </w:tc>
        <w:tc>
          <w:tcPr>
            <w:tcW w:w="1587" w:type="dxa"/>
          </w:tcPr>
          <w:p w:rsidR="004D7138" w:rsidRDefault="004D7138">
            <w:pPr>
              <w:pStyle w:val="ConsPlusNormal"/>
              <w:jc w:val="center"/>
            </w:pPr>
            <w:r>
              <w:t>526,6</w:t>
            </w:r>
          </w:p>
        </w:tc>
        <w:tc>
          <w:tcPr>
            <w:tcW w:w="1304" w:type="dxa"/>
          </w:tcPr>
          <w:p w:rsidR="004D7138" w:rsidRDefault="004D7138">
            <w:pPr>
              <w:pStyle w:val="ConsPlusNormal"/>
              <w:jc w:val="center"/>
            </w:pPr>
            <w:r>
              <w:t>551,1</w:t>
            </w:r>
          </w:p>
        </w:tc>
        <w:tc>
          <w:tcPr>
            <w:tcW w:w="1531" w:type="dxa"/>
          </w:tcPr>
          <w:p w:rsidR="004D7138" w:rsidRDefault="004D7138">
            <w:pPr>
              <w:pStyle w:val="ConsPlusNormal"/>
              <w:jc w:val="center"/>
            </w:pPr>
            <w:r>
              <w:t>574,3</w:t>
            </w:r>
          </w:p>
        </w:tc>
        <w:tc>
          <w:tcPr>
            <w:tcW w:w="1757" w:type="dxa"/>
          </w:tcPr>
          <w:p w:rsidR="004D7138" w:rsidRDefault="004D7138">
            <w:pPr>
              <w:pStyle w:val="ConsPlusNormal"/>
              <w:jc w:val="center"/>
            </w:pPr>
            <w:r>
              <w:t>535,0</w:t>
            </w:r>
          </w:p>
        </w:tc>
        <w:tc>
          <w:tcPr>
            <w:tcW w:w="1417" w:type="dxa"/>
          </w:tcPr>
          <w:p w:rsidR="004D7138" w:rsidRDefault="004D7138">
            <w:pPr>
              <w:pStyle w:val="ConsPlusNormal"/>
              <w:jc w:val="center"/>
            </w:pPr>
            <w:r>
              <w:t>545,0</w:t>
            </w:r>
          </w:p>
        </w:tc>
        <w:tc>
          <w:tcPr>
            <w:tcW w:w="1304" w:type="dxa"/>
          </w:tcPr>
          <w:p w:rsidR="004D7138" w:rsidRDefault="004D7138">
            <w:pPr>
              <w:pStyle w:val="ConsPlusNormal"/>
              <w:jc w:val="center"/>
            </w:pPr>
            <w:r>
              <w:t>552,7</w:t>
            </w:r>
          </w:p>
        </w:tc>
        <w:tc>
          <w:tcPr>
            <w:tcW w:w="1304" w:type="dxa"/>
          </w:tcPr>
          <w:p w:rsidR="004D7138" w:rsidRDefault="004D7138">
            <w:pPr>
              <w:pStyle w:val="ConsPlusNormal"/>
              <w:jc w:val="center"/>
            </w:pPr>
            <w:r>
              <w:t>561,3</w:t>
            </w:r>
          </w:p>
        </w:tc>
        <w:tc>
          <w:tcPr>
            <w:tcW w:w="1247" w:type="dxa"/>
          </w:tcPr>
          <w:p w:rsidR="004D7138" w:rsidRDefault="004D7138">
            <w:pPr>
              <w:pStyle w:val="ConsPlusNormal"/>
              <w:jc w:val="center"/>
            </w:pPr>
            <w:r>
              <w:t>561,4</w:t>
            </w:r>
          </w:p>
        </w:tc>
      </w:tr>
      <w:tr w:rsidR="004D7138">
        <w:tc>
          <w:tcPr>
            <w:tcW w:w="964" w:type="dxa"/>
          </w:tcPr>
          <w:p w:rsidR="004D7138" w:rsidRDefault="004D7138">
            <w:pPr>
              <w:pStyle w:val="ConsPlusNormal"/>
              <w:jc w:val="center"/>
            </w:pPr>
            <w:r>
              <w:t>28.</w:t>
            </w:r>
          </w:p>
        </w:tc>
        <w:tc>
          <w:tcPr>
            <w:tcW w:w="3450" w:type="dxa"/>
          </w:tcPr>
          <w:p w:rsidR="004D7138" w:rsidRDefault="004D7138">
            <w:pPr>
              <w:pStyle w:val="ConsPlusNormal"/>
              <w:jc w:val="both"/>
            </w:pPr>
            <w:r>
              <w:t xml:space="preserve">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w:t>
            </w:r>
            <w:r>
              <w:lastRenderedPageBreak/>
              <w:t>производства молока</w:t>
            </w:r>
          </w:p>
        </w:tc>
        <w:tc>
          <w:tcPr>
            <w:tcW w:w="1134" w:type="dxa"/>
          </w:tcPr>
          <w:p w:rsidR="004D7138" w:rsidRDefault="004D7138">
            <w:pPr>
              <w:pStyle w:val="ConsPlusNormal"/>
              <w:jc w:val="center"/>
            </w:pPr>
            <w:r>
              <w:lastRenderedPageBreak/>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75,8</w:t>
            </w:r>
          </w:p>
        </w:tc>
        <w:tc>
          <w:tcPr>
            <w:tcW w:w="1757" w:type="dxa"/>
          </w:tcPr>
          <w:p w:rsidR="004D7138" w:rsidRDefault="004D7138">
            <w:pPr>
              <w:pStyle w:val="ConsPlusNormal"/>
              <w:jc w:val="center"/>
            </w:pPr>
            <w:r>
              <w:t>33,3</w:t>
            </w:r>
          </w:p>
        </w:tc>
        <w:tc>
          <w:tcPr>
            <w:tcW w:w="1417" w:type="dxa"/>
          </w:tcPr>
          <w:p w:rsidR="004D7138" w:rsidRDefault="004D7138">
            <w:pPr>
              <w:pStyle w:val="ConsPlusNormal"/>
              <w:jc w:val="center"/>
            </w:pPr>
            <w:r>
              <w:t>35,1</w:t>
            </w:r>
          </w:p>
        </w:tc>
        <w:tc>
          <w:tcPr>
            <w:tcW w:w="1304" w:type="dxa"/>
          </w:tcPr>
          <w:p w:rsidR="004D7138" w:rsidRDefault="004D7138">
            <w:pPr>
              <w:pStyle w:val="ConsPlusNormal"/>
              <w:jc w:val="center"/>
            </w:pPr>
            <w:r>
              <w:t>31,5</w:t>
            </w:r>
          </w:p>
        </w:tc>
        <w:tc>
          <w:tcPr>
            <w:tcW w:w="1304" w:type="dxa"/>
          </w:tcPr>
          <w:p w:rsidR="004D7138" w:rsidRDefault="004D7138">
            <w:pPr>
              <w:pStyle w:val="ConsPlusNormal"/>
              <w:jc w:val="center"/>
            </w:pPr>
            <w:r>
              <w:t>18,76</w:t>
            </w:r>
          </w:p>
        </w:tc>
        <w:tc>
          <w:tcPr>
            <w:tcW w:w="1247" w:type="dxa"/>
          </w:tcPr>
          <w:p w:rsidR="004D7138" w:rsidRDefault="004D7138">
            <w:pPr>
              <w:pStyle w:val="ConsPlusNormal"/>
              <w:jc w:val="center"/>
            </w:pPr>
            <w:r>
              <w:t>16,6</w:t>
            </w:r>
          </w:p>
        </w:tc>
      </w:tr>
      <w:tr w:rsidR="004D7138">
        <w:tc>
          <w:tcPr>
            <w:tcW w:w="964" w:type="dxa"/>
          </w:tcPr>
          <w:p w:rsidR="004D7138" w:rsidRDefault="004D7138">
            <w:pPr>
              <w:pStyle w:val="ConsPlusNormal"/>
              <w:jc w:val="center"/>
            </w:pPr>
            <w:r>
              <w:lastRenderedPageBreak/>
              <w:t>29.</w:t>
            </w:r>
          </w:p>
        </w:tc>
        <w:tc>
          <w:tcPr>
            <w:tcW w:w="3450" w:type="dxa"/>
          </w:tcPr>
          <w:p w:rsidR="004D7138" w:rsidRDefault="004D7138">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10,0</w:t>
            </w:r>
          </w:p>
        </w:tc>
        <w:tc>
          <w:tcPr>
            <w:tcW w:w="1304" w:type="dxa"/>
          </w:tcPr>
          <w:p w:rsidR="004D7138" w:rsidRDefault="004D7138">
            <w:pPr>
              <w:pStyle w:val="ConsPlusNormal"/>
              <w:jc w:val="center"/>
            </w:pPr>
            <w:r>
              <w:t>11,3</w:t>
            </w:r>
          </w:p>
        </w:tc>
        <w:tc>
          <w:tcPr>
            <w:tcW w:w="1531" w:type="dxa"/>
          </w:tcPr>
          <w:p w:rsidR="004D7138" w:rsidRDefault="004D7138">
            <w:pPr>
              <w:pStyle w:val="ConsPlusNormal"/>
              <w:jc w:val="center"/>
            </w:pPr>
            <w:r>
              <w:t>10,5</w:t>
            </w:r>
          </w:p>
        </w:tc>
        <w:tc>
          <w:tcPr>
            <w:tcW w:w="1757" w:type="dxa"/>
          </w:tcPr>
          <w:p w:rsidR="004D7138" w:rsidRDefault="004D7138">
            <w:pPr>
              <w:pStyle w:val="ConsPlusNormal"/>
              <w:jc w:val="center"/>
            </w:pPr>
            <w:r>
              <w:t>10,1</w:t>
            </w:r>
          </w:p>
        </w:tc>
        <w:tc>
          <w:tcPr>
            <w:tcW w:w="1417" w:type="dxa"/>
          </w:tcPr>
          <w:p w:rsidR="004D7138" w:rsidRDefault="004D7138">
            <w:pPr>
              <w:pStyle w:val="ConsPlusNormal"/>
              <w:jc w:val="center"/>
            </w:pPr>
            <w:r>
              <w:t>10,3</w:t>
            </w:r>
          </w:p>
        </w:tc>
        <w:tc>
          <w:tcPr>
            <w:tcW w:w="1304" w:type="dxa"/>
          </w:tcPr>
          <w:p w:rsidR="004D7138" w:rsidRDefault="004D7138">
            <w:pPr>
              <w:pStyle w:val="ConsPlusNormal"/>
              <w:jc w:val="center"/>
            </w:pPr>
            <w:r>
              <w:t>10,5</w:t>
            </w:r>
          </w:p>
        </w:tc>
        <w:tc>
          <w:tcPr>
            <w:tcW w:w="1304" w:type="dxa"/>
          </w:tcPr>
          <w:p w:rsidR="004D7138" w:rsidRDefault="004D7138">
            <w:pPr>
              <w:pStyle w:val="ConsPlusNormal"/>
              <w:jc w:val="center"/>
            </w:pPr>
            <w:r>
              <w:t>11</w:t>
            </w:r>
          </w:p>
        </w:tc>
        <w:tc>
          <w:tcPr>
            <w:tcW w:w="1247" w:type="dxa"/>
          </w:tcPr>
          <w:p w:rsidR="004D7138" w:rsidRDefault="004D7138">
            <w:pPr>
              <w:pStyle w:val="ConsPlusNormal"/>
              <w:jc w:val="center"/>
            </w:pPr>
            <w:r>
              <w:t>11,1</w:t>
            </w:r>
          </w:p>
        </w:tc>
      </w:tr>
      <w:tr w:rsidR="004D7138">
        <w:tc>
          <w:tcPr>
            <w:tcW w:w="964" w:type="dxa"/>
          </w:tcPr>
          <w:p w:rsidR="004D7138" w:rsidRDefault="004D7138">
            <w:pPr>
              <w:pStyle w:val="ConsPlusNormal"/>
              <w:jc w:val="center"/>
            </w:pPr>
            <w:r>
              <w:t>30.</w:t>
            </w:r>
          </w:p>
        </w:tc>
        <w:tc>
          <w:tcPr>
            <w:tcW w:w="3450" w:type="dxa"/>
          </w:tcPr>
          <w:p w:rsidR="004D7138" w:rsidRDefault="004D7138">
            <w:pPr>
              <w:pStyle w:val="ConsPlusNormal"/>
              <w:jc w:val="both"/>
            </w:pPr>
            <w:r>
              <w:t>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2,44</w:t>
            </w:r>
          </w:p>
        </w:tc>
        <w:tc>
          <w:tcPr>
            <w:tcW w:w="1587" w:type="dxa"/>
          </w:tcPr>
          <w:p w:rsidR="004D7138" w:rsidRDefault="004D7138">
            <w:pPr>
              <w:pStyle w:val="ConsPlusNormal"/>
              <w:jc w:val="center"/>
            </w:pPr>
            <w:r>
              <w:t>2,44</w:t>
            </w:r>
          </w:p>
        </w:tc>
        <w:tc>
          <w:tcPr>
            <w:tcW w:w="1304" w:type="dxa"/>
          </w:tcPr>
          <w:p w:rsidR="004D7138" w:rsidRDefault="004D7138">
            <w:pPr>
              <w:pStyle w:val="ConsPlusNormal"/>
              <w:jc w:val="center"/>
            </w:pPr>
            <w:r>
              <w:t>2,6</w:t>
            </w:r>
          </w:p>
        </w:tc>
        <w:tc>
          <w:tcPr>
            <w:tcW w:w="1531" w:type="dxa"/>
          </w:tcPr>
          <w:p w:rsidR="004D7138" w:rsidRDefault="004D7138">
            <w:pPr>
              <w:pStyle w:val="ConsPlusNormal"/>
              <w:jc w:val="center"/>
            </w:pPr>
            <w:r>
              <w:t>4,3</w:t>
            </w:r>
          </w:p>
        </w:tc>
        <w:tc>
          <w:tcPr>
            <w:tcW w:w="1757" w:type="dxa"/>
          </w:tcPr>
          <w:p w:rsidR="004D7138" w:rsidRDefault="004D7138">
            <w:pPr>
              <w:pStyle w:val="ConsPlusNormal"/>
              <w:jc w:val="center"/>
            </w:pPr>
            <w:r>
              <w:t>3,4</w:t>
            </w:r>
          </w:p>
        </w:tc>
        <w:tc>
          <w:tcPr>
            <w:tcW w:w="1417" w:type="dxa"/>
          </w:tcPr>
          <w:p w:rsidR="004D7138" w:rsidRDefault="004D7138">
            <w:pPr>
              <w:pStyle w:val="ConsPlusNormal"/>
              <w:jc w:val="center"/>
            </w:pPr>
            <w:r>
              <w:t>3,42</w:t>
            </w:r>
          </w:p>
        </w:tc>
        <w:tc>
          <w:tcPr>
            <w:tcW w:w="1304" w:type="dxa"/>
          </w:tcPr>
          <w:p w:rsidR="004D7138" w:rsidRDefault="004D7138">
            <w:pPr>
              <w:pStyle w:val="ConsPlusNormal"/>
              <w:jc w:val="center"/>
            </w:pPr>
            <w:r>
              <w:t>3,42</w:t>
            </w:r>
          </w:p>
        </w:tc>
        <w:tc>
          <w:tcPr>
            <w:tcW w:w="1304" w:type="dxa"/>
          </w:tcPr>
          <w:p w:rsidR="004D7138" w:rsidRDefault="004D7138">
            <w:pPr>
              <w:pStyle w:val="ConsPlusNormal"/>
              <w:jc w:val="center"/>
            </w:pPr>
            <w:r>
              <w:t>3,42</w:t>
            </w:r>
          </w:p>
        </w:tc>
        <w:tc>
          <w:tcPr>
            <w:tcW w:w="1247" w:type="dxa"/>
          </w:tcPr>
          <w:p w:rsidR="004D7138" w:rsidRDefault="004D7138">
            <w:pPr>
              <w:pStyle w:val="ConsPlusNormal"/>
              <w:jc w:val="center"/>
            </w:pPr>
            <w:r>
              <w:t>3,42</w:t>
            </w:r>
          </w:p>
        </w:tc>
      </w:tr>
      <w:tr w:rsidR="004D7138">
        <w:tc>
          <w:tcPr>
            <w:tcW w:w="964" w:type="dxa"/>
          </w:tcPr>
          <w:p w:rsidR="004D7138" w:rsidRDefault="004D7138">
            <w:pPr>
              <w:pStyle w:val="ConsPlusNormal"/>
              <w:jc w:val="center"/>
            </w:pPr>
            <w:r>
              <w:t>31.</w:t>
            </w:r>
          </w:p>
        </w:tc>
        <w:tc>
          <w:tcPr>
            <w:tcW w:w="3450" w:type="dxa"/>
          </w:tcPr>
          <w:p w:rsidR="004D7138" w:rsidRDefault="004D7138">
            <w:pPr>
              <w:pStyle w:val="ConsPlusNormal"/>
              <w:jc w:val="both"/>
            </w:pPr>
            <w:r>
              <w:t xml:space="preserve">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w:t>
            </w:r>
            <w:r>
              <w:lastRenderedPageBreak/>
              <w:t>году</w:t>
            </w:r>
          </w:p>
        </w:tc>
        <w:tc>
          <w:tcPr>
            <w:tcW w:w="1134" w:type="dxa"/>
          </w:tcPr>
          <w:p w:rsidR="004D7138" w:rsidRDefault="004D7138">
            <w:pPr>
              <w:pStyle w:val="ConsPlusNormal"/>
              <w:jc w:val="center"/>
            </w:pPr>
            <w:r>
              <w:lastRenderedPageBreak/>
              <w:t>тыс. 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0,189</w:t>
            </w:r>
          </w:p>
        </w:tc>
        <w:tc>
          <w:tcPr>
            <w:tcW w:w="1757" w:type="dxa"/>
          </w:tcPr>
          <w:p w:rsidR="004D7138" w:rsidRDefault="004D7138">
            <w:pPr>
              <w:pStyle w:val="ConsPlusNormal"/>
              <w:jc w:val="center"/>
            </w:pPr>
            <w:r>
              <w:t>0,1</w:t>
            </w:r>
          </w:p>
        </w:tc>
        <w:tc>
          <w:tcPr>
            <w:tcW w:w="1417" w:type="dxa"/>
          </w:tcPr>
          <w:p w:rsidR="004D7138" w:rsidRDefault="004D7138">
            <w:pPr>
              <w:pStyle w:val="ConsPlusNormal"/>
              <w:jc w:val="center"/>
            </w:pPr>
            <w:r>
              <w:t>0,05</w:t>
            </w:r>
          </w:p>
        </w:tc>
        <w:tc>
          <w:tcPr>
            <w:tcW w:w="1304" w:type="dxa"/>
          </w:tcPr>
          <w:p w:rsidR="004D7138" w:rsidRDefault="004D7138">
            <w:pPr>
              <w:pStyle w:val="ConsPlusNormal"/>
              <w:jc w:val="center"/>
            </w:pPr>
            <w:r>
              <w:t>0,05</w:t>
            </w:r>
          </w:p>
        </w:tc>
        <w:tc>
          <w:tcPr>
            <w:tcW w:w="1304" w:type="dxa"/>
          </w:tcPr>
          <w:p w:rsidR="004D7138" w:rsidRDefault="004D7138">
            <w:pPr>
              <w:pStyle w:val="ConsPlusNormal"/>
              <w:jc w:val="center"/>
            </w:pPr>
            <w:r>
              <w:t>0,0</w:t>
            </w:r>
          </w:p>
        </w:tc>
        <w:tc>
          <w:tcPr>
            <w:tcW w:w="1247" w:type="dxa"/>
          </w:tcPr>
          <w:p w:rsidR="004D7138" w:rsidRDefault="004D7138">
            <w:pPr>
              <w:pStyle w:val="ConsPlusNormal"/>
              <w:jc w:val="center"/>
            </w:pPr>
            <w:r>
              <w:t>0,0</w:t>
            </w:r>
          </w:p>
        </w:tc>
      </w:tr>
      <w:tr w:rsidR="004D7138">
        <w:tc>
          <w:tcPr>
            <w:tcW w:w="964" w:type="dxa"/>
          </w:tcPr>
          <w:p w:rsidR="004D7138" w:rsidRDefault="004D7138">
            <w:pPr>
              <w:pStyle w:val="ConsPlusNormal"/>
              <w:jc w:val="center"/>
            </w:pPr>
            <w:r>
              <w:lastRenderedPageBreak/>
              <w:t>32.</w:t>
            </w:r>
          </w:p>
        </w:tc>
        <w:tc>
          <w:tcPr>
            <w:tcW w:w="3450" w:type="dxa"/>
          </w:tcPr>
          <w:p w:rsidR="004D7138" w:rsidRDefault="004D7138">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6,75</w:t>
            </w:r>
          </w:p>
        </w:tc>
        <w:tc>
          <w:tcPr>
            <w:tcW w:w="1247" w:type="dxa"/>
          </w:tcPr>
          <w:p w:rsidR="004D7138" w:rsidRDefault="004D7138">
            <w:pPr>
              <w:pStyle w:val="ConsPlusNormal"/>
              <w:jc w:val="center"/>
            </w:pPr>
            <w:r>
              <w:t>5,89</w:t>
            </w:r>
          </w:p>
        </w:tc>
        <w:tc>
          <w:tcPr>
            <w:tcW w:w="1191" w:type="dxa"/>
          </w:tcPr>
          <w:p w:rsidR="004D7138" w:rsidRDefault="004D7138">
            <w:pPr>
              <w:pStyle w:val="ConsPlusNormal"/>
              <w:jc w:val="center"/>
            </w:pPr>
            <w:r>
              <w:t>5,25</w:t>
            </w:r>
          </w:p>
        </w:tc>
        <w:tc>
          <w:tcPr>
            <w:tcW w:w="1191" w:type="dxa"/>
          </w:tcPr>
          <w:p w:rsidR="004D7138" w:rsidRDefault="004D7138">
            <w:pPr>
              <w:pStyle w:val="ConsPlusNormal"/>
              <w:jc w:val="center"/>
            </w:pPr>
            <w:r>
              <w:t>5,4</w:t>
            </w:r>
          </w:p>
        </w:tc>
        <w:tc>
          <w:tcPr>
            <w:tcW w:w="1454" w:type="dxa"/>
          </w:tcPr>
          <w:p w:rsidR="004D7138" w:rsidRDefault="004D7138">
            <w:pPr>
              <w:pStyle w:val="ConsPlusNormal"/>
              <w:jc w:val="center"/>
            </w:pPr>
            <w:r>
              <w:t>5,471</w:t>
            </w:r>
          </w:p>
        </w:tc>
        <w:tc>
          <w:tcPr>
            <w:tcW w:w="1587" w:type="dxa"/>
          </w:tcPr>
          <w:p w:rsidR="004D7138" w:rsidRDefault="004D7138">
            <w:pPr>
              <w:pStyle w:val="ConsPlusNormal"/>
              <w:jc w:val="center"/>
            </w:pPr>
            <w:r>
              <w:t>5,7</w:t>
            </w:r>
          </w:p>
        </w:tc>
        <w:tc>
          <w:tcPr>
            <w:tcW w:w="1304" w:type="dxa"/>
          </w:tcPr>
          <w:p w:rsidR="004D7138" w:rsidRDefault="004D7138">
            <w:pPr>
              <w:pStyle w:val="ConsPlusNormal"/>
              <w:jc w:val="center"/>
            </w:pPr>
            <w:r>
              <w:t>6,1</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33.</w:t>
            </w:r>
          </w:p>
        </w:tc>
        <w:tc>
          <w:tcPr>
            <w:tcW w:w="3450" w:type="dxa"/>
          </w:tcPr>
          <w:p w:rsidR="004D7138" w:rsidRDefault="004D7138">
            <w:pPr>
              <w:pStyle w:val="ConsPlusNormal"/>
              <w:jc w:val="both"/>
            </w:pPr>
            <w:r>
              <w:t>Сохранность племенного условного маточного поголовья сельскохозяйственных животных к уровню предыдущего года</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100,6</w:t>
            </w:r>
          </w:p>
        </w:tc>
        <w:tc>
          <w:tcPr>
            <w:tcW w:w="1587" w:type="dxa"/>
          </w:tcPr>
          <w:p w:rsidR="004D7138" w:rsidRDefault="004D7138">
            <w:pPr>
              <w:pStyle w:val="ConsPlusNormal"/>
              <w:jc w:val="center"/>
            </w:pPr>
            <w:r>
              <w:t>100,3</w:t>
            </w:r>
          </w:p>
        </w:tc>
        <w:tc>
          <w:tcPr>
            <w:tcW w:w="1304" w:type="dxa"/>
          </w:tcPr>
          <w:p w:rsidR="004D7138" w:rsidRDefault="004D7138">
            <w:pPr>
              <w:pStyle w:val="ConsPlusNormal"/>
              <w:jc w:val="center"/>
            </w:pPr>
            <w:r>
              <w:t>98,7</w:t>
            </w:r>
          </w:p>
        </w:tc>
        <w:tc>
          <w:tcPr>
            <w:tcW w:w="1531" w:type="dxa"/>
          </w:tcPr>
          <w:p w:rsidR="004D7138" w:rsidRDefault="004D7138">
            <w:pPr>
              <w:pStyle w:val="ConsPlusNormal"/>
              <w:jc w:val="center"/>
            </w:pPr>
            <w:r>
              <w:t>99,3</w:t>
            </w:r>
          </w:p>
        </w:tc>
        <w:tc>
          <w:tcPr>
            <w:tcW w:w="1757" w:type="dxa"/>
          </w:tcPr>
          <w:p w:rsidR="004D7138" w:rsidRDefault="004D7138">
            <w:pPr>
              <w:pStyle w:val="ConsPlusNormal"/>
              <w:jc w:val="center"/>
            </w:pPr>
            <w:r>
              <w:t>100,0</w:t>
            </w:r>
          </w:p>
        </w:tc>
        <w:tc>
          <w:tcPr>
            <w:tcW w:w="1417" w:type="dxa"/>
          </w:tcPr>
          <w:p w:rsidR="004D7138" w:rsidRDefault="004D7138">
            <w:pPr>
              <w:pStyle w:val="ConsPlusNormal"/>
              <w:jc w:val="center"/>
            </w:pPr>
            <w:r>
              <w:t>100,0</w:t>
            </w:r>
          </w:p>
        </w:tc>
        <w:tc>
          <w:tcPr>
            <w:tcW w:w="1304" w:type="dxa"/>
          </w:tcPr>
          <w:p w:rsidR="004D7138" w:rsidRDefault="004D7138">
            <w:pPr>
              <w:pStyle w:val="ConsPlusNormal"/>
              <w:jc w:val="center"/>
            </w:pPr>
            <w:r>
              <w:t>100,0</w:t>
            </w:r>
          </w:p>
        </w:tc>
        <w:tc>
          <w:tcPr>
            <w:tcW w:w="1304" w:type="dxa"/>
          </w:tcPr>
          <w:p w:rsidR="004D7138" w:rsidRDefault="004D7138">
            <w:pPr>
              <w:pStyle w:val="ConsPlusNormal"/>
              <w:jc w:val="center"/>
            </w:pPr>
            <w:r>
              <w:t>100,0</w:t>
            </w:r>
          </w:p>
        </w:tc>
        <w:tc>
          <w:tcPr>
            <w:tcW w:w="1247" w:type="dxa"/>
          </w:tcPr>
          <w:p w:rsidR="004D7138" w:rsidRDefault="004D7138">
            <w:pPr>
              <w:pStyle w:val="ConsPlusNormal"/>
              <w:jc w:val="center"/>
            </w:pPr>
            <w:r>
              <w:t>100,0</w:t>
            </w:r>
          </w:p>
        </w:tc>
      </w:tr>
      <w:tr w:rsidR="004D7138">
        <w:tc>
          <w:tcPr>
            <w:tcW w:w="964" w:type="dxa"/>
          </w:tcPr>
          <w:p w:rsidR="004D7138" w:rsidRDefault="004D7138">
            <w:pPr>
              <w:pStyle w:val="ConsPlusNormal"/>
              <w:jc w:val="center"/>
            </w:pPr>
            <w:r>
              <w:t>34.</w:t>
            </w:r>
          </w:p>
        </w:tc>
        <w:tc>
          <w:tcPr>
            <w:tcW w:w="3450" w:type="dxa"/>
          </w:tcPr>
          <w:p w:rsidR="004D7138" w:rsidRDefault="004D7138">
            <w:pPr>
              <w:pStyle w:val="ConsPlusNormal"/>
              <w:jc w:val="both"/>
            </w:pPr>
            <w:r>
              <w:t>Численность племенного маточного поголовья сельскохозяйственных животных (в пересчете на условные головы)</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29,4</w:t>
            </w:r>
          </w:p>
        </w:tc>
        <w:tc>
          <w:tcPr>
            <w:tcW w:w="1247" w:type="dxa"/>
          </w:tcPr>
          <w:p w:rsidR="004D7138" w:rsidRDefault="004D7138">
            <w:pPr>
              <w:pStyle w:val="ConsPlusNormal"/>
              <w:jc w:val="center"/>
            </w:pPr>
            <w:r>
              <w:t>31,2</w:t>
            </w:r>
          </w:p>
        </w:tc>
        <w:tc>
          <w:tcPr>
            <w:tcW w:w="1191" w:type="dxa"/>
          </w:tcPr>
          <w:p w:rsidR="004D7138" w:rsidRDefault="004D7138">
            <w:pPr>
              <w:pStyle w:val="ConsPlusNormal"/>
              <w:jc w:val="center"/>
            </w:pPr>
            <w:r>
              <w:t>29,7</w:t>
            </w:r>
          </w:p>
        </w:tc>
        <w:tc>
          <w:tcPr>
            <w:tcW w:w="1191" w:type="dxa"/>
          </w:tcPr>
          <w:p w:rsidR="004D7138" w:rsidRDefault="004D7138">
            <w:pPr>
              <w:pStyle w:val="ConsPlusNormal"/>
              <w:jc w:val="center"/>
            </w:pPr>
            <w:r>
              <w:t>30,5</w:t>
            </w:r>
          </w:p>
        </w:tc>
        <w:tc>
          <w:tcPr>
            <w:tcW w:w="1454" w:type="dxa"/>
          </w:tcPr>
          <w:p w:rsidR="004D7138" w:rsidRDefault="004D7138">
            <w:pPr>
              <w:pStyle w:val="ConsPlusNormal"/>
              <w:jc w:val="center"/>
            </w:pPr>
            <w:r>
              <w:t>31,1</w:t>
            </w:r>
          </w:p>
        </w:tc>
        <w:tc>
          <w:tcPr>
            <w:tcW w:w="1587" w:type="dxa"/>
          </w:tcPr>
          <w:p w:rsidR="004D7138" w:rsidRDefault="004D7138">
            <w:pPr>
              <w:pStyle w:val="ConsPlusNormal"/>
              <w:jc w:val="center"/>
            </w:pPr>
            <w:r>
              <w:t>31,2</w:t>
            </w:r>
          </w:p>
        </w:tc>
        <w:tc>
          <w:tcPr>
            <w:tcW w:w="1304" w:type="dxa"/>
          </w:tcPr>
          <w:p w:rsidR="004D7138" w:rsidRDefault="004D7138">
            <w:pPr>
              <w:pStyle w:val="ConsPlusNormal"/>
              <w:jc w:val="center"/>
            </w:pPr>
            <w:r>
              <w:t>30,8</w:t>
            </w:r>
          </w:p>
        </w:tc>
        <w:tc>
          <w:tcPr>
            <w:tcW w:w="1531" w:type="dxa"/>
          </w:tcPr>
          <w:p w:rsidR="004D7138" w:rsidRDefault="004D7138">
            <w:pPr>
              <w:pStyle w:val="ConsPlusNormal"/>
              <w:jc w:val="center"/>
            </w:pPr>
            <w:r>
              <w:t>30,6</w:t>
            </w:r>
          </w:p>
        </w:tc>
        <w:tc>
          <w:tcPr>
            <w:tcW w:w="1757" w:type="dxa"/>
          </w:tcPr>
          <w:p w:rsidR="004D7138" w:rsidRDefault="004D7138">
            <w:pPr>
              <w:pStyle w:val="ConsPlusNormal"/>
              <w:jc w:val="center"/>
            </w:pPr>
            <w:r>
              <w:t>31,2</w:t>
            </w:r>
          </w:p>
        </w:tc>
        <w:tc>
          <w:tcPr>
            <w:tcW w:w="1417" w:type="dxa"/>
          </w:tcPr>
          <w:p w:rsidR="004D7138" w:rsidRDefault="004D7138">
            <w:pPr>
              <w:pStyle w:val="ConsPlusNormal"/>
              <w:jc w:val="center"/>
            </w:pPr>
            <w:r>
              <w:t>31,2</w:t>
            </w:r>
          </w:p>
        </w:tc>
        <w:tc>
          <w:tcPr>
            <w:tcW w:w="1304" w:type="dxa"/>
          </w:tcPr>
          <w:p w:rsidR="004D7138" w:rsidRDefault="004D7138">
            <w:pPr>
              <w:pStyle w:val="ConsPlusNormal"/>
              <w:jc w:val="center"/>
            </w:pPr>
            <w:r>
              <w:t>31,20</w:t>
            </w:r>
          </w:p>
        </w:tc>
        <w:tc>
          <w:tcPr>
            <w:tcW w:w="1304" w:type="dxa"/>
          </w:tcPr>
          <w:p w:rsidR="004D7138" w:rsidRDefault="004D7138">
            <w:pPr>
              <w:pStyle w:val="ConsPlusNormal"/>
              <w:jc w:val="center"/>
            </w:pPr>
            <w:r>
              <w:t>31,20</w:t>
            </w:r>
          </w:p>
        </w:tc>
        <w:tc>
          <w:tcPr>
            <w:tcW w:w="1247" w:type="dxa"/>
          </w:tcPr>
          <w:p w:rsidR="004D7138" w:rsidRDefault="004D7138">
            <w:pPr>
              <w:pStyle w:val="ConsPlusNormal"/>
              <w:jc w:val="center"/>
            </w:pPr>
            <w:r>
              <w:t>31,20</w:t>
            </w:r>
          </w:p>
        </w:tc>
      </w:tr>
      <w:tr w:rsidR="004D7138">
        <w:tc>
          <w:tcPr>
            <w:tcW w:w="964" w:type="dxa"/>
          </w:tcPr>
          <w:p w:rsidR="004D7138" w:rsidRDefault="004D7138">
            <w:pPr>
              <w:pStyle w:val="ConsPlusNormal"/>
              <w:jc w:val="center"/>
            </w:pPr>
            <w:r>
              <w:t>35.</w:t>
            </w:r>
          </w:p>
        </w:tc>
        <w:tc>
          <w:tcPr>
            <w:tcW w:w="3450" w:type="dxa"/>
          </w:tcPr>
          <w:p w:rsidR="004D7138" w:rsidRDefault="004D7138">
            <w:pPr>
              <w:pStyle w:val="ConsPlusNormal"/>
              <w:jc w:val="both"/>
            </w:pPr>
            <w:r>
              <w:t>Реализация племенного молодняка крупного рогатого скота молочных и мясных пород на 100 голов маток</w:t>
            </w:r>
          </w:p>
        </w:tc>
        <w:tc>
          <w:tcPr>
            <w:tcW w:w="1134" w:type="dxa"/>
          </w:tcPr>
          <w:p w:rsidR="004D7138" w:rsidRDefault="004D7138">
            <w:pPr>
              <w:pStyle w:val="ConsPlusNormal"/>
              <w:jc w:val="center"/>
            </w:pPr>
            <w:r>
              <w:t>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8,2</w:t>
            </w:r>
          </w:p>
        </w:tc>
        <w:tc>
          <w:tcPr>
            <w:tcW w:w="1587" w:type="dxa"/>
          </w:tcPr>
          <w:p w:rsidR="004D7138" w:rsidRDefault="004D7138">
            <w:pPr>
              <w:pStyle w:val="ConsPlusNormal"/>
              <w:jc w:val="center"/>
            </w:pPr>
            <w:r>
              <w:t>8,2</w:t>
            </w:r>
          </w:p>
        </w:tc>
        <w:tc>
          <w:tcPr>
            <w:tcW w:w="1304" w:type="dxa"/>
          </w:tcPr>
          <w:p w:rsidR="004D7138" w:rsidRDefault="004D7138">
            <w:pPr>
              <w:pStyle w:val="ConsPlusNormal"/>
              <w:jc w:val="center"/>
            </w:pPr>
            <w:r>
              <w:t>9,4</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36.</w:t>
            </w:r>
          </w:p>
        </w:tc>
        <w:tc>
          <w:tcPr>
            <w:tcW w:w="3450" w:type="dxa"/>
          </w:tcPr>
          <w:p w:rsidR="004D7138" w:rsidRDefault="004D7138">
            <w:pPr>
              <w:pStyle w:val="ConsPlusNormal"/>
              <w:jc w:val="both"/>
            </w:pPr>
            <w:r>
              <w:t>Ввод в эксплуатацию животноводческих объектов</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21</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37.</w:t>
            </w:r>
          </w:p>
        </w:tc>
        <w:tc>
          <w:tcPr>
            <w:tcW w:w="3450" w:type="dxa"/>
          </w:tcPr>
          <w:p w:rsidR="004D7138" w:rsidRDefault="004D7138">
            <w:pPr>
              <w:pStyle w:val="ConsPlusNormal"/>
              <w:jc w:val="both"/>
            </w:pPr>
            <w:r>
              <w:t>Доля застрахованной посевной (посадочной) площади в общей посевной (посадочной) площади (в условных единицах площади)</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0,96</w:t>
            </w:r>
          </w:p>
        </w:tc>
        <w:tc>
          <w:tcPr>
            <w:tcW w:w="1304" w:type="dxa"/>
          </w:tcPr>
          <w:p w:rsidR="004D7138" w:rsidRDefault="004D7138">
            <w:pPr>
              <w:pStyle w:val="ConsPlusNormal"/>
              <w:jc w:val="center"/>
            </w:pPr>
            <w:r>
              <w:t>2,8</w:t>
            </w:r>
          </w:p>
        </w:tc>
        <w:tc>
          <w:tcPr>
            <w:tcW w:w="1531" w:type="dxa"/>
          </w:tcPr>
          <w:p w:rsidR="004D7138" w:rsidRDefault="004D7138">
            <w:pPr>
              <w:pStyle w:val="ConsPlusNormal"/>
              <w:jc w:val="center"/>
            </w:pPr>
            <w:r>
              <w:t>4,11</w:t>
            </w:r>
          </w:p>
        </w:tc>
        <w:tc>
          <w:tcPr>
            <w:tcW w:w="1757" w:type="dxa"/>
          </w:tcPr>
          <w:p w:rsidR="004D7138" w:rsidRDefault="004D7138">
            <w:pPr>
              <w:pStyle w:val="ConsPlusNormal"/>
              <w:jc w:val="center"/>
            </w:pPr>
            <w:r>
              <w:t>4,45</w:t>
            </w:r>
          </w:p>
        </w:tc>
        <w:tc>
          <w:tcPr>
            <w:tcW w:w="1417" w:type="dxa"/>
          </w:tcPr>
          <w:p w:rsidR="004D7138" w:rsidRDefault="004D7138">
            <w:pPr>
              <w:pStyle w:val="ConsPlusNormal"/>
              <w:jc w:val="center"/>
            </w:pPr>
            <w:r>
              <w:t>4,45</w:t>
            </w:r>
          </w:p>
        </w:tc>
        <w:tc>
          <w:tcPr>
            <w:tcW w:w="1304" w:type="dxa"/>
          </w:tcPr>
          <w:p w:rsidR="004D7138" w:rsidRDefault="004D7138">
            <w:pPr>
              <w:pStyle w:val="ConsPlusNormal"/>
              <w:jc w:val="center"/>
            </w:pPr>
            <w:r>
              <w:t>4,45</w:t>
            </w:r>
          </w:p>
        </w:tc>
        <w:tc>
          <w:tcPr>
            <w:tcW w:w="1304" w:type="dxa"/>
          </w:tcPr>
          <w:p w:rsidR="004D7138" w:rsidRDefault="004D7138">
            <w:pPr>
              <w:pStyle w:val="ConsPlusNormal"/>
              <w:jc w:val="center"/>
            </w:pPr>
            <w:r>
              <w:t>4,45</w:t>
            </w:r>
          </w:p>
        </w:tc>
        <w:tc>
          <w:tcPr>
            <w:tcW w:w="1247" w:type="dxa"/>
          </w:tcPr>
          <w:p w:rsidR="004D7138" w:rsidRDefault="004D7138">
            <w:pPr>
              <w:pStyle w:val="ConsPlusNormal"/>
              <w:jc w:val="center"/>
            </w:pPr>
            <w:r>
              <w:t>4,45</w:t>
            </w:r>
          </w:p>
        </w:tc>
      </w:tr>
      <w:tr w:rsidR="004D7138">
        <w:tc>
          <w:tcPr>
            <w:tcW w:w="964" w:type="dxa"/>
          </w:tcPr>
          <w:p w:rsidR="004D7138" w:rsidRDefault="004D7138">
            <w:pPr>
              <w:pStyle w:val="ConsPlusNormal"/>
              <w:jc w:val="center"/>
            </w:pPr>
            <w:r>
              <w:t>38.</w:t>
            </w:r>
          </w:p>
        </w:tc>
        <w:tc>
          <w:tcPr>
            <w:tcW w:w="3450" w:type="dxa"/>
          </w:tcPr>
          <w:p w:rsidR="004D7138" w:rsidRDefault="004D7138">
            <w:pPr>
              <w:pStyle w:val="ConsPlusNormal"/>
              <w:jc w:val="both"/>
            </w:pPr>
            <w:r>
              <w:t xml:space="preserve">Доля застрахованного поголовья сельскохозяйственных животных в общем поголовье </w:t>
            </w:r>
            <w:r>
              <w:lastRenderedPageBreak/>
              <w:t>сельскохозяйственных животных</w:t>
            </w:r>
          </w:p>
        </w:tc>
        <w:tc>
          <w:tcPr>
            <w:tcW w:w="1134" w:type="dxa"/>
          </w:tcPr>
          <w:p w:rsidR="004D7138" w:rsidRDefault="004D7138">
            <w:pPr>
              <w:pStyle w:val="ConsPlusNormal"/>
              <w:jc w:val="center"/>
            </w:pPr>
            <w:r>
              <w:lastRenderedPageBreak/>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0,0</w:t>
            </w:r>
          </w:p>
        </w:tc>
        <w:tc>
          <w:tcPr>
            <w:tcW w:w="1304" w:type="dxa"/>
          </w:tcPr>
          <w:p w:rsidR="004D7138" w:rsidRDefault="004D7138">
            <w:pPr>
              <w:pStyle w:val="ConsPlusNormal"/>
              <w:jc w:val="center"/>
            </w:pPr>
            <w:r>
              <w:t>0,0</w:t>
            </w:r>
          </w:p>
        </w:tc>
        <w:tc>
          <w:tcPr>
            <w:tcW w:w="1531" w:type="dxa"/>
          </w:tcPr>
          <w:p w:rsidR="004D7138" w:rsidRDefault="004D7138">
            <w:pPr>
              <w:pStyle w:val="ConsPlusNormal"/>
              <w:jc w:val="center"/>
            </w:pPr>
            <w:r>
              <w:t>0,0</w:t>
            </w:r>
          </w:p>
        </w:tc>
        <w:tc>
          <w:tcPr>
            <w:tcW w:w="1757" w:type="dxa"/>
          </w:tcPr>
          <w:p w:rsidR="004D7138" w:rsidRDefault="004D7138">
            <w:pPr>
              <w:pStyle w:val="ConsPlusNormal"/>
              <w:jc w:val="center"/>
            </w:pPr>
            <w:r>
              <w:t>0,0</w:t>
            </w:r>
          </w:p>
        </w:tc>
        <w:tc>
          <w:tcPr>
            <w:tcW w:w="1417" w:type="dxa"/>
          </w:tcPr>
          <w:p w:rsidR="004D7138" w:rsidRDefault="004D7138">
            <w:pPr>
              <w:pStyle w:val="ConsPlusNormal"/>
              <w:jc w:val="center"/>
            </w:pPr>
            <w:r>
              <w:t>0,0</w:t>
            </w:r>
          </w:p>
        </w:tc>
        <w:tc>
          <w:tcPr>
            <w:tcW w:w="1304" w:type="dxa"/>
          </w:tcPr>
          <w:p w:rsidR="004D7138" w:rsidRDefault="004D7138">
            <w:pPr>
              <w:pStyle w:val="ConsPlusNormal"/>
              <w:jc w:val="center"/>
            </w:pPr>
            <w:r>
              <w:t>0,0</w:t>
            </w:r>
          </w:p>
        </w:tc>
        <w:tc>
          <w:tcPr>
            <w:tcW w:w="1304" w:type="dxa"/>
          </w:tcPr>
          <w:p w:rsidR="004D7138" w:rsidRDefault="004D7138">
            <w:pPr>
              <w:pStyle w:val="ConsPlusNormal"/>
              <w:jc w:val="center"/>
            </w:pPr>
            <w:r>
              <w:t>0,0</w:t>
            </w:r>
          </w:p>
        </w:tc>
        <w:tc>
          <w:tcPr>
            <w:tcW w:w="1247" w:type="dxa"/>
          </w:tcPr>
          <w:p w:rsidR="004D7138" w:rsidRDefault="004D7138">
            <w:pPr>
              <w:pStyle w:val="ConsPlusNormal"/>
              <w:jc w:val="center"/>
            </w:pPr>
            <w:r>
              <w:t>0,0</w:t>
            </w:r>
          </w:p>
        </w:tc>
      </w:tr>
      <w:tr w:rsidR="004D7138">
        <w:tc>
          <w:tcPr>
            <w:tcW w:w="964" w:type="dxa"/>
          </w:tcPr>
          <w:p w:rsidR="004D7138" w:rsidRDefault="004D7138">
            <w:pPr>
              <w:pStyle w:val="ConsPlusNormal"/>
              <w:jc w:val="center"/>
            </w:pPr>
            <w:r>
              <w:lastRenderedPageBreak/>
              <w:t>39.</w:t>
            </w:r>
          </w:p>
        </w:tc>
        <w:tc>
          <w:tcPr>
            <w:tcW w:w="3450" w:type="dxa"/>
          </w:tcPr>
          <w:p w:rsidR="004D7138" w:rsidRDefault="004D7138">
            <w:pPr>
              <w:pStyle w:val="ConsPlusNormal"/>
              <w:jc w:val="both"/>
            </w:pPr>
            <w:r>
              <w:t>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0,0</w:t>
            </w:r>
          </w:p>
        </w:tc>
        <w:tc>
          <w:tcPr>
            <w:tcW w:w="1757" w:type="dxa"/>
          </w:tcPr>
          <w:p w:rsidR="004D7138" w:rsidRDefault="004D7138">
            <w:pPr>
              <w:pStyle w:val="ConsPlusNormal"/>
              <w:jc w:val="center"/>
            </w:pPr>
            <w:r>
              <w:t>0,0</w:t>
            </w:r>
          </w:p>
        </w:tc>
        <w:tc>
          <w:tcPr>
            <w:tcW w:w="1417" w:type="dxa"/>
          </w:tcPr>
          <w:p w:rsidR="004D7138" w:rsidRDefault="004D7138">
            <w:pPr>
              <w:pStyle w:val="ConsPlusNormal"/>
              <w:jc w:val="center"/>
            </w:pPr>
            <w:r>
              <w:t>0,0</w:t>
            </w:r>
          </w:p>
        </w:tc>
        <w:tc>
          <w:tcPr>
            <w:tcW w:w="1304" w:type="dxa"/>
          </w:tcPr>
          <w:p w:rsidR="004D7138" w:rsidRDefault="004D7138">
            <w:pPr>
              <w:pStyle w:val="ConsPlusNormal"/>
              <w:jc w:val="center"/>
            </w:pPr>
            <w:r>
              <w:t>0,0</w:t>
            </w:r>
          </w:p>
        </w:tc>
        <w:tc>
          <w:tcPr>
            <w:tcW w:w="1304" w:type="dxa"/>
          </w:tcPr>
          <w:p w:rsidR="004D7138" w:rsidRDefault="004D7138">
            <w:pPr>
              <w:pStyle w:val="ConsPlusNormal"/>
              <w:jc w:val="center"/>
            </w:pPr>
            <w:r>
              <w:t>0,0</w:t>
            </w:r>
          </w:p>
        </w:tc>
        <w:tc>
          <w:tcPr>
            <w:tcW w:w="1247" w:type="dxa"/>
          </w:tcPr>
          <w:p w:rsidR="004D7138" w:rsidRDefault="004D7138">
            <w:pPr>
              <w:pStyle w:val="ConsPlusNormal"/>
              <w:jc w:val="center"/>
            </w:pPr>
            <w:r>
              <w:t>0,0</w:t>
            </w:r>
          </w:p>
        </w:tc>
      </w:tr>
      <w:tr w:rsidR="004D7138">
        <w:tc>
          <w:tcPr>
            <w:tcW w:w="964" w:type="dxa"/>
          </w:tcPr>
          <w:p w:rsidR="004D7138" w:rsidRDefault="004D7138">
            <w:pPr>
              <w:pStyle w:val="ConsPlusNormal"/>
              <w:jc w:val="center"/>
            </w:pPr>
            <w:r>
              <w:t>40.</w:t>
            </w:r>
          </w:p>
        </w:tc>
        <w:tc>
          <w:tcPr>
            <w:tcW w:w="3450" w:type="dxa"/>
          </w:tcPr>
          <w:p w:rsidR="004D7138" w:rsidRDefault="004D7138">
            <w:pPr>
              <w:pStyle w:val="ConsPlusNormal"/>
              <w:jc w:val="both"/>
            </w:pPr>
            <w:r>
              <w:t>Производство сахара белого свекловичного в твердом состоянии</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23,76</w:t>
            </w:r>
          </w:p>
        </w:tc>
        <w:tc>
          <w:tcPr>
            <w:tcW w:w="1247" w:type="dxa"/>
          </w:tcPr>
          <w:p w:rsidR="004D7138" w:rsidRDefault="004D7138">
            <w:pPr>
              <w:pStyle w:val="ConsPlusNormal"/>
              <w:jc w:val="center"/>
            </w:pPr>
            <w:r>
              <w:t>23,6</w:t>
            </w:r>
          </w:p>
        </w:tc>
        <w:tc>
          <w:tcPr>
            <w:tcW w:w="1191" w:type="dxa"/>
          </w:tcPr>
          <w:p w:rsidR="004D7138" w:rsidRDefault="004D7138">
            <w:pPr>
              <w:pStyle w:val="ConsPlusNormal"/>
              <w:jc w:val="center"/>
            </w:pPr>
            <w:r>
              <w:t>24,7</w:t>
            </w:r>
          </w:p>
        </w:tc>
        <w:tc>
          <w:tcPr>
            <w:tcW w:w="1191" w:type="dxa"/>
          </w:tcPr>
          <w:p w:rsidR="004D7138" w:rsidRDefault="004D7138">
            <w:pPr>
              <w:pStyle w:val="ConsPlusNormal"/>
              <w:jc w:val="center"/>
            </w:pPr>
            <w:r>
              <w:t>27,0</w:t>
            </w:r>
          </w:p>
        </w:tc>
        <w:tc>
          <w:tcPr>
            <w:tcW w:w="1454" w:type="dxa"/>
          </w:tcPr>
          <w:p w:rsidR="004D7138" w:rsidRDefault="004D7138">
            <w:pPr>
              <w:pStyle w:val="ConsPlusNormal"/>
              <w:jc w:val="center"/>
            </w:pPr>
            <w:r>
              <w:t>31,5</w:t>
            </w:r>
          </w:p>
        </w:tc>
        <w:tc>
          <w:tcPr>
            <w:tcW w:w="1587" w:type="dxa"/>
          </w:tcPr>
          <w:p w:rsidR="004D7138" w:rsidRDefault="004D7138">
            <w:pPr>
              <w:pStyle w:val="ConsPlusNormal"/>
              <w:jc w:val="center"/>
            </w:pPr>
            <w:r>
              <w:t>43,1</w:t>
            </w:r>
          </w:p>
        </w:tc>
        <w:tc>
          <w:tcPr>
            <w:tcW w:w="1304" w:type="dxa"/>
          </w:tcPr>
          <w:p w:rsidR="004D7138" w:rsidRDefault="004D7138">
            <w:pPr>
              <w:pStyle w:val="ConsPlusNormal"/>
              <w:jc w:val="center"/>
            </w:pPr>
            <w:r>
              <w:t>44,1</w:t>
            </w:r>
          </w:p>
        </w:tc>
        <w:tc>
          <w:tcPr>
            <w:tcW w:w="1531" w:type="dxa"/>
          </w:tcPr>
          <w:p w:rsidR="004D7138" w:rsidRDefault="004D7138">
            <w:pPr>
              <w:pStyle w:val="ConsPlusNormal"/>
              <w:jc w:val="center"/>
            </w:pPr>
            <w:r>
              <w:t>68,6</w:t>
            </w:r>
          </w:p>
        </w:tc>
        <w:tc>
          <w:tcPr>
            <w:tcW w:w="1757" w:type="dxa"/>
          </w:tcPr>
          <w:p w:rsidR="004D7138" w:rsidRDefault="004D7138">
            <w:pPr>
              <w:pStyle w:val="ConsPlusNormal"/>
              <w:jc w:val="center"/>
            </w:pPr>
            <w:r>
              <w:t>54,0</w:t>
            </w:r>
          </w:p>
        </w:tc>
        <w:tc>
          <w:tcPr>
            <w:tcW w:w="1417" w:type="dxa"/>
          </w:tcPr>
          <w:p w:rsidR="004D7138" w:rsidRDefault="004D7138">
            <w:pPr>
              <w:pStyle w:val="ConsPlusNormal"/>
              <w:jc w:val="center"/>
            </w:pPr>
            <w:r>
              <w:t>60,0</w:t>
            </w:r>
          </w:p>
        </w:tc>
        <w:tc>
          <w:tcPr>
            <w:tcW w:w="1304" w:type="dxa"/>
          </w:tcPr>
          <w:p w:rsidR="004D7138" w:rsidRDefault="004D7138">
            <w:pPr>
              <w:pStyle w:val="ConsPlusNormal"/>
              <w:jc w:val="center"/>
            </w:pPr>
            <w:r>
              <w:t>65,0</w:t>
            </w:r>
          </w:p>
        </w:tc>
        <w:tc>
          <w:tcPr>
            <w:tcW w:w="1304" w:type="dxa"/>
          </w:tcPr>
          <w:p w:rsidR="004D7138" w:rsidRDefault="004D7138">
            <w:pPr>
              <w:pStyle w:val="ConsPlusNormal"/>
              <w:jc w:val="center"/>
            </w:pPr>
            <w:r>
              <w:t>70,0</w:t>
            </w:r>
          </w:p>
        </w:tc>
        <w:tc>
          <w:tcPr>
            <w:tcW w:w="1247" w:type="dxa"/>
          </w:tcPr>
          <w:p w:rsidR="004D7138" w:rsidRDefault="004D7138">
            <w:pPr>
              <w:pStyle w:val="ConsPlusNormal"/>
              <w:jc w:val="center"/>
            </w:pPr>
            <w:r>
              <w:t>70,0</w:t>
            </w:r>
          </w:p>
        </w:tc>
      </w:tr>
      <w:tr w:rsidR="004D7138">
        <w:tc>
          <w:tcPr>
            <w:tcW w:w="964" w:type="dxa"/>
          </w:tcPr>
          <w:p w:rsidR="004D7138" w:rsidRDefault="004D7138">
            <w:pPr>
              <w:pStyle w:val="ConsPlusNormal"/>
              <w:jc w:val="center"/>
            </w:pPr>
            <w:r>
              <w:t>41.</w:t>
            </w:r>
          </w:p>
        </w:tc>
        <w:tc>
          <w:tcPr>
            <w:tcW w:w="3450" w:type="dxa"/>
          </w:tcPr>
          <w:p w:rsidR="004D7138" w:rsidRDefault="004D7138">
            <w:pPr>
              <w:pStyle w:val="ConsPlusNormal"/>
              <w:jc w:val="both"/>
            </w:pPr>
            <w:r>
              <w:t>Производство масла подсолнечного нерафинированного и его фракций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1,18</w:t>
            </w:r>
          </w:p>
        </w:tc>
        <w:tc>
          <w:tcPr>
            <w:tcW w:w="1247" w:type="dxa"/>
          </w:tcPr>
          <w:p w:rsidR="004D7138" w:rsidRDefault="004D7138">
            <w:pPr>
              <w:pStyle w:val="ConsPlusNormal"/>
              <w:jc w:val="center"/>
            </w:pPr>
            <w:r>
              <w:t>0,8</w:t>
            </w:r>
          </w:p>
        </w:tc>
        <w:tc>
          <w:tcPr>
            <w:tcW w:w="1191" w:type="dxa"/>
          </w:tcPr>
          <w:p w:rsidR="004D7138" w:rsidRDefault="004D7138">
            <w:pPr>
              <w:pStyle w:val="ConsPlusNormal"/>
              <w:jc w:val="center"/>
            </w:pPr>
            <w:r>
              <w:t>0,8</w:t>
            </w:r>
          </w:p>
        </w:tc>
        <w:tc>
          <w:tcPr>
            <w:tcW w:w="1191" w:type="dxa"/>
          </w:tcPr>
          <w:p w:rsidR="004D7138" w:rsidRDefault="004D7138">
            <w:pPr>
              <w:pStyle w:val="ConsPlusNormal"/>
              <w:jc w:val="center"/>
            </w:pPr>
            <w:r>
              <w:t>2,0</w:t>
            </w:r>
          </w:p>
        </w:tc>
        <w:tc>
          <w:tcPr>
            <w:tcW w:w="1454" w:type="dxa"/>
          </w:tcPr>
          <w:p w:rsidR="004D7138" w:rsidRDefault="004D7138">
            <w:pPr>
              <w:pStyle w:val="ConsPlusNormal"/>
              <w:jc w:val="center"/>
            </w:pPr>
            <w:r>
              <w:t>0,9</w:t>
            </w:r>
          </w:p>
        </w:tc>
        <w:tc>
          <w:tcPr>
            <w:tcW w:w="1587" w:type="dxa"/>
          </w:tcPr>
          <w:p w:rsidR="004D7138" w:rsidRDefault="004D7138">
            <w:pPr>
              <w:pStyle w:val="ConsPlusNormal"/>
              <w:jc w:val="center"/>
            </w:pPr>
            <w:r>
              <w:t>0,86</w:t>
            </w:r>
          </w:p>
        </w:tc>
        <w:tc>
          <w:tcPr>
            <w:tcW w:w="1304" w:type="dxa"/>
          </w:tcPr>
          <w:p w:rsidR="004D7138" w:rsidRDefault="004D7138">
            <w:pPr>
              <w:pStyle w:val="ConsPlusNormal"/>
              <w:jc w:val="center"/>
            </w:pPr>
            <w:r>
              <w:t>1,1</w:t>
            </w:r>
          </w:p>
        </w:tc>
        <w:tc>
          <w:tcPr>
            <w:tcW w:w="1531" w:type="dxa"/>
          </w:tcPr>
          <w:p w:rsidR="004D7138" w:rsidRDefault="004D7138">
            <w:pPr>
              <w:pStyle w:val="ConsPlusNormal"/>
              <w:jc w:val="center"/>
            </w:pPr>
            <w:r>
              <w:t>1,38</w:t>
            </w:r>
          </w:p>
        </w:tc>
        <w:tc>
          <w:tcPr>
            <w:tcW w:w="1757" w:type="dxa"/>
          </w:tcPr>
          <w:p w:rsidR="004D7138" w:rsidRDefault="004D7138">
            <w:pPr>
              <w:pStyle w:val="ConsPlusNormal"/>
              <w:jc w:val="center"/>
            </w:pPr>
            <w:r>
              <w:t>1,15</w:t>
            </w:r>
          </w:p>
        </w:tc>
        <w:tc>
          <w:tcPr>
            <w:tcW w:w="1417" w:type="dxa"/>
          </w:tcPr>
          <w:p w:rsidR="004D7138" w:rsidRDefault="004D7138">
            <w:pPr>
              <w:pStyle w:val="ConsPlusNormal"/>
              <w:jc w:val="center"/>
            </w:pPr>
            <w:r>
              <w:t>1,15</w:t>
            </w:r>
          </w:p>
        </w:tc>
        <w:tc>
          <w:tcPr>
            <w:tcW w:w="1304" w:type="dxa"/>
          </w:tcPr>
          <w:p w:rsidR="004D7138" w:rsidRDefault="004D7138">
            <w:pPr>
              <w:pStyle w:val="ConsPlusNormal"/>
              <w:jc w:val="center"/>
            </w:pPr>
            <w:r>
              <w:t>1,16</w:t>
            </w:r>
          </w:p>
        </w:tc>
        <w:tc>
          <w:tcPr>
            <w:tcW w:w="1304" w:type="dxa"/>
          </w:tcPr>
          <w:p w:rsidR="004D7138" w:rsidRDefault="004D7138">
            <w:pPr>
              <w:pStyle w:val="ConsPlusNormal"/>
              <w:jc w:val="center"/>
            </w:pPr>
            <w:r>
              <w:t>1,17</w:t>
            </w:r>
          </w:p>
        </w:tc>
        <w:tc>
          <w:tcPr>
            <w:tcW w:w="1247" w:type="dxa"/>
          </w:tcPr>
          <w:p w:rsidR="004D7138" w:rsidRDefault="004D7138">
            <w:pPr>
              <w:pStyle w:val="ConsPlusNormal"/>
              <w:jc w:val="center"/>
            </w:pPr>
            <w:r>
              <w:t>1,18</w:t>
            </w:r>
          </w:p>
        </w:tc>
      </w:tr>
      <w:tr w:rsidR="004D7138">
        <w:tc>
          <w:tcPr>
            <w:tcW w:w="964" w:type="dxa"/>
          </w:tcPr>
          <w:p w:rsidR="004D7138" w:rsidRDefault="004D7138">
            <w:pPr>
              <w:pStyle w:val="ConsPlusNormal"/>
              <w:jc w:val="center"/>
            </w:pPr>
            <w:r>
              <w:t>42.</w:t>
            </w:r>
          </w:p>
        </w:tc>
        <w:tc>
          <w:tcPr>
            <w:tcW w:w="3450" w:type="dxa"/>
          </w:tcPr>
          <w:p w:rsidR="004D7138" w:rsidRDefault="004D7138">
            <w:pPr>
              <w:pStyle w:val="ConsPlusNormal"/>
              <w:jc w:val="both"/>
            </w:pPr>
            <w:r>
              <w:t>Производство муки из зерновых культур, овощных и других растительных культур, смеси из них</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164,9</w:t>
            </w:r>
          </w:p>
        </w:tc>
        <w:tc>
          <w:tcPr>
            <w:tcW w:w="1247" w:type="dxa"/>
          </w:tcPr>
          <w:p w:rsidR="004D7138" w:rsidRDefault="004D7138">
            <w:pPr>
              <w:pStyle w:val="ConsPlusNormal"/>
              <w:jc w:val="center"/>
            </w:pPr>
            <w:r>
              <w:t>198,4</w:t>
            </w:r>
          </w:p>
        </w:tc>
        <w:tc>
          <w:tcPr>
            <w:tcW w:w="1191" w:type="dxa"/>
          </w:tcPr>
          <w:p w:rsidR="004D7138" w:rsidRDefault="004D7138">
            <w:pPr>
              <w:pStyle w:val="ConsPlusNormal"/>
              <w:jc w:val="center"/>
            </w:pPr>
            <w:r>
              <w:t>218,7</w:t>
            </w:r>
          </w:p>
        </w:tc>
        <w:tc>
          <w:tcPr>
            <w:tcW w:w="1191" w:type="dxa"/>
          </w:tcPr>
          <w:p w:rsidR="004D7138" w:rsidRDefault="004D7138">
            <w:pPr>
              <w:pStyle w:val="ConsPlusNormal"/>
              <w:jc w:val="center"/>
            </w:pPr>
            <w:r>
              <w:t>209,1</w:t>
            </w:r>
          </w:p>
        </w:tc>
        <w:tc>
          <w:tcPr>
            <w:tcW w:w="1454" w:type="dxa"/>
          </w:tcPr>
          <w:p w:rsidR="004D7138" w:rsidRDefault="004D7138">
            <w:pPr>
              <w:pStyle w:val="ConsPlusNormal"/>
              <w:jc w:val="center"/>
            </w:pPr>
            <w:r>
              <w:t>208,6</w:t>
            </w:r>
          </w:p>
        </w:tc>
        <w:tc>
          <w:tcPr>
            <w:tcW w:w="1587" w:type="dxa"/>
          </w:tcPr>
          <w:p w:rsidR="004D7138" w:rsidRDefault="004D7138">
            <w:pPr>
              <w:pStyle w:val="ConsPlusNormal"/>
              <w:jc w:val="center"/>
            </w:pPr>
            <w:r>
              <w:t>164,4</w:t>
            </w:r>
          </w:p>
        </w:tc>
        <w:tc>
          <w:tcPr>
            <w:tcW w:w="1304" w:type="dxa"/>
          </w:tcPr>
          <w:p w:rsidR="004D7138" w:rsidRDefault="004D7138">
            <w:pPr>
              <w:pStyle w:val="ConsPlusNormal"/>
              <w:jc w:val="center"/>
            </w:pPr>
            <w:r>
              <w:t>153,4</w:t>
            </w:r>
          </w:p>
        </w:tc>
        <w:tc>
          <w:tcPr>
            <w:tcW w:w="1531" w:type="dxa"/>
          </w:tcPr>
          <w:p w:rsidR="004D7138" w:rsidRDefault="004D7138">
            <w:pPr>
              <w:pStyle w:val="ConsPlusNormal"/>
              <w:jc w:val="center"/>
            </w:pPr>
            <w:r>
              <w:t>132,9</w:t>
            </w:r>
          </w:p>
        </w:tc>
        <w:tc>
          <w:tcPr>
            <w:tcW w:w="1757" w:type="dxa"/>
          </w:tcPr>
          <w:p w:rsidR="004D7138" w:rsidRDefault="004D7138">
            <w:pPr>
              <w:pStyle w:val="ConsPlusNormal"/>
              <w:jc w:val="center"/>
            </w:pPr>
            <w:r>
              <w:t>166,0</w:t>
            </w:r>
          </w:p>
        </w:tc>
        <w:tc>
          <w:tcPr>
            <w:tcW w:w="1417" w:type="dxa"/>
          </w:tcPr>
          <w:p w:rsidR="004D7138" w:rsidRDefault="004D7138">
            <w:pPr>
              <w:pStyle w:val="ConsPlusNormal"/>
              <w:jc w:val="center"/>
            </w:pPr>
            <w:r>
              <w:t>167,0</w:t>
            </w:r>
          </w:p>
        </w:tc>
        <w:tc>
          <w:tcPr>
            <w:tcW w:w="1304" w:type="dxa"/>
          </w:tcPr>
          <w:p w:rsidR="004D7138" w:rsidRDefault="004D7138">
            <w:pPr>
              <w:pStyle w:val="ConsPlusNormal"/>
              <w:jc w:val="center"/>
            </w:pPr>
            <w:r>
              <w:t>168,0</w:t>
            </w:r>
          </w:p>
        </w:tc>
        <w:tc>
          <w:tcPr>
            <w:tcW w:w="1304" w:type="dxa"/>
          </w:tcPr>
          <w:p w:rsidR="004D7138" w:rsidRDefault="004D7138">
            <w:pPr>
              <w:pStyle w:val="ConsPlusNormal"/>
              <w:jc w:val="center"/>
            </w:pPr>
            <w:r>
              <w:t>170,0</w:t>
            </w:r>
          </w:p>
        </w:tc>
        <w:tc>
          <w:tcPr>
            <w:tcW w:w="1247" w:type="dxa"/>
          </w:tcPr>
          <w:p w:rsidR="004D7138" w:rsidRDefault="004D7138">
            <w:pPr>
              <w:pStyle w:val="ConsPlusNormal"/>
              <w:jc w:val="center"/>
            </w:pPr>
            <w:r>
              <w:t>170,0</w:t>
            </w:r>
          </w:p>
        </w:tc>
      </w:tr>
      <w:tr w:rsidR="004D7138">
        <w:tc>
          <w:tcPr>
            <w:tcW w:w="964" w:type="dxa"/>
          </w:tcPr>
          <w:p w:rsidR="004D7138" w:rsidRDefault="004D7138">
            <w:pPr>
              <w:pStyle w:val="ConsPlusNormal"/>
              <w:jc w:val="center"/>
            </w:pPr>
            <w:r>
              <w:t>43.</w:t>
            </w:r>
          </w:p>
        </w:tc>
        <w:tc>
          <w:tcPr>
            <w:tcW w:w="3450" w:type="dxa"/>
          </w:tcPr>
          <w:p w:rsidR="004D7138" w:rsidRDefault="004D7138">
            <w:pPr>
              <w:pStyle w:val="ConsPlusNormal"/>
              <w:jc w:val="both"/>
            </w:pPr>
            <w:r>
              <w:t>Производство крупы</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9,1</w:t>
            </w:r>
          </w:p>
        </w:tc>
        <w:tc>
          <w:tcPr>
            <w:tcW w:w="1247" w:type="dxa"/>
          </w:tcPr>
          <w:p w:rsidR="004D7138" w:rsidRDefault="004D7138">
            <w:pPr>
              <w:pStyle w:val="ConsPlusNormal"/>
              <w:jc w:val="center"/>
            </w:pPr>
            <w:r>
              <w:t>5,73</w:t>
            </w:r>
          </w:p>
        </w:tc>
        <w:tc>
          <w:tcPr>
            <w:tcW w:w="1191" w:type="dxa"/>
          </w:tcPr>
          <w:p w:rsidR="004D7138" w:rsidRDefault="004D7138">
            <w:pPr>
              <w:pStyle w:val="ConsPlusNormal"/>
              <w:jc w:val="center"/>
            </w:pPr>
            <w:r>
              <w:t>5,46</w:t>
            </w:r>
          </w:p>
        </w:tc>
        <w:tc>
          <w:tcPr>
            <w:tcW w:w="1191" w:type="dxa"/>
          </w:tcPr>
          <w:p w:rsidR="004D7138" w:rsidRDefault="004D7138">
            <w:pPr>
              <w:pStyle w:val="ConsPlusNormal"/>
              <w:jc w:val="center"/>
            </w:pPr>
            <w:r>
              <w:t>6,0</w:t>
            </w:r>
          </w:p>
        </w:tc>
        <w:tc>
          <w:tcPr>
            <w:tcW w:w="1454" w:type="dxa"/>
          </w:tcPr>
          <w:p w:rsidR="004D7138" w:rsidRDefault="004D7138">
            <w:pPr>
              <w:pStyle w:val="ConsPlusNormal"/>
              <w:jc w:val="center"/>
            </w:pPr>
            <w:r>
              <w:t>7,6</w:t>
            </w:r>
          </w:p>
        </w:tc>
        <w:tc>
          <w:tcPr>
            <w:tcW w:w="1587" w:type="dxa"/>
          </w:tcPr>
          <w:p w:rsidR="004D7138" w:rsidRDefault="004D7138">
            <w:pPr>
              <w:pStyle w:val="ConsPlusNormal"/>
              <w:jc w:val="center"/>
            </w:pPr>
            <w:r>
              <w:t>8,3</w:t>
            </w:r>
          </w:p>
        </w:tc>
        <w:tc>
          <w:tcPr>
            <w:tcW w:w="1304" w:type="dxa"/>
          </w:tcPr>
          <w:p w:rsidR="004D7138" w:rsidRDefault="004D7138">
            <w:pPr>
              <w:pStyle w:val="ConsPlusNormal"/>
              <w:jc w:val="center"/>
            </w:pPr>
            <w:r>
              <w:t>5,7</w:t>
            </w:r>
          </w:p>
        </w:tc>
        <w:tc>
          <w:tcPr>
            <w:tcW w:w="1531" w:type="dxa"/>
          </w:tcPr>
          <w:p w:rsidR="004D7138" w:rsidRDefault="004D7138">
            <w:pPr>
              <w:pStyle w:val="ConsPlusNormal"/>
              <w:jc w:val="center"/>
            </w:pPr>
            <w:r>
              <w:t>5,7</w:t>
            </w:r>
          </w:p>
        </w:tc>
        <w:tc>
          <w:tcPr>
            <w:tcW w:w="1757" w:type="dxa"/>
          </w:tcPr>
          <w:p w:rsidR="004D7138" w:rsidRDefault="004D7138">
            <w:pPr>
              <w:pStyle w:val="ConsPlusNormal"/>
              <w:jc w:val="center"/>
            </w:pPr>
            <w:r>
              <w:t>8,4</w:t>
            </w:r>
          </w:p>
        </w:tc>
        <w:tc>
          <w:tcPr>
            <w:tcW w:w="1417" w:type="dxa"/>
          </w:tcPr>
          <w:p w:rsidR="004D7138" w:rsidRDefault="004D7138">
            <w:pPr>
              <w:pStyle w:val="ConsPlusNormal"/>
              <w:jc w:val="center"/>
            </w:pPr>
            <w:r>
              <w:t>8,4</w:t>
            </w:r>
          </w:p>
        </w:tc>
        <w:tc>
          <w:tcPr>
            <w:tcW w:w="1304" w:type="dxa"/>
          </w:tcPr>
          <w:p w:rsidR="004D7138" w:rsidRDefault="004D7138">
            <w:pPr>
              <w:pStyle w:val="ConsPlusNormal"/>
              <w:jc w:val="center"/>
            </w:pPr>
            <w:r>
              <w:t>8,5</w:t>
            </w:r>
          </w:p>
        </w:tc>
        <w:tc>
          <w:tcPr>
            <w:tcW w:w="1304" w:type="dxa"/>
          </w:tcPr>
          <w:p w:rsidR="004D7138" w:rsidRDefault="004D7138">
            <w:pPr>
              <w:pStyle w:val="ConsPlusNormal"/>
              <w:jc w:val="center"/>
            </w:pPr>
            <w:r>
              <w:t>8,5</w:t>
            </w:r>
          </w:p>
        </w:tc>
        <w:tc>
          <w:tcPr>
            <w:tcW w:w="1247" w:type="dxa"/>
          </w:tcPr>
          <w:p w:rsidR="004D7138" w:rsidRDefault="004D7138">
            <w:pPr>
              <w:pStyle w:val="ConsPlusNormal"/>
              <w:jc w:val="center"/>
            </w:pPr>
            <w:r>
              <w:t>8,5</w:t>
            </w:r>
          </w:p>
        </w:tc>
      </w:tr>
      <w:tr w:rsidR="004D7138">
        <w:tc>
          <w:tcPr>
            <w:tcW w:w="964" w:type="dxa"/>
          </w:tcPr>
          <w:p w:rsidR="004D7138" w:rsidRDefault="004D7138">
            <w:pPr>
              <w:pStyle w:val="ConsPlusNormal"/>
              <w:jc w:val="center"/>
            </w:pPr>
            <w:r>
              <w:t>44.</w:t>
            </w:r>
          </w:p>
        </w:tc>
        <w:tc>
          <w:tcPr>
            <w:tcW w:w="3450" w:type="dxa"/>
          </w:tcPr>
          <w:p w:rsidR="004D7138" w:rsidRDefault="004D7138">
            <w:pPr>
              <w:pStyle w:val="ConsPlusNormal"/>
              <w:jc w:val="both"/>
            </w:pPr>
            <w:r>
              <w:t>Производство хлебобулочных изделий, обогащенных микронутриентами, и диетических хлебобулочных изделий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3,7</w:t>
            </w:r>
          </w:p>
        </w:tc>
        <w:tc>
          <w:tcPr>
            <w:tcW w:w="1247" w:type="dxa"/>
          </w:tcPr>
          <w:p w:rsidR="004D7138" w:rsidRDefault="004D7138">
            <w:pPr>
              <w:pStyle w:val="ConsPlusNormal"/>
              <w:jc w:val="center"/>
            </w:pPr>
            <w:r>
              <w:t>2,1</w:t>
            </w:r>
          </w:p>
        </w:tc>
        <w:tc>
          <w:tcPr>
            <w:tcW w:w="1191" w:type="dxa"/>
          </w:tcPr>
          <w:p w:rsidR="004D7138" w:rsidRDefault="004D7138">
            <w:pPr>
              <w:pStyle w:val="ConsPlusNormal"/>
              <w:jc w:val="center"/>
            </w:pPr>
            <w:r>
              <w:t>2,04</w:t>
            </w:r>
          </w:p>
        </w:tc>
        <w:tc>
          <w:tcPr>
            <w:tcW w:w="1191" w:type="dxa"/>
          </w:tcPr>
          <w:p w:rsidR="004D7138" w:rsidRDefault="004D7138">
            <w:pPr>
              <w:pStyle w:val="ConsPlusNormal"/>
              <w:jc w:val="center"/>
            </w:pPr>
            <w:r>
              <w:t>2,1</w:t>
            </w:r>
          </w:p>
        </w:tc>
        <w:tc>
          <w:tcPr>
            <w:tcW w:w="1454" w:type="dxa"/>
          </w:tcPr>
          <w:p w:rsidR="004D7138" w:rsidRDefault="004D7138">
            <w:pPr>
              <w:pStyle w:val="ConsPlusNormal"/>
              <w:jc w:val="center"/>
            </w:pPr>
            <w:r>
              <w:t>2,0</w:t>
            </w:r>
          </w:p>
        </w:tc>
        <w:tc>
          <w:tcPr>
            <w:tcW w:w="1587" w:type="dxa"/>
          </w:tcPr>
          <w:p w:rsidR="004D7138" w:rsidRDefault="004D7138">
            <w:pPr>
              <w:pStyle w:val="ConsPlusNormal"/>
              <w:jc w:val="center"/>
            </w:pPr>
            <w:r>
              <w:t>1,8</w:t>
            </w:r>
          </w:p>
        </w:tc>
        <w:tc>
          <w:tcPr>
            <w:tcW w:w="1304" w:type="dxa"/>
          </w:tcPr>
          <w:p w:rsidR="004D7138" w:rsidRDefault="004D7138">
            <w:pPr>
              <w:pStyle w:val="ConsPlusNormal"/>
              <w:jc w:val="center"/>
            </w:pPr>
            <w:r>
              <w:t>1,9</w:t>
            </w:r>
          </w:p>
        </w:tc>
        <w:tc>
          <w:tcPr>
            <w:tcW w:w="1531" w:type="dxa"/>
          </w:tcPr>
          <w:p w:rsidR="004D7138" w:rsidRDefault="004D7138">
            <w:pPr>
              <w:pStyle w:val="ConsPlusNormal"/>
              <w:jc w:val="center"/>
            </w:pPr>
            <w:r>
              <w:t>2,4</w:t>
            </w:r>
          </w:p>
        </w:tc>
        <w:tc>
          <w:tcPr>
            <w:tcW w:w="1757" w:type="dxa"/>
          </w:tcPr>
          <w:p w:rsidR="004D7138" w:rsidRDefault="004D7138">
            <w:pPr>
              <w:pStyle w:val="ConsPlusNormal"/>
              <w:jc w:val="center"/>
            </w:pPr>
            <w:r>
              <w:t>2,3</w:t>
            </w:r>
          </w:p>
        </w:tc>
        <w:tc>
          <w:tcPr>
            <w:tcW w:w="1417" w:type="dxa"/>
          </w:tcPr>
          <w:p w:rsidR="004D7138" w:rsidRDefault="004D7138">
            <w:pPr>
              <w:pStyle w:val="ConsPlusNormal"/>
              <w:jc w:val="center"/>
            </w:pPr>
            <w:r>
              <w:t>2,3</w:t>
            </w:r>
          </w:p>
        </w:tc>
        <w:tc>
          <w:tcPr>
            <w:tcW w:w="1304" w:type="dxa"/>
          </w:tcPr>
          <w:p w:rsidR="004D7138" w:rsidRDefault="004D7138">
            <w:pPr>
              <w:pStyle w:val="ConsPlusNormal"/>
              <w:jc w:val="center"/>
            </w:pPr>
            <w:r>
              <w:t>2,3</w:t>
            </w:r>
          </w:p>
        </w:tc>
        <w:tc>
          <w:tcPr>
            <w:tcW w:w="1304" w:type="dxa"/>
          </w:tcPr>
          <w:p w:rsidR="004D7138" w:rsidRDefault="004D7138">
            <w:pPr>
              <w:pStyle w:val="ConsPlusNormal"/>
              <w:jc w:val="center"/>
            </w:pPr>
            <w:r>
              <w:t>2,3</w:t>
            </w:r>
          </w:p>
        </w:tc>
        <w:tc>
          <w:tcPr>
            <w:tcW w:w="1247" w:type="dxa"/>
          </w:tcPr>
          <w:p w:rsidR="004D7138" w:rsidRDefault="004D7138">
            <w:pPr>
              <w:pStyle w:val="ConsPlusNormal"/>
              <w:jc w:val="center"/>
            </w:pPr>
            <w:r>
              <w:t>2,3</w:t>
            </w:r>
          </w:p>
        </w:tc>
      </w:tr>
      <w:tr w:rsidR="004D7138">
        <w:tc>
          <w:tcPr>
            <w:tcW w:w="964" w:type="dxa"/>
          </w:tcPr>
          <w:p w:rsidR="004D7138" w:rsidRDefault="004D7138">
            <w:pPr>
              <w:pStyle w:val="ConsPlusNormal"/>
              <w:jc w:val="center"/>
            </w:pPr>
            <w:r>
              <w:t>45.</w:t>
            </w:r>
          </w:p>
        </w:tc>
        <w:tc>
          <w:tcPr>
            <w:tcW w:w="3450" w:type="dxa"/>
          </w:tcPr>
          <w:p w:rsidR="004D7138" w:rsidRDefault="004D7138">
            <w:pPr>
              <w:pStyle w:val="ConsPlusNormal"/>
              <w:jc w:val="both"/>
            </w:pPr>
            <w:r>
              <w:t>Производство плодоовощных консервов</w:t>
            </w:r>
          </w:p>
        </w:tc>
        <w:tc>
          <w:tcPr>
            <w:tcW w:w="1134" w:type="dxa"/>
          </w:tcPr>
          <w:p w:rsidR="004D7138" w:rsidRDefault="004D7138">
            <w:pPr>
              <w:pStyle w:val="ConsPlusNormal"/>
              <w:jc w:val="center"/>
            </w:pPr>
            <w:r>
              <w:t>млн условных банок</w:t>
            </w:r>
          </w:p>
        </w:tc>
        <w:tc>
          <w:tcPr>
            <w:tcW w:w="1191" w:type="dxa"/>
          </w:tcPr>
          <w:p w:rsidR="004D7138" w:rsidRDefault="004D7138">
            <w:pPr>
              <w:pStyle w:val="ConsPlusNormal"/>
              <w:jc w:val="center"/>
            </w:pPr>
            <w:r>
              <w:t>76,9</w:t>
            </w:r>
          </w:p>
        </w:tc>
        <w:tc>
          <w:tcPr>
            <w:tcW w:w="1247" w:type="dxa"/>
          </w:tcPr>
          <w:p w:rsidR="004D7138" w:rsidRDefault="004D7138">
            <w:pPr>
              <w:pStyle w:val="ConsPlusNormal"/>
              <w:jc w:val="center"/>
            </w:pPr>
            <w:r>
              <w:t>77,7</w:t>
            </w:r>
          </w:p>
        </w:tc>
        <w:tc>
          <w:tcPr>
            <w:tcW w:w="1191" w:type="dxa"/>
          </w:tcPr>
          <w:p w:rsidR="004D7138" w:rsidRDefault="004D7138">
            <w:pPr>
              <w:pStyle w:val="ConsPlusNormal"/>
              <w:jc w:val="center"/>
            </w:pPr>
            <w:r>
              <w:t>73,7</w:t>
            </w:r>
          </w:p>
        </w:tc>
        <w:tc>
          <w:tcPr>
            <w:tcW w:w="1191" w:type="dxa"/>
          </w:tcPr>
          <w:p w:rsidR="004D7138" w:rsidRDefault="004D7138">
            <w:pPr>
              <w:pStyle w:val="ConsPlusNormal"/>
              <w:jc w:val="center"/>
            </w:pPr>
            <w:r>
              <w:t>85,0</w:t>
            </w:r>
          </w:p>
        </w:tc>
        <w:tc>
          <w:tcPr>
            <w:tcW w:w="1454" w:type="dxa"/>
          </w:tcPr>
          <w:p w:rsidR="004D7138" w:rsidRDefault="004D7138">
            <w:pPr>
              <w:pStyle w:val="ConsPlusNormal"/>
              <w:jc w:val="center"/>
            </w:pPr>
            <w:r>
              <w:t>70,7</w:t>
            </w:r>
          </w:p>
        </w:tc>
        <w:tc>
          <w:tcPr>
            <w:tcW w:w="1587" w:type="dxa"/>
          </w:tcPr>
          <w:p w:rsidR="004D7138" w:rsidRDefault="004D7138">
            <w:pPr>
              <w:pStyle w:val="ConsPlusNormal"/>
              <w:jc w:val="center"/>
            </w:pPr>
            <w:r>
              <w:t>84,2</w:t>
            </w:r>
          </w:p>
        </w:tc>
        <w:tc>
          <w:tcPr>
            <w:tcW w:w="1304" w:type="dxa"/>
          </w:tcPr>
          <w:p w:rsidR="004D7138" w:rsidRDefault="004D7138">
            <w:pPr>
              <w:pStyle w:val="ConsPlusNormal"/>
              <w:jc w:val="center"/>
            </w:pPr>
            <w:r>
              <w:t>105,6</w:t>
            </w:r>
          </w:p>
        </w:tc>
        <w:tc>
          <w:tcPr>
            <w:tcW w:w="1531" w:type="dxa"/>
          </w:tcPr>
          <w:p w:rsidR="004D7138" w:rsidRDefault="004D7138">
            <w:pPr>
              <w:pStyle w:val="ConsPlusNormal"/>
              <w:jc w:val="center"/>
            </w:pPr>
            <w:r>
              <w:t>116,3</w:t>
            </w:r>
          </w:p>
        </w:tc>
        <w:tc>
          <w:tcPr>
            <w:tcW w:w="1757" w:type="dxa"/>
          </w:tcPr>
          <w:p w:rsidR="004D7138" w:rsidRDefault="004D7138">
            <w:pPr>
              <w:pStyle w:val="ConsPlusNormal"/>
              <w:jc w:val="center"/>
            </w:pPr>
            <w:r>
              <w:t>105,7</w:t>
            </w:r>
          </w:p>
        </w:tc>
        <w:tc>
          <w:tcPr>
            <w:tcW w:w="1417" w:type="dxa"/>
          </w:tcPr>
          <w:p w:rsidR="004D7138" w:rsidRDefault="004D7138">
            <w:pPr>
              <w:pStyle w:val="ConsPlusNormal"/>
              <w:jc w:val="center"/>
            </w:pPr>
            <w:r>
              <w:t>105,8</w:t>
            </w:r>
          </w:p>
        </w:tc>
        <w:tc>
          <w:tcPr>
            <w:tcW w:w="1304" w:type="dxa"/>
          </w:tcPr>
          <w:p w:rsidR="004D7138" w:rsidRDefault="004D7138">
            <w:pPr>
              <w:pStyle w:val="ConsPlusNormal"/>
              <w:jc w:val="center"/>
            </w:pPr>
            <w:r>
              <w:t>105,9</w:t>
            </w:r>
          </w:p>
        </w:tc>
        <w:tc>
          <w:tcPr>
            <w:tcW w:w="1304" w:type="dxa"/>
          </w:tcPr>
          <w:p w:rsidR="004D7138" w:rsidRDefault="004D7138">
            <w:pPr>
              <w:pStyle w:val="ConsPlusNormal"/>
              <w:jc w:val="center"/>
            </w:pPr>
            <w:r>
              <w:t>106,0</w:t>
            </w:r>
          </w:p>
        </w:tc>
        <w:tc>
          <w:tcPr>
            <w:tcW w:w="1247" w:type="dxa"/>
          </w:tcPr>
          <w:p w:rsidR="004D7138" w:rsidRDefault="004D7138">
            <w:pPr>
              <w:pStyle w:val="ConsPlusNormal"/>
              <w:jc w:val="center"/>
            </w:pPr>
            <w:r>
              <w:t>106,0</w:t>
            </w:r>
          </w:p>
        </w:tc>
      </w:tr>
      <w:tr w:rsidR="004D7138">
        <w:tc>
          <w:tcPr>
            <w:tcW w:w="964" w:type="dxa"/>
          </w:tcPr>
          <w:p w:rsidR="004D7138" w:rsidRDefault="004D7138">
            <w:pPr>
              <w:pStyle w:val="ConsPlusNormal"/>
              <w:jc w:val="center"/>
            </w:pPr>
            <w:r>
              <w:t>46.</w:t>
            </w:r>
          </w:p>
        </w:tc>
        <w:tc>
          <w:tcPr>
            <w:tcW w:w="3450" w:type="dxa"/>
          </w:tcPr>
          <w:p w:rsidR="004D7138" w:rsidRDefault="004D7138">
            <w:pPr>
              <w:pStyle w:val="ConsPlusNormal"/>
              <w:jc w:val="both"/>
            </w:pPr>
            <w:r>
              <w:t>Производство масла сливочного</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5,8</w:t>
            </w:r>
          </w:p>
        </w:tc>
        <w:tc>
          <w:tcPr>
            <w:tcW w:w="1247" w:type="dxa"/>
          </w:tcPr>
          <w:p w:rsidR="004D7138" w:rsidRDefault="004D7138">
            <w:pPr>
              <w:pStyle w:val="ConsPlusNormal"/>
              <w:jc w:val="center"/>
            </w:pPr>
            <w:r>
              <w:t>5,9</w:t>
            </w:r>
          </w:p>
        </w:tc>
        <w:tc>
          <w:tcPr>
            <w:tcW w:w="1191" w:type="dxa"/>
          </w:tcPr>
          <w:p w:rsidR="004D7138" w:rsidRDefault="004D7138">
            <w:pPr>
              <w:pStyle w:val="ConsPlusNormal"/>
              <w:jc w:val="center"/>
            </w:pPr>
            <w:r>
              <w:t>4,4</w:t>
            </w:r>
          </w:p>
        </w:tc>
        <w:tc>
          <w:tcPr>
            <w:tcW w:w="1191" w:type="dxa"/>
          </w:tcPr>
          <w:p w:rsidR="004D7138" w:rsidRDefault="004D7138">
            <w:pPr>
              <w:pStyle w:val="ConsPlusNormal"/>
              <w:jc w:val="center"/>
            </w:pPr>
            <w:r>
              <w:t>4,4</w:t>
            </w:r>
          </w:p>
        </w:tc>
        <w:tc>
          <w:tcPr>
            <w:tcW w:w="1454" w:type="dxa"/>
          </w:tcPr>
          <w:p w:rsidR="004D7138" w:rsidRDefault="004D7138">
            <w:pPr>
              <w:pStyle w:val="ConsPlusNormal"/>
              <w:jc w:val="center"/>
            </w:pPr>
            <w:r>
              <w:t>4,5</w:t>
            </w:r>
          </w:p>
        </w:tc>
        <w:tc>
          <w:tcPr>
            <w:tcW w:w="1587" w:type="dxa"/>
          </w:tcPr>
          <w:p w:rsidR="004D7138" w:rsidRDefault="004D7138">
            <w:pPr>
              <w:pStyle w:val="ConsPlusNormal"/>
              <w:jc w:val="center"/>
            </w:pPr>
            <w:r>
              <w:t>4,1</w:t>
            </w:r>
          </w:p>
        </w:tc>
        <w:tc>
          <w:tcPr>
            <w:tcW w:w="1304" w:type="dxa"/>
          </w:tcPr>
          <w:p w:rsidR="004D7138" w:rsidRDefault="004D7138">
            <w:pPr>
              <w:pStyle w:val="ConsPlusNormal"/>
              <w:jc w:val="center"/>
            </w:pPr>
            <w:r>
              <w:t>4,6</w:t>
            </w:r>
          </w:p>
        </w:tc>
        <w:tc>
          <w:tcPr>
            <w:tcW w:w="1531" w:type="dxa"/>
          </w:tcPr>
          <w:p w:rsidR="004D7138" w:rsidRDefault="004D7138">
            <w:pPr>
              <w:pStyle w:val="ConsPlusNormal"/>
              <w:jc w:val="center"/>
            </w:pPr>
            <w:r>
              <w:t>5,97</w:t>
            </w:r>
          </w:p>
        </w:tc>
        <w:tc>
          <w:tcPr>
            <w:tcW w:w="1757" w:type="dxa"/>
          </w:tcPr>
          <w:p w:rsidR="004D7138" w:rsidRDefault="004D7138">
            <w:pPr>
              <w:pStyle w:val="ConsPlusNormal"/>
              <w:jc w:val="center"/>
            </w:pPr>
            <w:r>
              <w:t>5,5</w:t>
            </w:r>
          </w:p>
        </w:tc>
        <w:tc>
          <w:tcPr>
            <w:tcW w:w="1417" w:type="dxa"/>
          </w:tcPr>
          <w:p w:rsidR="004D7138" w:rsidRDefault="004D7138">
            <w:pPr>
              <w:pStyle w:val="ConsPlusNormal"/>
              <w:jc w:val="center"/>
            </w:pPr>
            <w:r>
              <w:t>5,5</w:t>
            </w:r>
          </w:p>
        </w:tc>
        <w:tc>
          <w:tcPr>
            <w:tcW w:w="1304" w:type="dxa"/>
          </w:tcPr>
          <w:p w:rsidR="004D7138" w:rsidRDefault="004D7138">
            <w:pPr>
              <w:pStyle w:val="ConsPlusNormal"/>
              <w:jc w:val="center"/>
            </w:pPr>
            <w:r>
              <w:t>5,50</w:t>
            </w:r>
          </w:p>
        </w:tc>
        <w:tc>
          <w:tcPr>
            <w:tcW w:w="1304" w:type="dxa"/>
          </w:tcPr>
          <w:p w:rsidR="004D7138" w:rsidRDefault="004D7138">
            <w:pPr>
              <w:pStyle w:val="ConsPlusNormal"/>
              <w:jc w:val="center"/>
            </w:pPr>
            <w:r>
              <w:t>5,50</w:t>
            </w:r>
          </w:p>
        </w:tc>
        <w:tc>
          <w:tcPr>
            <w:tcW w:w="1247" w:type="dxa"/>
          </w:tcPr>
          <w:p w:rsidR="004D7138" w:rsidRDefault="004D7138">
            <w:pPr>
              <w:pStyle w:val="ConsPlusNormal"/>
              <w:jc w:val="center"/>
            </w:pPr>
            <w:r>
              <w:t>5,50</w:t>
            </w:r>
          </w:p>
        </w:tc>
      </w:tr>
      <w:tr w:rsidR="004D7138">
        <w:tc>
          <w:tcPr>
            <w:tcW w:w="964" w:type="dxa"/>
          </w:tcPr>
          <w:p w:rsidR="004D7138" w:rsidRDefault="004D7138">
            <w:pPr>
              <w:pStyle w:val="ConsPlusNormal"/>
              <w:jc w:val="center"/>
            </w:pPr>
            <w:r>
              <w:lastRenderedPageBreak/>
              <w:t>47.</w:t>
            </w:r>
          </w:p>
        </w:tc>
        <w:tc>
          <w:tcPr>
            <w:tcW w:w="3450" w:type="dxa"/>
          </w:tcPr>
          <w:p w:rsidR="004D7138" w:rsidRDefault="004D7138">
            <w:pPr>
              <w:pStyle w:val="ConsPlusNormal"/>
              <w:jc w:val="both"/>
            </w:pPr>
            <w:r>
              <w:t>Производство сыров и сырных продуктов</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3,2</w:t>
            </w:r>
          </w:p>
        </w:tc>
        <w:tc>
          <w:tcPr>
            <w:tcW w:w="1247" w:type="dxa"/>
          </w:tcPr>
          <w:p w:rsidR="004D7138" w:rsidRDefault="004D7138">
            <w:pPr>
              <w:pStyle w:val="ConsPlusNormal"/>
              <w:jc w:val="center"/>
            </w:pPr>
            <w:r>
              <w:t>3,4</w:t>
            </w:r>
          </w:p>
        </w:tc>
        <w:tc>
          <w:tcPr>
            <w:tcW w:w="1191" w:type="dxa"/>
          </w:tcPr>
          <w:p w:rsidR="004D7138" w:rsidRDefault="004D7138">
            <w:pPr>
              <w:pStyle w:val="ConsPlusNormal"/>
              <w:jc w:val="center"/>
            </w:pPr>
            <w:r>
              <w:t>3,8</w:t>
            </w:r>
          </w:p>
        </w:tc>
        <w:tc>
          <w:tcPr>
            <w:tcW w:w="1191" w:type="dxa"/>
          </w:tcPr>
          <w:p w:rsidR="004D7138" w:rsidRDefault="004D7138">
            <w:pPr>
              <w:pStyle w:val="ConsPlusNormal"/>
              <w:jc w:val="center"/>
            </w:pPr>
            <w:r>
              <w:t>3,6</w:t>
            </w:r>
          </w:p>
        </w:tc>
        <w:tc>
          <w:tcPr>
            <w:tcW w:w="1454" w:type="dxa"/>
          </w:tcPr>
          <w:p w:rsidR="004D7138" w:rsidRDefault="004D7138">
            <w:pPr>
              <w:pStyle w:val="ConsPlusNormal"/>
              <w:jc w:val="center"/>
            </w:pPr>
            <w:r>
              <w:t>3,6</w:t>
            </w:r>
          </w:p>
        </w:tc>
        <w:tc>
          <w:tcPr>
            <w:tcW w:w="1587" w:type="dxa"/>
          </w:tcPr>
          <w:p w:rsidR="004D7138" w:rsidRDefault="004D7138">
            <w:pPr>
              <w:pStyle w:val="ConsPlusNormal"/>
              <w:jc w:val="center"/>
            </w:pPr>
            <w:r>
              <w:t>5,4</w:t>
            </w:r>
          </w:p>
        </w:tc>
        <w:tc>
          <w:tcPr>
            <w:tcW w:w="1304" w:type="dxa"/>
          </w:tcPr>
          <w:p w:rsidR="004D7138" w:rsidRDefault="004D7138">
            <w:pPr>
              <w:pStyle w:val="ConsPlusNormal"/>
              <w:jc w:val="center"/>
            </w:pPr>
            <w:r>
              <w:t>5,3</w:t>
            </w:r>
          </w:p>
        </w:tc>
        <w:tc>
          <w:tcPr>
            <w:tcW w:w="1531" w:type="dxa"/>
          </w:tcPr>
          <w:p w:rsidR="004D7138" w:rsidRDefault="004D7138">
            <w:pPr>
              <w:pStyle w:val="ConsPlusNormal"/>
              <w:jc w:val="center"/>
            </w:pPr>
            <w:r>
              <w:t>4,7</w:t>
            </w:r>
          </w:p>
        </w:tc>
        <w:tc>
          <w:tcPr>
            <w:tcW w:w="1757" w:type="dxa"/>
          </w:tcPr>
          <w:p w:rsidR="004D7138" w:rsidRDefault="004D7138">
            <w:pPr>
              <w:pStyle w:val="ConsPlusNormal"/>
              <w:jc w:val="center"/>
            </w:pPr>
            <w:r>
              <w:t>5,8</w:t>
            </w:r>
          </w:p>
        </w:tc>
        <w:tc>
          <w:tcPr>
            <w:tcW w:w="1417" w:type="dxa"/>
          </w:tcPr>
          <w:p w:rsidR="004D7138" w:rsidRDefault="004D7138">
            <w:pPr>
              <w:pStyle w:val="ConsPlusNormal"/>
              <w:jc w:val="center"/>
            </w:pPr>
            <w:r>
              <w:t>5,8</w:t>
            </w:r>
          </w:p>
        </w:tc>
        <w:tc>
          <w:tcPr>
            <w:tcW w:w="1304" w:type="dxa"/>
          </w:tcPr>
          <w:p w:rsidR="004D7138" w:rsidRDefault="004D7138">
            <w:pPr>
              <w:pStyle w:val="ConsPlusNormal"/>
              <w:jc w:val="center"/>
            </w:pPr>
            <w:r>
              <w:t>5,8</w:t>
            </w:r>
          </w:p>
        </w:tc>
        <w:tc>
          <w:tcPr>
            <w:tcW w:w="1304" w:type="dxa"/>
          </w:tcPr>
          <w:p w:rsidR="004D7138" w:rsidRDefault="004D7138">
            <w:pPr>
              <w:pStyle w:val="ConsPlusNormal"/>
              <w:jc w:val="center"/>
            </w:pPr>
            <w:r>
              <w:t>6,0</w:t>
            </w:r>
          </w:p>
        </w:tc>
        <w:tc>
          <w:tcPr>
            <w:tcW w:w="1247" w:type="dxa"/>
          </w:tcPr>
          <w:p w:rsidR="004D7138" w:rsidRDefault="004D7138">
            <w:pPr>
              <w:pStyle w:val="ConsPlusNormal"/>
              <w:jc w:val="center"/>
            </w:pPr>
            <w:r>
              <w:t>6,0</w:t>
            </w:r>
          </w:p>
        </w:tc>
      </w:tr>
      <w:tr w:rsidR="004D7138">
        <w:tc>
          <w:tcPr>
            <w:tcW w:w="964" w:type="dxa"/>
          </w:tcPr>
          <w:p w:rsidR="004D7138" w:rsidRDefault="004D7138">
            <w:pPr>
              <w:pStyle w:val="ConsPlusNormal"/>
              <w:jc w:val="center"/>
            </w:pPr>
            <w:r>
              <w:t>48.</w:t>
            </w:r>
          </w:p>
        </w:tc>
        <w:tc>
          <w:tcPr>
            <w:tcW w:w="3450" w:type="dxa"/>
          </w:tcPr>
          <w:p w:rsidR="004D7138" w:rsidRDefault="004D7138">
            <w:pPr>
              <w:pStyle w:val="ConsPlusNormal"/>
              <w:jc w:val="both"/>
            </w:pPr>
            <w:r>
              <w:t>Объем продовольственной пшеницы, приобретенной производителями муки с использованием субсидии</w:t>
            </w:r>
          </w:p>
        </w:tc>
        <w:tc>
          <w:tcPr>
            <w:tcW w:w="1134" w:type="dxa"/>
          </w:tcPr>
          <w:p w:rsidR="004D7138" w:rsidRDefault="004D7138">
            <w:pPr>
              <w:pStyle w:val="ConsPlusNormal"/>
              <w:jc w:val="center"/>
            </w:pPr>
            <w:r>
              <w:t>тонн</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22 967,2</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49.</w:t>
            </w:r>
          </w:p>
        </w:tc>
        <w:tc>
          <w:tcPr>
            <w:tcW w:w="3450" w:type="dxa"/>
          </w:tcPr>
          <w:p w:rsidR="004D7138" w:rsidRDefault="004D7138">
            <w:pPr>
              <w:pStyle w:val="ConsPlusNormal"/>
              <w:jc w:val="both"/>
            </w:pPr>
            <w:r>
              <w:t>Объем произведенных и реализованных хлеба и хлебобулочных изделий с использованием субсидии</w:t>
            </w:r>
          </w:p>
        </w:tc>
        <w:tc>
          <w:tcPr>
            <w:tcW w:w="1134" w:type="dxa"/>
          </w:tcPr>
          <w:p w:rsidR="004D7138" w:rsidRDefault="004D7138">
            <w:pPr>
              <w:pStyle w:val="ConsPlusNormal"/>
              <w:jc w:val="center"/>
            </w:pPr>
            <w:r>
              <w:t>тонн</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25 076,85</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50.</w:t>
            </w:r>
          </w:p>
        </w:tc>
        <w:tc>
          <w:tcPr>
            <w:tcW w:w="3450" w:type="dxa"/>
          </w:tcPr>
          <w:p w:rsidR="004D7138" w:rsidRDefault="004D7138">
            <w:pPr>
              <w:pStyle w:val="ConsPlusNormal"/>
              <w:jc w:val="both"/>
            </w:pPr>
            <w:r>
              <w:t>Объем продукции, произведенной на объектах, транспортировка которой осуществлялась до конечных пунктов назначения, в целом по Нижегородской области</w:t>
            </w:r>
          </w:p>
        </w:tc>
        <w:tc>
          <w:tcPr>
            <w:tcW w:w="1134" w:type="dxa"/>
          </w:tcPr>
          <w:p w:rsidR="004D7138" w:rsidRDefault="004D7138">
            <w:pPr>
              <w:pStyle w:val="ConsPlusNormal"/>
              <w:jc w:val="center"/>
            </w:pPr>
            <w:r>
              <w:t>рублей</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51.</w:t>
            </w:r>
          </w:p>
        </w:tc>
        <w:tc>
          <w:tcPr>
            <w:tcW w:w="3450" w:type="dxa"/>
          </w:tcPr>
          <w:p w:rsidR="004D7138" w:rsidRDefault="004D7138">
            <w:pPr>
              <w:pStyle w:val="ConsPlusNormal"/>
              <w:jc w:val="both"/>
            </w:pPr>
            <w:r>
              <w:t>Количество единиц оборудования и техники, приобретаемых получателями с использованием субсидий</w:t>
            </w:r>
          </w:p>
        </w:tc>
        <w:tc>
          <w:tcPr>
            <w:tcW w:w="1134" w:type="dxa"/>
          </w:tcPr>
          <w:p w:rsidR="004D7138" w:rsidRDefault="004D7138">
            <w:pPr>
              <w:pStyle w:val="ConsPlusNormal"/>
              <w:jc w:val="center"/>
            </w:pPr>
            <w:r>
              <w:t>ед.</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150</w:t>
            </w:r>
          </w:p>
        </w:tc>
        <w:tc>
          <w:tcPr>
            <w:tcW w:w="1417" w:type="dxa"/>
          </w:tcPr>
          <w:p w:rsidR="004D7138" w:rsidRDefault="004D7138">
            <w:pPr>
              <w:pStyle w:val="ConsPlusNormal"/>
              <w:jc w:val="center"/>
            </w:pPr>
            <w:r>
              <w:t>159</w:t>
            </w:r>
          </w:p>
        </w:tc>
        <w:tc>
          <w:tcPr>
            <w:tcW w:w="1304" w:type="dxa"/>
          </w:tcPr>
          <w:p w:rsidR="004D7138" w:rsidRDefault="004D7138">
            <w:pPr>
              <w:pStyle w:val="ConsPlusNormal"/>
              <w:jc w:val="center"/>
            </w:pPr>
            <w:r>
              <w:t>152</w:t>
            </w:r>
          </w:p>
        </w:tc>
        <w:tc>
          <w:tcPr>
            <w:tcW w:w="1304" w:type="dxa"/>
          </w:tcPr>
          <w:p w:rsidR="004D7138" w:rsidRDefault="004D7138">
            <w:pPr>
              <w:pStyle w:val="ConsPlusNormal"/>
              <w:jc w:val="center"/>
            </w:pPr>
            <w:r>
              <w:t>147</w:t>
            </w:r>
          </w:p>
        </w:tc>
        <w:tc>
          <w:tcPr>
            <w:tcW w:w="1247" w:type="dxa"/>
          </w:tcPr>
          <w:p w:rsidR="004D7138" w:rsidRDefault="004D7138">
            <w:pPr>
              <w:pStyle w:val="ConsPlusNormal"/>
              <w:jc w:val="center"/>
            </w:pPr>
            <w:r>
              <w:t>155</w:t>
            </w:r>
          </w:p>
        </w:tc>
      </w:tr>
      <w:tr w:rsidR="004D7138">
        <w:tc>
          <w:tcPr>
            <w:tcW w:w="964" w:type="dxa"/>
          </w:tcPr>
          <w:p w:rsidR="004D7138" w:rsidRDefault="004D7138">
            <w:pPr>
              <w:pStyle w:val="ConsPlusNormal"/>
              <w:jc w:val="center"/>
            </w:pPr>
            <w:r>
              <w:t>52.</w:t>
            </w:r>
          </w:p>
        </w:tc>
        <w:tc>
          <w:tcPr>
            <w:tcW w:w="3450" w:type="dxa"/>
          </w:tcPr>
          <w:p w:rsidR="004D7138" w:rsidRDefault="004D7138">
            <w:pPr>
              <w:pStyle w:val="ConsPlusNormal"/>
              <w:jc w:val="both"/>
            </w:pPr>
            <w:r>
              <w:t>Размер посевных площадей, занятых льном на волокно (по получателям субсидий на приобретение оборудования и техники)</w:t>
            </w:r>
          </w:p>
        </w:tc>
        <w:tc>
          <w:tcPr>
            <w:tcW w:w="1134" w:type="dxa"/>
          </w:tcPr>
          <w:p w:rsidR="004D7138" w:rsidRDefault="004D7138">
            <w:pPr>
              <w:pStyle w:val="ConsPlusNormal"/>
              <w:jc w:val="center"/>
            </w:pPr>
            <w:r>
              <w:t>тыс. га</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2,9</w:t>
            </w:r>
          </w:p>
        </w:tc>
        <w:tc>
          <w:tcPr>
            <w:tcW w:w="1757" w:type="dxa"/>
          </w:tcPr>
          <w:p w:rsidR="004D7138" w:rsidRDefault="004D7138">
            <w:pPr>
              <w:pStyle w:val="ConsPlusNormal"/>
              <w:jc w:val="center"/>
            </w:pPr>
            <w:r>
              <w:t>2,9</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53.</w:t>
            </w:r>
          </w:p>
        </w:tc>
        <w:tc>
          <w:tcPr>
            <w:tcW w:w="3450" w:type="dxa"/>
          </w:tcPr>
          <w:p w:rsidR="004D7138" w:rsidRDefault="004D7138">
            <w:pPr>
              <w:pStyle w:val="ConsPlusNormal"/>
              <w:jc w:val="both"/>
            </w:pPr>
            <w:r>
              <w:t xml:space="preserve">Результаты предоставления субсидии на возмещение части прямых понесенных затрат на создание и (или) модернизацию объектов агропромышленного </w:t>
            </w:r>
            <w:r>
              <w:lastRenderedPageBreak/>
              <w:t>комплекса на территории Нижегородской области</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lastRenderedPageBreak/>
              <w:t>53.1.</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1 800</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53.2.</w:t>
            </w:r>
          </w:p>
        </w:tc>
        <w:tc>
          <w:tcPr>
            <w:tcW w:w="3450" w:type="dxa"/>
          </w:tcPr>
          <w:p w:rsidR="004D7138" w:rsidRDefault="004D7138">
            <w:pPr>
              <w:pStyle w:val="ConsPlusNormal"/>
              <w:jc w:val="both"/>
            </w:pPr>
            <w:r>
              <w:t>Среднегодовая загрузка мощностей объектов по хранению плодов и ягод, картофеля и овощей</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53.3.</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tc>
        <w:tc>
          <w:tcPr>
            <w:tcW w:w="1134" w:type="dxa"/>
          </w:tcPr>
          <w:p w:rsidR="004D7138" w:rsidRDefault="004D7138">
            <w:pPr>
              <w:pStyle w:val="ConsPlusNormal"/>
              <w:jc w:val="center"/>
            </w:pPr>
            <w:r>
              <w:t>ското-мест</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1 248</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53.4.</w:t>
            </w:r>
          </w:p>
        </w:tc>
        <w:tc>
          <w:tcPr>
            <w:tcW w:w="3450" w:type="dxa"/>
          </w:tcPr>
          <w:p w:rsidR="004D7138" w:rsidRDefault="004D7138">
            <w:pPr>
              <w:pStyle w:val="ConsPlusNormal"/>
              <w:jc w:val="both"/>
            </w:pPr>
            <w:r>
              <w:t>Наличие поголовья коров, и (или) нетелей, и (или) коз</w:t>
            </w:r>
          </w:p>
        </w:tc>
        <w:tc>
          <w:tcPr>
            <w:tcW w:w="1134" w:type="dxa"/>
          </w:tcPr>
          <w:p w:rsidR="004D7138" w:rsidRDefault="004D7138">
            <w:pPr>
              <w:pStyle w:val="ConsPlusNormal"/>
              <w:jc w:val="center"/>
            </w:pPr>
            <w:r>
              <w:t>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53.5.</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w:t>
            </w:r>
          </w:p>
        </w:tc>
        <w:tc>
          <w:tcPr>
            <w:tcW w:w="1134" w:type="dxa"/>
          </w:tcPr>
          <w:p w:rsidR="004D7138" w:rsidRDefault="004D7138">
            <w:pPr>
              <w:pStyle w:val="ConsPlusNormal"/>
              <w:jc w:val="center"/>
            </w:pPr>
            <w:r>
              <w:t>тыс. тонн семян, тыс. штук саженцев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53.6.</w:t>
            </w:r>
          </w:p>
        </w:tc>
        <w:tc>
          <w:tcPr>
            <w:tcW w:w="3450" w:type="dxa"/>
          </w:tcPr>
          <w:p w:rsidR="004D7138" w:rsidRDefault="004D7138">
            <w:pPr>
              <w:pStyle w:val="ConsPlusNormal"/>
              <w:jc w:val="both"/>
            </w:pPr>
            <w:r>
              <w:t>Объем производства семян</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lastRenderedPageBreak/>
              <w:t>53.7.</w:t>
            </w:r>
          </w:p>
        </w:tc>
        <w:tc>
          <w:tcPr>
            <w:tcW w:w="3450" w:type="dxa"/>
          </w:tcPr>
          <w:p w:rsidR="004D7138" w:rsidRDefault="004D7138">
            <w:pPr>
              <w:pStyle w:val="ConsPlusNormal"/>
              <w:jc w:val="both"/>
            </w:pPr>
            <w:r>
              <w:t>Объем производства саженцев</w:t>
            </w:r>
          </w:p>
        </w:tc>
        <w:tc>
          <w:tcPr>
            <w:tcW w:w="1134" w:type="dxa"/>
          </w:tcPr>
          <w:p w:rsidR="004D7138" w:rsidRDefault="004D7138">
            <w:pPr>
              <w:pStyle w:val="ConsPlusNormal"/>
              <w:jc w:val="center"/>
            </w:pPr>
            <w:r>
              <w:t>тыс. штук</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53.8.</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селекционно-питомниководческих центров в виноградарстве</w:t>
            </w:r>
          </w:p>
        </w:tc>
        <w:tc>
          <w:tcPr>
            <w:tcW w:w="1134" w:type="dxa"/>
          </w:tcPr>
          <w:p w:rsidR="004D7138" w:rsidRDefault="004D7138">
            <w:pPr>
              <w:pStyle w:val="ConsPlusNormal"/>
              <w:jc w:val="center"/>
            </w:pPr>
            <w:r>
              <w:t>тыс. штук саженцев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53.9.</w:t>
            </w:r>
          </w:p>
        </w:tc>
        <w:tc>
          <w:tcPr>
            <w:tcW w:w="3450" w:type="dxa"/>
          </w:tcPr>
          <w:p w:rsidR="004D7138" w:rsidRDefault="004D7138">
            <w:pPr>
              <w:pStyle w:val="ConsPlusNormal"/>
              <w:jc w:val="both"/>
            </w:pPr>
            <w:r>
              <w:t>Объем производства саженцев (в виноградарстве)</w:t>
            </w:r>
          </w:p>
        </w:tc>
        <w:tc>
          <w:tcPr>
            <w:tcW w:w="1134" w:type="dxa"/>
          </w:tcPr>
          <w:p w:rsidR="004D7138" w:rsidRDefault="004D7138">
            <w:pPr>
              <w:pStyle w:val="ConsPlusNormal"/>
              <w:jc w:val="center"/>
            </w:pPr>
            <w:r>
              <w:t>тыс. штук</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53.10.</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53.11.</w:t>
            </w:r>
          </w:p>
        </w:tc>
        <w:tc>
          <w:tcPr>
            <w:tcW w:w="3450" w:type="dxa"/>
          </w:tcPr>
          <w:p w:rsidR="004D7138" w:rsidRDefault="004D7138">
            <w:pPr>
              <w:pStyle w:val="ConsPlusNormal"/>
              <w:jc w:val="both"/>
            </w:pPr>
            <w:r>
              <w:t>Численность поголовья отечественных кроссов, гибридов птицы</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53.12.</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w:t>
            </w:r>
          </w:p>
        </w:tc>
        <w:tc>
          <w:tcPr>
            <w:tcW w:w="1134" w:type="dxa"/>
          </w:tcPr>
          <w:p w:rsidR="004D7138" w:rsidRDefault="004D7138">
            <w:pPr>
              <w:pStyle w:val="ConsPlusNormal"/>
              <w:jc w:val="center"/>
            </w:pPr>
            <w:r>
              <w:t>тыс. ското-мест</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53.13.</w:t>
            </w:r>
          </w:p>
        </w:tc>
        <w:tc>
          <w:tcPr>
            <w:tcW w:w="3450" w:type="dxa"/>
          </w:tcPr>
          <w:p w:rsidR="004D7138" w:rsidRDefault="004D7138">
            <w:pPr>
              <w:pStyle w:val="ConsPlusNormal"/>
              <w:jc w:val="both"/>
            </w:pPr>
            <w:r>
              <w:t>Наличие поголовья овец</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lastRenderedPageBreak/>
              <w:t>53.14.</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53.15.</w:t>
            </w:r>
          </w:p>
        </w:tc>
        <w:tc>
          <w:tcPr>
            <w:tcW w:w="3450" w:type="dxa"/>
          </w:tcPr>
          <w:p w:rsidR="004D7138" w:rsidRDefault="004D7138">
            <w:pPr>
              <w:pStyle w:val="ConsPlusNormal"/>
              <w:jc w:val="both"/>
            </w:pPr>
            <w:r>
              <w:t>Объем произведенных сухих молочных смесей и их компонентов</w:t>
            </w:r>
          </w:p>
        </w:tc>
        <w:tc>
          <w:tcPr>
            <w:tcW w:w="1134" w:type="dxa"/>
          </w:tcPr>
          <w:p w:rsidR="004D7138" w:rsidRDefault="004D7138">
            <w:pPr>
              <w:pStyle w:val="ConsPlusNormal"/>
              <w:jc w:val="center"/>
            </w:pPr>
            <w:r>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53.16.</w:t>
            </w:r>
          </w:p>
        </w:tc>
        <w:tc>
          <w:tcPr>
            <w:tcW w:w="3450" w:type="dxa"/>
          </w:tcPr>
          <w:p w:rsidR="004D7138" w:rsidRDefault="004D7138">
            <w:pPr>
              <w:pStyle w:val="ConsPlusNormal"/>
              <w:jc w:val="both"/>
            </w:pPr>
            <w:r>
              <w:t>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53.17.</w:t>
            </w:r>
          </w:p>
        </w:tc>
        <w:tc>
          <w:tcPr>
            <w:tcW w:w="3450" w:type="dxa"/>
          </w:tcPr>
          <w:p w:rsidR="004D7138" w:rsidRDefault="004D7138">
            <w:pPr>
              <w:pStyle w:val="ConsPlusNormal"/>
              <w:jc w:val="both"/>
            </w:pPr>
            <w:r>
              <w:t>Объем производства льно-, пеньковолокна</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54.</w:t>
            </w:r>
          </w:p>
        </w:tc>
        <w:tc>
          <w:tcPr>
            <w:tcW w:w="3450" w:type="dxa"/>
          </w:tcPr>
          <w:p w:rsidR="004D7138" w:rsidRDefault="004D7138">
            <w:pPr>
              <w:pStyle w:val="ConsPlusNormal"/>
              <w:jc w:val="both"/>
            </w:pPr>
            <w:r>
              <w:t>Количество молодых специалистов, принятых в сельскохозяйственные организации и крестьянские (фермерские) хозяйства</w:t>
            </w:r>
          </w:p>
        </w:tc>
        <w:tc>
          <w:tcPr>
            <w:tcW w:w="1134" w:type="dxa"/>
          </w:tcPr>
          <w:p w:rsidR="004D7138" w:rsidRDefault="004D7138">
            <w:pPr>
              <w:pStyle w:val="ConsPlusNormal"/>
              <w:jc w:val="center"/>
            </w:pPr>
            <w:r>
              <w:t>человек</w:t>
            </w:r>
          </w:p>
        </w:tc>
        <w:tc>
          <w:tcPr>
            <w:tcW w:w="1191" w:type="dxa"/>
          </w:tcPr>
          <w:p w:rsidR="004D7138" w:rsidRDefault="004D7138">
            <w:pPr>
              <w:pStyle w:val="ConsPlusNormal"/>
              <w:jc w:val="center"/>
            </w:pPr>
            <w:r>
              <w:t>130</w:t>
            </w:r>
          </w:p>
        </w:tc>
        <w:tc>
          <w:tcPr>
            <w:tcW w:w="1247" w:type="dxa"/>
          </w:tcPr>
          <w:p w:rsidR="004D7138" w:rsidRDefault="004D7138">
            <w:pPr>
              <w:pStyle w:val="ConsPlusNormal"/>
              <w:jc w:val="center"/>
            </w:pPr>
            <w:r>
              <w:t>120</w:t>
            </w:r>
          </w:p>
        </w:tc>
        <w:tc>
          <w:tcPr>
            <w:tcW w:w="1191" w:type="dxa"/>
          </w:tcPr>
          <w:p w:rsidR="004D7138" w:rsidRDefault="004D7138">
            <w:pPr>
              <w:pStyle w:val="ConsPlusNormal"/>
              <w:jc w:val="center"/>
            </w:pPr>
            <w:r>
              <w:t>110</w:t>
            </w:r>
          </w:p>
        </w:tc>
        <w:tc>
          <w:tcPr>
            <w:tcW w:w="1191" w:type="dxa"/>
          </w:tcPr>
          <w:p w:rsidR="004D7138" w:rsidRDefault="004D7138">
            <w:pPr>
              <w:pStyle w:val="ConsPlusNormal"/>
              <w:jc w:val="center"/>
            </w:pPr>
            <w:r>
              <w:t>100</w:t>
            </w:r>
          </w:p>
        </w:tc>
        <w:tc>
          <w:tcPr>
            <w:tcW w:w="1454" w:type="dxa"/>
          </w:tcPr>
          <w:p w:rsidR="004D7138" w:rsidRDefault="004D7138">
            <w:pPr>
              <w:pStyle w:val="ConsPlusNormal"/>
              <w:jc w:val="center"/>
            </w:pPr>
            <w:r>
              <w:t>100</w:t>
            </w:r>
          </w:p>
        </w:tc>
        <w:tc>
          <w:tcPr>
            <w:tcW w:w="1587" w:type="dxa"/>
          </w:tcPr>
          <w:p w:rsidR="004D7138" w:rsidRDefault="004D7138">
            <w:pPr>
              <w:pStyle w:val="ConsPlusNormal"/>
              <w:jc w:val="center"/>
            </w:pPr>
            <w:r>
              <w:t>85</w:t>
            </w:r>
          </w:p>
        </w:tc>
        <w:tc>
          <w:tcPr>
            <w:tcW w:w="1304" w:type="dxa"/>
          </w:tcPr>
          <w:p w:rsidR="004D7138" w:rsidRDefault="004D7138">
            <w:pPr>
              <w:pStyle w:val="ConsPlusNormal"/>
              <w:jc w:val="center"/>
            </w:pPr>
            <w:r>
              <w:t>68</w:t>
            </w:r>
          </w:p>
        </w:tc>
        <w:tc>
          <w:tcPr>
            <w:tcW w:w="1531" w:type="dxa"/>
          </w:tcPr>
          <w:p w:rsidR="004D7138" w:rsidRDefault="004D7138">
            <w:pPr>
              <w:pStyle w:val="ConsPlusNormal"/>
              <w:jc w:val="center"/>
            </w:pPr>
            <w:r>
              <w:t>100</w:t>
            </w:r>
          </w:p>
        </w:tc>
        <w:tc>
          <w:tcPr>
            <w:tcW w:w="1757" w:type="dxa"/>
          </w:tcPr>
          <w:p w:rsidR="004D7138" w:rsidRDefault="004D7138">
            <w:pPr>
              <w:pStyle w:val="ConsPlusNormal"/>
              <w:jc w:val="center"/>
            </w:pPr>
            <w:r>
              <w:t>120</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jc w:val="center"/>
            </w:pPr>
            <w:r>
              <w:t>-</w:t>
            </w:r>
          </w:p>
        </w:tc>
      </w:tr>
      <w:tr w:rsidR="004D7138">
        <w:tc>
          <w:tcPr>
            <w:tcW w:w="964" w:type="dxa"/>
          </w:tcPr>
          <w:p w:rsidR="004D7138" w:rsidRDefault="004D7138">
            <w:pPr>
              <w:pStyle w:val="ConsPlusNormal"/>
              <w:jc w:val="center"/>
            </w:pPr>
            <w:r>
              <w:t>55.</w:t>
            </w:r>
          </w:p>
        </w:tc>
        <w:tc>
          <w:tcPr>
            <w:tcW w:w="3450" w:type="dxa"/>
          </w:tcPr>
          <w:p w:rsidR="004D7138" w:rsidRDefault="004D7138">
            <w:pPr>
              <w:pStyle w:val="ConsPlusNormal"/>
              <w:jc w:val="both"/>
            </w:pPr>
            <w: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w:t>
            </w:r>
            <w:r>
              <w:lastRenderedPageBreak/>
              <w:t>государственной поддержки</w:t>
            </w:r>
          </w:p>
        </w:tc>
        <w:tc>
          <w:tcPr>
            <w:tcW w:w="1134" w:type="dxa"/>
          </w:tcPr>
          <w:p w:rsidR="004D7138" w:rsidRDefault="004D7138">
            <w:pPr>
              <w:pStyle w:val="ConsPlusNormal"/>
              <w:jc w:val="center"/>
            </w:pPr>
            <w:r>
              <w:lastRenderedPageBreak/>
              <w:t>единиц</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33</w:t>
            </w:r>
          </w:p>
        </w:tc>
        <w:tc>
          <w:tcPr>
            <w:tcW w:w="1587" w:type="dxa"/>
          </w:tcPr>
          <w:p w:rsidR="004D7138" w:rsidRDefault="004D7138">
            <w:pPr>
              <w:pStyle w:val="ConsPlusNormal"/>
              <w:jc w:val="center"/>
            </w:pPr>
            <w:r>
              <w:t>26</w:t>
            </w:r>
          </w:p>
        </w:tc>
        <w:tc>
          <w:tcPr>
            <w:tcW w:w="1304" w:type="dxa"/>
          </w:tcPr>
          <w:p w:rsidR="004D7138" w:rsidRDefault="004D7138">
            <w:pPr>
              <w:pStyle w:val="ConsPlusNormal"/>
              <w:jc w:val="center"/>
            </w:pPr>
            <w:r>
              <w:t>74</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lastRenderedPageBreak/>
              <w:t>56.</w:t>
            </w:r>
          </w:p>
        </w:tc>
        <w:tc>
          <w:tcPr>
            <w:tcW w:w="3450" w:type="dxa"/>
          </w:tcPr>
          <w:p w:rsidR="004D7138" w:rsidRDefault="004D7138">
            <w:pPr>
              <w:pStyle w:val="ConsPlusNormal"/>
              <w:jc w:val="both"/>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10,0</w:t>
            </w:r>
          </w:p>
        </w:tc>
        <w:tc>
          <w:tcPr>
            <w:tcW w:w="1587" w:type="dxa"/>
          </w:tcPr>
          <w:p w:rsidR="004D7138" w:rsidRDefault="004D7138">
            <w:pPr>
              <w:pStyle w:val="ConsPlusNormal"/>
              <w:jc w:val="center"/>
            </w:pPr>
            <w:r>
              <w:t>16,24</w:t>
            </w:r>
          </w:p>
        </w:tc>
        <w:tc>
          <w:tcPr>
            <w:tcW w:w="1304" w:type="dxa"/>
          </w:tcPr>
          <w:p w:rsidR="004D7138" w:rsidRDefault="004D7138">
            <w:pPr>
              <w:pStyle w:val="ConsPlusNormal"/>
              <w:jc w:val="center"/>
            </w:pPr>
            <w:r>
              <w:t>10,0</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57.</w:t>
            </w:r>
          </w:p>
        </w:tc>
        <w:tc>
          <w:tcPr>
            <w:tcW w:w="3450" w:type="dxa"/>
          </w:tcPr>
          <w:p w:rsidR="004D7138" w:rsidRDefault="004D7138">
            <w:pPr>
              <w:pStyle w:val="ConsPlusNormal"/>
              <w:jc w:val="both"/>
            </w:pPr>
            <w:r>
              <w:t>Количество новых постоянных рабочих мест, созданных в сельскохозяйственных потребительских кооперативах, получивших средства государственной поддержки для развития материально-технической базы</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5</w:t>
            </w:r>
          </w:p>
        </w:tc>
        <w:tc>
          <w:tcPr>
            <w:tcW w:w="1587" w:type="dxa"/>
          </w:tcPr>
          <w:p w:rsidR="004D7138" w:rsidRDefault="004D7138">
            <w:pPr>
              <w:pStyle w:val="ConsPlusNormal"/>
              <w:jc w:val="center"/>
            </w:pPr>
            <w:r>
              <w:t>4</w:t>
            </w:r>
          </w:p>
        </w:tc>
        <w:tc>
          <w:tcPr>
            <w:tcW w:w="1304" w:type="dxa"/>
          </w:tcPr>
          <w:p w:rsidR="004D7138" w:rsidRDefault="004D7138">
            <w:pPr>
              <w:pStyle w:val="ConsPlusNormal"/>
              <w:jc w:val="center"/>
            </w:pPr>
            <w:r>
              <w:t>4</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58.</w:t>
            </w:r>
          </w:p>
        </w:tc>
        <w:tc>
          <w:tcPr>
            <w:tcW w:w="3450" w:type="dxa"/>
          </w:tcPr>
          <w:p w:rsidR="004D7138" w:rsidRDefault="004D7138">
            <w:pPr>
              <w:pStyle w:val="ConsPlusNormal"/>
              <w:jc w:val="both"/>
            </w:pPr>
            <w:r>
              <w:t>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10,0</w:t>
            </w:r>
          </w:p>
        </w:tc>
        <w:tc>
          <w:tcPr>
            <w:tcW w:w="1587" w:type="dxa"/>
          </w:tcPr>
          <w:p w:rsidR="004D7138" w:rsidRDefault="004D7138">
            <w:pPr>
              <w:pStyle w:val="ConsPlusNormal"/>
              <w:jc w:val="center"/>
            </w:pPr>
            <w:r>
              <w:t>15,85</w:t>
            </w:r>
          </w:p>
        </w:tc>
        <w:tc>
          <w:tcPr>
            <w:tcW w:w="1304" w:type="dxa"/>
          </w:tcPr>
          <w:p w:rsidR="004D7138" w:rsidRDefault="004D7138">
            <w:pPr>
              <w:pStyle w:val="ConsPlusNormal"/>
              <w:jc w:val="center"/>
            </w:pPr>
            <w:r>
              <w:t>10,0</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59.</w:t>
            </w:r>
          </w:p>
        </w:tc>
        <w:tc>
          <w:tcPr>
            <w:tcW w:w="3450" w:type="dxa"/>
          </w:tcPr>
          <w:p w:rsidR="004D7138" w:rsidRDefault="004D7138">
            <w:pPr>
              <w:pStyle w:val="ConsPlusNormal"/>
              <w:jc w:val="both"/>
            </w:pPr>
            <w:r>
              <w:t xml:space="preserve">Объем экспорта продукции АПК в рамках реализации регионального проекта "Экспорт продукции АПК </w:t>
            </w:r>
            <w:r>
              <w:lastRenderedPageBreak/>
              <w:t>Нижегородской области"</w:t>
            </w:r>
          </w:p>
        </w:tc>
        <w:tc>
          <w:tcPr>
            <w:tcW w:w="1134" w:type="dxa"/>
          </w:tcPr>
          <w:p w:rsidR="004D7138" w:rsidRDefault="004D7138">
            <w:pPr>
              <w:pStyle w:val="ConsPlusNormal"/>
              <w:jc w:val="center"/>
            </w:pPr>
            <w:r>
              <w:lastRenderedPageBreak/>
              <w:t>млрд долл. США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0,2144</w:t>
            </w:r>
          </w:p>
        </w:tc>
        <w:tc>
          <w:tcPr>
            <w:tcW w:w="1304" w:type="dxa"/>
          </w:tcPr>
          <w:p w:rsidR="004D7138" w:rsidRDefault="004D7138">
            <w:pPr>
              <w:pStyle w:val="ConsPlusNormal"/>
              <w:jc w:val="center"/>
            </w:pPr>
            <w:r>
              <w:t>0,2412</w:t>
            </w:r>
          </w:p>
        </w:tc>
        <w:tc>
          <w:tcPr>
            <w:tcW w:w="1531" w:type="dxa"/>
          </w:tcPr>
          <w:p w:rsidR="004D7138" w:rsidRDefault="004D7138">
            <w:pPr>
              <w:pStyle w:val="ConsPlusNormal"/>
              <w:jc w:val="center"/>
            </w:pPr>
            <w:r>
              <w:t>0,26519</w:t>
            </w:r>
          </w:p>
        </w:tc>
        <w:tc>
          <w:tcPr>
            <w:tcW w:w="1757" w:type="dxa"/>
          </w:tcPr>
          <w:p w:rsidR="004D7138" w:rsidRDefault="004D7138">
            <w:pPr>
              <w:pStyle w:val="ConsPlusNormal"/>
              <w:jc w:val="center"/>
            </w:pPr>
            <w:r>
              <w:t>0,2883</w:t>
            </w:r>
          </w:p>
        </w:tc>
        <w:tc>
          <w:tcPr>
            <w:tcW w:w="1417" w:type="dxa"/>
          </w:tcPr>
          <w:p w:rsidR="004D7138" w:rsidRDefault="004D7138">
            <w:pPr>
              <w:pStyle w:val="ConsPlusNormal"/>
              <w:jc w:val="center"/>
            </w:pPr>
            <w:r>
              <w:t>0,3025</w:t>
            </w:r>
          </w:p>
        </w:tc>
        <w:tc>
          <w:tcPr>
            <w:tcW w:w="1304" w:type="dxa"/>
          </w:tcPr>
          <w:p w:rsidR="004D7138" w:rsidRDefault="004D7138">
            <w:pPr>
              <w:pStyle w:val="ConsPlusNormal"/>
              <w:jc w:val="center"/>
            </w:pPr>
            <w:r>
              <w:t>0,312</w:t>
            </w:r>
          </w:p>
        </w:tc>
        <w:tc>
          <w:tcPr>
            <w:tcW w:w="1304" w:type="dxa"/>
          </w:tcPr>
          <w:p w:rsidR="004D7138" w:rsidRDefault="004D7138">
            <w:pPr>
              <w:pStyle w:val="ConsPlusNormal"/>
              <w:jc w:val="center"/>
            </w:pPr>
            <w:r>
              <w:t>0,3227</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lastRenderedPageBreak/>
              <w:t>59.1.</w:t>
            </w:r>
          </w:p>
        </w:tc>
        <w:tc>
          <w:tcPr>
            <w:tcW w:w="3450" w:type="dxa"/>
          </w:tcPr>
          <w:p w:rsidR="004D7138" w:rsidRDefault="004D7138">
            <w:pPr>
              <w:pStyle w:val="ConsPlusNormal"/>
              <w:jc w:val="both"/>
            </w:pPr>
            <w:r>
              <w:t>Объем экспорта продукции масложировой отрасли</w:t>
            </w:r>
          </w:p>
        </w:tc>
        <w:tc>
          <w:tcPr>
            <w:tcW w:w="1134" w:type="dxa"/>
          </w:tcPr>
          <w:p w:rsidR="004D7138" w:rsidRDefault="004D7138">
            <w:pPr>
              <w:pStyle w:val="ConsPlusNormal"/>
              <w:jc w:val="center"/>
            </w:pPr>
            <w:r>
              <w:t>млрд долл. США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0,1625</w:t>
            </w:r>
          </w:p>
        </w:tc>
        <w:tc>
          <w:tcPr>
            <w:tcW w:w="1304" w:type="dxa"/>
          </w:tcPr>
          <w:p w:rsidR="004D7138" w:rsidRDefault="004D7138">
            <w:pPr>
              <w:pStyle w:val="ConsPlusNormal"/>
              <w:jc w:val="center"/>
            </w:pPr>
            <w:r>
              <w:t>0,1717</w:t>
            </w:r>
          </w:p>
        </w:tc>
        <w:tc>
          <w:tcPr>
            <w:tcW w:w="1531" w:type="dxa"/>
          </w:tcPr>
          <w:p w:rsidR="004D7138" w:rsidRDefault="004D7138">
            <w:pPr>
              <w:pStyle w:val="ConsPlusNormal"/>
              <w:jc w:val="center"/>
            </w:pPr>
            <w:r>
              <w:t>0,18116</w:t>
            </w:r>
          </w:p>
        </w:tc>
        <w:tc>
          <w:tcPr>
            <w:tcW w:w="1757" w:type="dxa"/>
          </w:tcPr>
          <w:p w:rsidR="004D7138" w:rsidRDefault="004D7138">
            <w:pPr>
              <w:pStyle w:val="ConsPlusNormal"/>
              <w:jc w:val="center"/>
            </w:pPr>
            <w:r>
              <w:t>0,2278</w:t>
            </w:r>
          </w:p>
        </w:tc>
        <w:tc>
          <w:tcPr>
            <w:tcW w:w="1417" w:type="dxa"/>
          </w:tcPr>
          <w:p w:rsidR="004D7138" w:rsidRDefault="004D7138">
            <w:pPr>
              <w:pStyle w:val="ConsPlusNormal"/>
              <w:jc w:val="center"/>
            </w:pPr>
            <w:r>
              <w:t>0,2405</w:t>
            </w:r>
          </w:p>
        </w:tc>
        <w:tc>
          <w:tcPr>
            <w:tcW w:w="1304" w:type="dxa"/>
          </w:tcPr>
          <w:p w:rsidR="004D7138" w:rsidRDefault="004D7138">
            <w:pPr>
              <w:pStyle w:val="ConsPlusNormal"/>
              <w:jc w:val="center"/>
            </w:pPr>
            <w:r>
              <w:t>0,2483</w:t>
            </w:r>
          </w:p>
        </w:tc>
        <w:tc>
          <w:tcPr>
            <w:tcW w:w="1304" w:type="dxa"/>
          </w:tcPr>
          <w:p w:rsidR="004D7138" w:rsidRDefault="004D7138">
            <w:pPr>
              <w:pStyle w:val="ConsPlusNormal"/>
              <w:jc w:val="center"/>
            </w:pPr>
            <w:r>
              <w:t>0,2559</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59.2.</w:t>
            </w:r>
          </w:p>
        </w:tc>
        <w:tc>
          <w:tcPr>
            <w:tcW w:w="3450" w:type="dxa"/>
          </w:tcPr>
          <w:p w:rsidR="004D7138" w:rsidRDefault="004D7138">
            <w:pPr>
              <w:pStyle w:val="ConsPlusNormal"/>
              <w:jc w:val="both"/>
            </w:pPr>
            <w:r>
              <w:t>Объем экспорта зерновых</w:t>
            </w:r>
          </w:p>
        </w:tc>
        <w:tc>
          <w:tcPr>
            <w:tcW w:w="1134" w:type="dxa"/>
          </w:tcPr>
          <w:p w:rsidR="004D7138" w:rsidRDefault="004D7138">
            <w:pPr>
              <w:pStyle w:val="ConsPlusNormal"/>
              <w:jc w:val="center"/>
            </w:pPr>
            <w:r>
              <w:t>млрд долл. США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0,0011</w:t>
            </w:r>
          </w:p>
        </w:tc>
        <w:tc>
          <w:tcPr>
            <w:tcW w:w="1304" w:type="dxa"/>
          </w:tcPr>
          <w:p w:rsidR="004D7138" w:rsidRDefault="004D7138">
            <w:pPr>
              <w:pStyle w:val="ConsPlusNormal"/>
              <w:jc w:val="center"/>
            </w:pPr>
            <w:r>
              <w:t>0,0030</w:t>
            </w:r>
          </w:p>
        </w:tc>
        <w:tc>
          <w:tcPr>
            <w:tcW w:w="1531" w:type="dxa"/>
          </w:tcPr>
          <w:p w:rsidR="004D7138" w:rsidRDefault="004D7138">
            <w:pPr>
              <w:pStyle w:val="ConsPlusNormal"/>
              <w:jc w:val="center"/>
            </w:pPr>
            <w:r>
              <w:t>0,01247</w:t>
            </w:r>
          </w:p>
        </w:tc>
        <w:tc>
          <w:tcPr>
            <w:tcW w:w="1757" w:type="dxa"/>
          </w:tcPr>
          <w:p w:rsidR="004D7138" w:rsidRDefault="004D7138">
            <w:pPr>
              <w:pStyle w:val="ConsPlusNormal"/>
              <w:jc w:val="center"/>
            </w:pPr>
            <w:r>
              <w:t>0,003</w:t>
            </w:r>
          </w:p>
        </w:tc>
        <w:tc>
          <w:tcPr>
            <w:tcW w:w="1417" w:type="dxa"/>
          </w:tcPr>
          <w:p w:rsidR="004D7138" w:rsidRDefault="004D7138">
            <w:pPr>
              <w:pStyle w:val="ConsPlusNormal"/>
              <w:jc w:val="center"/>
            </w:pPr>
            <w:r>
              <w:t>0,0032</w:t>
            </w:r>
          </w:p>
        </w:tc>
        <w:tc>
          <w:tcPr>
            <w:tcW w:w="1304" w:type="dxa"/>
          </w:tcPr>
          <w:p w:rsidR="004D7138" w:rsidRDefault="004D7138">
            <w:pPr>
              <w:pStyle w:val="ConsPlusNormal"/>
              <w:jc w:val="center"/>
            </w:pPr>
            <w:r>
              <w:t>0,0035</w:t>
            </w:r>
          </w:p>
        </w:tc>
        <w:tc>
          <w:tcPr>
            <w:tcW w:w="1304" w:type="dxa"/>
          </w:tcPr>
          <w:p w:rsidR="004D7138" w:rsidRDefault="004D7138">
            <w:pPr>
              <w:pStyle w:val="ConsPlusNormal"/>
              <w:jc w:val="center"/>
            </w:pPr>
            <w:r>
              <w:t>0,004</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59.3.</w:t>
            </w:r>
          </w:p>
        </w:tc>
        <w:tc>
          <w:tcPr>
            <w:tcW w:w="3450" w:type="dxa"/>
          </w:tcPr>
          <w:p w:rsidR="004D7138" w:rsidRDefault="004D7138">
            <w:pPr>
              <w:pStyle w:val="ConsPlusNormal"/>
              <w:jc w:val="both"/>
            </w:pPr>
            <w:r>
              <w:t>Объем экспорта рыбы и морепродуктов</w:t>
            </w:r>
          </w:p>
        </w:tc>
        <w:tc>
          <w:tcPr>
            <w:tcW w:w="1134" w:type="dxa"/>
          </w:tcPr>
          <w:p w:rsidR="004D7138" w:rsidRDefault="004D7138">
            <w:pPr>
              <w:pStyle w:val="ConsPlusNormal"/>
              <w:jc w:val="center"/>
            </w:pPr>
            <w:r>
              <w:t>млрд долл. США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0,0005</w:t>
            </w:r>
          </w:p>
        </w:tc>
        <w:tc>
          <w:tcPr>
            <w:tcW w:w="1304" w:type="dxa"/>
          </w:tcPr>
          <w:p w:rsidR="004D7138" w:rsidRDefault="004D7138">
            <w:pPr>
              <w:pStyle w:val="ConsPlusNormal"/>
              <w:jc w:val="center"/>
            </w:pPr>
            <w:r>
              <w:t>0,0009</w:t>
            </w:r>
          </w:p>
        </w:tc>
        <w:tc>
          <w:tcPr>
            <w:tcW w:w="1531" w:type="dxa"/>
          </w:tcPr>
          <w:p w:rsidR="004D7138" w:rsidRDefault="004D7138">
            <w:pPr>
              <w:pStyle w:val="ConsPlusNormal"/>
              <w:jc w:val="center"/>
            </w:pPr>
            <w:r>
              <w:t>0,00465</w:t>
            </w:r>
          </w:p>
        </w:tc>
        <w:tc>
          <w:tcPr>
            <w:tcW w:w="1757" w:type="dxa"/>
          </w:tcPr>
          <w:p w:rsidR="004D7138" w:rsidRDefault="004D7138">
            <w:pPr>
              <w:pStyle w:val="ConsPlusNormal"/>
              <w:jc w:val="center"/>
            </w:pPr>
            <w:r>
              <w:t>0,0015</w:t>
            </w:r>
          </w:p>
        </w:tc>
        <w:tc>
          <w:tcPr>
            <w:tcW w:w="1417" w:type="dxa"/>
          </w:tcPr>
          <w:p w:rsidR="004D7138" w:rsidRDefault="004D7138">
            <w:pPr>
              <w:pStyle w:val="ConsPlusNormal"/>
              <w:jc w:val="center"/>
            </w:pPr>
            <w:r>
              <w:t>0,0017</w:t>
            </w:r>
          </w:p>
        </w:tc>
        <w:tc>
          <w:tcPr>
            <w:tcW w:w="1304" w:type="dxa"/>
          </w:tcPr>
          <w:p w:rsidR="004D7138" w:rsidRDefault="004D7138">
            <w:pPr>
              <w:pStyle w:val="ConsPlusNormal"/>
              <w:jc w:val="center"/>
            </w:pPr>
            <w:r>
              <w:t>0,002</w:t>
            </w:r>
          </w:p>
        </w:tc>
        <w:tc>
          <w:tcPr>
            <w:tcW w:w="1304" w:type="dxa"/>
          </w:tcPr>
          <w:p w:rsidR="004D7138" w:rsidRDefault="004D7138">
            <w:pPr>
              <w:pStyle w:val="ConsPlusNormal"/>
              <w:jc w:val="center"/>
            </w:pPr>
            <w:r>
              <w:t>0,0025</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59.4.</w:t>
            </w:r>
          </w:p>
        </w:tc>
        <w:tc>
          <w:tcPr>
            <w:tcW w:w="3450" w:type="dxa"/>
          </w:tcPr>
          <w:p w:rsidR="004D7138" w:rsidRDefault="004D7138">
            <w:pPr>
              <w:pStyle w:val="ConsPlusNormal"/>
              <w:jc w:val="both"/>
            </w:pPr>
            <w:r>
              <w:t>Объем экспорта мясной и молочной продукции</w:t>
            </w:r>
          </w:p>
        </w:tc>
        <w:tc>
          <w:tcPr>
            <w:tcW w:w="1134" w:type="dxa"/>
          </w:tcPr>
          <w:p w:rsidR="004D7138" w:rsidRDefault="004D7138">
            <w:pPr>
              <w:pStyle w:val="ConsPlusNormal"/>
              <w:jc w:val="center"/>
            </w:pPr>
            <w:r>
              <w:t>млрд долл. США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0,0020</w:t>
            </w:r>
          </w:p>
        </w:tc>
        <w:tc>
          <w:tcPr>
            <w:tcW w:w="1304" w:type="dxa"/>
          </w:tcPr>
          <w:p w:rsidR="004D7138" w:rsidRDefault="004D7138">
            <w:pPr>
              <w:pStyle w:val="ConsPlusNormal"/>
              <w:jc w:val="center"/>
            </w:pPr>
            <w:r>
              <w:t>0,0020</w:t>
            </w:r>
          </w:p>
        </w:tc>
        <w:tc>
          <w:tcPr>
            <w:tcW w:w="1531" w:type="dxa"/>
          </w:tcPr>
          <w:p w:rsidR="004D7138" w:rsidRDefault="004D7138">
            <w:pPr>
              <w:pStyle w:val="ConsPlusNormal"/>
              <w:jc w:val="center"/>
            </w:pPr>
            <w:r>
              <w:t>0,00226</w:t>
            </w:r>
          </w:p>
        </w:tc>
        <w:tc>
          <w:tcPr>
            <w:tcW w:w="1757" w:type="dxa"/>
          </w:tcPr>
          <w:p w:rsidR="004D7138" w:rsidRDefault="004D7138">
            <w:pPr>
              <w:pStyle w:val="ConsPlusNormal"/>
              <w:jc w:val="center"/>
            </w:pPr>
            <w:r>
              <w:t>0,002</w:t>
            </w:r>
          </w:p>
        </w:tc>
        <w:tc>
          <w:tcPr>
            <w:tcW w:w="1417" w:type="dxa"/>
          </w:tcPr>
          <w:p w:rsidR="004D7138" w:rsidRDefault="004D7138">
            <w:pPr>
              <w:pStyle w:val="ConsPlusNormal"/>
              <w:jc w:val="center"/>
            </w:pPr>
            <w:r>
              <w:t>0,0021</w:t>
            </w:r>
          </w:p>
        </w:tc>
        <w:tc>
          <w:tcPr>
            <w:tcW w:w="1304" w:type="dxa"/>
          </w:tcPr>
          <w:p w:rsidR="004D7138" w:rsidRDefault="004D7138">
            <w:pPr>
              <w:pStyle w:val="ConsPlusNormal"/>
              <w:jc w:val="center"/>
            </w:pPr>
            <w:r>
              <w:t>0,0022</w:t>
            </w:r>
          </w:p>
        </w:tc>
        <w:tc>
          <w:tcPr>
            <w:tcW w:w="1304" w:type="dxa"/>
          </w:tcPr>
          <w:p w:rsidR="004D7138" w:rsidRDefault="004D7138">
            <w:pPr>
              <w:pStyle w:val="ConsPlusNormal"/>
              <w:jc w:val="center"/>
            </w:pPr>
            <w:r>
              <w:t>0,0023</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59.5.</w:t>
            </w:r>
          </w:p>
        </w:tc>
        <w:tc>
          <w:tcPr>
            <w:tcW w:w="3450" w:type="dxa"/>
          </w:tcPr>
          <w:p w:rsidR="004D7138" w:rsidRDefault="004D7138">
            <w:pPr>
              <w:pStyle w:val="ConsPlusNormal"/>
              <w:jc w:val="both"/>
            </w:pPr>
            <w:r>
              <w:t>Объем экспорта продукции пищевой и перерабатывающей промышленности</w:t>
            </w:r>
          </w:p>
        </w:tc>
        <w:tc>
          <w:tcPr>
            <w:tcW w:w="1134" w:type="dxa"/>
          </w:tcPr>
          <w:p w:rsidR="004D7138" w:rsidRDefault="004D7138">
            <w:pPr>
              <w:pStyle w:val="ConsPlusNormal"/>
              <w:jc w:val="center"/>
            </w:pPr>
            <w:r>
              <w:t>млрд долл. США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0,0230</w:t>
            </w:r>
          </w:p>
        </w:tc>
        <w:tc>
          <w:tcPr>
            <w:tcW w:w="1304" w:type="dxa"/>
          </w:tcPr>
          <w:p w:rsidR="004D7138" w:rsidRDefault="004D7138">
            <w:pPr>
              <w:pStyle w:val="ConsPlusNormal"/>
              <w:jc w:val="center"/>
            </w:pPr>
            <w:r>
              <w:t>0,0320</w:t>
            </w:r>
          </w:p>
        </w:tc>
        <w:tc>
          <w:tcPr>
            <w:tcW w:w="1531" w:type="dxa"/>
          </w:tcPr>
          <w:p w:rsidR="004D7138" w:rsidRDefault="004D7138">
            <w:pPr>
              <w:pStyle w:val="ConsPlusNormal"/>
              <w:jc w:val="center"/>
            </w:pPr>
            <w:r>
              <w:t>0,03276</w:t>
            </w:r>
          </w:p>
        </w:tc>
        <w:tc>
          <w:tcPr>
            <w:tcW w:w="1757" w:type="dxa"/>
          </w:tcPr>
          <w:p w:rsidR="004D7138" w:rsidRDefault="004D7138">
            <w:pPr>
              <w:pStyle w:val="ConsPlusNormal"/>
              <w:jc w:val="center"/>
            </w:pPr>
            <w:r>
              <w:t>0,027</w:t>
            </w:r>
          </w:p>
        </w:tc>
        <w:tc>
          <w:tcPr>
            <w:tcW w:w="1417" w:type="dxa"/>
          </w:tcPr>
          <w:p w:rsidR="004D7138" w:rsidRDefault="004D7138">
            <w:pPr>
              <w:pStyle w:val="ConsPlusNormal"/>
              <w:jc w:val="center"/>
            </w:pPr>
            <w:r>
              <w:t>0,0275</w:t>
            </w:r>
          </w:p>
        </w:tc>
        <w:tc>
          <w:tcPr>
            <w:tcW w:w="1304" w:type="dxa"/>
          </w:tcPr>
          <w:p w:rsidR="004D7138" w:rsidRDefault="004D7138">
            <w:pPr>
              <w:pStyle w:val="ConsPlusNormal"/>
              <w:jc w:val="center"/>
            </w:pPr>
            <w:r>
              <w:t>0,028</w:t>
            </w:r>
          </w:p>
        </w:tc>
        <w:tc>
          <w:tcPr>
            <w:tcW w:w="1304" w:type="dxa"/>
          </w:tcPr>
          <w:p w:rsidR="004D7138" w:rsidRDefault="004D7138">
            <w:pPr>
              <w:pStyle w:val="ConsPlusNormal"/>
              <w:jc w:val="center"/>
            </w:pPr>
            <w:r>
              <w:t>0,029</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59.6.</w:t>
            </w:r>
          </w:p>
        </w:tc>
        <w:tc>
          <w:tcPr>
            <w:tcW w:w="3450" w:type="dxa"/>
          </w:tcPr>
          <w:p w:rsidR="004D7138" w:rsidRDefault="004D7138">
            <w:pPr>
              <w:pStyle w:val="ConsPlusNormal"/>
              <w:jc w:val="both"/>
            </w:pPr>
            <w:r>
              <w:t>Объем экспорта прочей продукции АПК</w:t>
            </w:r>
          </w:p>
        </w:tc>
        <w:tc>
          <w:tcPr>
            <w:tcW w:w="1134" w:type="dxa"/>
          </w:tcPr>
          <w:p w:rsidR="004D7138" w:rsidRDefault="004D7138">
            <w:pPr>
              <w:pStyle w:val="ConsPlusNormal"/>
              <w:jc w:val="center"/>
            </w:pPr>
            <w:r>
              <w:t>млрд долл. США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0,0253</w:t>
            </w:r>
          </w:p>
        </w:tc>
        <w:tc>
          <w:tcPr>
            <w:tcW w:w="1304" w:type="dxa"/>
          </w:tcPr>
          <w:p w:rsidR="004D7138" w:rsidRDefault="004D7138">
            <w:pPr>
              <w:pStyle w:val="ConsPlusNormal"/>
              <w:jc w:val="center"/>
            </w:pPr>
            <w:r>
              <w:t>0,0316</w:t>
            </w:r>
          </w:p>
        </w:tc>
        <w:tc>
          <w:tcPr>
            <w:tcW w:w="1531" w:type="dxa"/>
          </w:tcPr>
          <w:p w:rsidR="004D7138" w:rsidRDefault="004D7138">
            <w:pPr>
              <w:pStyle w:val="ConsPlusNormal"/>
              <w:jc w:val="center"/>
            </w:pPr>
            <w:r>
              <w:t>0,0319</w:t>
            </w:r>
          </w:p>
        </w:tc>
        <w:tc>
          <w:tcPr>
            <w:tcW w:w="1757" w:type="dxa"/>
          </w:tcPr>
          <w:p w:rsidR="004D7138" w:rsidRDefault="004D7138">
            <w:pPr>
              <w:pStyle w:val="ConsPlusNormal"/>
              <w:jc w:val="center"/>
            </w:pPr>
            <w:r>
              <w:t>0,027</w:t>
            </w:r>
          </w:p>
        </w:tc>
        <w:tc>
          <w:tcPr>
            <w:tcW w:w="1417" w:type="dxa"/>
          </w:tcPr>
          <w:p w:rsidR="004D7138" w:rsidRDefault="004D7138">
            <w:pPr>
              <w:pStyle w:val="ConsPlusNormal"/>
              <w:jc w:val="center"/>
            </w:pPr>
            <w:r>
              <w:t>0,0275</w:t>
            </w:r>
          </w:p>
        </w:tc>
        <w:tc>
          <w:tcPr>
            <w:tcW w:w="1304" w:type="dxa"/>
          </w:tcPr>
          <w:p w:rsidR="004D7138" w:rsidRDefault="004D7138">
            <w:pPr>
              <w:pStyle w:val="ConsPlusNormal"/>
              <w:jc w:val="center"/>
            </w:pPr>
            <w:r>
              <w:t>0,028</w:t>
            </w:r>
          </w:p>
        </w:tc>
        <w:tc>
          <w:tcPr>
            <w:tcW w:w="1304" w:type="dxa"/>
          </w:tcPr>
          <w:p w:rsidR="004D7138" w:rsidRDefault="004D7138">
            <w:pPr>
              <w:pStyle w:val="ConsPlusNormal"/>
              <w:jc w:val="center"/>
            </w:pPr>
            <w:r>
              <w:t>0,029</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60.</w:t>
            </w:r>
          </w:p>
        </w:tc>
        <w:tc>
          <w:tcPr>
            <w:tcW w:w="3450" w:type="dxa"/>
          </w:tcPr>
          <w:p w:rsidR="004D7138" w:rsidRDefault="004D7138">
            <w:pPr>
              <w:pStyle w:val="ConsPlusNormal"/>
              <w:jc w:val="both"/>
            </w:pPr>
            <w:r>
              <w:t>Объем остатка ссудной задолженности по субсидируемым кредитам (займам)</w:t>
            </w:r>
          </w:p>
        </w:tc>
        <w:tc>
          <w:tcPr>
            <w:tcW w:w="1134" w:type="dxa"/>
          </w:tcPr>
          <w:p w:rsidR="004D7138" w:rsidRDefault="004D7138">
            <w:pPr>
              <w:pStyle w:val="ConsPlusNormal"/>
              <w:jc w:val="center"/>
            </w:pPr>
            <w:r>
              <w:t>тыс. рублей</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2 601 084,7</w:t>
            </w:r>
          </w:p>
        </w:tc>
        <w:tc>
          <w:tcPr>
            <w:tcW w:w="1304" w:type="dxa"/>
          </w:tcPr>
          <w:p w:rsidR="004D7138" w:rsidRDefault="004D7138">
            <w:pPr>
              <w:pStyle w:val="ConsPlusNormal"/>
              <w:jc w:val="center"/>
            </w:pPr>
            <w:r>
              <w:t>1 679 378</w:t>
            </w:r>
          </w:p>
        </w:tc>
        <w:tc>
          <w:tcPr>
            <w:tcW w:w="1531" w:type="dxa"/>
          </w:tcPr>
          <w:p w:rsidR="004D7138" w:rsidRDefault="004D7138">
            <w:pPr>
              <w:pStyle w:val="ConsPlusNormal"/>
              <w:jc w:val="center"/>
            </w:pPr>
            <w:r>
              <w:t>1 509 412,3</w:t>
            </w:r>
          </w:p>
        </w:tc>
        <w:tc>
          <w:tcPr>
            <w:tcW w:w="1757" w:type="dxa"/>
          </w:tcPr>
          <w:p w:rsidR="004D7138" w:rsidRDefault="004D7138">
            <w:pPr>
              <w:pStyle w:val="ConsPlusNormal"/>
              <w:jc w:val="center"/>
            </w:pPr>
            <w:r>
              <w:t>758 172,16</w:t>
            </w:r>
          </w:p>
        </w:tc>
        <w:tc>
          <w:tcPr>
            <w:tcW w:w="1417" w:type="dxa"/>
          </w:tcPr>
          <w:p w:rsidR="004D7138" w:rsidRDefault="004D7138">
            <w:pPr>
              <w:pStyle w:val="ConsPlusNormal"/>
              <w:jc w:val="center"/>
            </w:pPr>
            <w:r>
              <w:t>546 100,7</w:t>
            </w:r>
          </w:p>
        </w:tc>
        <w:tc>
          <w:tcPr>
            <w:tcW w:w="1304" w:type="dxa"/>
          </w:tcPr>
          <w:p w:rsidR="004D7138" w:rsidRDefault="004D7138">
            <w:pPr>
              <w:pStyle w:val="ConsPlusNormal"/>
              <w:jc w:val="center"/>
            </w:pPr>
            <w:r>
              <w:t>357 009,1</w:t>
            </w: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61.</w:t>
            </w:r>
          </w:p>
        </w:tc>
        <w:tc>
          <w:tcPr>
            <w:tcW w:w="3450" w:type="dxa"/>
          </w:tcPr>
          <w:p w:rsidR="004D7138" w:rsidRDefault="004D7138">
            <w:pPr>
              <w:pStyle w:val="ConsPlusNormal"/>
              <w:jc w:val="both"/>
            </w:pPr>
            <w:r>
              <w:t>Остаток ссудной задолженности, по которой предоставлены средства на уплату процентов (в рамках стимулирования развития приоритетных подотраслей агропромышленного комплекса и развития малых форм хозяйствования)</w:t>
            </w:r>
          </w:p>
        </w:tc>
        <w:tc>
          <w:tcPr>
            <w:tcW w:w="1134" w:type="dxa"/>
          </w:tcPr>
          <w:p w:rsidR="004D7138" w:rsidRDefault="004D7138">
            <w:pPr>
              <w:pStyle w:val="ConsPlusNormal"/>
              <w:jc w:val="center"/>
            </w:pPr>
            <w:r>
              <w:t>тыс. рублей</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62.</w:t>
            </w:r>
          </w:p>
        </w:tc>
        <w:tc>
          <w:tcPr>
            <w:tcW w:w="3450" w:type="dxa"/>
          </w:tcPr>
          <w:p w:rsidR="004D7138" w:rsidRDefault="004D7138">
            <w:pPr>
              <w:pStyle w:val="ConsPlusNormal"/>
              <w:jc w:val="both"/>
            </w:pPr>
            <w:r>
              <w:t xml:space="preserve">Стоимость валовой продукции </w:t>
            </w:r>
            <w:r>
              <w:lastRenderedPageBreak/>
              <w:t>сельского хозяйства, произведенной сельскохозяйственными организациями и индивидуальными предпринимателями (по получателям грантов в форме субсидий "За достижения в сфере развития агропромышленного комплекса)"</w:t>
            </w:r>
          </w:p>
        </w:tc>
        <w:tc>
          <w:tcPr>
            <w:tcW w:w="1134" w:type="dxa"/>
          </w:tcPr>
          <w:p w:rsidR="004D7138" w:rsidRDefault="004D7138">
            <w:pPr>
              <w:pStyle w:val="ConsPlusNormal"/>
              <w:jc w:val="center"/>
            </w:pPr>
            <w:r>
              <w:lastRenderedPageBreak/>
              <w:t xml:space="preserve">млрд </w:t>
            </w:r>
            <w:r>
              <w:lastRenderedPageBreak/>
              <w:t>рублей</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10,3</w:t>
            </w: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lastRenderedPageBreak/>
              <w:t>63.</w:t>
            </w:r>
          </w:p>
        </w:tc>
        <w:tc>
          <w:tcPr>
            <w:tcW w:w="3450" w:type="dxa"/>
          </w:tcPr>
          <w:p w:rsidR="004D7138" w:rsidRDefault="004D7138">
            <w:pPr>
              <w:pStyle w:val="ConsPlusNormal"/>
              <w:jc w:val="both"/>
            </w:pPr>
            <w:r>
              <w:t>Стоимость валовой продукции сельского хозяйства, произведенной сельскохозяйственными организациями и индивидуальными предпринимателями (по получателям субсидий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tc>
        <w:tc>
          <w:tcPr>
            <w:tcW w:w="1134" w:type="dxa"/>
          </w:tcPr>
          <w:p w:rsidR="004D7138" w:rsidRDefault="004D7138">
            <w:pPr>
              <w:pStyle w:val="ConsPlusNormal"/>
              <w:jc w:val="center"/>
            </w:pPr>
            <w:r>
              <w:t>млрд рублей</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64.</w:t>
            </w:r>
          </w:p>
        </w:tc>
        <w:tc>
          <w:tcPr>
            <w:tcW w:w="3450" w:type="dxa"/>
          </w:tcPr>
          <w:p w:rsidR="004D7138" w:rsidRDefault="004D7138">
            <w:pPr>
              <w:pStyle w:val="ConsPlusNormal"/>
              <w:jc w:val="both"/>
            </w:pPr>
            <w:r>
              <w:t>Объем остатка ссудной задолженности по субсидируемым за счет средств областного бюджета кредитам (займам)</w:t>
            </w:r>
          </w:p>
        </w:tc>
        <w:tc>
          <w:tcPr>
            <w:tcW w:w="1134" w:type="dxa"/>
          </w:tcPr>
          <w:p w:rsidR="004D7138" w:rsidRDefault="004D7138">
            <w:pPr>
              <w:pStyle w:val="ConsPlusNormal"/>
              <w:jc w:val="center"/>
            </w:pPr>
            <w:r>
              <w:t>тыс. рублей</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65.</w:t>
            </w:r>
          </w:p>
        </w:tc>
        <w:tc>
          <w:tcPr>
            <w:tcW w:w="3450" w:type="dxa"/>
          </w:tcPr>
          <w:p w:rsidR="004D7138" w:rsidRDefault="004D7138">
            <w:pPr>
              <w:pStyle w:val="ConsPlusNormal"/>
              <w:jc w:val="both"/>
            </w:pPr>
            <w:r>
              <w:t>Посевная площадь, занятая однолетними и многолетними кормовыми культурами</w:t>
            </w:r>
          </w:p>
        </w:tc>
        <w:tc>
          <w:tcPr>
            <w:tcW w:w="1134" w:type="dxa"/>
          </w:tcPr>
          <w:p w:rsidR="004D7138" w:rsidRDefault="004D7138">
            <w:pPr>
              <w:pStyle w:val="ConsPlusNormal"/>
              <w:jc w:val="center"/>
            </w:pPr>
            <w:r>
              <w:t>гектаров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lastRenderedPageBreak/>
              <w:t>66.</w:t>
            </w:r>
          </w:p>
        </w:tc>
        <w:tc>
          <w:tcPr>
            <w:tcW w:w="3450" w:type="dxa"/>
          </w:tcPr>
          <w:p w:rsidR="004D7138" w:rsidRDefault="004D7138">
            <w:pPr>
              <w:pStyle w:val="ConsPlusNormal"/>
              <w:jc w:val="both"/>
            </w:pPr>
            <w:r>
              <w:t>Валовой сбор картофеля (для получателей субсидий из местного бюджета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67.</w:t>
            </w:r>
          </w:p>
        </w:tc>
        <w:tc>
          <w:tcPr>
            <w:tcW w:w="3450" w:type="dxa"/>
          </w:tcPr>
          <w:p w:rsidR="004D7138" w:rsidRDefault="004D7138">
            <w:pPr>
              <w:pStyle w:val="ConsPlusNormal"/>
              <w:jc w:val="both"/>
            </w:pPr>
            <w:r>
              <w:t>Валовой сбор сахарной свеклы</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68.</w:t>
            </w:r>
          </w:p>
        </w:tc>
        <w:tc>
          <w:tcPr>
            <w:tcW w:w="3450" w:type="dxa"/>
          </w:tcPr>
          <w:p w:rsidR="004D7138" w:rsidRDefault="004D7138">
            <w:pPr>
              <w:pStyle w:val="ConsPlusNormal"/>
              <w:jc w:val="both"/>
            </w:pPr>
            <w:r>
              <w:t xml:space="preserve">Валовой сбор картофеля в сельскохозяйственных организациях, крестьянских (фермерских) хозяйствах, включая индивидуальных предпринимателей (для получателей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w:t>
            </w:r>
            <w:r>
              <w:lastRenderedPageBreak/>
              <w:t>качества почв)</w:t>
            </w:r>
          </w:p>
        </w:tc>
        <w:tc>
          <w:tcPr>
            <w:tcW w:w="1134" w:type="dxa"/>
          </w:tcPr>
          <w:p w:rsidR="004D7138" w:rsidRDefault="004D7138">
            <w:pPr>
              <w:pStyle w:val="ConsPlusNormal"/>
              <w:jc w:val="center"/>
            </w:pPr>
            <w:r>
              <w:lastRenderedPageBreak/>
              <w:t>тыс. 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lastRenderedPageBreak/>
              <w:t>69.</w:t>
            </w:r>
          </w:p>
        </w:tc>
        <w:tc>
          <w:tcPr>
            <w:tcW w:w="3450" w:type="dxa"/>
          </w:tcPr>
          <w:p w:rsidR="004D7138" w:rsidRDefault="004D7138">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0,042</w:t>
            </w:r>
          </w:p>
        </w:tc>
        <w:tc>
          <w:tcPr>
            <w:tcW w:w="1417" w:type="dxa"/>
          </w:tcPr>
          <w:p w:rsidR="004D7138" w:rsidRDefault="004D7138">
            <w:pPr>
              <w:pStyle w:val="ConsPlusNormal"/>
              <w:jc w:val="center"/>
            </w:pPr>
            <w:r>
              <w:t>0,042</w:t>
            </w:r>
          </w:p>
        </w:tc>
        <w:tc>
          <w:tcPr>
            <w:tcW w:w="1304" w:type="dxa"/>
          </w:tcPr>
          <w:p w:rsidR="004D7138" w:rsidRDefault="004D7138">
            <w:pPr>
              <w:pStyle w:val="ConsPlusNormal"/>
              <w:jc w:val="center"/>
            </w:pPr>
            <w:r>
              <w:t>0,042</w:t>
            </w:r>
          </w:p>
        </w:tc>
        <w:tc>
          <w:tcPr>
            <w:tcW w:w="1304" w:type="dxa"/>
          </w:tcPr>
          <w:p w:rsidR="004D7138" w:rsidRDefault="004D7138">
            <w:pPr>
              <w:pStyle w:val="ConsPlusNormal"/>
              <w:jc w:val="center"/>
            </w:pPr>
            <w:r>
              <w:t>0,042</w:t>
            </w:r>
          </w:p>
        </w:tc>
        <w:tc>
          <w:tcPr>
            <w:tcW w:w="1247" w:type="dxa"/>
          </w:tcPr>
          <w:p w:rsidR="004D7138" w:rsidRDefault="004D7138">
            <w:pPr>
              <w:pStyle w:val="ConsPlusNormal"/>
              <w:jc w:val="center"/>
            </w:pPr>
            <w:r>
              <w:t>0,042</w:t>
            </w:r>
          </w:p>
        </w:tc>
      </w:tr>
      <w:tr w:rsidR="004D7138">
        <w:tc>
          <w:tcPr>
            <w:tcW w:w="964" w:type="dxa"/>
          </w:tcPr>
          <w:p w:rsidR="004D7138" w:rsidRDefault="004D7138">
            <w:pPr>
              <w:pStyle w:val="ConsPlusNormal"/>
              <w:jc w:val="center"/>
            </w:pPr>
            <w:r>
              <w:t>70.</w:t>
            </w:r>
          </w:p>
        </w:tc>
        <w:tc>
          <w:tcPr>
            <w:tcW w:w="3450" w:type="dxa"/>
          </w:tcPr>
          <w:p w:rsidR="004D7138" w:rsidRDefault="004D7138">
            <w:pPr>
              <w:pStyle w:val="ConsPlusNormal"/>
              <w:jc w:val="both"/>
            </w:pPr>
            <w:r>
              <w:t>Объем реализованного масла подсолнечного собственного производства в организациях розничной торговли по цене, не превышающей 95 рублей за 1 литр (включая налог на добавленную стоимость), на условиях FCA (передача на складе грузоотправителя с погрузкой на транспортное средство грузополучателя), и (или) на условиях EXW (передача на складе грузоотправителя), и (или) на иных условиях поставки за вычетом дополнительных расходов на доставку</w:t>
            </w:r>
          </w:p>
        </w:tc>
        <w:tc>
          <w:tcPr>
            <w:tcW w:w="1134" w:type="dxa"/>
          </w:tcPr>
          <w:p w:rsidR="004D7138" w:rsidRDefault="004D7138">
            <w:pPr>
              <w:pStyle w:val="ConsPlusNormal"/>
              <w:jc w:val="center"/>
            </w:pPr>
            <w:r>
              <w:t>литров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71.</w:t>
            </w:r>
          </w:p>
        </w:tc>
        <w:tc>
          <w:tcPr>
            <w:tcW w:w="3450" w:type="dxa"/>
          </w:tcPr>
          <w:p w:rsidR="004D7138" w:rsidRDefault="004D7138">
            <w:pPr>
              <w:pStyle w:val="ConsPlusNormal"/>
              <w:jc w:val="both"/>
            </w:pPr>
            <w:r>
              <w:t xml:space="preserve">Объем реализованного сахара белого собственного производства в организациях розничной торговли по цене, не превышающей 36 рублей за 1 килограмм (включая налог на добавленную стоимость), на условиях FCA (передача на складе грузоотправителя с погрузкой на </w:t>
            </w:r>
            <w:r>
              <w:lastRenderedPageBreak/>
              <w:t>транспортное средство грузополучателя), и (или) на условиях EXW (передача на складе грузоотправителя), и (или) на иных условиях поставки за вычетом дополнительных расходов на фасовку и доставку</w:t>
            </w:r>
          </w:p>
        </w:tc>
        <w:tc>
          <w:tcPr>
            <w:tcW w:w="1134" w:type="dxa"/>
          </w:tcPr>
          <w:p w:rsidR="004D7138" w:rsidRDefault="004D7138">
            <w:pPr>
              <w:pStyle w:val="ConsPlusNormal"/>
              <w:jc w:val="center"/>
            </w:pPr>
            <w:r>
              <w:lastRenderedPageBreak/>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lastRenderedPageBreak/>
              <w:t>72.</w:t>
            </w:r>
          </w:p>
        </w:tc>
        <w:tc>
          <w:tcPr>
            <w:tcW w:w="3450" w:type="dxa"/>
          </w:tcPr>
          <w:p w:rsidR="004D7138" w:rsidRDefault="004D7138">
            <w:pPr>
              <w:pStyle w:val="ConsPlusNormal"/>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4 060</w:t>
            </w: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blPrEx>
          <w:tblBorders>
            <w:insideH w:val="nil"/>
          </w:tblBorders>
        </w:tblPrEx>
        <w:tc>
          <w:tcPr>
            <w:tcW w:w="964" w:type="dxa"/>
            <w:tcBorders>
              <w:bottom w:val="nil"/>
            </w:tcBorders>
          </w:tcPr>
          <w:p w:rsidR="004D7138" w:rsidRDefault="004D7138">
            <w:pPr>
              <w:pStyle w:val="ConsPlusNormal"/>
              <w:jc w:val="center"/>
            </w:pPr>
            <w:r>
              <w:t>73.</w:t>
            </w:r>
          </w:p>
        </w:tc>
        <w:tc>
          <w:tcPr>
            <w:tcW w:w="3450" w:type="dxa"/>
            <w:tcBorders>
              <w:bottom w:val="nil"/>
            </w:tcBorders>
          </w:tcPr>
          <w:p w:rsidR="004D7138" w:rsidRDefault="004D7138">
            <w:pPr>
              <w:pStyle w:val="ConsPlusNormal"/>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w:t>
            </w:r>
          </w:p>
        </w:tc>
        <w:tc>
          <w:tcPr>
            <w:tcW w:w="1134" w:type="dxa"/>
            <w:tcBorders>
              <w:bottom w:val="nil"/>
            </w:tcBorders>
          </w:tcPr>
          <w:p w:rsidR="004D7138" w:rsidRDefault="004D7138">
            <w:pPr>
              <w:pStyle w:val="ConsPlusNormal"/>
              <w:jc w:val="center"/>
            </w:pPr>
            <w:r>
              <w:t>тыс. тонн</w:t>
            </w:r>
          </w:p>
        </w:tc>
        <w:tc>
          <w:tcPr>
            <w:tcW w:w="1191" w:type="dxa"/>
            <w:tcBorders>
              <w:bottom w:val="nil"/>
            </w:tcBorders>
          </w:tcPr>
          <w:p w:rsidR="004D7138" w:rsidRDefault="004D7138">
            <w:pPr>
              <w:pStyle w:val="ConsPlusNormal"/>
              <w:jc w:val="center"/>
            </w:pPr>
            <w:r>
              <w:t>x</w:t>
            </w:r>
          </w:p>
        </w:tc>
        <w:tc>
          <w:tcPr>
            <w:tcW w:w="1247" w:type="dxa"/>
            <w:tcBorders>
              <w:bottom w:val="nil"/>
            </w:tcBorders>
          </w:tcPr>
          <w:p w:rsidR="004D7138" w:rsidRDefault="004D7138">
            <w:pPr>
              <w:pStyle w:val="ConsPlusNormal"/>
              <w:jc w:val="center"/>
            </w:pPr>
            <w:r>
              <w:t>x</w:t>
            </w:r>
          </w:p>
        </w:tc>
        <w:tc>
          <w:tcPr>
            <w:tcW w:w="1191" w:type="dxa"/>
            <w:tcBorders>
              <w:bottom w:val="nil"/>
            </w:tcBorders>
          </w:tcPr>
          <w:p w:rsidR="004D7138" w:rsidRDefault="004D7138">
            <w:pPr>
              <w:pStyle w:val="ConsPlusNormal"/>
              <w:jc w:val="center"/>
            </w:pPr>
            <w:r>
              <w:t>x</w:t>
            </w:r>
          </w:p>
        </w:tc>
        <w:tc>
          <w:tcPr>
            <w:tcW w:w="1191" w:type="dxa"/>
            <w:tcBorders>
              <w:bottom w:val="nil"/>
            </w:tcBorders>
          </w:tcPr>
          <w:p w:rsidR="004D7138" w:rsidRDefault="004D7138">
            <w:pPr>
              <w:pStyle w:val="ConsPlusNormal"/>
              <w:jc w:val="center"/>
            </w:pPr>
            <w:r>
              <w:t>x</w:t>
            </w:r>
          </w:p>
        </w:tc>
        <w:tc>
          <w:tcPr>
            <w:tcW w:w="1454" w:type="dxa"/>
            <w:tcBorders>
              <w:bottom w:val="nil"/>
            </w:tcBorders>
          </w:tcPr>
          <w:p w:rsidR="004D7138" w:rsidRDefault="004D7138">
            <w:pPr>
              <w:pStyle w:val="ConsPlusNormal"/>
              <w:jc w:val="center"/>
            </w:pPr>
            <w:r>
              <w:t>x</w:t>
            </w:r>
          </w:p>
        </w:tc>
        <w:tc>
          <w:tcPr>
            <w:tcW w:w="1587" w:type="dxa"/>
            <w:tcBorders>
              <w:bottom w:val="nil"/>
            </w:tcBorders>
          </w:tcPr>
          <w:p w:rsidR="004D7138" w:rsidRDefault="004D7138">
            <w:pPr>
              <w:pStyle w:val="ConsPlusNormal"/>
              <w:jc w:val="center"/>
            </w:pPr>
            <w:r>
              <w:t>x</w:t>
            </w:r>
          </w:p>
        </w:tc>
        <w:tc>
          <w:tcPr>
            <w:tcW w:w="1304" w:type="dxa"/>
            <w:tcBorders>
              <w:bottom w:val="nil"/>
            </w:tcBorders>
          </w:tcPr>
          <w:p w:rsidR="004D7138" w:rsidRDefault="004D7138">
            <w:pPr>
              <w:pStyle w:val="ConsPlusNormal"/>
              <w:jc w:val="center"/>
            </w:pPr>
            <w:r>
              <w:t>x</w:t>
            </w:r>
          </w:p>
        </w:tc>
        <w:tc>
          <w:tcPr>
            <w:tcW w:w="1531" w:type="dxa"/>
            <w:tcBorders>
              <w:bottom w:val="nil"/>
            </w:tcBorders>
          </w:tcPr>
          <w:p w:rsidR="004D7138" w:rsidRDefault="004D7138">
            <w:pPr>
              <w:pStyle w:val="ConsPlusNormal"/>
              <w:jc w:val="center"/>
            </w:pPr>
            <w:r>
              <w:t>x</w:t>
            </w:r>
          </w:p>
        </w:tc>
        <w:tc>
          <w:tcPr>
            <w:tcW w:w="1757" w:type="dxa"/>
            <w:tcBorders>
              <w:bottom w:val="nil"/>
            </w:tcBorders>
          </w:tcPr>
          <w:p w:rsidR="004D7138" w:rsidRDefault="004D7138">
            <w:pPr>
              <w:pStyle w:val="ConsPlusNormal"/>
              <w:jc w:val="center"/>
            </w:pPr>
            <w:r>
              <w:t>x</w:t>
            </w:r>
          </w:p>
        </w:tc>
        <w:tc>
          <w:tcPr>
            <w:tcW w:w="1417" w:type="dxa"/>
            <w:tcBorders>
              <w:bottom w:val="nil"/>
            </w:tcBorders>
          </w:tcPr>
          <w:p w:rsidR="004D7138" w:rsidRDefault="004D7138">
            <w:pPr>
              <w:pStyle w:val="ConsPlusNormal"/>
              <w:jc w:val="center"/>
            </w:pPr>
            <w:r>
              <w:t>44,2</w:t>
            </w:r>
          </w:p>
        </w:tc>
        <w:tc>
          <w:tcPr>
            <w:tcW w:w="1304" w:type="dxa"/>
            <w:tcBorders>
              <w:bottom w:val="nil"/>
            </w:tcBorders>
          </w:tcPr>
          <w:p w:rsidR="004D7138" w:rsidRDefault="004D7138">
            <w:pPr>
              <w:pStyle w:val="ConsPlusNormal"/>
              <w:jc w:val="center"/>
            </w:pPr>
            <w:r>
              <w:t>39,6</w:t>
            </w:r>
          </w:p>
        </w:tc>
        <w:tc>
          <w:tcPr>
            <w:tcW w:w="1304" w:type="dxa"/>
            <w:tcBorders>
              <w:bottom w:val="nil"/>
            </w:tcBorders>
          </w:tcPr>
          <w:p w:rsidR="004D7138" w:rsidRDefault="004D7138">
            <w:pPr>
              <w:pStyle w:val="ConsPlusNormal"/>
              <w:jc w:val="center"/>
            </w:pPr>
            <w:r>
              <w:t>26,2</w:t>
            </w:r>
          </w:p>
        </w:tc>
        <w:tc>
          <w:tcPr>
            <w:tcW w:w="1247" w:type="dxa"/>
            <w:tcBorders>
              <w:bottom w:val="nil"/>
            </w:tcBorders>
          </w:tcPr>
          <w:p w:rsidR="004D7138" w:rsidRDefault="004D7138">
            <w:pPr>
              <w:pStyle w:val="ConsPlusNormal"/>
            </w:pPr>
          </w:p>
        </w:tc>
      </w:tr>
      <w:tr w:rsidR="004D7138">
        <w:tblPrEx>
          <w:tblBorders>
            <w:insideH w:val="nil"/>
          </w:tblBorders>
        </w:tblPrEx>
        <w:tc>
          <w:tcPr>
            <w:tcW w:w="23273" w:type="dxa"/>
            <w:gridSpan w:val="16"/>
            <w:tcBorders>
              <w:top w:val="nil"/>
            </w:tcBorders>
          </w:tcPr>
          <w:p w:rsidR="004D7138" w:rsidRDefault="004D7138">
            <w:pPr>
              <w:pStyle w:val="ConsPlusNormal"/>
              <w:jc w:val="both"/>
            </w:pPr>
            <w:r>
              <w:t xml:space="preserve">(п. 73 введен </w:t>
            </w:r>
            <w:hyperlink r:id="rId196" w:history="1">
              <w:r>
                <w:rPr>
                  <w:color w:val="0000FF"/>
                </w:rPr>
                <w:t>постановлением</w:t>
              </w:r>
            </w:hyperlink>
            <w:r>
              <w:t xml:space="preserve"> Правительства Нижегородской области от 30.12.2021</w:t>
            </w:r>
          </w:p>
          <w:p w:rsidR="004D7138" w:rsidRDefault="004D7138">
            <w:pPr>
              <w:pStyle w:val="ConsPlusNormal"/>
              <w:jc w:val="both"/>
            </w:pPr>
            <w:r>
              <w:t>N 1255)</w:t>
            </w:r>
          </w:p>
        </w:tc>
      </w:tr>
      <w:tr w:rsidR="004D7138">
        <w:tc>
          <w:tcPr>
            <w:tcW w:w="23273" w:type="dxa"/>
            <w:gridSpan w:val="16"/>
          </w:tcPr>
          <w:p w:rsidR="004D7138" w:rsidRDefault="004D7138">
            <w:pPr>
              <w:pStyle w:val="ConsPlusNormal"/>
              <w:jc w:val="center"/>
              <w:outlineLvl w:val="5"/>
            </w:pPr>
            <w:r>
              <w:t>Подпрограмма "Устойчивое развитие сельских территорий Нижегородской области"</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Borders>
              <w:bottom w:val="nil"/>
            </w:tcBorders>
          </w:tcPr>
          <w:p w:rsidR="004D7138" w:rsidRDefault="004D7138">
            <w:pPr>
              <w:pStyle w:val="ConsPlusNormal"/>
              <w:jc w:val="center"/>
            </w:pPr>
            <w:r>
              <w:t>1.</w:t>
            </w:r>
          </w:p>
        </w:tc>
        <w:tc>
          <w:tcPr>
            <w:tcW w:w="3450" w:type="dxa"/>
          </w:tcPr>
          <w:p w:rsidR="004D7138" w:rsidRDefault="004D7138">
            <w:pPr>
              <w:pStyle w:val="ConsPlusNormal"/>
              <w:jc w:val="both"/>
            </w:pPr>
            <w:r>
              <w:t>Ввод (приобретение) жилья для граждан, проживающих в сельской местности, всего:</w:t>
            </w:r>
          </w:p>
        </w:tc>
        <w:tc>
          <w:tcPr>
            <w:tcW w:w="1134" w:type="dxa"/>
          </w:tcPr>
          <w:p w:rsidR="004D7138" w:rsidRDefault="004D7138">
            <w:pPr>
              <w:pStyle w:val="ConsPlusNormal"/>
              <w:jc w:val="center"/>
            </w:pPr>
            <w:r>
              <w:t>тыс. кв. метров</w:t>
            </w:r>
          </w:p>
        </w:tc>
        <w:tc>
          <w:tcPr>
            <w:tcW w:w="1191" w:type="dxa"/>
          </w:tcPr>
          <w:p w:rsidR="004D7138" w:rsidRDefault="004D7138">
            <w:pPr>
              <w:pStyle w:val="ConsPlusNormal"/>
              <w:jc w:val="center"/>
            </w:pPr>
            <w:r>
              <w:t>12,1</w:t>
            </w:r>
          </w:p>
        </w:tc>
        <w:tc>
          <w:tcPr>
            <w:tcW w:w="1247" w:type="dxa"/>
          </w:tcPr>
          <w:p w:rsidR="004D7138" w:rsidRDefault="004D7138">
            <w:pPr>
              <w:pStyle w:val="ConsPlusNormal"/>
              <w:jc w:val="center"/>
            </w:pPr>
            <w:r>
              <w:t>6,341</w:t>
            </w:r>
          </w:p>
        </w:tc>
        <w:tc>
          <w:tcPr>
            <w:tcW w:w="1191" w:type="dxa"/>
          </w:tcPr>
          <w:p w:rsidR="004D7138" w:rsidRDefault="004D7138">
            <w:pPr>
              <w:pStyle w:val="ConsPlusNormal"/>
              <w:jc w:val="center"/>
            </w:pPr>
            <w:r>
              <w:t>7,174</w:t>
            </w:r>
          </w:p>
        </w:tc>
        <w:tc>
          <w:tcPr>
            <w:tcW w:w="1191" w:type="dxa"/>
          </w:tcPr>
          <w:p w:rsidR="004D7138" w:rsidRDefault="004D7138">
            <w:pPr>
              <w:pStyle w:val="ConsPlusNormal"/>
              <w:jc w:val="center"/>
            </w:pPr>
            <w:r>
              <w:t>5,109</w:t>
            </w:r>
          </w:p>
        </w:tc>
        <w:tc>
          <w:tcPr>
            <w:tcW w:w="1454" w:type="dxa"/>
          </w:tcPr>
          <w:p w:rsidR="004D7138" w:rsidRDefault="004D7138">
            <w:pPr>
              <w:pStyle w:val="ConsPlusNormal"/>
              <w:jc w:val="center"/>
            </w:pPr>
            <w:r>
              <w:t>4,543</w:t>
            </w:r>
          </w:p>
        </w:tc>
        <w:tc>
          <w:tcPr>
            <w:tcW w:w="1587" w:type="dxa"/>
          </w:tcPr>
          <w:p w:rsidR="004D7138" w:rsidRDefault="004D7138">
            <w:pPr>
              <w:pStyle w:val="ConsPlusNormal"/>
              <w:jc w:val="center"/>
            </w:pPr>
            <w:r>
              <w:t>2,577</w:t>
            </w:r>
          </w:p>
        </w:tc>
        <w:tc>
          <w:tcPr>
            <w:tcW w:w="1304" w:type="dxa"/>
          </w:tcPr>
          <w:p w:rsidR="004D7138" w:rsidRDefault="004D7138">
            <w:pPr>
              <w:pStyle w:val="ConsPlusNormal"/>
              <w:jc w:val="center"/>
            </w:pPr>
            <w:r>
              <w:t>9,800</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 xml:space="preserve">в том числе для молодых семей и </w:t>
            </w:r>
            <w:r>
              <w:lastRenderedPageBreak/>
              <w:t>молодых специалистов</w:t>
            </w:r>
          </w:p>
        </w:tc>
        <w:tc>
          <w:tcPr>
            <w:tcW w:w="1134" w:type="dxa"/>
          </w:tcPr>
          <w:p w:rsidR="004D7138" w:rsidRDefault="004D7138">
            <w:pPr>
              <w:pStyle w:val="ConsPlusNormal"/>
              <w:jc w:val="center"/>
            </w:pPr>
            <w:r>
              <w:lastRenderedPageBreak/>
              <w:t xml:space="preserve">тыс. кв. </w:t>
            </w:r>
            <w:r>
              <w:lastRenderedPageBreak/>
              <w:t>метров</w:t>
            </w:r>
          </w:p>
        </w:tc>
        <w:tc>
          <w:tcPr>
            <w:tcW w:w="1191" w:type="dxa"/>
          </w:tcPr>
          <w:p w:rsidR="004D7138" w:rsidRDefault="004D7138">
            <w:pPr>
              <w:pStyle w:val="ConsPlusNormal"/>
              <w:jc w:val="center"/>
            </w:pPr>
            <w:r>
              <w:lastRenderedPageBreak/>
              <w:t>6,0</w:t>
            </w:r>
          </w:p>
        </w:tc>
        <w:tc>
          <w:tcPr>
            <w:tcW w:w="1247" w:type="dxa"/>
          </w:tcPr>
          <w:p w:rsidR="004D7138" w:rsidRDefault="004D7138">
            <w:pPr>
              <w:pStyle w:val="ConsPlusNormal"/>
              <w:jc w:val="center"/>
            </w:pPr>
            <w:r>
              <w:t>3,170</w:t>
            </w:r>
          </w:p>
        </w:tc>
        <w:tc>
          <w:tcPr>
            <w:tcW w:w="1191" w:type="dxa"/>
          </w:tcPr>
          <w:p w:rsidR="004D7138" w:rsidRDefault="004D7138">
            <w:pPr>
              <w:pStyle w:val="ConsPlusNormal"/>
              <w:jc w:val="center"/>
            </w:pPr>
            <w:r>
              <w:t>3,320</w:t>
            </w:r>
          </w:p>
        </w:tc>
        <w:tc>
          <w:tcPr>
            <w:tcW w:w="1191" w:type="dxa"/>
          </w:tcPr>
          <w:p w:rsidR="004D7138" w:rsidRDefault="004D7138">
            <w:pPr>
              <w:pStyle w:val="ConsPlusNormal"/>
              <w:jc w:val="center"/>
            </w:pPr>
            <w:r>
              <w:t>3,237</w:t>
            </w:r>
          </w:p>
        </w:tc>
        <w:tc>
          <w:tcPr>
            <w:tcW w:w="1454" w:type="dxa"/>
          </w:tcPr>
          <w:p w:rsidR="004D7138" w:rsidRDefault="004D7138">
            <w:pPr>
              <w:pStyle w:val="ConsPlusNormal"/>
              <w:jc w:val="center"/>
            </w:pPr>
            <w:r>
              <w:t>2,810</w:t>
            </w:r>
          </w:p>
        </w:tc>
        <w:tc>
          <w:tcPr>
            <w:tcW w:w="1587" w:type="dxa"/>
          </w:tcPr>
          <w:p w:rsidR="004D7138" w:rsidRDefault="004D7138">
            <w:pPr>
              <w:pStyle w:val="ConsPlusNormal"/>
              <w:jc w:val="center"/>
            </w:pPr>
            <w:r>
              <w:t>1,803</w:t>
            </w:r>
          </w:p>
        </w:tc>
        <w:tc>
          <w:tcPr>
            <w:tcW w:w="1304" w:type="dxa"/>
          </w:tcPr>
          <w:p w:rsidR="004D7138" w:rsidRDefault="004D7138">
            <w:pPr>
              <w:pStyle w:val="ConsPlusNormal"/>
              <w:jc w:val="center"/>
            </w:pPr>
            <w:r>
              <w:t>5,600</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bottom w:val="nil"/>
            </w:tcBorders>
          </w:tcPr>
          <w:p w:rsidR="004D7138" w:rsidRDefault="004D7138">
            <w:pPr>
              <w:pStyle w:val="ConsPlusNormal"/>
              <w:jc w:val="center"/>
            </w:pPr>
            <w:r>
              <w:lastRenderedPageBreak/>
              <w:t>2.</w:t>
            </w:r>
          </w:p>
        </w:tc>
        <w:tc>
          <w:tcPr>
            <w:tcW w:w="3450" w:type="dxa"/>
          </w:tcPr>
          <w:p w:rsidR="004D7138" w:rsidRDefault="004D7138">
            <w:pPr>
              <w:pStyle w:val="ConsPlusNormal"/>
              <w:jc w:val="both"/>
            </w:pPr>
            <w:r>
              <w:t>Ввод в действие распределительных газовых сетей, всего:</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jc w:val="center"/>
            </w:pPr>
            <w:r>
              <w:t>167</w:t>
            </w:r>
          </w:p>
        </w:tc>
        <w:tc>
          <w:tcPr>
            <w:tcW w:w="1247" w:type="dxa"/>
          </w:tcPr>
          <w:p w:rsidR="004D7138" w:rsidRDefault="004D7138">
            <w:pPr>
              <w:pStyle w:val="ConsPlusNormal"/>
              <w:jc w:val="center"/>
            </w:pPr>
            <w:r>
              <w:t>246</w:t>
            </w:r>
          </w:p>
        </w:tc>
        <w:tc>
          <w:tcPr>
            <w:tcW w:w="1191" w:type="dxa"/>
          </w:tcPr>
          <w:p w:rsidR="004D7138" w:rsidRDefault="004D7138">
            <w:pPr>
              <w:pStyle w:val="ConsPlusNormal"/>
              <w:jc w:val="center"/>
            </w:pPr>
            <w:r>
              <w:t>60</w:t>
            </w:r>
          </w:p>
        </w:tc>
        <w:tc>
          <w:tcPr>
            <w:tcW w:w="1191" w:type="dxa"/>
          </w:tcPr>
          <w:p w:rsidR="004D7138" w:rsidRDefault="004D7138">
            <w:pPr>
              <w:pStyle w:val="ConsPlusNormal"/>
              <w:jc w:val="center"/>
            </w:pPr>
            <w:r>
              <w:t>102</w:t>
            </w:r>
          </w:p>
        </w:tc>
        <w:tc>
          <w:tcPr>
            <w:tcW w:w="1454" w:type="dxa"/>
          </w:tcPr>
          <w:p w:rsidR="004D7138" w:rsidRDefault="004D7138">
            <w:pPr>
              <w:pStyle w:val="ConsPlusNormal"/>
              <w:jc w:val="center"/>
            </w:pPr>
            <w:r>
              <w:t>103,6</w:t>
            </w:r>
          </w:p>
        </w:tc>
        <w:tc>
          <w:tcPr>
            <w:tcW w:w="1587" w:type="dxa"/>
          </w:tcPr>
          <w:p w:rsidR="004D7138" w:rsidRDefault="004D7138">
            <w:pPr>
              <w:pStyle w:val="ConsPlusNormal"/>
              <w:jc w:val="center"/>
            </w:pPr>
            <w:r>
              <w:t>101,6</w:t>
            </w:r>
          </w:p>
        </w:tc>
        <w:tc>
          <w:tcPr>
            <w:tcW w:w="1304" w:type="dxa"/>
          </w:tcPr>
          <w:p w:rsidR="004D7138" w:rsidRDefault="004D7138">
            <w:pPr>
              <w:pStyle w:val="ConsPlusNormal"/>
              <w:jc w:val="center"/>
            </w:pPr>
            <w:r>
              <w:t>121</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федерального бюджета</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246</w:t>
            </w:r>
          </w:p>
        </w:tc>
        <w:tc>
          <w:tcPr>
            <w:tcW w:w="1191" w:type="dxa"/>
          </w:tcPr>
          <w:p w:rsidR="004D7138" w:rsidRDefault="004D7138">
            <w:pPr>
              <w:pStyle w:val="ConsPlusNormal"/>
              <w:jc w:val="center"/>
            </w:pPr>
            <w:r>
              <w:t>60</w:t>
            </w:r>
          </w:p>
        </w:tc>
        <w:tc>
          <w:tcPr>
            <w:tcW w:w="1191" w:type="dxa"/>
          </w:tcPr>
          <w:p w:rsidR="004D7138" w:rsidRDefault="004D7138">
            <w:pPr>
              <w:pStyle w:val="ConsPlusNormal"/>
              <w:jc w:val="center"/>
            </w:pPr>
            <w:r>
              <w:t>78,7</w:t>
            </w:r>
          </w:p>
        </w:tc>
        <w:tc>
          <w:tcPr>
            <w:tcW w:w="1454" w:type="dxa"/>
          </w:tcPr>
          <w:p w:rsidR="004D7138" w:rsidRDefault="004D7138">
            <w:pPr>
              <w:pStyle w:val="ConsPlusNormal"/>
              <w:jc w:val="center"/>
            </w:pPr>
            <w:r>
              <w:t>21,7</w:t>
            </w:r>
          </w:p>
        </w:tc>
        <w:tc>
          <w:tcPr>
            <w:tcW w:w="1587" w:type="dxa"/>
          </w:tcPr>
          <w:p w:rsidR="004D7138" w:rsidRDefault="004D7138">
            <w:pPr>
              <w:pStyle w:val="ConsPlusNormal"/>
              <w:jc w:val="center"/>
            </w:pPr>
            <w:r>
              <w:t>12,0</w:t>
            </w:r>
          </w:p>
        </w:tc>
        <w:tc>
          <w:tcPr>
            <w:tcW w:w="1304" w:type="dxa"/>
          </w:tcPr>
          <w:p w:rsidR="004D7138" w:rsidRDefault="004D7138">
            <w:pPr>
              <w:pStyle w:val="ConsPlusNormal"/>
              <w:jc w:val="center"/>
            </w:pPr>
            <w:r>
              <w:t>15,2</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bottom w:val="nil"/>
            </w:tcBorders>
          </w:tcPr>
          <w:p w:rsidR="004D7138" w:rsidRDefault="004D7138">
            <w:pPr>
              <w:pStyle w:val="ConsPlusNormal"/>
              <w:jc w:val="center"/>
            </w:pPr>
            <w:r>
              <w:t>3.</w:t>
            </w:r>
          </w:p>
        </w:tc>
        <w:tc>
          <w:tcPr>
            <w:tcW w:w="3450" w:type="dxa"/>
          </w:tcPr>
          <w:p w:rsidR="004D7138" w:rsidRDefault="004D7138">
            <w:pPr>
              <w:pStyle w:val="ConsPlusNormal"/>
              <w:jc w:val="both"/>
            </w:pPr>
            <w:r>
              <w:t>Ввод в действие локальных водопроводов, всего:</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jc w:val="center"/>
            </w:pPr>
            <w:r>
              <w:t>40,0</w:t>
            </w:r>
          </w:p>
        </w:tc>
        <w:tc>
          <w:tcPr>
            <w:tcW w:w="1247" w:type="dxa"/>
          </w:tcPr>
          <w:p w:rsidR="004D7138" w:rsidRDefault="004D7138">
            <w:pPr>
              <w:pStyle w:val="ConsPlusNormal"/>
              <w:jc w:val="center"/>
            </w:pPr>
            <w:r>
              <w:t>25,0</w:t>
            </w:r>
          </w:p>
        </w:tc>
        <w:tc>
          <w:tcPr>
            <w:tcW w:w="1191" w:type="dxa"/>
          </w:tcPr>
          <w:p w:rsidR="004D7138" w:rsidRDefault="004D7138">
            <w:pPr>
              <w:pStyle w:val="ConsPlusNormal"/>
              <w:jc w:val="center"/>
            </w:pPr>
            <w:r>
              <w:t>1,8</w:t>
            </w:r>
          </w:p>
        </w:tc>
        <w:tc>
          <w:tcPr>
            <w:tcW w:w="1191" w:type="dxa"/>
          </w:tcPr>
          <w:p w:rsidR="004D7138" w:rsidRDefault="004D7138">
            <w:pPr>
              <w:pStyle w:val="ConsPlusNormal"/>
              <w:jc w:val="center"/>
            </w:pPr>
            <w:r>
              <w:t>12,7</w:t>
            </w:r>
          </w:p>
        </w:tc>
        <w:tc>
          <w:tcPr>
            <w:tcW w:w="1454" w:type="dxa"/>
          </w:tcPr>
          <w:p w:rsidR="004D7138" w:rsidRDefault="004D7138">
            <w:pPr>
              <w:pStyle w:val="ConsPlusNormal"/>
              <w:jc w:val="center"/>
            </w:pPr>
            <w:r>
              <w:t>3,7</w:t>
            </w:r>
          </w:p>
        </w:tc>
        <w:tc>
          <w:tcPr>
            <w:tcW w:w="1587" w:type="dxa"/>
          </w:tcPr>
          <w:p w:rsidR="004D7138" w:rsidRDefault="004D7138">
            <w:pPr>
              <w:pStyle w:val="ConsPlusNormal"/>
              <w:jc w:val="center"/>
            </w:pPr>
            <w:r>
              <w:t>16,0</w:t>
            </w:r>
          </w:p>
        </w:tc>
        <w:tc>
          <w:tcPr>
            <w:tcW w:w="1304" w:type="dxa"/>
          </w:tcPr>
          <w:p w:rsidR="004D7138" w:rsidRDefault="004D7138">
            <w:pPr>
              <w:pStyle w:val="ConsPlusNormal"/>
              <w:jc w:val="center"/>
            </w:pPr>
            <w:r>
              <w:t>22,7</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федерального бюджета</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25,0</w:t>
            </w:r>
          </w:p>
        </w:tc>
        <w:tc>
          <w:tcPr>
            <w:tcW w:w="1191" w:type="dxa"/>
          </w:tcPr>
          <w:p w:rsidR="004D7138" w:rsidRDefault="004D7138">
            <w:pPr>
              <w:pStyle w:val="ConsPlusNormal"/>
              <w:jc w:val="center"/>
            </w:pPr>
            <w:r>
              <w:t>1,8</w:t>
            </w:r>
          </w:p>
        </w:tc>
        <w:tc>
          <w:tcPr>
            <w:tcW w:w="1191" w:type="dxa"/>
          </w:tcPr>
          <w:p w:rsidR="004D7138" w:rsidRDefault="004D7138">
            <w:pPr>
              <w:pStyle w:val="ConsPlusNormal"/>
              <w:jc w:val="center"/>
            </w:pPr>
            <w:r>
              <w:t>12,7</w:t>
            </w:r>
          </w:p>
        </w:tc>
        <w:tc>
          <w:tcPr>
            <w:tcW w:w="1454" w:type="dxa"/>
          </w:tcPr>
          <w:p w:rsidR="004D7138" w:rsidRDefault="004D7138">
            <w:pPr>
              <w:pStyle w:val="ConsPlusNormal"/>
              <w:jc w:val="center"/>
            </w:pPr>
            <w:r>
              <w:t>3,7</w:t>
            </w:r>
          </w:p>
        </w:tc>
        <w:tc>
          <w:tcPr>
            <w:tcW w:w="1587" w:type="dxa"/>
          </w:tcPr>
          <w:p w:rsidR="004D7138" w:rsidRDefault="004D7138">
            <w:pPr>
              <w:pStyle w:val="ConsPlusNormal"/>
              <w:jc w:val="center"/>
            </w:pPr>
            <w:r>
              <w:t>10,0</w:t>
            </w:r>
          </w:p>
        </w:tc>
        <w:tc>
          <w:tcPr>
            <w:tcW w:w="1304" w:type="dxa"/>
          </w:tcPr>
          <w:p w:rsidR="004D7138" w:rsidRDefault="004D7138">
            <w:pPr>
              <w:pStyle w:val="ConsPlusNormal"/>
              <w:jc w:val="center"/>
            </w:pPr>
            <w:r>
              <w:t>14,6</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Ввод в действие общеобразовательных организаций</w:t>
            </w:r>
          </w:p>
        </w:tc>
        <w:tc>
          <w:tcPr>
            <w:tcW w:w="1134" w:type="dxa"/>
          </w:tcPr>
          <w:p w:rsidR="004D7138" w:rsidRDefault="004D7138">
            <w:pPr>
              <w:pStyle w:val="ConsPlusNormal"/>
              <w:jc w:val="center"/>
            </w:pPr>
            <w:r>
              <w:t>тыс. мест</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0,400</w:t>
            </w:r>
          </w:p>
        </w:tc>
        <w:tc>
          <w:tcPr>
            <w:tcW w:w="1191" w:type="dxa"/>
          </w:tcPr>
          <w:p w:rsidR="004D7138" w:rsidRDefault="004D7138">
            <w:pPr>
              <w:pStyle w:val="ConsPlusNormal"/>
              <w:jc w:val="center"/>
            </w:pPr>
            <w:r>
              <w:t>0,176</w:t>
            </w:r>
          </w:p>
        </w:tc>
        <w:tc>
          <w:tcPr>
            <w:tcW w:w="1191" w:type="dxa"/>
          </w:tcPr>
          <w:p w:rsidR="004D7138" w:rsidRDefault="004D7138">
            <w:pPr>
              <w:pStyle w:val="ConsPlusNormal"/>
              <w:jc w:val="center"/>
            </w:pPr>
            <w:r>
              <w:t>-</w:t>
            </w:r>
          </w:p>
        </w:tc>
        <w:tc>
          <w:tcPr>
            <w:tcW w:w="1454" w:type="dxa"/>
          </w:tcPr>
          <w:p w:rsidR="004D7138" w:rsidRDefault="004D7138">
            <w:pPr>
              <w:pStyle w:val="ConsPlusNormal"/>
              <w:jc w:val="center"/>
            </w:pPr>
            <w:r>
              <w:t>-</w:t>
            </w: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&lt;**&gt;</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jc w:val="center"/>
            </w:pPr>
            <w:r>
              <w:t>-</w:t>
            </w:r>
          </w:p>
        </w:tc>
        <w:tc>
          <w:tcPr>
            <w:tcW w:w="1247" w:type="dxa"/>
          </w:tcPr>
          <w:p w:rsidR="004D7138" w:rsidRDefault="004D7138">
            <w:pPr>
              <w:pStyle w:val="ConsPlusNormal"/>
              <w:jc w:val="center"/>
            </w:pPr>
            <w:r>
              <w:t>-</w:t>
            </w:r>
          </w:p>
        </w:tc>
        <w:tc>
          <w:tcPr>
            <w:tcW w:w="1191" w:type="dxa"/>
          </w:tcPr>
          <w:p w:rsidR="004D7138" w:rsidRDefault="004D7138">
            <w:pPr>
              <w:pStyle w:val="ConsPlusNormal"/>
              <w:jc w:val="center"/>
            </w:pPr>
            <w:r>
              <w:t>12,0</w:t>
            </w:r>
          </w:p>
        </w:tc>
        <w:tc>
          <w:tcPr>
            <w:tcW w:w="1191" w:type="dxa"/>
          </w:tcPr>
          <w:p w:rsidR="004D7138" w:rsidRDefault="004D7138">
            <w:pPr>
              <w:pStyle w:val="ConsPlusNormal"/>
              <w:jc w:val="center"/>
            </w:pPr>
            <w:r>
              <w:t>1,6</w:t>
            </w:r>
          </w:p>
        </w:tc>
        <w:tc>
          <w:tcPr>
            <w:tcW w:w="1454" w:type="dxa"/>
          </w:tcPr>
          <w:p w:rsidR="004D7138" w:rsidRDefault="004D7138">
            <w:pPr>
              <w:pStyle w:val="ConsPlusNormal"/>
              <w:jc w:val="center"/>
            </w:pPr>
            <w:r>
              <w:t>-</w:t>
            </w:r>
          </w:p>
        </w:tc>
        <w:tc>
          <w:tcPr>
            <w:tcW w:w="1587" w:type="dxa"/>
          </w:tcPr>
          <w:p w:rsidR="004D7138" w:rsidRDefault="004D7138">
            <w:pPr>
              <w:pStyle w:val="ConsPlusNormal"/>
              <w:jc w:val="center"/>
            </w:pPr>
            <w:r>
              <w:t>6,805</w:t>
            </w:r>
          </w:p>
        </w:tc>
        <w:tc>
          <w:tcPr>
            <w:tcW w:w="1304" w:type="dxa"/>
          </w:tcPr>
          <w:p w:rsidR="004D7138" w:rsidRDefault="004D7138">
            <w:pPr>
              <w:pStyle w:val="ConsPlusNormal"/>
              <w:jc w:val="center"/>
            </w:pPr>
            <w:r>
              <w:t>16,099</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bottom w:val="nil"/>
            </w:tcBorders>
          </w:tcPr>
          <w:p w:rsidR="004D7138" w:rsidRDefault="004D7138">
            <w:pPr>
              <w:pStyle w:val="ConsPlusNormal"/>
              <w:jc w:val="center"/>
            </w:pPr>
            <w:r>
              <w:lastRenderedPageBreak/>
              <w:t>6.</w:t>
            </w:r>
          </w:p>
        </w:tc>
        <w:tc>
          <w:tcPr>
            <w:tcW w:w="3450" w:type="dxa"/>
          </w:tcPr>
          <w:p w:rsidR="004D7138" w:rsidRDefault="004D7138">
            <w:pPr>
              <w:pStyle w:val="ConsPlusNormal"/>
              <w:jc w:val="both"/>
            </w:pPr>
            <w:r>
              <w:t>Ввод в действие плоскостных спортивных сооружений, всего:</w:t>
            </w:r>
          </w:p>
        </w:tc>
        <w:tc>
          <w:tcPr>
            <w:tcW w:w="1134" w:type="dxa"/>
          </w:tcPr>
          <w:p w:rsidR="004D7138" w:rsidRDefault="004D7138">
            <w:pPr>
              <w:pStyle w:val="ConsPlusNormal"/>
              <w:jc w:val="center"/>
            </w:pPr>
            <w:r>
              <w:t>тыс. кв. метров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9,068</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ФБ</w:t>
            </w:r>
          </w:p>
        </w:tc>
        <w:tc>
          <w:tcPr>
            <w:tcW w:w="1134" w:type="dxa"/>
          </w:tcPr>
          <w:p w:rsidR="004D7138" w:rsidRDefault="004D7138">
            <w:pPr>
              <w:pStyle w:val="ConsPlusNormal"/>
              <w:jc w:val="center"/>
            </w:pPr>
            <w:r>
              <w:t>тыс. кв. метров</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3,240</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bottom w:val="nil"/>
            </w:tcBorders>
          </w:tcPr>
          <w:p w:rsidR="004D7138" w:rsidRDefault="004D7138">
            <w:pPr>
              <w:pStyle w:val="ConsPlusNormal"/>
              <w:jc w:val="center"/>
            </w:pPr>
            <w:r>
              <w:t>7.</w:t>
            </w:r>
          </w:p>
        </w:tc>
        <w:tc>
          <w:tcPr>
            <w:tcW w:w="3450" w:type="dxa"/>
          </w:tcPr>
          <w:p w:rsidR="004D7138" w:rsidRDefault="004D7138">
            <w:pPr>
              <w:pStyle w:val="ConsPlusNormal"/>
              <w:jc w:val="both"/>
            </w:pPr>
            <w:r>
              <w:t>Количество реализованных проектов местных инициатив граждан, проживающих в сельской местности, получивших грантовую поддержку</w:t>
            </w:r>
          </w:p>
        </w:tc>
        <w:tc>
          <w:tcPr>
            <w:tcW w:w="1134" w:type="dxa"/>
          </w:tcPr>
          <w:p w:rsidR="004D7138" w:rsidRDefault="004D7138">
            <w:pPr>
              <w:pStyle w:val="ConsPlusNormal"/>
              <w:jc w:val="center"/>
            </w:pPr>
            <w:r>
              <w:t>ед.</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1</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федерального бюджета</w:t>
            </w:r>
          </w:p>
        </w:tc>
        <w:tc>
          <w:tcPr>
            <w:tcW w:w="1134" w:type="dxa"/>
          </w:tcPr>
          <w:p w:rsidR="004D7138" w:rsidRDefault="004D7138">
            <w:pPr>
              <w:pStyle w:val="ConsPlusNormal"/>
              <w:jc w:val="center"/>
            </w:pPr>
            <w:r>
              <w:t>ед.</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1</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Borders>
              <w:bottom w:val="nil"/>
            </w:tcBorders>
          </w:tcPr>
          <w:p w:rsidR="004D7138" w:rsidRDefault="004D7138">
            <w:pPr>
              <w:pStyle w:val="ConsPlusNormal"/>
              <w:jc w:val="center"/>
            </w:pPr>
            <w:r>
              <w:t>1.</w:t>
            </w:r>
          </w:p>
        </w:tc>
        <w:tc>
          <w:tcPr>
            <w:tcW w:w="3450" w:type="dxa"/>
          </w:tcPr>
          <w:p w:rsidR="004D7138" w:rsidRDefault="004D7138">
            <w:pPr>
              <w:pStyle w:val="ConsPlusNormal"/>
              <w:jc w:val="both"/>
            </w:pPr>
            <w:r>
              <w:t>Количество семей, улучшивших жилищные условия в сельской местности, всего</w:t>
            </w:r>
          </w:p>
        </w:tc>
        <w:tc>
          <w:tcPr>
            <w:tcW w:w="1134" w:type="dxa"/>
          </w:tcPr>
          <w:p w:rsidR="004D7138" w:rsidRDefault="004D7138">
            <w:pPr>
              <w:pStyle w:val="ConsPlusNormal"/>
              <w:jc w:val="center"/>
            </w:pPr>
            <w:r>
              <w:t>семей</w:t>
            </w:r>
          </w:p>
        </w:tc>
        <w:tc>
          <w:tcPr>
            <w:tcW w:w="1191" w:type="dxa"/>
          </w:tcPr>
          <w:p w:rsidR="004D7138" w:rsidRDefault="004D7138">
            <w:pPr>
              <w:pStyle w:val="ConsPlusNormal"/>
              <w:jc w:val="center"/>
            </w:pPr>
            <w:r>
              <w:t>158</w:t>
            </w:r>
          </w:p>
        </w:tc>
        <w:tc>
          <w:tcPr>
            <w:tcW w:w="1247" w:type="dxa"/>
          </w:tcPr>
          <w:p w:rsidR="004D7138" w:rsidRDefault="004D7138">
            <w:pPr>
              <w:pStyle w:val="ConsPlusNormal"/>
              <w:jc w:val="center"/>
            </w:pPr>
            <w:r>
              <w:t>95</w:t>
            </w:r>
          </w:p>
        </w:tc>
        <w:tc>
          <w:tcPr>
            <w:tcW w:w="1191" w:type="dxa"/>
          </w:tcPr>
          <w:p w:rsidR="004D7138" w:rsidRDefault="004D7138">
            <w:pPr>
              <w:pStyle w:val="ConsPlusNormal"/>
              <w:jc w:val="center"/>
            </w:pPr>
            <w:r>
              <w:t>81</w:t>
            </w:r>
          </w:p>
        </w:tc>
        <w:tc>
          <w:tcPr>
            <w:tcW w:w="1191" w:type="dxa"/>
          </w:tcPr>
          <w:p w:rsidR="004D7138" w:rsidRDefault="004D7138">
            <w:pPr>
              <w:pStyle w:val="ConsPlusNormal"/>
              <w:jc w:val="center"/>
            </w:pPr>
            <w:r>
              <w:t>60</w:t>
            </w:r>
          </w:p>
        </w:tc>
        <w:tc>
          <w:tcPr>
            <w:tcW w:w="1454" w:type="dxa"/>
          </w:tcPr>
          <w:p w:rsidR="004D7138" w:rsidRDefault="004D7138">
            <w:pPr>
              <w:pStyle w:val="ConsPlusNormal"/>
              <w:jc w:val="center"/>
            </w:pPr>
            <w:r>
              <w:t>57</w:t>
            </w:r>
          </w:p>
        </w:tc>
        <w:tc>
          <w:tcPr>
            <w:tcW w:w="1587" w:type="dxa"/>
          </w:tcPr>
          <w:p w:rsidR="004D7138" w:rsidRDefault="004D7138">
            <w:pPr>
              <w:pStyle w:val="ConsPlusNormal"/>
              <w:jc w:val="center"/>
            </w:pPr>
            <w:r>
              <w:t>34</w:t>
            </w:r>
          </w:p>
        </w:tc>
        <w:tc>
          <w:tcPr>
            <w:tcW w:w="1304" w:type="dxa"/>
          </w:tcPr>
          <w:p w:rsidR="004D7138" w:rsidRDefault="004D7138">
            <w:pPr>
              <w:pStyle w:val="ConsPlusNormal"/>
              <w:jc w:val="center"/>
            </w:pPr>
            <w:r>
              <w:t>170</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количество молодых семей и молодых специалистов</w:t>
            </w:r>
          </w:p>
        </w:tc>
        <w:tc>
          <w:tcPr>
            <w:tcW w:w="1134" w:type="dxa"/>
          </w:tcPr>
          <w:p w:rsidR="004D7138" w:rsidRDefault="004D7138">
            <w:pPr>
              <w:pStyle w:val="ConsPlusNormal"/>
              <w:jc w:val="center"/>
            </w:pPr>
            <w:r>
              <w:t>семей</w:t>
            </w:r>
          </w:p>
        </w:tc>
        <w:tc>
          <w:tcPr>
            <w:tcW w:w="1191" w:type="dxa"/>
          </w:tcPr>
          <w:p w:rsidR="004D7138" w:rsidRDefault="004D7138">
            <w:pPr>
              <w:pStyle w:val="ConsPlusNormal"/>
              <w:jc w:val="center"/>
            </w:pPr>
            <w:r>
              <w:t>89</w:t>
            </w:r>
          </w:p>
        </w:tc>
        <w:tc>
          <w:tcPr>
            <w:tcW w:w="1247" w:type="dxa"/>
          </w:tcPr>
          <w:p w:rsidR="004D7138" w:rsidRDefault="004D7138">
            <w:pPr>
              <w:pStyle w:val="ConsPlusNormal"/>
              <w:jc w:val="center"/>
            </w:pPr>
            <w:r>
              <w:t>57</w:t>
            </w:r>
          </w:p>
        </w:tc>
        <w:tc>
          <w:tcPr>
            <w:tcW w:w="1191" w:type="dxa"/>
          </w:tcPr>
          <w:p w:rsidR="004D7138" w:rsidRDefault="004D7138">
            <w:pPr>
              <w:pStyle w:val="ConsPlusNormal"/>
              <w:jc w:val="center"/>
            </w:pPr>
            <w:r>
              <w:t>60</w:t>
            </w:r>
          </w:p>
        </w:tc>
        <w:tc>
          <w:tcPr>
            <w:tcW w:w="1191" w:type="dxa"/>
          </w:tcPr>
          <w:p w:rsidR="004D7138" w:rsidRDefault="004D7138">
            <w:pPr>
              <w:pStyle w:val="ConsPlusNormal"/>
              <w:jc w:val="center"/>
            </w:pPr>
            <w:r>
              <w:t>45</w:t>
            </w:r>
          </w:p>
        </w:tc>
        <w:tc>
          <w:tcPr>
            <w:tcW w:w="1454" w:type="dxa"/>
          </w:tcPr>
          <w:p w:rsidR="004D7138" w:rsidRDefault="004D7138">
            <w:pPr>
              <w:pStyle w:val="ConsPlusNormal"/>
              <w:jc w:val="center"/>
            </w:pPr>
            <w:r>
              <w:t>42</w:t>
            </w:r>
          </w:p>
        </w:tc>
        <w:tc>
          <w:tcPr>
            <w:tcW w:w="1587" w:type="dxa"/>
          </w:tcPr>
          <w:p w:rsidR="004D7138" w:rsidRDefault="004D7138">
            <w:pPr>
              <w:pStyle w:val="ConsPlusNormal"/>
              <w:jc w:val="center"/>
            </w:pPr>
            <w:r>
              <w:t>26</w:t>
            </w:r>
          </w:p>
        </w:tc>
        <w:tc>
          <w:tcPr>
            <w:tcW w:w="1304" w:type="dxa"/>
          </w:tcPr>
          <w:p w:rsidR="004D7138" w:rsidRDefault="004D7138">
            <w:pPr>
              <w:pStyle w:val="ConsPlusNormal"/>
              <w:jc w:val="center"/>
            </w:pPr>
            <w:r>
              <w:t>106</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Количество общеобразовательных организаций, введенных в действие в сельской местности</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jc w:val="center"/>
            </w:pPr>
            <w:r>
              <w:t>1</w:t>
            </w:r>
          </w:p>
        </w:tc>
        <w:tc>
          <w:tcPr>
            <w:tcW w:w="1191" w:type="dxa"/>
          </w:tcPr>
          <w:p w:rsidR="004D7138" w:rsidRDefault="004D7138">
            <w:pPr>
              <w:pStyle w:val="ConsPlusNormal"/>
              <w:jc w:val="center"/>
            </w:pPr>
            <w:r>
              <w:t>1</w:t>
            </w:r>
          </w:p>
        </w:tc>
        <w:tc>
          <w:tcPr>
            <w:tcW w:w="1191" w:type="dxa"/>
          </w:tcPr>
          <w:p w:rsidR="004D7138" w:rsidRDefault="004D7138">
            <w:pPr>
              <w:pStyle w:val="ConsPlusNormal"/>
              <w:jc w:val="center"/>
            </w:pPr>
            <w:r>
              <w:t>-</w:t>
            </w:r>
          </w:p>
        </w:tc>
        <w:tc>
          <w:tcPr>
            <w:tcW w:w="1454" w:type="dxa"/>
          </w:tcPr>
          <w:p w:rsidR="004D7138" w:rsidRDefault="004D7138">
            <w:pPr>
              <w:pStyle w:val="ConsPlusNormal"/>
              <w:jc w:val="center"/>
            </w:pPr>
            <w:r>
              <w:t>-</w:t>
            </w: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blPrEx>
          <w:tblBorders>
            <w:insideH w:val="nil"/>
          </w:tblBorders>
        </w:tblPrEx>
        <w:tc>
          <w:tcPr>
            <w:tcW w:w="23273" w:type="dxa"/>
            <w:gridSpan w:val="16"/>
            <w:tcBorders>
              <w:bottom w:val="nil"/>
            </w:tcBorders>
          </w:tcPr>
          <w:p w:rsidR="004D7138" w:rsidRDefault="004D7138">
            <w:pPr>
              <w:pStyle w:val="ConsPlusNormal"/>
              <w:jc w:val="center"/>
              <w:outlineLvl w:val="5"/>
            </w:pPr>
            <w:r>
              <w:t>Подпрограмма "Эпизоотическое благополучие и развитие государственной ветеринарной службы Нижегородской области"</w:t>
            </w:r>
          </w:p>
        </w:tc>
      </w:tr>
      <w:tr w:rsidR="004D7138">
        <w:tblPrEx>
          <w:tblBorders>
            <w:insideH w:val="nil"/>
          </w:tblBorders>
        </w:tblPrEx>
        <w:tc>
          <w:tcPr>
            <w:tcW w:w="23273" w:type="dxa"/>
            <w:gridSpan w:val="16"/>
            <w:tcBorders>
              <w:top w:val="nil"/>
            </w:tcBorders>
          </w:tcPr>
          <w:p w:rsidR="004D7138" w:rsidRDefault="004D7138">
            <w:pPr>
              <w:pStyle w:val="ConsPlusNormal"/>
              <w:jc w:val="both"/>
            </w:pPr>
            <w:r>
              <w:t xml:space="preserve">(в ред. </w:t>
            </w:r>
            <w:hyperlink r:id="rId197" w:history="1">
              <w:r>
                <w:rPr>
                  <w:color w:val="0000FF"/>
                </w:rPr>
                <w:t>постановления</w:t>
              </w:r>
            </w:hyperlink>
            <w:r>
              <w:t xml:space="preserve"> Правительства Нижегородской области от 30.12.2021 N 1255)</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lastRenderedPageBreak/>
              <w:t>1.</w:t>
            </w:r>
          </w:p>
        </w:tc>
        <w:tc>
          <w:tcPr>
            <w:tcW w:w="3450" w:type="dxa"/>
          </w:tcPr>
          <w:p w:rsidR="004D7138" w:rsidRDefault="004D7138">
            <w:pPr>
              <w:pStyle w:val="ConsPlusNormal"/>
              <w:jc w:val="both"/>
            </w:pPr>
            <w:r>
              <w:t>Отсутствие вспышек особо опасных болезней животных, против которых предусмотрено проведение профилактических прививок и лечебно-профилактических обработок</w:t>
            </w:r>
          </w:p>
        </w:tc>
        <w:tc>
          <w:tcPr>
            <w:tcW w:w="1134" w:type="dxa"/>
          </w:tcPr>
          <w:p w:rsidR="004D7138" w:rsidRDefault="004D7138">
            <w:pPr>
              <w:pStyle w:val="ConsPlusNormal"/>
              <w:jc w:val="center"/>
            </w:pPr>
            <w:r>
              <w:t>неблагополучных пунктов</w:t>
            </w:r>
          </w:p>
        </w:tc>
        <w:tc>
          <w:tcPr>
            <w:tcW w:w="1191" w:type="dxa"/>
          </w:tcPr>
          <w:p w:rsidR="004D7138" w:rsidRDefault="004D7138">
            <w:pPr>
              <w:pStyle w:val="ConsPlusNormal"/>
              <w:jc w:val="center"/>
            </w:pPr>
            <w:r>
              <w:t>0</w:t>
            </w:r>
          </w:p>
        </w:tc>
        <w:tc>
          <w:tcPr>
            <w:tcW w:w="1247" w:type="dxa"/>
          </w:tcPr>
          <w:p w:rsidR="004D7138" w:rsidRDefault="004D7138">
            <w:pPr>
              <w:pStyle w:val="ConsPlusNormal"/>
              <w:jc w:val="center"/>
            </w:pPr>
            <w:r>
              <w:t>0</w:t>
            </w:r>
          </w:p>
        </w:tc>
        <w:tc>
          <w:tcPr>
            <w:tcW w:w="1191" w:type="dxa"/>
          </w:tcPr>
          <w:p w:rsidR="004D7138" w:rsidRDefault="004D7138">
            <w:pPr>
              <w:pStyle w:val="ConsPlusNormal"/>
              <w:jc w:val="center"/>
            </w:pPr>
            <w:r>
              <w:t>0</w:t>
            </w:r>
          </w:p>
        </w:tc>
        <w:tc>
          <w:tcPr>
            <w:tcW w:w="1191" w:type="dxa"/>
          </w:tcPr>
          <w:p w:rsidR="004D7138" w:rsidRDefault="004D7138">
            <w:pPr>
              <w:pStyle w:val="ConsPlusNormal"/>
              <w:jc w:val="center"/>
            </w:pPr>
            <w:r>
              <w:t>0</w:t>
            </w:r>
          </w:p>
        </w:tc>
        <w:tc>
          <w:tcPr>
            <w:tcW w:w="1454" w:type="dxa"/>
          </w:tcPr>
          <w:p w:rsidR="004D7138" w:rsidRDefault="004D7138">
            <w:pPr>
              <w:pStyle w:val="ConsPlusNormal"/>
              <w:jc w:val="center"/>
            </w:pPr>
            <w:r>
              <w:t>0</w:t>
            </w:r>
          </w:p>
        </w:tc>
        <w:tc>
          <w:tcPr>
            <w:tcW w:w="158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531" w:type="dxa"/>
          </w:tcPr>
          <w:p w:rsidR="004D7138" w:rsidRDefault="004D7138">
            <w:pPr>
              <w:pStyle w:val="ConsPlusNormal"/>
              <w:jc w:val="center"/>
            </w:pPr>
            <w:r>
              <w:t>0</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Регистрация бешенства домашних животных</w:t>
            </w:r>
          </w:p>
        </w:tc>
        <w:tc>
          <w:tcPr>
            <w:tcW w:w="1134" w:type="dxa"/>
          </w:tcPr>
          <w:p w:rsidR="004D7138" w:rsidRDefault="004D7138">
            <w:pPr>
              <w:pStyle w:val="ConsPlusNormal"/>
              <w:jc w:val="center"/>
            </w:pPr>
            <w:r>
              <w:t>случаев</w:t>
            </w:r>
          </w:p>
        </w:tc>
        <w:tc>
          <w:tcPr>
            <w:tcW w:w="1191" w:type="dxa"/>
          </w:tcPr>
          <w:p w:rsidR="004D7138" w:rsidRDefault="004D7138">
            <w:pPr>
              <w:pStyle w:val="ConsPlusNormal"/>
              <w:jc w:val="center"/>
            </w:pPr>
            <w:r>
              <w:t>17</w:t>
            </w:r>
          </w:p>
        </w:tc>
        <w:tc>
          <w:tcPr>
            <w:tcW w:w="1247" w:type="dxa"/>
          </w:tcPr>
          <w:p w:rsidR="004D7138" w:rsidRDefault="004D7138">
            <w:pPr>
              <w:pStyle w:val="ConsPlusNormal"/>
              <w:jc w:val="center"/>
            </w:pPr>
            <w:r>
              <w:t>16</w:t>
            </w:r>
          </w:p>
        </w:tc>
        <w:tc>
          <w:tcPr>
            <w:tcW w:w="1191" w:type="dxa"/>
          </w:tcPr>
          <w:p w:rsidR="004D7138" w:rsidRDefault="004D7138">
            <w:pPr>
              <w:pStyle w:val="ConsPlusNormal"/>
              <w:jc w:val="center"/>
            </w:pPr>
            <w:r>
              <w:t>25</w:t>
            </w:r>
          </w:p>
        </w:tc>
        <w:tc>
          <w:tcPr>
            <w:tcW w:w="1191" w:type="dxa"/>
          </w:tcPr>
          <w:p w:rsidR="004D7138" w:rsidRDefault="004D7138">
            <w:pPr>
              <w:pStyle w:val="ConsPlusNormal"/>
              <w:jc w:val="center"/>
            </w:pPr>
            <w:r>
              <w:t>24</w:t>
            </w:r>
          </w:p>
        </w:tc>
        <w:tc>
          <w:tcPr>
            <w:tcW w:w="1454" w:type="dxa"/>
          </w:tcPr>
          <w:p w:rsidR="004D7138" w:rsidRDefault="004D7138">
            <w:pPr>
              <w:pStyle w:val="ConsPlusNormal"/>
              <w:jc w:val="center"/>
            </w:pPr>
            <w:r>
              <w:t>15</w:t>
            </w:r>
          </w:p>
        </w:tc>
        <w:tc>
          <w:tcPr>
            <w:tcW w:w="1587" w:type="dxa"/>
          </w:tcPr>
          <w:p w:rsidR="004D7138" w:rsidRDefault="004D7138">
            <w:pPr>
              <w:pStyle w:val="ConsPlusNormal"/>
              <w:jc w:val="center"/>
            </w:pPr>
            <w:r>
              <w:t>20</w:t>
            </w:r>
          </w:p>
        </w:tc>
        <w:tc>
          <w:tcPr>
            <w:tcW w:w="1304" w:type="dxa"/>
          </w:tcPr>
          <w:p w:rsidR="004D7138" w:rsidRDefault="004D7138">
            <w:pPr>
              <w:pStyle w:val="ConsPlusNormal"/>
              <w:jc w:val="center"/>
            </w:pPr>
            <w:r>
              <w:t>9</w:t>
            </w:r>
          </w:p>
        </w:tc>
        <w:tc>
          <w:tcPr>
            <w:tcW w:w="1531" w:type="dxa"/>
          </w:tcPr>
          <w:p w:rsidR="004D7138" w:rsidRDefault="004D7138">
            <w:pPr>
              <w:pStyle w:val="ConsPlusNormal"/>
              <w:jc w:val="center"/>
            </w:pPr>
            <w:r>
              <w:t>10</w:t>
            </w:r>
          </w:p>
        </w:tc>
        <w:tc>
          <w:tcPr>
            <w:tcW w:w="1757" w:type="dxa"/>
          </w:tcPr>
          <w:p w:rsidR="004D7138" w:rsidRDefault="004D7138">
            <w:pPr>
              <w:pStyle w:val="ConsPlusNormal"/>
              <w:jc w:val="center"/>
            </w:pPr>
            <w:r>
              <w:t>20</w:t>
            </w:r>
          </w:p>
        </w:tc>
        <w:tc>
          <w:tcPr>
            <w:tcW w:w="1417" w:type="dxa"/>
          </w:tcPr>
          <w:p w:rsidR="004D7138" w:rsidRDefault="004D7138">
            <w:pPr>
              <w:pStyle w:val="ConsPlusNormal"/>
              <w:jc w:val="center"/>
            </w:pPr>
            <w:r>
              <w:t>20</w:t>
            </w:r>
          </w:p>
        </w:tc>
        <w:tc>
          <w:tcPr>
            <w:tcW w:w="1304" w:type="dxa"/>
          </w:tcPr>
          <w:p w:rsidR="004D7138" w:rsidRDefault="004D7138">
            <w:pPr>
              <w:pStyle w:val="ConsPlusNormal"/>
              <w:jc w:val="center"/>
            </w:pPr>
            <w:r>
              <w:t>20</w:t>
            </w:r>
          </w:p>
        </w:tc>
        <w:tc>
          <w:tcPr>
            <w:tcW w:w="1304" w:type="dxa"/>
          </w:tcPr>
          <w:p w:rsidR="004D7138" w:rsidRDefault="004D7138">
            <w:pPr>
              <w:pStyle w:val="ConsPlusNormal"/>
              <w:jc w:val="center"/>
            </w:pPr>
            <w:r>
              <w:t>20</w:t>
            </w:r>
          </w:p>
        </w:tc>
        <w:tc>
          <w:tcPr>
            <w:tcW w:w="1247" w:type="dxa"/>
          </w:tcPr>
          <w:p w:rsidR="004D7138" w:rsidRDefault="004D7138">
            <w:pPr>
              <w:pStyle w:val="ConsPlusNormal"/>
              <w:jc w:val="center"/>
            </w:pPr>
            <w:r>
              <w:t>20</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Регистрация лептоспироза животных</w:t>
            </w:r>
          </w:p>
        </w:tc>
        <w:tc>
          <w:tcPr>
            <w:tcW w:w="1134" w:type="dxa"/>
          </w:tcPr>
          <w:p w:rsidR="004D7138" w:rsidRDefault="004D7138">
            <w:pPr>
              <w:pStyle w:val="ConsPlusNormal"/>
              <w:jc w:val="center"/>
            </w:pPr>
            <w:r>
              <w:t>случаев</w:t>
            </w:r>
          </w:p>
        </w:tc>
        <w:tc>
          <w:tcPr>
            <w:tcW w:w="1191" w:type="dxa"/>
          </w:tcPr>
          <w:p w:rsidR="004D7138" w:rsidRDefault="004D7138">
            <w:pPr>
              <w:pStyle w:val="ConsPlusNormal"/>
              <w:jc w:val="center"/>
            </w:pPr>
            <w:r>
              <w:t>0</w:t>
            </w:r>
          </w:p>
        </w:tc>
        <w:tc>
          <w:tcPr>
            <w:tcW w:w="1247" w:type="dxa"/>
          </w:tcPr>
          <w:p w:rsidR="004D7138" w:rsidRDefault="004D7138">
            <w:pPr>
              <w:pStyle w:val="ConsPlusNormal"/>
              <w:jc w:val="center"/>
            </w:pPr>
            <w:r>
              <w:t>0</w:t>
            </w:r>
          </w:p>
        </w:tc>
        <w:tc>
          <w:tcPr>
            <w:tcW w:w="1191" w:type="dxa"/>
          </w:tcPr>
          <w:p w:rsidR="004D7138" w:rsidRDefault="004D7138">
            <w:pPr>
              <w:pStyle w:val="ConsPlusNormal"/>
              <w:jc w:val="center"/>
            </w:pPr>
            <w:r>
              <w:t>0</w:t>
            </w:r>
          </w:p>
        </w:tc>
        <w:tc>
          <w:tcPr>
            <w:tcW w:w="1191" w:type="dxa"/>
          </w:tcPr>
          <w:p w:rsidR="004D7138" w:rsidRDefault="004D7138">
            <w:pPr>
              <w:pStyle w:val="ConsPlusNormal"/>
              <w:jc w:val="center"/>
            </w:pPr>
            <w:r>
              <w:t>0</w:t>
            </w:r>
          </w:p>
        </w:tc>
        <w:tc>
          <w:tcPr>
            <w:tcW w:w="1454" w:type="dxa"/>
          </w:tcPr>
          <w:p w:rsidR="004D7138" w:rsidRDefault="004D7138">
            <w:pPr>
              <w:pStyle w:val="ConsPlusNormal"/>
              <w:jc w:val="center"/>
            </w:pPr>
            <w:r>
              <w:t>0</w:t>
            </w:r>
          </w:p>
        </w:tc>
        <w:tc>
          <w:tcPr>
            <w:tcW w:w="158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531" w:type="dxa"/>
          </w:tcPr>
          <w:p w:rsidR="004D7138" w:rsidRDefault="004D7138">
            <w:pPr>
              <w:pStyle w:val="ConsPlusNormal"/>
              <w:jc w:val="center"/>
            </w:pPr>
            <w:r>
              <w:t>0</w:t>
            </w:r>
          </w:p>
        </w:tc>
        <w:tc>
          <w:tcPr>
            <w:tcW w:w="1757" w:type="dxa"/>
          </w:tcPr>
          <w:p w:rsidR="004D7138" w:rsidRDefault="004D7138">
            <w:pPr>
              <w:pStyle w:val="ConsPlusNormal"/>
              <w:jc w:val="center"/>
            </w:pPr>
            <w:r>
              <w:t>3</w:t>
            </w:r>
          </w:p>
        </w:tc>
        <w:tc>
          <w:tcPr>
            <w:tcW w:w="1417" w:type="dxa"/>
          </w:tcPr>
          <w:p w:rsidR="004D7138" w:rsidRDefault="004D7138">
            <w:pPr>
              <w:pStyle w:val="ConsPlusNormal"/>
              <w:jc w:val="center"/>
            </w:pPr>
            <w:r>
              <w:t>3</w:t>
            </w:r>
          </w:p>
        </w:tc>
        <w:tc>
          <w:tcPr>
            <w:tcW w:w="1304" w:type="dxa"/>
          </w:tcPr>
          <w:p w:rsidR="004D7138" w:rsidRDefault="004D7138">
            <w:pPr>
              <w:pStyle w:val="ConsPlusNormal"/>
              <w:jc w:val="center"/>
            </w:pPr>
            <w:r>
              <w:t>3</w:t>
            </w:r>
          </w:p>
        </w:tc>
        <w:tc>
          <w:tcPr>
            <w:tcW w:w="1304" w:type="dxa"/>
          </w:tcPr>
          <w:p w:rsidR="004D7138" w:rsidRDefault="004D7138">
            <w:pPr>
              <w:pStyle w:val="ConsPlusNormal"/>
              <w:jc w:val="center"/>
            </w:pPr>
            <w:r>
              <w:t>3</w:t>
            </w:r>
          </w:p>
        </w:tc>
        <w:tc>
          <w:tcPr>
            <w:tcW w:w="1247" w:type="dxa"/>
          </w:tcPr>
          <w:p w:rsidR="004D7138" w:rsidRDefault="004D7138">
            <w:pPr>
              <w:pStyle w:val="ConsPlusNormal"/>
              <w:jc w:val="center"/>
            </w:pPr>
            <w:r>
              <w:t>3</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Регистрация вспышек заразных болезней животных, против которых предусмотрено проведение профилактических прививок и лечебно-профилактических обработок</w:t>
            </w:r>
          </w:p>
        </w:tc>
        <w:tc>
          <w:tcPr>
            <w:tcW w:w="1134" w:type="dxa"/>
          </w:tcPr>
          <w:p w:rsidR="004D7138" w:rsidRDefault="004D7138">
            <w:pPr>
              <w:pStyle w:val="ConsPlusNormal"/>
              <w:jc w:val="center"/>
            </w:pPr>
            <w:r>
              <w:t>неблагополучных пунктов</w:t>
            </w:r>
          </w:p>
        </w:tc>
        <w:tc>
          <w:tcPr>
            <w:tcW w:w="1191" w:type="dxa"/>
          </w:tcPr>
          <w:p w:rsidR="004D7138" w:rsidRDefault="004D7138">
            <w:pPr>
              <w:pStyle w:val="ConsPlusNormal"/>
              <w:jc w:val="center"/>
            </w:pPr>
            <w:r>
              <w:t>8</w:t>
            </w:r>
          </w:p>
        </w:tc>
        <w:tc>
          <w:tcPr>
            <w:tcW w:w="1247" w:type="dxa"/>
          </w:tcPr>
          <w:p w:rsidR="004D7138" w:rsidRDefault="004D7138">
            <w:pPr>
              <w:pStyle w:val="ConsPlusNormal"/>
              <w:jc w:val="center"/>
            </w:pPr>
            <w:r>
              <w:t>7</w:t>
            </w:r>
          </w:p>
        </w:tc>
        <w:tc>
          <w:tcPr>
            <w:tcW w:w="1191" w:type="dxa"/>
          </w:tcPr>
          <w:p w:rsidR="004D7138" w:rsidRDefault="004D7138">
            <w:pPr>
              <w:pStyle w:val="ConsPlusNormal"/>
              <w:jc w:val="center"/>
            </w:pPr>
            <w:r>
              <w:t>7</w:t>
            </w:r>
          </w:p>
        </w:tc>
        <w:tc>
          <w:tcPr>
            <w:tcW w:w="1191" w:type="dxa"/>
          </w:tcPr>
          <w:p w:rsidR="004D7138" w:rsidRDefault="004D7138">
            <w:pPr>
              <w:pStyle w:val="ConsPlusNormal"/>
              <w:jc w:val="center"/>
            </w:pPr>
            <w:r>
              <w:t>7</w:t>
            </w:r>
          </w:p>
        </w:tc>
        <w:tc>
          <w:tcPr>
            <w:tcW w:w="1454" w:type="dxa"/>
          </w:tcPr>
          <w:p w:rsidR="004D7138" w:rsidRDefault="004D7138">
            <w:pPr>
              <w:pStyle w:val="ConsPlusNormal"/>
              <w:jc w:val="center"/>
            </w:pPr>
            <w:r>
              <w:t>2</w:t>
            </w:r>
          </w:p>
        </w:tc>
        <w:tc>
          <w:tcPr>
            <w:tcW w:w="1587" w:type="dxa"/>
          </w:tcPr>
          <w:p w:rsidR="004D7138" w:rsidRDefault="004D7138">
            <w:pPr>
              <w:pStyle w:val="ConsPlusNormal"/>
              <w:jc w:val="center"/>
            </w:pPr>
            <w:r>
              <w:t>3</w:t>
            </w:r>
          </w:p>
        </w:tc>
        <w:tc>
          <w:tcPr>
            <w:tcW w:w="1304" w:type="dxa"/>
          </w:tcPr>
          <w:p w:rsidR="004D7138" w:rsidRDefault="004D7138">
            <w:pPr>
              <w:pStyle w:val="ConsPlusNormal"/>
              <w:jc w:val="center"/>
            </w:pPr>
            <w:r>
              <w:t>5</w:t>
            </w:r>
          </w:p>
        </w:tc>
        <w:tc>
          <w:tcPr>
            <w:tcW w:w="1531" w:type="dxa"/>
          </w:tcPr>
          <w:p w:rsidR="004D7138" w:rsidRDefault="004D7138">
            <w:pPr>
              <w:pStyle w:val="ConsPlusNormal"/>
              <w:jc w:val="center"/>
            </w:pPr>
            <w:r>
              <w:t>3</w:t>
            </w:r>
          </w:p>
        </w:tc>
        <w:tc>
          <w:tcPr>
            <w:tcW w:w="1757" w:type="dxa"/>
          </w:tcPr>
          <w:p w:rsidR="004D7138" w:rsidRDefault="004D7138">
            <w:pPr>
              <w:pStyle w:val="ConsPlusNormal"/>
              <w:jc w:val="center"/>
            </w:pPr>
            <w:r>
              <w:t>5</w:t>
            </w:r>
          </w:p>
        </w:tc>
        <w:tc>
          <w:tcPr>
            <w:tcW w:w="1417" w:type="dxa"/>
          </w:tcPr>
          <w:p w:rsidR="004D7138" w:rsidRDefault="004D7138">
            <w:pPr>
              <w:pStyle w:val="ConsPlusNormal"/>
              <w:jc w:val="center"/>
            </w:pPr>
            <w:r>
              <w:t>5</w:t>
            </w:r>
          </w:p>
        </w:tc>
        <w:tc>
          <w:tcPr>
            <w:tcW w:w="1304" w:type="dxa"/>
          </w:tcPr>
          <w:p w:rsidR="004D7138" w:rsidRDefault="004D7138">
            <w:pPr>
              <w:pStyle w:val="ConsPlusNormal"/>
              <w:jc w:val="center"/>
            </w:pPr>
            <w:r>
              <w:t>5</w:t>
            </w:r>
          </w:p>
        </w:tc>
        <w:tc>
          <w:tcPr>
            <w:tcW w:w="1304" w:type="dxa"/>
          </w:tcPr>
          <w:p w:rsidR="004D7138" w:rsidRDefault="004D7138">
            <w:pPr>
              <w:pStyle w:val="ConsPlusNormal"/>
              <w:jc w:val="center"/>
            </w:pPr>
            <w:r>
              <w:t>5</w:t>
            </w:r>
          </w:p>
        </w:tc>
        <w:tc>
          <w:tcPr>
            <w:tcW w:w="1247" w:type="dxa"/>
          </w:tcPr>
          <w:p w:rsidR="004D7138" w:rsidRDefault="004D7138">
            <w:pPr>
              <w:pStyle w:val="ConsPlusNormal"/>
              <w:jc w:val="center"/>
            </w:pPr>
            <w:r>
              <w:t>5</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Регистрация инвазионных болезней животных, против которых предусмотрено проведение профилактических обработок</w:t>
            </w:r>
          </w:p>
        </w:tc>
        <w:tc>
          <w:tcPr>
            <w:tcW w:w="1134" w:type="dxa"/>
          </w:tcPr>
          <w:p w:rsidR="004D7138" w:rsidRDefault="004D7138">
            <w:pPr>
              <w:pStyle w:val="ConsPlusNormal"/>
              <w:jc w:val="center"/>
            </w:pPr>
            <w:r>
              <w:t>тыс. случаев</w:t>
            </w:r>
          </w:p>
        </w:tc>
        <w:tc>
          <w:tcPr>
            <w:tcW w:w="1191" w:type="dxa"/>
          </w:tcPr>
          <w:p w:rsidR="004D7138" w:rsidRDefault="004D7138">
            <w:pPr>
              <w:pStyle w:val="ConsPlusNormal"/>
              <w:jc w:val="center"/>
            </w:pPr>
            <w:r>
              <w:t>3,0</w:t>
            </w:r>
          </w:p>
        </w:tc>
        <w:tc>
          <w:tcPr>
            <w:tcW w:w="1247" w:type="dxa"/>
          </w:tcPr>
          <w:p w:rsidR="004D7138" w:rsidRDefault="004D7138">
            <w:pPr>
              <w:pStyle w:val="ConsPlusNormal"/>
              <w:jc w:val="center"/>
            </w:pPr>
            <w:r>
              <w:t>2,9</w:t>
            </w:r>
          </w:p>
        </w:tc>
        <w:tc>
          <w:tcPr>
            <w:tcW w:w="1191" w:type="dxa"/>
          </w:tcPr>
          <w:p w:rsidR="004D7138" w:rsidRDefault="004D7138">
            <w:pPr>
              <w:pStyle w:val="ConsPlusNormal"/>
              <w:jc w:val="center"/>
            </w:pPr>
            <w:r>
              <w:t>2,8</w:t>
            </w:r>
          </w:p>
        </w:tc>
        <w:tc>
          <w:tcPr>
            <w:tcW w:w="1191" w:type="dxa"/>
          </w:tcPr>
          <w:p w:rsidR="004D7138" w:rsidRDefault="004D7138">
            <w:pPr>
              <w:pStyle w:val="ConsPlusNormal"/>
              <w:jc w:val="center"/>
            </w:pPr>
            <w:r>
              <w:t>2,7</w:t>
            </w:r>
          </w:p>
        </w:tc>
        <w:tc>
          <w:tcPr>
            <w:tcW w:w="1454" w:type="dxa"/>
          </w:tcPr>
          <w:p w:rsidR="004D7138" w:rsidRDefault="004D7138">
            <w:pPr>
              <w:pStyle w:val="ConsPlusNormal"/>
              <w:jc w:val="center"/>
            </w:pPr>
            <w:r>
              <w:t>1,3</w:t>
            </w:r>
          </w:p>
        </w:tc>
        <w:tc>
          <w:tcPr>
            <w:tcW w:w="1587" w:type="dxa"/>
          </w:tcPr>
          <w:p w:rsidR="004D7138" w:rsidRDefault="004D7138">
            <w:pPr>
              <w:pStyle w:val="ConsPlusNormal"/>
              <w:jc w:val="center"/>
            </w:pPr>
            <w:r>
              <w:t>0,4</w:t>
            </w:r>
          </w:p>
        </w:tc>
        <w:tc>
          <w:tcPr>
            <w:tcW w:w="1304" w:type="dxa"/>
          </w:tcPr>
          <w:p w:rsidR="004D7138" w:rsidRDefault="004D7138">
            <w:pPr>
              <w:pStyle w:val="ConsPlusNormal"/>
              <w:jc w:val="center"/>
            </w:pPr>
            <w:r>
              <w:t>0,25</w:t>
            </w:r>
          </w:p>
        </w:tc>
        <w:tc>
          <w:tcPr>
            <w:tcW w:w="1531" w:type="dxa"/>
          </w:tcPr>
          <w:p w:rsidR="004D7138" w:rsidRDefault="004D7138">
            <w:pPr>
              <w:pStyle w:val="ConsPlusNormal"/>
              <w:jc w:val="center"/>
            </w:pPr>
            <w:r>
              <w:t>2,092</w:t>
            </w:r>
          </w:p>
        </w:tc>
        <w:tc>
          <w:tcPr>
            <w:tcW w:w="1757" w:type="dxa"/>
          </w:tcPr>
          <w:p w:rsidR="004D7138" w:rsidRDefault="004D7138">
            <w:pPr>
              <w:pStyle w:val="ConsPlusNormal"/>
              <w:jc w:val="center"/>
            </w:pPr>
            <w:r>
              <w:t>2,3</w:t>
            </w:r>
          </w:p>
        </w:tc>
        <w:tc>
          <w:tcPr>
            <w:tcW w:w="1417" w:type="dxa"/>
          </w:tcPr>
          <w:p w:rsidR="004D7138" w:rsidRDefault="004D7138">
            <w:pPr>
              <w:pStyle w:val="ConsPlusNormal"/>
              <w:jc w:val="center"/>
            </w:pPr>
            <w:r>
              <w:t>2,3</w:t>
            </w:r>
          </w:p>
        </w:tc>
        <w:tc>
          <w:tcPr>
            <w:tcW w:w="1304" w:type="dxa"/>
          </w:tcPr>
          <w:p w:rsidR="004D7138" w:rsidRDefault="004D7138">
            <w:pPr>
              <w:pStyle w:val="ConsPlusNormal"/>
              <w:jc w:val="center"/>
            </w:pPr>
            <w:r>
              <w:t>2,3</w:t>
            </w:r>
          </w:p>
        </w:tc>
        <w:tc>
          <w:tcPr>
            <w:tcW w:w="1304" w:type="dxa"/>
          </w:tcPr>
          <w:p w:rsidR="004D7138" w:rsidRDefault="004D7138">
            <w:pPr>
              <w:pStyle w:val="ConsPlusNormal"/>
              <w:jc w:val="center"/>
            </w:pPr>
            <w:r>
              <w:t>2,3</w:t>
            </w:r>
          </w:p>
        </w:tc>
        <w:tc>
          <w:tcPr>
            <w:tcW w:w="1247" w:type="dxa"/>
          </w:tcPr>
          <w:p w:rsidR="004D7138" w:rsidRDefault="004D7138">
            <w:pPr>
              <w:pStyle w:val="ConsPlusNormal"/>
              <w:jc w:val="center"/>
            </w:pPr>
            <w:r>
              <w:t>2,3</w:t>
            </w:r>
          </w:p>
        </w:tc>
      </w:tr>
      <w:tr w:rsidR="004D7138">
        <w:tc>
          <w:tcPr>
            <w:tcW w:w="964" w:type="dxa"/>
          </w:tcPr>
          <w:p w:rsidR="004D7138" w:rsidRDefault="004D7138">
            <w:pPr>
              <w:pStyle w:val="ConsPlusNormal"/>
              <w:jc w:val="center"/>
            </w:pPr>
            <w:r>
              <w:t>6.</w:t>
            </w:r>
          </w:p>
        </w:tc>
        <w:tc>
          <w:tcPr>
            <w:tcW w:w="3450" w:type="dxa"/>
          </w:tcPr>
          <w:p w:rsidR="004D7138" w:rsidRDefault="004D7138">
            <w:pPr>
              <w:pStyle w:val="ConsPlusNormal"/>
              <w:jc w:val="both"/>
            </w:pPr>
            <w:r>
              <w:t>Отношение количества ликвидированных очагов инфекции к количеству возникших очагов</w:t>
            </w:r>
          </w:p>
        </w:tc>
        <w:tc>
          <w:tcPr>
            <w:tcW w:w="1134" w:type="dxa"/>
          </w:tcPr>
          <w:p w:rsidR="004D7138" w:rsidRDefault="004D7138">
            <w:pPr>
              <w:pStyle w:val="ConsPlusNormal"/>
              <w:jc w:val="center"/>
            </w:pPr>
            <w:r>
              <w:t>%</w:t>
            </w:r>
          </w:p>
        </w:tc>
        <w:tc>
          <w:tcPr>
            <w:tcW w:w="1191"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454" w:type="dxa"/>
          </w:tcPr>
          <w:p w:rsidR="004D7138" w:rsidRDefault="004D7138">
            <w:pPr>
              <w:pStyle w:val="ConsPlusNormal"/>
              <w:jc w:val="center"/>
            </w:pPr>
            <w:r>
              <w:t>100</w:t>
            </w:r>
          </w:p>
        </w:tc>
        <w:tc>
          <w:tcPr>
            <w:tcW w:w="158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531" w:type="dxa"/>
          </w:tcPr>
          <w:p w:rsidR="004D7138" w:rsidRDefault="004D7138">
            <w:pPr>
              <w:pStyle w:val="ConsPlusNormal"/>
              <w:jc w:val="center"/>
            </w:pPr>
            <w:r>
              <w:t>100</w:t>
            </w:r>
          </w:p>
        </w:tc>
        <w:tc>
          <w:tcPr>
            <w:tcW w:w="1757" w:type="dxa"/>
          </w:tcPr>
          <w:p w:rsidR="004D7138" w:rsidRDefault="004D7138">
            <w:pPr>
              <w:pStyle w:val="ConsPlusNormal"/>
              <w:jc w:val="center"/>
            </w:pPr>
            <w:r>
              <w:t>100</w:t>
            </w:r>
          </w:p>
        </w:tc>
        <w:tc>
          <w:tcPr>
            <w:tcW w:w="141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r>
      <w:tr w:rsidR="004D7138">
        <w:tc>
          <w:tcPr>
            <w:tcW w:w="964" w:type="dxa"/>
          </w:tcPr>
          <w:p w:rsidR="004D7138" w:rsidRDefault="004D7138">
            <w:pPr>
              <w:pStyle w:val="ConsPlusNormal"/>
              <w:jc w:val="center"/>
            </w:pPr>
            <w:r>
              <w:t>7.</w:t>
            </w:r>
          </w:p>
        </w:tc>
        <w:tc>
          <w:tcPr>
            <w:tcW w:w="3450" w:type="dxa"/>
          </w:tcPr>
          <w:p w:rsidR="004D7138" w:rsidRDefault="004D7138">
            <w:pPr>
              <w:pStyle w:val="ConsPlusNormal"/>
              <w:jc w:val="both"/>
            </w:pPr>
            <w:r>
              <w:t xml:space="preserve">Процент РИД-инфицированных лейкозом животных в сельскохозяйственных организациях по отношению к </w:t>
            </w:r>
            <w:r>
              <w:lastRenderedPageBreak/>
              <w:t>общему поголовью крупного рогатого скота</w:t>
            </w:r>
          </w:p>
        </w:tc>
        <w:tc>
          <w:tcPr>
            <w:tcW w:w="1134" w:type="dxa"/>
          </w:tcPr>
          <w:p w:rsidR="004D7138" w:rsidRDefault="004D7138">
            <w:pPr>
              <w:pStyle w:val="ConsPlusNormal"/>
              <w:jc w:val="center"/>
            </w:pPr>
            <w:r>
              <w:lastRenderedPageBreak/>
              <w:t>%</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jc w:val="center"/>
            </w:pPr>
            <w:r>
              <w:t>23,4</w:t>
            </w:r>
          </w:p>
        </w:tc>
        <w:tc>
          <w:tcPr>
            <w:tcW w:w="1587" w:type="dxa"/>
          </w:tcPr>
          <w:p w:rsidR="004D7138" w:rsidRDefault="004D7138">
            <w:pPr>
              <w:pStyle w:val="ConsPlusNormal"/>
              <w:jc w:val="center"/>
            </w:pPr>
            <w:r>
              <w:t>17,6</w:t>
            </w:r>
          </w:p>
        </w:tc>
        <w:tc>
          <w:tcPr>
            <w:tcW w:w="1304" w:type="dxa"/>
          </w:tcPr>
          <w:p w:rsidR="004D7138" w:rsidRDefault="004D7138">
            <w:pPr>
              <w:pStyle w:val="ConsPlusNormal"/>
              <w:jc w:val="center"/>
            </w:pPr>
            <w:r>
              <w:t>16,3</w:t>
            </w:r>
          </w:p>
        </w:tc>
        <w:tc>
          <w:tcPr>
            <w:tcW w:w="1531" w:type="dxa"/>
          </w:tcPr>
          <w:p w:rsidR="004D7138" w:rsidRDefault="004D7138">
            <w:pPr>
              <w:pStyle w:val="ConsPlusNormal"/>
              <w:jc w:val="center"/>
            </w:pPr>
            <w:r>
              <w:t>9,8</w:t>
            </w:r>
          </w:p>
        </w:tc>
        <w:tc>
          <w:tcPr>
            <w:tcW w:w="1757" w:type="dxa"/>
          </w:tcPr>
          <w:p w:rsidR="004D7138" w:rsidRDefault="004D7138">
            <w:pPr>
              <w:pStyle w:val="ConsPlusNormal"/>
              <w:jc w:val="center"/>
            </w:pPr>
            <w:r>
              <w:t>10,0</w:t>
            </w:r>
          </w:p>
        </w:tc>
        <w:tc>
          <w:tcPr>
            <w:tcW w:w="141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r>
      <w:tr w:rsidR="004D7138">
        <w:tblPrEx>
          <w:tblBorders>
            <w:insideH w:val="nil"/>
          </w:tblBorders>
        </w:tblPrEx>
        <w:tc>
          <w:tcPr>
            <w:tcW w:w="964" w:type="dxa"/>
            <w:tcBorders>
              <w:bottom w:val="nil"/>
            </w:tcBorders>
          </w:tcPr>
          <w:p w:rsidR="004D7138" w:rsidRDefault="004D7138">
            <w:pPr>
              <w:pStyle w:val="ConsPlusNormal"/>
              <w:jc w:val="center"/>
            </w:pPr>
            <w:r>
              <w:lastRenderedPageBreak/>
              <w:t>8.</w:t>
            </w:r>
          </w:p>
        </w:tc>
        <w:tc>
          <w:tcPr>
            <w:tcW w:w="3450" w:type="dxa"/>
            <w:tcBorders>
              <w:bottom w:val="nil"/>
            </w:tcBorders>
          </w:tcPr>
          <w:p w:rsidR="004D7138" w:rsidRDefault="004D7138">
            <w:pPr>
              <w:pStyle w:val="ConsPlusNormal"/>
              <w:jc w:val="both"/>
            </w:pPr>
            <w:r>
              <w:t>Доля обеспечения прослеживаемости животных и животноводческой продукции на всех этапах от "фермы до стола"</w:t>
            </w:r>
          </w:p>
        </w:tc>
        <w:tc>
          <w:tcPr>
            <w:tcW w:w="1134" w:type="dxa"/>
            <w:tcBorders>
              <w:bottom w:val="nil"/>
            </w:tcBorders>
          </w:tcPr>
          <w:p w:rsidR="004D7138" w:rsidRDefault="004D7138">
            <w:pPr>
              <w:pStyle w:val="ConsPlusNormal"/>
              <w:jc w:val="center"/>
            </w:pPr>
            <w:r>
              <w:t>процентов</w:t>
            </w:r>
          </w:p>
        </w:tc>
        <w:tc>
          <w:tcPr>
            <w:tcW w:w="1191" w:type="dxa"/>
            <w:tcBorders>
              <w:bottom w:val="nil"/>
            </w:tcBorders>
          </w:tcPr>
          <w:p w:rsidR="004D7138" w:rsidRDefault="004D7138">
            <w:pPr>
              <w:pStyle w:val="ConsPlusNormal"/>
            </w:pPr>
          </w:p>
        </w:tc>
        <w:tc>
          <w:tcPr>
            <w:tcW w:w="1247"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454"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30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757" w:type="dxa"/>
            <w:tcBorders>
              <w:bottom w:val="nil"/>
            </w:tcBorders>
          </w:tcPr>
          <w:p w:rsidR="004D7138" w:rsidRDefault="004D7138">
            <w:pPr>
              <w:pStyle w:val="ConsPlusNormal"/>
            </w:pPr>
          </w:p>
        </w:tc>
        <w:tc>
          <w:tcPr>
            <w:tcW w:w="1417" w:type="dxa"/>
            <w:tcBorders>
              <w:bottom w:val="nil"/>
            </w:tcBorders>
          </w:tcPr>
          <w:p w:rsidR="004D7138" w:rsidRDefault="004D7138">
            <w:pPr>
              <w:pStyle w:val="ConsPlusNormal"/>
              <w:jc w:val="center"/>
            </w:pPr>
            <w:r>
              <w:t>100</w:t>
            </w:r>
          </w:p>
        </w:tc>
        <w:tc>
          <w:tcPr>
            <w:tcW w:w="1304" w:type="dxa"/>
            <w:tcBorders>
              <w:bottom w:val="nil"/>
            </w:tcBorders>
          </w:tcPr>
          <w:p w:rsidR="004D7138" w:rsidRDefault="004D7138">
            <w:pPr>
              <w:pStyle w:val="ConsPlusNormal"/>
              <w:jc w:val="center"/>
            </w:pPr>
            <w:r>
              <w:t>100</w:t>
            </w:r>
          </w:p>
        </w:tc>
        <w:tc>
          <w:tcPr>
            <w:tcW w:w="1304" w:type="dxa"/>
            <w:tcBorders>
              <w:bottom w:val="nil"/>
            </w:tcBorders>
          </w:tcPr>
          <w:p w:rsidR="004D7138" w:rsidRDefault="004D7138">
            <w:pPr>
              <w:pStyle w:val="ConsPlusNormal"/>
              <w:jc w:val="center"/>
            </w:pPr>
            <w:r>
              <w:t>100</w:t>
            </w:r>
          </w:p>
        </w:tc>
        <w:tc>
          <w:tcPr>
            <w:tcW w:w="1247" w:type="dxa"/>
            <w:tcBorders>
              <w:bottom w:val="nil"/>
            </w:tcBorders>
          </w:tcPr>
          <w:p w:rsidR="004D7138" w:rsidRDefault="004D7138">
            <w:pPr>
              <w:pStyle w:val="ConsPlusNormal"/>
              <w:jc w:val="center"/>
            </w:pPr>
            <w:r>
              <w:t>100</w:t>
            </w:r>
          </w:p>
        </w:tc>
      </w:tr>
      <w:tr w:rsidR="004D7138">
        <w:tblPrEx>
          <w:tblBorders>
            <w:insideH w:val="nil"/>
          </w:tblBorders>
        </w:tblPrEx>
        <w:tc>
          <w:tcPr>
            <w:tcW w:w="23273" w:type="dxa"/>
            <w:gridSpan w:val="16"/>
            <w:tcBorders>
              <w:top w:val="nil"/>
            </w:tcBorders>
          </w:tcPr>
          <w:p w:rsidR="004D7138" w:rsidRDefault="004D7138">
            <w:pPr>
              <w:pStyle w:val="ConsPlusNormal"/>
              <w:jc w:val="both"/>
            </w:pPr>
            <w:r>
              <w:t xml:space="preserve">(п. 8 введен </w:t>
            </w:r>
            <w:hyperlink r:id="rId198" w:history="1">
              <w:r>
                <w:rPr>
                  <w:color w:val="0000FF"/>
                </w:rPr>
                <w:t>постановлением</w:t>
              </w:r>
            </w:hyperlink>
            <w:r>
              <w:t xml:space="preserve"> Правительства Нижегородской области от 30.12.2021</w:t>
            </w:r>
          </w:p>
          <w:p w:rsidR="004D7138" w:rsidRDefault="004D7138">
            <w:pPr>
              <w:pStyle w:val="ConsPlusNormal"/>
              <w:jc w:val="both"/>
            </w:pPr>
            <w:r>
              <w:t>N 1255)</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Проведение диагностических исследований особо опасных болезней животных</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997,4</w:t>
            </w:r>
          </w:p>
        </w:tc>
        <w:tc>
          <w:tcPr>
            <w:tcW w:w="1247" w:type="dxa"/>
          </w:tcPr>
          <w:p w:rsidR="004D7138" w:rsidRDefault="004D7138">
            <w:pPr>
              <w:pStyle w:val="ConsPlusNormal"/>
              <w:jc w:val="center"/>
            </w:pPr>
            <w:r>
              <w:t>981,7</w:t>
            </w:r>
          </w:p>
        </w:tc>
        <w:tc>
          <w:tcPr>
            <w:tcW w:w="1191" w:type="dxa"/>
          </w:tcPr>
          <w:p w:rsidR="004D7138" w:rsidRDefault="004D7138">
            <w:pPr>
              <w:pStyle w:val="ConsPlusNormal"/>
              <w:jc w:val="center"/>
            </w:pPr>
            <w:r>
              <w:t>942,8</w:t>
            </w:r>
          </w:p>
        </w:tc>
        <w:tc>
          <w:tcPr>
            <w:tcW w:w="1191" w:type="dxa"/>
          </w:tcPr>
          <w:p w:rsidR="004D7138" w:rsidRDefault="004D7138">
            <w:pPr>
              <w:pStyle w:val="ConsPlusNormal"/>
              <w:jc w:val="center"/>
            </w:pPr>
            <w:r>
              <w:t>863,11</w:t>
            </w:r>
          </w:p>
        </w:tc>
        <w:tc>
          <w:tcPr>
            <w:tcW w:w="1454" w:type="dxa"/>
          </w:tcPr>
          <w:p w:rsidR="004D7138" w:rsidRDefault="004D7138">
            <w:pPr>
              <w:pStyle w:val="ConsPlusNormal"/>
              <w:jc w:val="center"/>
            </w:pPr>
            <w:r>
              <w:t>1 008,0</w:t>
            </w:r>
          </w:p>
        </w:tc>
        <w:tc>
          <w:tcPr>
            <w:tcW w:w="1587" w:type="dxa"/>
          </w:tcPr>
          <w:p w:rsidR="004D7138" w:rsidRDefault="004D7138">
            <w:pPr>
              <w:pStyle w:val="ConsPlusNormal"/>
              <w:jc w:val="center"/>
            </w:pPr>
            <w:r>
              <w:t>1 020,3</w:t>
            </w:r>
          </w:p>
        </w:tc>
        <w:tc>
          <w:tcPr>
            <w:tcW w:w="1304" w:type="dxa"/>
          </w:tcPr>
          <w:p w:rsidR="004D7138" w:rsidRDefault="004D7138">
            <w:pPr>
              <w:pStyle w:val="ConsPlusNormal"/>
              <w:jc w:val="center"/>
            </w:pPr>
            <w:r>
              <w:t>949,172</w:t>
            </w:r>
          </w:p>
        </w:tc>
        <w:tc>
          <w:tcPr>
            <w:tcW w:w="1531" w:type="dxa"/>
          </w:tcPr>
          <w:p w:rsidR="004D7138" w:rsidRDefault="004D7138">
            <w:pPr>
              <w:pStyle w:val="ConsPlusNormal"/>
              <w:jc w:val="center"/>
            </w:pPr>
            <w:r>
              <w:t>1 009,7</w:t>
            </w:r>
          </w:p>
        </w:tc>
        <w:tc>
          <w:tcPr>
            <w:tcW w:w="1757" w:type="dxa"/>
          </w:tcPr>
          <w:p w:rsidR="004D7138" w:rsidRDefault="004D7138">
            <w:pPr>
              <w:pStyle w:val="ConsPlusNormal"/>
              <w:jc w:val="center"/>
            </w:pPr>
            <w:r>
              <w:t>886,97</w:t>
            </w:r>
          </w:p>
        </w:tc>
        <w:tc>
          <w:tcPr>
            <w:tcW w:w="1417" w:type="dxa"/>
          </w:tcPr>
          <w:p w:rsidR="004D7138" w:rsidRDefault="004D7138">
            <w:pPr>
              <w:pStyle w:val="ConsPlusNormal"/>
              <w:jc w:val="center"/>
            </w:pPr>
            <w:r>
              <w:t>886,97</w:t>
            </w:r>
          </w:p>
        </w:tc>
        <w:tc>
          <w:tcPr>
            <w:tcW w:w="1304" w:type="dxa"/>
          </w:tcPr>
          <w:p w:rsidR="004D7138" w:rsidRDefault="004D7138">
            <w:pPr>
              <w:pStyle w:val="ConsPlusNormal"/>
              <w:jc w:val="center"/>
            </w:pPr>
            <w:r>
              <w:t>886,97</w:t>
            </w:r>
          </w:p>
        </w:tc>
        <w:tc>
          <w:tcPr>
            <w:tcW w:w="1304" w:type="dxa"/>
          </w:tcPr>
          <w:p w:rsidR="004D7138" w:rsidRDefault="004D7138">
            <w:pPr>
              <w:pStyle w:val="ConsPlusNormal"/>
              <w:jc w:val="center"/>
            </w:pPr>
            <w:r>
              <w:t>886,97</w:t>
            </w:r>
          </w:p>
        </w:tc>
        <w:tc>
          <w:tcPr>
            <w:tcW w:w="1247" w:type="dxa"/>
          </w:tcPr>
          <w:p w:rsidR="004D7138" w:rsidRDefault="004D7138">
            <w:pPr>
              <w:pStyle w:val="ConsPlusNormal"/>
              <w:jc w:val="center"/>
            </w:pPr>
            <w:r>
              <w:t>886,97</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Проведение профилактических прививок против особо опасных болезней животных</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798,6</w:t>
            </w:r>
          </w:p>
        </w:tc>
        <w:tc>
          <w:tcPr>
            <w:tcW w:w="1247" w:type="dxa"/>
          </w:tcPr>
          <w:p w:rsidR="004D7138" w:rsidRDefault="004D7138">
            <w:pPr>
              <w:pStyle w:val="ConsPlusNormal"/>
              <w:jc w:val="center"/>
            </w:pPr>
            <w:r>
              <w:t>724,3</w:t>
            </w:r>
          </w:p>
        </w:tc>
        <w:tc>
          <w:tcPr>
            <w:tcW w:w="1191" w:type="dxa"/>
          </w:tcPr>
          <w:p w:rsidR="004D7138" w:rsidRDefault="004D7138">
            <w:pPr>
              <w:pStyle w:val="ConsPlusNormal"/>
              <w:jc w:val="center"/>
            </w:pPr>
            <w:r>
              <w:t>683,2</w:t>
            </w:r>
          </w:p>
        </w:tc>
        <w:tc>
          <w:tcPr>
            <w:tcW w:w="1191" w:type="dxa"/>
          </w:tcPr>
          <w:p w:rsidR="004D7138" w:rsidRDefault="004D7138">
            <w:pPr>
              <w:pStyle w:val="ConsPlusNormal"/>
              <w:jc w:val="center"/>
            </w:pPr>
            <w:r>
              <w:t>852,337</w:t>
            </w:r>
          </w:p>
        </w:tc>
        <w:tc>
          <w:tcPr>
            <w:tcW w:w="1454" w:type="dxa"/>
          </w:tcPr>
          <w:p w:rsidR="004D7138" w:rsidRDefault="004D7138">
            <w:pPr>
              <w:pStyle w:val="ConsPlusNormal"/>
              <w:jc w:val="center"/>
            </w:pPr>
            <w:r>
              <w:t>1 205,3</w:t>
            </w:r>
          </w:p>
        </w:tc>
        <w:tc>
          <w:tcPr>
            <w:tcW w:w="1587" w:type="dxa"/>
          </w:tcPr>
          <w:p w:rsidR="004D7138" w:rsidRDefault="004D7138">
            <w:pPr>
              <w:pStyle w:val="ConsPlusNormal"/>
              <w:jc w:val="center"/>
            </w:pPr>
            <w:r>
              <w:t>1 037,7</w:t>
            </w:r>
          </w:p>
        </w:tc>
        <w:tc>
          <w:tcPr>
            <w:tcW w:w="1304" w:type="dxa"/>
          </w:tcPr>
          <w:p w:rsidR="004D7138" w:rsidRDefault="004D7138">
            <w:pPr>
              <w:pStyle w:val="ConsPlusNormal"/>
              <w:jc w:val="center"/>
            </w:pPr>
            <w:r>
              <w:t>1 159,5</w:t>
            </w:r>
          </w:p>
        </w:tc>
        <w:tc>
          <w:tcPr>
            <w:tcW w:w="1531" w:type="dxa"/>
          </w:tcPr>
          <w:p w:rsidR="004D7138" w:rsidRDefault="004D7138">
            <w:pPr>
              <w:pStyle w:val="ConsPlusNormal"/>
              <w:jc w:val="center"/>
            </w:pPr>
            <w:r>
              <w:t>1 155,38</w:t>
            </w:r>
          </w:p>
        </w:tc>
        <w:tc>
          <w:tcPr>
            <w:tcW w:w="1757" w:type="dxa"/>
          </w:tcPr>
          <w:p w:rsidR="004D7138" w:rsidRDefault="004D7138">
            <w:pPr>
              <w:pStyle w:val="ConsPlusNormal"/>
              <w:jc w:val="center"/>
            </w:pPr>
            <w:r>
              <w:t>877,529</w:t>
            </w:r>
          </w:p>
        </w:tc>
        <w:tc>
          <w:tcPr>
            <w:tcW w:w="1417" w:type="dxa"/>
          </w:tcPr>
          <w:p w:rsidR="004D7138" w:rsidRDefault="004D7138">
            <w:pPr>
              <w:pStyle w:val="ConsPlusNormal"/>
              <w:jc w:val="center"/>
            </w:pPr>
            <w:r>
              <w:t>877,529</w:t>
            </w:r>
          </w:p>
        </w:tc>
        <w:tc>
          <w:tcPr>
            <w:tcW w:w="1304" w:type="dxa"/>
          </w:tcPr>
          <w:p w:rsidR="004D7138" w:rsidRDefault="004D7138">
            <w:pPr>
              <w:pStyle w:val="ConsPlusNormal"/>
              <w:jc w:val="center"/>
            </w:pPr>
            <w:r>
              <w:t>877,529</w:t>
            </w:r>
          </w:p>
        </w:tc>
        <w:tc>
          <w:tcPr>
            <w:tcW w:w="1304" w:type="dxa"/>
          </w:tcPr>
          <w:p w:rsidR="004D7138" w:rsidRDefault="004D7138">
            <w:pPr>
              <w:pStyle w:val="ConsPlusNormal"/>
              <w:jc w:val="center"/>
            </w:pPr>
            <w:r>
              <w:t>877,529</w:t>
            </w:r>
          </w:p>
        </w:tc>
        <w:tc>
          <w:tcPr>
            <w:tcW w:w="1247" w:type="dxa"/>
          </w:tcPr>
          <w:p w:rsidR="004D7138" w:rsidRDefault="004D7138">
            <w:pPr>
              <w:pStyle w:val="ConsPlusNormal"/>
              <w:jc w:val="center"/>
            </w:pPr>
            <w:r>
              <w:t>877,529</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Проведение диагностических исследований природно-очаговых заболеваний</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2,3</w:t>
            </w:r>
          </w:p>
        </w:tc>
        <w:tc>
          <w:tcPr>
            <w:tcW w:w="1247" w:type="dxa"/>
          </w:tcPr>
          <w:p w:rsidR="004D7138" w:rsidRDefault="004D7138">
            <w:pPr>
              <w:pStyle w:val="ConsPlusNormal"/>
              <w:jc w:val="center"/>
            </w:pPr>
            <w:r>
              <w:t>2,0</w:t>
            </w:r>
          </w:p>
        </w:tc>
        <w:tc>
          <w:tcPr>
            <w:tcW w:w="1191" w:type="dxa"/>
          </w:tcPr>
          <w:p w:rsidR="004D7138" w:rsidRDefault="004D7138">
            <w:pPr>
              <w:pStyle w:val="ConsPlusNormal"/>
              <w:jc w:val="center"/>
            </w:pPr>
            <w:r>
              <w:t>2,2</w:t>
            </w:r>
          </w:p>
        </w:tc>
        <w:tc>
          <w:tcPr>
            <w:tcW w:w="1191" w:type="dxa"/>
          </w:tcPr>
          <w:p w:rsidR="004D7138" w:rsidRDefault="004D7138">
            <w:pPr>
              <w:pStyle w:val="ConsPlusNormal"/>
              <w:jc w:val="center"/>
            </w:pPr>
            <w:r>
              <w:t>1,781</w:t>
            </w:r>
          </w:p>
        </w:tc>
        <w:tc>
          <w:tcPr>
            <w:tcW w:w="1454" w:type="dxa"/>
          </w:tcPr>
          <w:p w:rsidR="004D7138" w:rsidRDefault="004D7138">
            <w:pPr>
              <w:pStyle w:val="ConsPlusNormal"/>
              <w:jc w:val="center"/>
            </w:pPr>
            <w:r>
              <w:t>2,7</w:t>
            </w:r>
          </w:p>
        </w:tc>
        <w:tc>
          <w:tcPr>
            <w:tcW w:w="1587" w:type="dxa"/>
          </w:tcPr>
          <w:p w:rsidR="004D7138" w:rsidRDefault="004D7138">
            <w:pPr>
              <w:pStyle w:val="ConsPlusNormal"/>
              <w:jc w:val="center"/>
            </w:pPr>
            <w:r>
              <w:t>2,5</w:t>
            </w:r>
          </w:p>
        </w:tc>
        <w:tc>
          <w:tcPr>
            <w:tcW w:w="1304" w:type="dxa"/>
          </w:tcPr>
          <w:p w:rsidR="004D7138" w:rsidRDefault="004D7138">
            <w:pPr>
              <w:pStyle w:val="ConsPlusNormal"/>
              <w:jc w:val="center"/>
            </w:pPr>
            <w:r>
              <w:t>2,595</w:t>
            </w:r>
          </w:p>
        </w:tc>
        <w:tc>
          <w:tcPr>
            <w:tcW w:w="1531" w:type="dxa"/>
          </w:tcPr>
          <w:p w:rsidR="004D7138" w:rsidRDefault="004D7138">
            <w:pPr>
              <w:pStyle w:val="ConsPlusNormal"/>
              <w:jc w:val="center"/>
            </w:pPr>
            <w:r>
              <w:t>2,747</w:t>
            </w:r>
          </w:p>
        </w:tc>
        <w:tc>
          <w:tcPr>
            <w:tcW w:w="1757" w:type="dxa"/>
          </w:tcPr>
          <w:p w:rsidR="004D7138" w:rsidRDefault="004D7138">
            <w:pPr>
              <w:pStyle w:val="ConsPlusNormal"/>
              <w:jc w:val="center"/>
            </w:pPr>
            <w:r>
              <w:t>1,84</w:t>
            </w:r>
          </w:p>
        </w:tc>
        <w:tc>
          <w:tcPr>
            <w:tcW w:w="1417" w:type="dxa"/>
          </w:tcPr>
          <w:p w:rsidR="004D7138" w:rsidRDefault="004D7138">
            <w:pPr>
              <w:pStyle w:val="ConsPlusNormal"/>
              <w:jc w:val="center"/>
            </w:pPr>
            <w:r>
              <w:t>1,84</w:t>
            </w:r>
          </w:p>
        </w:tc>
        <w:tc>
          <w:tcPr>
            <w:tcW w:w="1304" w:type="dxa"/>
          </w:tcPr>
          <w:p w:rsidR="004D7138" w:rsidRDefault="004D7138">
            <w:pPr>
              <w:pStyle w:val="ConsPlusNormal"/>
              <w:jc w:val="center"/>
            </w:pPr>
            <w:r>
              <w:t>1,84</w:t>
            </w:r>
          </w:p>
        </w:tc>
        <w:tc>
          <w:tcPr>
            <w:tcW w:w="1304" w:type="dxa"/>
          </w:tcPr>
          <w:p w:rsidR="004D7138" w:rsidRDefault="004D7138">
            <w:pPr>
              <w:pStyle w:val="ConsPlusNormal"/>
              <w:jc w:val="center"/>
            </w:pPr>
            <w:r>
              <w:t>1,84</w:t>
            </w:r>
          </w:p>
        </w:tc>
        <w:tc>
          <w:tcPr>
            <w:tcW w:w="1247" w:type="dxa"/>
          </w:tcPr>
          <w:p w:rsidR="004D7138" w:rsidRDefault="004D7138">
            <w:pPr>
              <w:pStyle w:val="ConsPlusNormal"/>
              <w:jc w:val="center"/>
            </w:pPr>
            <w:r>
              <w:t>1,84</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Проведение профилактических прививок домашних животных против природно-очаговых заболеваний</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266,6</w:t>
            </w:r>
          </w:p>
        </w:tc>
        <w:tc>
          <w:tcPr>
            <w:tcW w:w="1247" w:type="dxa"/>
          </w:tcPr>
          <w:p w:rsidR="004D7138" w:rsidRDefault="004D7138">
            <w:pPr>
              <w:pStyle w:val="ConsPlusNormal"/>
              <w:jc w:val="center"/>
            </w:pPr>
            <w:r>
              <w:t>287,8</w:t>
            </w:r>
          </w:p>
        </w:tc>
        <w:tc>
          <w:tcPr>
            <w:tcW w:w="1191" w:type="dxa"/>
          </w:tcPr>
          <w:p w:rsidR="004D7138" w:rsidRDefault="004D7138">
            <w:pPr>
              <w:pStyle w:val="ConsPlusNormal"/>
              <w:jc w:val="center"/>
            </w:pPr>
            <w:r>
              <w:t>297,6</w:t>
            </w:r>
          </w:p>
        </w:tc>
        <w:tc>
          <w:tcPr>
            <w:tcW w:w="1191" w:type="dxa"/>
          </w:tcPr>
          <w:p w:rsidR="004D7138" w:rsidRDefault="004D7138">
            <w:pPr>
              <w:pStyle w:val="ConsPlusNormal"/>
              <w:jc w:val="center"/>
            </w:pPr>
            <w:r>
              <w:t>309,051</w:t>
            </w:r>
          </w:p>
        </w:tc>
        <w:tc>
          <w:tcPr>
            <w:tcW w:w="1454" w:type="dxa"/>
          </w:tcPr>
          <w:p w:rsidR="004D7138" w:rsidRDefault="004D7138">
            <w:pPr>
              <w:pStyle w:val="ConsPlusNormal"/>
              <w:jc w:val="center"/>
            </w:pPr>
            <w:r>
              <w:t>411,3</w:t>
            </w:r>
          </w:p>
        </w:tc>
        <w:tc>
          <w:tcPr>
            <w:tcW w:w="1587" w:type="dxa"/>
          </w:tcPr>
          <w:p w:rsidR="004D7138" w:rsidRDefault="004D7138">
            <w:pPr>
              <w:pStyle w:val="ConsPlusNormal"/>
              <w:jc w:val="center"/>
            </w:pPr>
            <w:r>
              <w:t>429,9</w:t>
            </w:r>
          </w:p>
        </w:tc>
        <w:tc>
          <w:tcPr>
            <w:tcW w:w="1304" w:type="dxa"/>
          </w:tcPr>
          <w:p w:rsidR="004D7138" w:rsidRDefault="004D7138">
            <w:pPr>
              <w:pStyle w:val="ConsPlusNormal"/>
              <w:jc w:val="center"/>
            </w:pPr>
            <w:r>
              <w:t>463,075</w:t>
            </w:r>
          </w:p>
        </w:tc>
        <w:tc>
          <w:tcPr>
            <w:tcW w:w="1531" w:type="dxa"/>
          </w:tcPr>
          <w:p w:rsidR="004D7138" w:rsidRDefault="004D7138">
            <w:pPr>
              <w:pStyle w:val="ConsPlusNormal"/>
              <w:jc w:val="center"/>
            </w:pPr>
            <w:r>
              <w:t>484,243</w:t>
            </w:r>
          </w:p>
        </w:tc>
        <w:tc>
          <w:tcPr>
            <w:tcW w:w="1757" w:type="dxa"/>
          </w:tcPr>
          <w:p w:rsidR="004D7138" w:rsidRDefault="004D7138">
            <w:pPr>
              <w:pStyle w:val="ConsPlusNormal"/>
              <w:jc w:val="center"/>
            </w:pPr>
            <w:r>
              <w:t>387,331</w:t>
            </w:r>
          </w:p>
        </w:tc>
        <w:tc>
          <w:tcPr>
            <w:tcW w:w="1417" w:type="dxa"/>
          </w:tcPr>
          <w:p w:rsidR="004D7138" w:rsidRDefault="004D7138">
            <w:pPr>
              <w:pStyle w:val="ConsPlusNormal"/>
              <w:jc w:val="center"/>
            </w:pPr>
            <w:r>
              <w:t>387,331</w:t>
            </w:r>
          </w:p>
        </w:tc>
        <w:tc>
          <w:tcPr>
            <w:tcW w:w="1304" w:type="dxa"/>
          </w:tcPr>
          <w:p w:rsidR="004D7138" w:rsidRDefault="004D7138">
            <w:pPr>
              <w:pStyle w:val="ConsPlusNormal"/>
              <w:jc w:val="center"/>
            </w:pPr>
            <w:r>
              <w:t>387,331</w:t>
            </w:r>
          </w:p>
        </w:tc>
        <w:tc>
          <w:tcPr>
            <w:tcW w:w="1304" w:type="dxa"/>
          </w:tcPr>
          <w:p w:rsidR="004D7138" w:rsidRDefault="004D7138">
            <w:pPr>
              <w:pStyle w:val="ConsPlusNormal"/>
              <w:jc w:val="center"/>
            </w:pPr>
            <w:r>
              <w:t>387,331</w:t>
            </w:r>
          </w:p>
        </w:tc>
        <w:tc>
          <w:tcPr>
            <w:tcW w:w="1247" w:type="dxa"/>
          </w:tcPr>
          <w:p w:rsidR="004D7138" w:rsidRDefault="004D7138">
            <w:pPr>
              <w:pStyle w:val="ConsPlusNormal"/>
              <w:jc w:val="center"/>
            </w:pPr>
            <w:r>
              <w:t>387,331</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Проведение иммунизации диких плотоядных животных против бешенства</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298,2</w:t>
            </w:r>
          </w:p>
        </w:tc>
        <w:tc>
          <w:tcPr>
            <w:tcW w:w="1247" w:type="dxa"/>
          </w:tcPr>
          <w:p w:rsidR="004D7138" w:rsidRDefault="004D7138">
            <w:pPr>
              <w:pStyle w:val="ConsPlusNormal"/>
              <w:jc w:val="center"/>
            </w:pPr>
            <w:r>
              <w:t>298,2</w:t>
            </w:r>
          </w:p>
        </w:tc>
        <w:tc>
          <w:tcPr>
            <w:tcW w:w="1191" w:type="dxa"/>
          </w:tcPr>
          <w:p w:rsidR="004D7138" w:rsidRDefault="004D7138">
            <w:pPr>
              <w:pStyle w:val="ConsPlusNormal"/>
              <w:jc w:val="center"/>
            </w:pPr>
            <w:r>
              <w:t>226,9</w:t>
            </w:r>
          </w:p>
        </w:tc>
        <w:tc>
          <w:tcPr>
            <w:tcW w:w="1191" w:type="dxa"/>
          </w:tcPr>
          <w:p w:rsidR="004D7138" w:rsidRDefault="004D7138">
            <w:pPr>
              <w:pStyle w:val="ConsPlusNormal"/>
              <w:jc w:val="center"/>
            </w:pPr>
            <w:r>
              <w:t>226,91</w:t>
            </w:r>
          </w:p>
        </w:tc>
        <w:tc>
          <w:tcPr>
            <w:tcW w:w="1454" w:type="dxa"/>
          </w:tcPr>
          <w:p w:rsidR="004D7138" w:rsidRDefault="004D7138">
            <w:pPr>
              <w:pStyle w:val="ConsPlusNormal"/>
              <w:jc w:val="center"/>
            </w:pPr>
            <w:r>
              <w:t>179,9</w:t>
            </w:r>
          </w:p>
        </w:tc>
        <w:tc>
          <w:tcPr>
            <w:tcW w:w="1587" w:type="dxa"/>
          </w:tcPr>
          <w:p w:rsidR="004D7138" w:rsidRDefault="004D7138">
            <w:pPr>
              <w:pStyle w:val="ConsPlusNormal"/>
              <w:jc w:val="center"/>
            </w:pPr>
            <w:r>
              <w:t>188,3</w:t>
            </w:r>
          </w:p>
        </w:tc>
        <w:tc>
          <w:tcPr>
            <w:tcW w:w="1304" w:type="dxa"/>
          </w:tcPr>
          <w:p w:rsidR="004D7138" w:rsidRDefault="004D7138">
            <w:pPr>
              <w:pStyle w:val="ConsPlusNormal"/>
              <w:jc w:val="center"/>
            </w:pPr>
            <w:r>
              <w:t>187,78</w:t>
            </w:r>
          </w:p>
        </w:tc>
        <w:tc>
          <w:tcPr>
            <w:tcW w:w="1531" w:type="dxa"/>
          </w:tcPr>
          <w:p w:rsidR="004D7138" w:rsidRDefault="004D7138">
            <w:pPr>
              <w:pStyle w:val="ConsPlusNormal"/>
              <w:jc w:val="center"/>
            </w:pPr>
            <w:r>
              <w:t>187,81</w:t>
            </w:r>
          </w:p>
        </w:tc>
        <w:tc>
          <w:tcPr>
            <w:tcW w:w="1757" w:type="dxa"/>
          </w:tcPr>
          <w:p w:rsidR="004D7138" w:rsidRDefault="004D7138">
            <w:pPr>
              <w:pStyle w:val="ConsPlusNormal"/>
              <w:jc w:val="center"/>
            </w:pPr>
            <w:r>
              <w:t>187,81</w:t>
            </w:r>
          </w:p>
        </w:tc>
        <w:tc>
          <w:tcPr>
            <w:tcW w:w="1417" w:type="dxa"/>
          </w:tcPr>
          <w:p w:rsidR="004D7138" w:rsidRDefault="004D7138">
            <w:pPr>
              <w:pStyle w:val="ConsPlusNormal"/>
              <w:jc w:val="center"/>
            </w:pPr>
            <w:r>
              <w:t>187,81</w:t>
            </w:r>
          </w:p>
        </w:tc>
        <w:tc>
          <w:tcPr>
            <w:tcW w:w="1304" w:type="dxa"/>
          </w:tcPr>
          <w:p w:rsidR="004D7138" w:rsidRDefault="004D7138">
            <w:pPr>
              <w:pStyle w:val="ConsPlusNormal"/>
              <w:jc w:val="center"/>
            </w:pPr>
            <w:r>
              <w:t>187,81</w:t>
            </w:r>
          </w:p>
        </w:tc>
        <w:tc>
          <w:tcPr>
            <w:tcW w:w="1304" w:type="dxa"/>
          </w:tcPr>
          <w:p w:rsidR="004D7138" w:rsidRDefault="004D7138">
            <w:pPr>
              <w:pStyle w:val="ConsPlusNormal"/>
              <w:jc w:val="center"/>
            </w:pPr>
            <w:r>
              <w:t>187,81</w:t>
            </w:r>
          </w:p>
        </w:tc>
        <w:tc>
          <w:tcPr>
            <w:tcW w:w="1247" w:type="dxa"/>
          </w:tcPr>
          <w:p w:rsidR="004D7138" w:rsidRDefault="004D7138">
            <w:pPr>
              <w:pStyle w:val="ConsPlusNormal"/>
              <w:jc w:val="center"/>
            </w:pPr>
            <w:r>
              <w:t>187,81</w:t>
            </w:r>
          </w:p>
        </w:tc>
      </w:tr>
      <w:tr w:rsidR="004D7138">
        <w:tc>
          <w:tcPr>
            <w:tcW w:w="964" w:type="dxa"/>
          </w:tcPr>
          <w:p w:rsidR="004D7138" w:rsidRDefault="004D7138">
            <w:pPr>
              <w:pStyle w:val="ConsPlusNormal"/>
              <w:jc w:val="center"/>
            </w:pPr>
            <w:r>
              <w:t>6.</w:t>
            </w:r>
          </w:p>
        </w:tc>
        <w:tc>
          <w:tcPr>
            <w:tcW w:w="3450" w:type="dxa"/>
          </w:tcPr>
          <w:p w:rsidR="004D7138" w:rsidRDefault="004D7138">
            <w:pPr>
              <w:pStyle w:val="ConsPlusNormal"/>
              <w:jc w:val="both"/>
            </w:pPr>
            <w:r>
              <w:t xml:space="preserve">Проведение диагностических </w:t>
            </w:r>
            <w:r>
              <w:lastRenderedPageBreak/>
              <w:t>исследований на инфекционную заболеваемость животных</w:t>
            </w:r>
          </w:p>
        </w:tc>
        <w:tc>
          <w:tcPr>
            <w:tcW w:w="1134" w:type="dxa"/>
          </w:tcPr>
          <w:p w:rsidR="004D7138" w:rsidRDefault="004D7138">
            <w:pPr>
              <w:pStyle w:val="ConsPlusNormal"/>
              <w:jc w:val="center"/>
            </w:pPr>
            <w:r>
              <w:lastRenderedPageBreak/>
              <w:t>тыс. голов</w:t>
            </w:r>
          </w:p>
        </w:tc>
        <w:tc>
          <w:tcPr>
            <w:tcW w:w="1191" w:type="dxa"/>
          </w:tcPr>
          <w:p w:rsidR="004D7138" w:rsidRDefault="004D7138">
            <w:pPr>
              <w:pStyle w:val="ConsPlusNormal"/>
              <w:jc w:val="center"/>
            </w:pPr>
            <w:r>
              <w:t>436,8</w:t>
            </w:r>
          </w:p>
        </w:tc>
        <w:tc>
          <w:tcPr>
            <w:tcW w:w="1247" w:type="dxa"/>
          </w:tcPr>
          <w:p w:rsidR="004D7138" w:rsidRDefault="004D7138">
            <w:pPr>
              <w:pStyle w:val="ConsPlusNormal"/>
              <w:jc w:val="center"/>
            </w:pPr>
            <w:r>
              <w:t>623,8</w:t>
            </w:r>
          </w:p>
        </w:tc>
        <w:tc>
          <w:tcPr>
            <w:tcW w:w="1191" w:type="dxa"/>
          </w:tcPr>
          <w:p w:rsidR="004D7138" w:rsidRDefault="004D7138">
            <w:pPr>
              <w:pStyle w:val="ConsPlusNormal"/>
              <w:jc w:val="center"/>
            </w:pPr>
            <w:r>
              <w:t>631,1</w:t>
            </w:r>
          </w:p>
        </w:tc>
        <w:tc>
          <w:tcPr>
            <w:tcW w:w="1191" w:type="dxa"/>
          </w:tcPr>
          <w:p w:rsidR="004D7138" w:rsidRDefault="004D7138">
            <w:pPr>
              <w:pStyle w:val="ConsPlusNormal"/>
              <w:jc w:val="center"/>
            </w:pPr>
            <w:r>
              <w:t>702,545</w:t>
            </w:r>
          </w:p>
        </w:tc>
        <w:tc>
          <w:tcPr>
            <w:tcW w:w="1454" w:type="dxa"/>
          </w:tcPr>
          <w:p w:rsidR="004D7138" w:rsidRDefault="004D7138">
            <w:pPr>
              <w:pStyle w:val="ConsPlusNormal"/>
              <w:jc w:val="center"/>
            </w:pPr>
            <w:r>
              <w:t>715,4</w:t>
            </w:r>
          </w:p>
        </w:tc>
        <w:tc>
          <w:tcPr>
            <w:tcW w:w="1587" w:type="dxa"/>
          </w:tcPr>
          <w:p w:rsidR="004D7138" w:rsidRDefault="004D7138">
            <w:pPr>
              <w:pStyle w:val="ConsPlusNormal"/>
              <w:jc w:val="center"/>
            </w:pPr>
            <w:r>
              <w:t>625,7</w:t>
            </w:r>
          </w:p>
        </w:tc>
        <w:tc>
          <w:tcPr>
            <w:tcW w:w="1304" w:type="dxa"/>
          </w:tcPr>
          <w:p w:rsidR="004D7138" w:rsidRDefault="004D7138">
            <w:pPr>
              <w:pStyle w:val="ConsPlusNormal"/>
              <w:jc w:val="center"/>
            </w:pPr>
            <w:r>
              <w:t>781,86</w:t>
            </w:r>
          </w:p>
        </w:tc>
        <w:tc>
          <w:tcPr>
            <w:tcW w:w="1531" w:type="dxa"/>
          </w:tcPr>
          <w:p w:rsidR="004D7138" w:rsidRDefault="004D7138">
            <w:pPr>
              <w:pStyle w:val="ConsPlusNormal"/>
              <w:jc w:val="center"/>
            </w:pPr>
            <w:r>
              <w:t>624,215</w:t>
            </w:r>
          </w:p>
        </w:tc>
        <w:tc>
          <w:tcPr>
            <w:tcW w:w="1757" w:type="dxa"/>
          </w:tcPr>
          <w:p w:rsidR="004D7138" w:rsidRDefault="004D7138">
            <w:pPr>
              <w:pStyle w:val="ConsPlusNormal"/>
              <w:jc w:val="center"/>
            </w:pPr>
            <w:r>
              <w:t>523,978</w:t>
            </w:r>
          </w:p>
        </w:tc>
        <w:tc>
          <w:tcPr>
            <w:tcW w:w="1417" w:type="dxa"/>
          </w:tcPr>
          <w:p w:rsidR="004D7138" w:rsidRDefault="004D7138">
            <w:pPr>
              <w:pStyle w:val="ConsPlusNormal"/>
              <w:jc w:val="center"/>
            </w:pPr>
            <w:r>
              <w:t>523,978</w:t>
            </w:r>
          </w:p>
        </w:tc>
        <w:tc>
          <w:tcPr>
            <w:tcW w:w="1304" w:type="dxa"/>
          </w:tcPr>
          <w:p w:rsidR="004D7138" w:rsidRDefault="004D7138">
            <w:pPr>
              <w:pStyle w:val="ConsPlusNormal"/>
              <w:jc w:val="center"/>
            </w:pPr>
            <w:r>
              <w:t>523,978</w:t>
            </w:r>
          </w:p>
        </w:tc>
        <w:tc>
          <w:tcPr>
            <w:tcW w:w="1304" w:type="dxa"/>
          </w:tcPr>
          <w:p w:rsidR="004D7138" w:rsidRDefault="004D7138">
            <w:pPr>
              <w:pStyle w:val="ConsPlusNormal"/>
              <w:jc w:val="center"/>
            </w:pPr>
            <w:r>
              <w:t>523,978</w:t>
            </w:r>
          </w:p>
        </w:tc>
        <w:tc>
          <w:tcPr>
            <w:tcW w:w="1247" w:type="dxa"/>
          </w:tcPr>
          <w:p w:rsidR="004D7138" w:rsidRDefault="004D7138">
            <w:pPr>
              <w:pStyle w:val="ConsPlusNormal"/>
              <w:jc w:val="center"/>
            </w:pPr>
            <w:r>
              <w:t>523,978</w:t>
            </w:r>
          </w:p>
        </w:tc>
      </w:tr>
      <w:tr w:rsidR="004D7138">
        <w:tc>
          <w:tcPr>
            <w:tcW w:w="964" w:type="dxa"/>
          </w:tcPr>
          <w:p w:rsidR="004D7138" w:rsidRDefault="004D7138">
            <w:pPr>
              <w:pStyle w:val="ConsPlusNormal"/>
              <w:jc w:val="center"/>
            </w:pPr>
            <w:r>
              <w:lastRenderedPageBreak/>
              <w:t>7.</w:t>
            </w:r>
          </w:p>
        </w:tc>
        <w:tc>
          <w:tcPr>
            <w:tcW w:w="3450" w:type="dxa"/>
          </w:tcPr>
          <w:p w:rsidR="004D7138" w:rsidRDefault="004D7138">
            <w:pPr>
              <w:pStyle w:val="ConsPlusNormal"/>
              <w:jc w:val="both"/>
            </w:pPr>
            <w:r>
              <w:t>Проведение профилактических прививок против инфекционных болезней животных</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1 700,0</w:t>
            </w:r>
          </w:p>
        </w:tc>
        <w:tc>
          <w:tcPr>
            <w:tcW w:w="1247" w:type="dxa"/>
          </w:tcPr>
          <w:p w:rsidR="004D7138" w:rsidRDefault="004D7138">
            <w:pPr>
              <w:pStyle w:val="ConsPlusNormal"/>
              <w:jc w:val="center"/>
            </w:pPr>
            <w:r>
              <w:t>1 411,7</w:t>
            </w:r>
          </w:p>
        </w:tc>
        <w:tc>
          <w:tcPr>
            <w:tcW w:w="1191" w:type="dxa"/>
          </w:tcPr>
          <w:p w:rsidR="004D7138" w:rsidRDefault="004D7138">
            <w:pPr>
              <w:pStyle w:val="ConsPlusNormal"/>
              <w:jc w:val="center"/>
            </w:pPr>
            <w:r>
              <w:t>1 015,0</w:t>
            </w:r>
          </w:p>
        </w:tc>
        <w:tc>
          <w:tcPr>
            <w:tcW w:w="1191" w:type="dxa"/>
          </w:tcPr>
          <w:p w:rsidR="004D7138" w:rsidRDefault="004D7138">
            <w:pPr>
              <w:pStyle w:val="ConsPlusNormal"/>
              <w:jc w:val="center"/>
            </w:pPr>
            <w:r>
              <w:t>1 023,597</w:t>
            </w:r>
          </w:p>
        </w:tc>
        <w:tc>
          <w:tcPr>
            <w:tcW w:w="1454" w:type="dxa"/>
          </w:tcPr>
          <w:p w:rsidR="004D7138" w:rsidRDefault="004D7138">
            <w:pPr>
              <w:pStyle w:val="ConsPlusNormal"/>
              <w:jc w:val="center"/>
            </w:pPr>
            <w:r>
              <w:t>1 681,4</w:t>
            </w:r>
          </w:p>
        </w:tc>
        <w:tc>
          <w:tcPr>
            <w:tcW w:w="1587" w:type="dxa"/>
          </w:tcPr>
          <w:p w:rsidR="004D7138" w:rsidRDefault="004D7138">
            <w:pPr>
              <w:pStyle w:val="ConsPlusNormal"/>
              <w:jc w:val="center"/>
            </w:pPr>
            <w:r>
              <w:t>1 355,8</w:t>
            </w:r>
          </w:p>
        </w:tc>
        <w:tc>
          <w:tcPr>
            <w:tcW w:w="1304" w:type="dxa"/>
          </w:tcPr>
          <w:p w:rsidR="004D7138" w:rsidRDefault="004D7138">
            <w:pPr>
              <w:pStyle w:val="ConsPlusNormal"/>
              <w:jc w:val="center"/>
            </w:pPr>
            <w:r>
              <w:t>1 667,25</w:t>
            </w:r>
          </w:p>
        </w:tc>
        <w:tc>
          <w:tcPr>
            <w:tcW w:w="1531" w:type="dxa"/>
          </w:tcPr>
          <w:p w:rsidR="004D7138" w:rsidRDefault="004D7138">
            <w:pPr>
              <w:pStyle w:val="ConsPlusNormal"/>
              <w:jc w:val="center"/>
            </w:pPr>
            <w:r>
              <w:t>1 391,8</w:t>
            </w:r>
          </w:p>
        </w:tc>
        <w:tc>
          <w:tcPr>
            <w:tcW w:w="1757" w:type="dxa"/>
          </w:tcPr>
          <w:p w:rsidR="004D7138" w:rsidRDefault="004D7138">
            <w:pPr>
              <w:pStyle w:val="ConsPlusNormal"/>
              <w:jc w:val="center"/>
            </w:pPr>
            <w:r>
              <w:t>1 398,889</w:t>
            </w:r>
          </w:p>
        </w:tc>
        <w:tc>
          <w:tcPr>
            <w:tcW w:w="1417" w:type="dxa"/>
          </w:tcPr>
          <w:p w:rsidR="004D7138" w:rsidRDefault="004D7138">
            <w:pPr>
              <w:pStyle w:val="ConsPlusNormal"/>
              <w:jc w:val="center"/>
            </w:pPr>
            <w:r>
              <w:t>1 398,889</w:t>
            </w:r>
          </w:p>
        </w:tc>
        <w:tc>
          <w:tcPr>
            <w:tcW w:w="1304" w:type="dxa"/>
          </w:tcPr>
          <w:p w:rsidR="004D7138" w:rsidRDefault="004D7138">
            <w:pPr>
              <w:pStyle w:val="ConsPlusNormal"/>
              <w:jc w:val="center"/>
            </w:pPr>
            <w:r>
              <w:t>1 398,889</w:t>
            </w:r>
          </w:p>
        </w:tc>
        <w:tc>
          <w:tcPr>
            <w:tcW w:w="1304" w:type="dxa"/>
          </w:tcPr>
          <w:p w:rsidR="004D7138" w:rsidRDefault="004D7138">
            <w:pPr>
              <w:pStyle w:val="ConsPlusNormal"/>
              <w:jc w:val="center"/>
            </w:pPr>
            <w:r>
              <w:t>1 398,889</w:t>
            </w:r>
          </w:p>
        </w:tc>
        <w:tc>
          <w:tcPr>
            <w:tcW w:w="1247" w:type="dxa"/>
          </w:tcPr>
          <w:p w:rsidR="004D7138" w:rsidRDefault="004D7138">
            <w:pPr>
              <w:pStyle w:val="ConsPlusNormal"/>
              <w:jc w:val="center"/>
            </w:pPr>
            <w:r>
              <w:t>1 398,889</w:t>
            </w:r>
          </w:p>
        </w:tc>
      </w:tr>
      <w:tr w:rsidR="004D7138">
        <w:tc>
          <w:tcPr>
            <w:tcW w:w="964" w:type="dxa"/>
          </w:tcPr>
          <w:p w:rsidR="004D7138" w:rsidRDefault="004D7138">
            <w:pPr>
              <w:pStyle w:val="ConsPlusNormal"/>
              <w:jc w:val="center"/>
            </w:pPr>
            <w:r>
              <w:t>8.</w:t>
            </w:r>
          </w:p>
        </w:tc>
        <w:tc>
          <w:tcPr>
            <w:tcW w:w="3450" w:type="dxa"/>
          </w:tcPr>
          <w:p w:rsidR="004D7138" w:rsidRDefault="004D7138">
            <w:pPr>
              <w:pStyle w:val="ConsPlusNormal"/>
              <w:jc w:val="both"/>
            </w:pPr>
            <w:r>
              <w:t>Проведение ветеринарно-санитарных работ против инфекционных болезней животных</w:t>
            </w:r>
          </w:p>
        </w:tc>
        <w:tc>
          <w:tcPr>
            <w:tcW w:w="1134" w:type="dxa"/>
          </w:tcPr>
          <w:p w:rsidR="004D7138" w:rsidRDefault="004D7138">
            <w:pPr>
              <w:pStyle w:val="ConsPlusNormal"/>
              <w:jc w:val="center"/>
            </w:pPr>
            <w:r>
              <w:t>тыс. кв. м</w:t>
            </w:r>
          </w:p>
        </w:tc>
        <w:tc>
          <w:tcPr>
            <w:tcW w:w="1191" w:type="dxa"/>
          </w:tcPr>
          <w:p w:rsidR="004D7138" w:rsidRDefault="004D7138">
            <w:pPr>
              <w:pStyle w:val="ConsPlusNormal"/>
              <w:jc w:val="center"/>
            </w:pPr>
            <w:r>
              <w:t>33 326,6</w:t>
            </w:r>
          </w:p>
        </w:tc>
        <w:tc>
          <w:tcPr>
            <w:tcW w:w="1247" w:type="dxa"/>
          </w:tcPr>
          <w:p w:rsidR="004D7138" w:rsidRDefault="004D7138">
            <w:pPr>
              <w:pStyle w:val="ConsPlusNormal"/>
              <w:jc w:val="center"/>
            </w:pPr>
            <w:r>
              <w:t>33 138,6</w:t>
            </w:r>
          </w:p>
        </w:tc>
        <w:tc>
          <w:tcPr>
            <w:tcW w:w="1191" w:type="dxa"/>
          </w:tcPr>
          <w:p w:rsidR="004D7138" w:rsidRDefault="004D7138">
            <w:pPr>
              <w:pStyle w:val="ConsPlusNormal"/>
              <w:jc w:val="center"/>
            </w:pPr>
            <w:r>
              <w:t>23 0 428</w:t>
            </w:r>
          </w:p>
        </w:tc>
        <w:tc>
          <w:tcPr>
            <w:tcW w:w="1191" w:type="dxa"/>
          </w:tcPr>
          <w:p w:rsidR="004D7138" w:rsidRDefault="004D7138">
            <w:pPr>
              <w:pStyle w:val="ConsPlusNormal"/>
              <w:jc w:val="center"/>
            </w:pPr>
            <w:r>
              <w:t>44 276,7</w:t>
            </w:r>
          </w:p>
        </w:tc>
        <w:tc>
          <w:tcPr>
            <w:tcW w:w="1454" w:type="dxa"/>
          </w:tcPr>
          <w:p w:rsidR="004D7138" w:rsidRDefault="004D7138">
            <w:pPr>
              <w:pStyle w:val="ConsPlusNormal"/>
              <w:jc w:val="center"/>
            </w:pPr>
            <w:r>
              <w:t>94 533,3</w:t>
            </w:r>
          </w:p>
        </w:tc>
        <w:tc>
          <w:tcPr>
            <w:tcW w:w="1587" w:type="dxa"/>
          </w:tcPr>
          <w:p w:rsidR="004D7138" w:rsidRDefault="004D7138">
            <w:pPr>
              <w:pStyle w:val="ConsPlusNormal"/>
              <w:jc w:val="center"/>
            </w:pPr>
            <w:r>
              <w:t>45 157,3</w:t>
            </w:r>
          </w:p>
        </w:tc>
        <w:tc>
          <w:tcPr>
            <w:tcW w:w="1304" w:type="dxa"/>
          </w:tcPr>
          <w:p w:rsidR="004D7138" w:rsidRDefault="004D7138">
            <w:pPr>
              <w:pStyle w:val="ConsPlusNormal"/>
              <w:jc w:val="center"/>
            </w:pPr>
            <w:r>
              <w:t>36 512,9</w:t>
            </w:r>
          </w:p>
        </w:tc>
        <w:tc>
          <w:tcPr>
            <w:tcW w:w="1531" w:type="dxa"/>
          </w:tcPr>
          <w:p w:rsidR="004D7138" w:rsidRDefault="004D7138">
            <w:pPr>
              <w:pStyle w:val="ConsPlusNormal"/>
              <w:jc w:val="center"/>
            </w:pPr>
            <w:r>
              <w:t>82 512,0</w:t>
            </w:r>
          </w:p>
        </w:tc>
        <w:tc>
          <w:tcPr>
            <w:tcW w:w="1757" w:type="dxa"/>
          </w:tcPr>
          <w:p w:rsidR="004D7138" w:rsidRDefault="004D7138">
            <w:pPr>
              <w:pStyle w:val="ConsPlusNormal"/>
              <w:jc w:val="center"/>
            </w:pPr>
            <w:r>
              <w:t>29 913,0</w:t>
            </w:r>
          </w:p>
        </w:tc>
        <w:tc>
          <w:tcPr>
            <w:tcW w:w="1417" w:type="dxa"/>
          </w:tcPr>
          <w:p w:rsidR="004D7138" w:rsidRDefault="004D7138">
            <w:pPr>
              <w:pStyle w:val="ConsPlusNormal"/>
              <w:jc w:val="center"/>
            </w:pPr>
            <w:r>
              <w:t>29 913,0</w:t>
            </w:r>
          </w:p>
        </w:tc>
        <w:tc>
          <w:tcPr>
            <w:tcW w:w="1304" w:type="dxa"/>
          </w:tcPr>
          <w:p w:rsidR="004D7138" w:rsidRDefault="004D7138">
            <w:pPr>
              <w:pStyle w:val="ConsPlusNormal"/>
              <w:jc w:val="center"/>
            </w:pPr>
            <w:r>
              <w:t>29 913,0</w:t>
            </w:r>
          </w:p>
        </w:tc>
        <w:tc>
          <w:tcPr>
            <w:tcW w:w="1304" w:type="dxa"/>
          </w:tcPr>
          <w:p w:rsidR="004D7138" w:rsidRDefault="004D7138">
            <w:pPr>
              <w:pStyle w:val="ConsPlusNormal"/>
              <w:jc w:val="center"/>
            </w:pPr>
            <w:r>
              <w:t>29 913,0</w:t>
            </w:r>
          </w:p>
        </w:tc>
        <w:tc>
          <w:tcPr>
            <w:tcW w:w="1247" w:type="dxa"/>
          </w:tcPr>
          <w:p w:rsidR="004D7138" w:rsidRDefault="004D7138">
            <w:pPr>
              <w:pStyle w:val="ConsPlusNormal"/>
              <w:jc w:val="center"/>
            </w:pPr>
            <w:r>
              <w:t>29 913,0</w:t>
            </w:r>
          </w:p>
        </w:tc>
      </w:tr>
      <w:tr w:rsidR="004D7138">
        <w:tc>
          <w:tcPr>
            <w:tcW w:w="964" w:type="dxa"/>
          </w:tcPr>
          <w:p w:rsidR="004D7138" w:rsidRDefault="004D7138">
            <w:pPr>
              <w:pStyle w:val="ConsPlusNormal"/>
              <w:jc w:val="center"/>
            </w:pPr>
            <w:r>
              <w:t>9.</w:t>
            </w:r>
          </w:p>
        </w:tc>
        <w:tc>
          <w:tcPr>
            <w:tcW w:w="3450" w:type="dxa"/>
          </w:tcPr>
          <w:p w:rsidR="004D7138" w:rsidRDefault="004D7138">
            <w:pPr>
              <w:pStyle w:val="ConsPlusNormal"/>
              <w:jc w:val="both"/>
            </w:pPr>
            <w:r>
              <w:t>Проведение мероприятий по осуществлению деятельности по обращению с животными без владельцев</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jc w:val="center"/>
            </w:pPr>
            <w:r>
              <w:t>13,644</w:t>
            </w:r>
          </w:p>
        </w:tc>
        <w:tc>
          <w:tcPr>
            <w:tcW w:w="1191" w:type="dxa"/>
          </w:tcPr>
          <w:p w:rsidR="004D7138" w:rsidRDefault="004D7138">
            <w:pPr>
              <w:pStyle w:val="ConsPlusNormal"/>
              <w:jc w:val="center"/>
            </w:pPr>
            <w:r>
              <w:t>13,613</w:t>
            </w:r>
          </w:p>
        </w:tc>
        <w:tc>
          <w:tcPr>
            <w:tcW w:w="1454" w:type="dxa"/>
          </w:tcPr>
          <w:p w:rsidR="004D7138" w:rsidRDefault="004D7138">
            <w:pPr>
              <w:pStyle w:val="ConsPlusNormal"/>
              <w:jc w:val="center"/>
            </w:pPr>
            <w:r>
              <w:t>12,4</w:t>
            </w:r>
          </w:p>
        </w:tc>
        <w:tc>
          <w:tcPr>
            <w:tcW w:w="1587" w:type="dxa"/>
          </w:tcPr>
          <w:p w:rsidR="004D7138" w:rsidRDefault="004D7138">
            <w:pPr>
              <w:pStyle w:val="ConsPlusNormal"/>
              <w:jc w:val="center"/>
            </w:pPr>
            <w:r>
              <w:t>9,8</w:t>
            </w:r>
          </w:p>
        </w:tc>
        <w:tc>
          <w:tcPr>
            <w:tcW w:w="1304" w:type="dxa"/>
          </w:tcPr>
          <w:p w:rsidR="004D7138" w:rsidRDefault="004D7138">
            <w:pPr>
              <w:pStyle w:val="ConsPlusNormal"/>
              <w:jc w:val="center"/>
            </w:pPr>
            <w:r>
              <w:t>8,419</w:t>
            </w:r>
          </w:p>
        </w:tc>
        <w:tc>
          <w:tcPr>
            <w:tcW w:w="1531" w:type="dxa"/>
          </w:tcPr>
          <w:p w:rsidR="004D7138" w:rsidRDefault="004D7138">
            <w:pPr>
              <w:pStyle w:val="ConsPlusNormal"/>
              <w:jc w:val="center"/>
            </w:pPr>
            <w:r>
              <w:t>3,608</w:t>
            </w:r>
          </w:p>
        </w:tc>
        <w:tc>
          <w:tcPr>
            <w:tcW w:w="1757" w:type="dxa"/>
          </w:tcPr>
          <w:p w:rsidR="004D7138" w:rsidRDefault="004D7138">
            <w:pPr>
              <w:pStyle w:val="ConsPlusNormal"/>
              <w:jc w:val="center"/>
            </w:pPr>
            <w:r>
              <w:t>3,175</w:t>
            </w:r>
          </w:p>
        </w:tc>
        <w:tc>
          <w:tcPr>
            <w:tcW w:w="1417" w:type="dxa"/>
          </w:tcPr>
          <w:p w:rsidR="004D7138" w:rsidRDefault="004D7138">
            <w:pPr>
              <w:pStyle w:val="ConsPlusNormal"/>
              <w:jc w:val="center"/>
            </w:pPr>
            <w:r>
              <w:t>3,175</w:t>
            </w:r>
          </w:p>
        </w:tc>
        <w:tc>
          <w:tcPr>
            <w:tcW w:w="1304" w:type="dxa"/>
          </w:tcPr>
          <w:p w:rsidR="004D7138" w:rsidRDefault="004D7138">
            <w:pPr>
              <w:pStyle w:val="ConsPlusNormal"/>
              <w:jc w:val="center"/>
            </w:pPr>
            <w:r>
              <w:t>3,175</w:t>
            </w:r>
          </w:p>
        </w:tc>
        <w:tc>
          <w:tcPr>
            <w:tcW w:w="1304" w:type="dxa"/>
          </w:tcPr>
          <w:p w:rsidR="004D7138" w:rsidRDefault="004D7138">
            <w:pPr>
              <w:pStyle w:val="ConsPlusNormal"/>
              <w:jc w:val="center"/>
            </w:pPr>
            <w:r>
              <w:t>3,175</w:t>
            </w:r>
          </w:p>
        </w:tc>
        <w:tc>
          <w:tcPr>
            <w:tcW w:w="1247" w:type="dxa"/>
          </w:tcPr>
          <w:p w:rsidR="004D7138" w:rsidRDefault="004D7138">
            <w:pPr>
              <w:pStyle w:val="ConsPlusNormal"/>
              <w:jc w:val="center"/>
            </w:pPr>
            <w:r>
              <w:t>3,175</w:t>
            </w:r>
          </w:p>
        </w:tc>
      </w:tr>
      <w:tr w:rsidR="004D7138">
        <w:tc>
          <w:tcPr>
            <w:tcW w:w="964" w:type="dxa"/>
          </w:tcPr>
          <w:p w:rsidR="004D7138" w:rsidRDefault="004D7138">
            <w:pPr>
              <w:pStyle w:val="ConsPlusNormal"/>
              <w:jc w:val="center"/>
            </w:pPr>
            <w:r>
              <w:t>10.</w:t>
            </w:r>
          </w:p>
        </w:tc>
        <w:tc>
          <w:tcPr>
            <w:tcW w:w="3450" w:type="dxa"/>
          </w:tcPr>
          <w:p w:rsidR="004D7138" w:rsidRDefault="004D7138">
            <w:pPr>
              <w:pStyle w:val="ConsPlusNormal"/>
              <w:jc w:val="both"/>
            </w:pPr>
            <w:r>
              <w:t>Проведение дегельминтизации животных</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jc w:val="center"/>
            </w:pPr>
            <w:r>
              <w:t>1 053,5</w:t>
            </w:r>
          </w:p>
        </w:tc>
        <w:tc>
          <w:tcPr>
            <w:tcW w:w="1191" w:type="dxa"/>
          </w:tcPr>
          <w:p w:rsidR="004D7138" w:rsidRDefault="004D7138">
            <w:pPr>
              <w:pStyle w:val="ConsPlusNormal"/>
              <w:jc w:val="center"/>
            </w:pPr>
            <w:r>
              <w:t>1 096,3</w:t>
            </w:r>
          </w:p>
        </w:tc>
        <w:tc>
          <w:tcPr>
            <w:tcW w:w="1454" w:type="dxa"/>
          </w:tcPr>
          <w:p w:rsidR="004D7138" w:rsidRDefault="004D7138">
            <w:pPr>
              <w:pStyle w:val="ConsPlusNormal"/>
              <w:jc w:val="center"/>
            </w:pPr>
            <w:r>
              <w:t>1 226,2</w:t>
            </w:r>
          </w:p>
        </w:tc>
        <w:tc>
          <w:tcPr>
            <w:tcW w:w="1587" w:type="dxa"/>
          </w:tcPr>
          <w:p w:rsidR="004D7138" w:rsidRDefault="004D7138">
            <w:pPr>
              <w:pStyle w:val="ConsPlusNormal"/>
              <w:jc w:val="center"/>
            </w:pPr>
            <w:r>
              <w:t>1 184,7</w:t>
            </w:r>
          </w:p>
        </w:tc>
        <w:tc>
          <w:tcPr>
            <w:tcW w:w="1304" w:type="dxa"/>
          </w:tcPr>
          <w:p w:rsidR="004D7138" w:rsidRDefault="004D7138">
            <w:pPr>
              <w:pStyle w:val="ConsPlusNormal"/>
              <w:jc w:val="center"/>
            </w:pPr>
            <w:r>
              <w:t>1 187,55</w:t>
            </w:r>
          </w:p>
        </w:tc>
        <w:tc>
          <w:tcPr>
            <w:tcW w:w="1531" w:type="dxa"/>
          </w:tcPr>
          <w:p w:rsidR="004D7138" w:rsidRDefault="004D7138">
            <w:pPr>
              <w:pStyle w:val="ConsPlusNormal"/>
              <w:jc w:val="center"/>
            </w:pPr>
            <w:r>
              <w:t>874,351</w:t>
            </w:r>
          </w:p>
        </w:tc>
        <w:tc>
          <w:tcPr>
            <w:tcW w:w="1757" w:type="dxa"/>
          </w:tcPr>
          <w:p w:rsidR="004D7138" w:rsidRDefault="004D7138">
            <w:pPr>
              <w:pStyle w:val="ConsPlusNormal"/>
              <w:jc w:val="center"/>
            </w:pPr>
            <w:r>
              <w:t>921,588</w:t>
            </w:r>
          </w:p>
        </w:tc>
        <w:tc>
          <w:tcPr>
            <w:tcW w:w="1417" w:type="dxa"/>
          </w:tcPr>
          <w:p w:rsidR="004D7138" w:rsidRDefault="004D7138">
            <w:pPr>
              <w:pStyle w:val="ConsPlusNormal"/>
              <w:jc w:val="center"/>
            </w:pPr>
            <w:r>
              <w:t>921,588</w:t>
            </w:r>
          </w:p>
        </w:tc>
        <w:tc>
          <w:tcPr>
            <w:tcW w:w="1304" w:type="dxa"/>
          </w:tcPr>
          <w:p w:rsidR="004D7138" w:rsidRDefault="004D7138">
            <w:pPr>
              <w:pStyle w:val="ConsPlusNormal"/>
              <w:jc w:val="center"/>
            </w:pPr>
            <w:r>
              <w:t>921,588</w:t>
            </w:r>
          </w:p>
        </w:tc>
        <w:tc>
          <w:tcPr>
            <w:tcW w:w="1304" w:type="dxa"/>
          </w:tcPr>
          <w:p w:rsidR="004D7138" w:rsidRDefault="004D7138">
            <w:pPr>
              <w:pStyle w:val="ConsPlusNormal"/>
              <w:jc w:val="center"/>
            </w:pPr>
            <w:r>
              <w:t>921,588</w:t>
            </w:r>
          </w:p>
        </w:tc>
        <w:tc>
          <w:tcPr>
            <w:tcW w:w="1247" w:type="dxa"/>
          </w:tcPr>
          <w:p w:rsidR="004D7138" w:rsidRDefault="004D7138">
            <w:pPr>
              <w:pStyle w:val="ConsPlusNormal"/>
              <w:jc w:val="center"/>
            </w:pPr>
            <w:r>
              <w:t>921,588</w:t>
            </w:r>
          </w:p>
        </w:tc>
      </w:tr>
      <w:tr w:rsidR="004D7138">
        <w:tc>
          <w:tcPr>
            <w:tcW w:w="964" w:type="dxa"/>
          </w:tcPr>
          <w:p w:rsidR="004D7138" w:rsidRDefault="004D7138">
            <w:pPr>
              <w:pStyle w:val="ConsPlusNormal"/>
              <w:jc w:val="center"/>
            </w:pPr>
            <w:r>
              <w:t>11.</w:t>
            </w:r>
          </w:p>
        </w:tc>
        <w:tc>
          <w:tcPr>
            <w:tcW w:w="3450" w:type="dxa"/>
          </w:tcPr>
          <w:p w:rsidR="004D7138" w:rsidRDefault="004D7138">
            <w:pPr>
              <w:pStyle w:val="ConsPlusNormal"/>
              <w:jc w:val="both"/>
            </w:pPr>
            <w:r>
              <w:t>Проведение лечебно-профилактических обработок животных</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jc w:val="center"/>
            </w:pPr>
            <w:r>
              <w:t>1 700</w:t>
            </w:r>
          </w:p>
        </w:tc>
        <w:tc>
          <w:tcPr>
            <w:tcW w:w="1247" w:type="dxa"/>
          </w:tcPr>
          <w:p w:rsidR="004D7138" w:rsidRDefault="004D7138">
            <w:pPr>
              <w:pStyle w:val="ConsPlusNormal"/>
              <w:jc w:val="center"/>
            </w:pPr>
            <w:r>
              <w:t>1 300</w:t>
            </w:r>
          </w:p>
        </w:tc>
        <w:tc>
          <w:tcPr>
            <w:tcW w:w="1191" w:type="dxa"/>
          </w:tcPr>
          <w:p w:rsidR="004D7138" w:rsidRDefault="004D7138">
            <w:pPr>
              <w:pStyle w:val="ConsPlusNormal"/>
              <w:jc w:val="center"/>
            </w:pPr>
            <w:r>
              <w:t>403,9</w:t>
            </w:r>
          </w:p>
        </w:tc>
        <w:tc>
          <w:tcPr>
            <w:tcW w:w="1191" w:type="dxa"/>
          </w:tcPr>
          <w:p w:rsidR="004D7138" w:rsidRDefault="004D7138">
            <w:pPr>
              <w:pStyle w:val="ConsPlusNormal"/>
              <w:jc w:val="center"/>
            </w:pPr>
            <w:r>
              <w:t>476,967</w:t>
            </w:r>
          </w:p>
        </w:tc>
        <w:tc>
          <w:tcPr>
            <w:tcW w:w="1454" w:type="dxa"/>
          </w:tcPr>
          <w:p w:rsidR="004D7138" w:rsidRDefault="004D7138">
            <w:pPr>
              <w:pStyle w:val="ConsPlusNormal"/>
              <w:jc w:val="center"/>
            </w:pPr>
            <w:r>
              <w:t>509,2</w:t>
            </w:r>
          </w:p>
        </w:tc>
        <w:tc>
          <w:tcPr>
            <w:tcW w:w="1587" w:type="dxa"/>
          </w:tcPr>
          <w:p w:rsidR="004D7138" w:rsidRDefault="004D7138">
            <w:pPr>
              <w:pStyle w:val="ConsPlusNormal"/>
              <w:jc w:val="center"/>
            </w:pPr>
            <w:r>
              <w:t>483,7</w:t>
            </w:r>
          </w:p>
        </w:tc>
        <w:tc>
          <w:tcPr>
            <w:tcW w:w="1304" w:type="dxa"/>
          </w:tcPr>
          <w:p w:rsidR="004D7138" w:rsidRDefault="004D7138">
            <w:pPr>
              <w:pStyle w:val="ConsPlusNormal"/>
              <w:jc w:val="center"/>
            </w:pPr>
            <w:r>
              <w:t>545,131</w:t>
            </w:r>
          </w:p>
        </w:tc>
        <w:tc>
          <w:tcPr>
            <w:tcW w:w="1531" w:type="dxa"/>
          </w:tcPr>
          <w:p w:rsidR="004D7138" w:rsidRDefault="004D7138">
            <w:pPr>
              <w:pStyle w:val="ConsPlusNormal"/>
              <w:jc w:val="center"/>
            </w:pPr>
            <w:r>
              <w:t>517,9</w:t>
            </w:r>
          </w:p>
        </w:tc>
        <w:tc>
          <w:tcPr>
            <w:tcW w:w="1757" w:type="dxa"/>
          </w:tcPr>
          <w:p w:rsidR="004D7138" w:rsidRDefault="004D7138">
            <w:pPr>
              <w:pStyle w:val="ConsPlusNormal"/>
              <w:jc w:val="center"/>
            </w:pPr>
            <w:r>
              <w:t>507,317</w:t>
            </w:r>
          </w:p>
        </w:tc>
        <w:tc>
          <w:tcPr>
            <w:tcW w:w="1417" w:type="dxa"/>
          </w:tcPr>
          <w:p w:rsidR="004D7138" w:rsidRDefault="004D7138">
            <w:pPr>
              <w:pStyle w:val="ConsPlusNormal"/>
              <w:jc w:val="center"/>
            </w:pPr>
            <w:r>
              <w:t>507,317</w:t>
            </w:r>
          </w:p>
        </w:tc>
        <w:tc>
          <w:tcPr>
            <w:tcW w:w="1304" w:type="dxa"/>
          </w:tcPr>
          <w:p w:rsidR="004D7138" w:rsidRDefault="004D7138">
            <w:pPr>
              <w:pStyle w:val="ConsPlusNormal"/>
              <w:jc w:val="center"/>
            </w:pPr>
            <w:r>
              <w:t>507,317</w:t>
            </w:r>
          </w:p>
        </w:tc>
        <w:tc>
          <w:tcPr>
            <w:tcW w:w="1304" w:type="dxa"/>
          </w:tcPr>
          <w:p w:rsidR="004D7138" w:rsidRDefault="004D7138">
            <w:pPr>
              <w:pStyle w:val="ConsPlusNormal"/>
              <w:jc w:val="center"/>
            </w:pPr>
            <w:r>
              <w:t>507,317</w:t>
            </w:r>
          </w:p>
        </w:tc>
        <w:tc>
          <w:tcPr>
            <w:tcW w:w="1247" w:type="dxa"/>
          </w:tcPr>
          <w:p w:rsidR="004D7138" w:rsidRDefault="004D7138">
            <w:pPr>
              <w:pStyle w:val="ConsPlusNormal"/>
              <w:jc w:val="center"/>
            </w:pPr>
            <w:r>
              <w:t>507,317</w:t>
            </w:r>
          </w:p>
        </w:tc>
      </w:tr>
      <w:tr w:rsidR="004D7138">
        <w:tc>
          <w:tcPr>
            <w:tcW w:w="964" w:type="dxa"/>
          </w:tcPr>
          <w:p w:rsidR="004D7138" w:rsidRDefault="004D7138">
            <w:pPr>
              <w:pStyle w:val="ConsPlusNormal"/>
              <w:jc w:val="center"/>
            </w:pPr>
            <w:r>
              <w:t>12.</w:t>
            </w:r>
          </w:p>
        </w:tc>
        <w:tc>
          <w:tcPr>
            <w:tcW w:w="3450" w:type="dxa"/>
          </w:tcPr>
          <w:p w:rsidR="004D7138" w:rsidRDefault="004D7138">
            <w:pPr>
              <w:pStyle w:val="ConsPlusNormal"/>
              <w:jc w:val="both"/>
            </w:pPr>
            <w:r>
              <w:t>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1134" w:type="dxa"/>
          </w:tcPr>
          <w:p w:rsidR="004D7138" w:rsidRDefault="004D7138">
            <w:pPr>
              <w:pStyle w:val="ConsPlusNormal"/>
              <w:jc w:val="center"/>
            </w:pPr>
            <w:r>
              <w:t>штук</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jc w:val="center"/>
            </w:pPr>
            <w:r>
              <w:t>4</w:t>
            </w:r>
          </w:p>
        </w:tc>
        <w:tc>
          <w:tcPr>
            <w:tcW w:w="1304" w:type="dxa"/>
          </w:tcPr>
          <w:p w:rsidR="004D7138" w:rsidRDefault="004D7138">
            <w:pPr>
              <w:pStyle w:val="ConsPlusNormal"/>
            </w:pPr>
          </w:p>
        </w:tc>
        <w:tc>
          <w:tcPr>
            <w:tcW w:w="1247" w:type="dxa"/>
          </w:tcPr>
          <w:p w:rsidR="004D7138" w:rsidRDefault="004D7138">
            <w:pPr>
              <w:pStyle w:val="ConsPlusNormal"/>
            </w:pPr>
          </w:p>
        </w:tc>
      </w:tr>
      <w:tr w:rsidR="004D7138">
        <w:tblPrEx>
          <w:tblBorders>
            <w:insideH w:val="nil"/>
          </w:tblBorders>
        </w:tblPrEx>
        <w:tc>
          <w:tcPr>
            <w:tcW w:w="964" w:type="dxa"/>
            <w:tcBorders>
              <w:bottom w:val="nil"/>
            </w:tcBorders>
          </w:tcPr>
          <w:p w:rsidR="004D7138" w:rsidRDefault="004D7138">
            <w:pPr>
              <w:pStyle w:val="ConsPlusNormal"/>
              <w:jc w:val="center"/>
            </w:pPr>
            <w:r>
              <w:t>13.</w:t>
            </w:r>
          </w:p>
        </w:tc>
        <w:tc>
          <w:tcPr>
            <w:tcW w:w="3450" w:type="dxa"/>
            <w:tcBorders>
              <w:bottom w:val="nil"/>
            </w:tcBorders>
          </w:tcPr>
          <w:p w:rsidR="004D7138" w:rsidRDefault="004D7138">
            <w:pPr>
              <w:pStyle w:val="ConsPlusNormal"/>
              <w:jc w:val="both"/>
            </w:pPr>
            <w:r>
              <w:t xml:space="preserve">Количество заключенных соглашений о взаимодействии с региональными и </w:t>
            </w:r>
            <w:r>
              <w:lastRenderedPageBreak/>
              <w:t>территориальными органами исполнительной власти по вопросам обеспечения эпизоотического благополучия и продовольственной безопасности на территории региона</w:t>
            </w:r>
          </w:p>
        </w:tc>
        <w:tc>
          <w:tcPr>
            <w:tcW w:w="1134" w:type="dxa"/>
            <w:tcBorders>
              <w:bottom w:val="nil"/>
            </w:tcBorders>
          </w:tcPr>
          <w:p w:rsidR="004D7138" w:rsidRDefault="004D7138">
            <w:pPr>
              <w:pStyle w:val="ConsPlusNormal"/>
              <w:jc w:val="center"/>
            </w:pPr>
            <w:r>
              <w:lastRenderedPageBreak/>
              <w:t>единиц</w:t>
            </w:r>
          </w:p>
        </w:tc>
        <w:tc>
          <w:tcPr>
            <w:tcW w:w="1191" w:type="dxa"/>
            <w:tcBorders>
              <w:bottom w:val="nil"/>
            </w:tcBorders>
          </w:tcPr>
          <w:p w:rsidR="004D7138" w:rsidRDefault="004D7138">
            <w:pPr>
              <w:pStyle w:val="ConsPlusNormal"/>
            </w:pPr>
          </w:p>
        </w:tc>
        <w:tc>
          <w:tcPr>
            <w:tcW w:w="1247"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454"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30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757" w:type="dxa"/>
            <w:tcBorders>
              <w:bottom w:val="nil"/>
            </w:tcBorders>
          </w:tcPr>
          <w:p w:rsidR="004D7138" w:rsidRDefault="004D7138">
            <w:pPr>
              <w:pStyle w:val="ConsPlusNormal"/>
            </w:pPr>
          </w:p>
        </w:tc>
        <w:tc>
          <w:tcPr>
            <w:tcW w:w="1417" w:type="dxa"/>
            <w:tcBorders>
              <w:bottom w:val="nil"/>
            </w:tcBorders>
          </w:tcPr>
          <w:p w:rsidR="004D7138" w:rsidRDefault="004D7138">
            <w:pPr>
              <w:pStyle w:val="ConsPlusNormal"/>
              <w:jc w:val="center"/>
            </w:pPr>
            <w:r>
              <w:t>2</w:t>
            </w:r>
          </w:p>
        </w:tc>
        <w:tc>
          <w:tcPr>
            <w:tcW w:w="1304" w:type="dxa"/>
            <w:tcBorders>
              <w:bottom w:val="nil"/>
            </w:tcBorders>
          </w:tcPr>
          <w:p w:rsidR="004D7138" w:rsidRDefault="004D7138">
            <w:pPr>
              <w:pStyle w:val="ConsPlusNormal"/>
              <w:jc w:val="center"/>
            </w:pPr>
            <w:r>
              <w:t>2</w:t>
            </w:r>
          </w:p>
        </w:tc>
        <w:tc>
          <w:tcPr>
            <w:tcW w:w="1304" w:type="dxa"/>
            <w:tcBorders>
              <w:bottom w:val="nil"/>
            </w:tcBorders>
          </w:tcPr>
          <w:p w:rsidR="004D7138" w:rsidRDefault="004D7138">
            <w:pPr>
              <w:pStyle w:val="ConsPlusNormal"/>
              <w:jc w:val="center"/>
            </w:pPr>
            <w:r>
              <w:t>2</w:t>
            </w:r>
          </w:p>
        </w:tc>
        <w:tc>
          <w:tcPr>
            <w:tcW w:w="1247" w:type="dxa"/>
            <w:tcBorders>
              <w:bottom w:val="nil"/>
            </w:tcBorders>
          </w:tcPr>
          <w:p w:rsidR="004D7138" w:rsidRDefault="004D7138">
            <w:pPr>
              <w:pStyle w:val="ConsPlusNormal"/>
              <w:jc w:val="center"/>
            </w:pPr>
            <w:r>
              <w:t>2</w:t>
            </w:r>
          </w:p>
        </w:tc>
      </w:tr>
      <w:tr w:rsidR="004D7138">
        <w:tblPrEx>
          <w:tblBorders>
            <w:insideH w:val="nil"/>
          </w:tblBorders>
        </w:tblPrEx>
        <w:tc>
          <w:tcPr>
            <w:tcW w:w="23273" w:type="dxa"/>
            <w:gridSpan w:val="16"/>
            <w:tcBorders>
              <w:top w:val="nil"/>
            </w:tcBorders>
          </w:tcPr>
          <w:p w:rsidR="004D7138" w:rsidRDefault="004D7138">
            <w:pPr>
              <w:pStyle w:val="ConsPlusNormal"/>
              <w:jc w:val="both"/>
            </w:pPr>
            <w:r>
              <w:lastRenderedPageBreak/>
              <w:t xml:space="preserve">(п. 13 введен </w:t>
            </w:r>
            <w:hyperlink r:id="rId199" w:history="1">
              <w:r>
                <w:rPr>
                  <w:color w:val="0000FF"/>
                </w:rPr>
                <w:t>постановлением</w:t>
              </w:r>
            </w:hyperlink>
            <w:r>
              <w:t xml:space="preserve"> Правительства Нижегородской области от 30.12.2021</w:t>
            </w:r>
          </w:p>
          <w:p w:rsidR="004D7138" w:rsidRDefault="004D7138">
            <w:pPr>
              <w:pStyle w:val="ConsPlusNormal"/>
              <w:jc w:val="both"/>
            </w:pPr>
            <w:r>
              <w:t>N 1255)</w:t>
            </w:r>
          </w:p>
        </w:tc>
      </w:tr>
      <w:tr w:rsidR="004D7138">
        <w:tblPrEx>
          <w:tblBorders>
            <w:insideH w:val="nil"/>
          </w:tblBorders>
        </w:tblPrEx>
        <w:tc>
          <w:tcPr>
            <w:tcW w:w="964" w:type="dxa"/>
            <w:tcBorders>
              <w:bottom w:val="nil"/>
            </w:tcBorders>
          </w:tcPr>
          <w:p w:rsidR="004D7138" w:rsidRDefault="004D7138">
            <w:pPr>
              <w:pStyle w:val="ConsPlusNormal"/>
              <w:jc w:val="center"/>
            </w:pPr>
            <w:r>
              <w:t>14.</w:t>
            </w:r>
          </w:p>
        </w:tc>
        <w:tc>
          <w:tcPr>
            <w:tcW w:w="3450" w:type="dxa"/>
            <w:tcBorders>
              <w:bottom w:val="nil"/>
            </w:tcBorders>
          </w:tcPr>
          <w:p w:rsidR="004D7138" w:rsidRDefault="004D7138">
            <w:pPr>
              <w:pStyle w:val="ConsPlusNormal"/>
              <w:jc w:val="both"/>
            </w:pPr>
            <w:r>
              <w:t>Проведение совместных тактико-технических учений по ликвидации очагов особо опасных болезней животных, в том числе с участием представителей уполномоченных в области ветеринарии органов исполнительной власти субъектов Российской Федерации, региональных представителей заинтересованных федеральных органов исполнительной власти</w:t>
            </w:r>
          </w:p>
        </w:tc>
        <w:tc>
          <w:tcPr>
            <w:tcW w:w="1134" w:type="dxa"/>
            <w:tcBorders>
              <w:bottom w:val="nil"/>
            </w:tcBorders>
          </w:tcPr>
          <w:p w:rsidR="004D7138" w:rsidRDefault="004D7138">
            <w:pPr>
              <w:pStyle w:val="ConsPlusNormal"/>
              <w:jc w:val="center"/>
            </w:pPr>
            <w:r>
              <w:t>единиц</w:t>
            </w:r>
          </w:p>
        </w:tc>
        <w:tc>
          <w:tcPr>
            <w:tcW w:w="1191" w:type="dxa"/>
            <w:tcBorders>
              <w:bottom w:val="nil"/>
            </w:tcBorders>
          </w:tcPr>
          <w:p w:rsidR="004D7138" w:rsidRDefault="004D7138">
            <w:pPr>
              <w:pStyle w:val="ConsPlusNormal"/>
            </w:pPr>
          </w:p>
        </w:tc>
        <w:tc>
          <w:tcPr>
            <w:tcW w:w="1247"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454"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30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757" w:type="dxa"/>
            <w:tcBorders>
              <w:bottom w:val="nil"/>
            </w:tcBorders>
          </w:tcPr>
          <w:p w:rsidR="004D7138" w:rsidRDefault="004D7138">
            <w:pPr>
              <w:pStyle w:val="ConsPlusNormal"/>
            </w:pPr>
          </w:p>
        </w:tc>
        <w:tc>
          <w:tcPr>
            <w:tcW w:w="1417" w:type="dxa"/>
            <w:tcBorders>
              <w:bottom w:val="nil"/>
            </w:tcBorders>
          </w:tcPr>
          <w:p w:rsidR="004D7138" w:rsidRDefault="004D7138">
            <w:pPr>
              <w:pStyle w:val="ConsPlusNormal"/>
              <w:jc w:val="center"/>
            </w:pPr>
            <w:r>
              <w:t>1</w:t>
            </w:r>
          </w:p>
        </w:tc>
        <w:tc>
          <w:tcPr>
            <w:tcW w:w="1304" w:type="dxa"/>
            <w:tcBorders>
              <w:bottom w:val="nil"/>
            </w:tcBorders>
          </w:tcPr>
          <w:p w:rsidR="004D7138" w:rsidRDefault="004D7138">
            <w:pPr>
              <w:pStyle w:val="ConsPlusNormal"/>
              <w:jc w:val="center"/>
            </w:pPr>
            <w:r>
              <w:t>1</w:t>
            </w:r>
          </w:p>
        </w:tc>
        <w:tc>
          <w:tcPr>
            <w:tcW w:w="1304" w:type="dxa"/>
            <w:tcBorders>
              <w:bottom w:val="nil"/>
            </w:tcBorders>
          </w:tcPr>
          <w:p w:rsidR="004D7138" w:rsidRDefault="004D7138">
            <w:pPr>
              <w:pStyle w:val="ConsPlusNormal"/>
              <w:jc w:val="center"/>
            </w:pPr>
            <w:r>
              <w:t>1</w:t>
            </w:r>
          </w:p>
        </w:tc>
        <w:tc>
          <w:tcPr>
            <w:tcW w:w="1247" w:type="dxa"/>
            <w:tcBorders>
              <w:bottom w:val="nil"/>
            </w:tcBorders>
          </w:tcPr>
          <w:p w:rsidR="004D7138" w:rsidRDefault="004D7138">
            <w:pPr>
              <w:pStyle w:val="ConsPlusNormal"/>
              <w:jc w:val="center"/>
            </w:pPr>
            <w:r>
              <w:t>1</w:t>
            </w:r>
          </w:p>
        </w:tc>
      </w:tr>
      <w:tr w:rsidR="004D7138">
        <w:tblPrEx>
          <w:tblBorders>
            <w:insideH w:val="nil"/>
          </w:tblBorders>
        </w:tblPrEx>
        <w:tc>
          <w:tcPr>
            <w:tcW w:w="23273" w:type="dxa"/>
            <w:gridSpan w:val="16"/>
            <w:tcBorders>
              <w:top w:val="nil"/>
            </w:tcBorders>
          </w:tcPr>
          <w:p w:rsidR="004D7138" w:rsidRDefault="004D7138">
            <w:pPr>
              <w:pStyle w:val="ConsPlusNormal"/>
              <w:jc w:val="both"/>
            </w:pPr>
            <w:r>
              <w:t xml:space="preserve">(п. 14 введен </w:t>
            </w:r>
            <w:hyperlink r:id="rId200" w:history="1">
              <w:r>
                <w:rPr>
                  <w:color w:val="0000FF"/>
                </w:rPr>
                <w:t>постановлением</w:t>
              </w:r>
            </w:hyperlink>
            <w:r>
              <w:t xml:space="preserve"> Правительства Нижегородской области от 30.12.2021</w:t>
            </w:r>
          </w:p>
          <w:p w:rsidR="004D7138" w:rsidRDefault="004D7138">
            <w:pPr>
              <w:pStyle w:val="ConsPlusNormal"/>
              <w:jc w:val="both"/>
            </w:pPr>
            <w:r>
              <w:t>N 1255)</w:t>
            </w:r>
          </w:p>
        </w:tc>
      </w:tr>
      <w:tr w:rsidR="004D7138">
        <w:tblPrEx>
          <w:tblBorders>
            <w:insideH w:val="nil"/>
          </w:tblBorders>
        </w:tblPrEx>
        <w:tc>
          <w:tcPr>
            <w:tcW w:w="964" w:type="dxa"/>
            <w:tcBorders>
              <w:bottom w:val="nil"/>
            </w:tcBorders>
          </w:tcPr>
          <w:p w:rsidR="004D7138" w:rsidRDefault="004D7138">
            <w:pPr>
              <w:pStyle w:val="ConsPlusNormal"/>
              <w:jc w:val="center"/>
            </w:pPr>
            <w:r>
              <w:t>15.</w:t>
            </w:r>
          </w:p>
        </w:tc>
        <w:tc>
          <w:tcPr>
            <w:tcW w:w="3450" w:type="dxa"/>
            <w:tcBorders>
              <w:bottom w:val="nil"/>
            </w:tcBorders>
          </w:tcPr>
          <w:p w:rsidR="004D7138" w:rsidRDefault="004D7138">
            <w:pPr>
              <w:pStyle w:val="ConsPlusNormal"/>
              <w:jc w:val="both"/>
            </w:pPr>
            <w:r>
              <w:t>Количество специалистов государственной ветеринарной службы Нижегородской области, прошедших подготовку, получивших дополнительное профессиональное образование, повысивших квалификацию</w:t>
            </w:r>
          </w:p>
        </w:tc>
        <w:tc>
          <w:tcPr>
            <w:tcW w:w="1134" w:type="dxa"/>
            <w:tcBorders>
              <w:bottom w:val="nil"/>
            </w:tcBorders>
          </w:tcPr>
          <w:p w:rsidR="004D7138" w:rsidRDefault="004D7138">
            <w:pPr>
              <w:pStyle w:val="ConsPlusNormal"/>
              <w:jc w:val="center"/>
            </w:pPr>
            <w:r>
              <w:t>человек</w:t>
            </w:r>
          </w:p>
        </w:tc>
        <w:tc>
          <w:tcPr>
            <w:tcW w:w="1191" w:type="dxa"/>
            <w:tcBorders>
              <w:bottom w:val="nil"/>
            </w:tcBorders>
          </w:tcPr>
          <w:p w:rsidR="004D7138" w:rsidRDefault="004D7138">
            <w:pPr>
              <w:pStyle w:val="ConsPlusNormal"/>
            </w:pPr>
          </w:p>
        </w:tc>
        <w:tc>
          <w:tcPr>
            <w:tcW w:w="1247"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191" w:type="dxa"/>
            <w:tcBorders>
              <w:bottom w:val="nil"/>
            </w:tcBorders>
          </w:tcPr>
          <w:p w:rsidR="004D7138" w:rsidRDefault="004D7138">
            <w:pPr>
              <w:pStyle w:val="ConsPlusNormal"/>
            </w:pPr>
          </w:p>
        </w:tc>
        <w:tc>
          <w:tcPr>
            <w:tcW w:w="1454"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30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757" w:type="dxa"/>
            <w:tcBorders>
              <w:bottom w:val="nil"/>
            </w:tcBorders>
          </w:tcPr>
          <w:p w:rsidR="004D7138" w:rsidRDefault="004D7138">
            <w:pPr>
              <w:pStyle w:val="ConsPlusNormal"/>
            </w:pPr>
          </w:p>
        </w:tc>
        <w:tc>
          <w:tcPr>
            <w:tcW w:w="1417" w:type="dxa"/>
            <w:tcBorders>
              <w:bottom w:val="nil"/>
            </w:tcBorders>
          </w:tcPr>
          <w:p w:rsidR="004D7138" w:rsidRDefault="004D7138">
            <w:pPr>
              <w:pStyle w:val="ConsPlusNormal"/>
              <w:jc w:val="center"/>
            </w:pPr>
            <w:r>
              <w:t>100</w:t>
            </w:r>
          </w:p>
        </w:tc>
        <w:tc>
          <w:tcPr>
            <w:tcW w:w="1304" w:type="dxa"/>
            <w:tcBorders>
              <w:bottom w:val="nil"/>
            </w:tcBorders>
          </w:tcPr>
          <w:p w:rsidR="004D7138" w:rsidRDefault="004D7138">
            <w:pPr>
              <w:pStyle w:val="ConsPlusNormal"/>
              <w:jc w:val="center"/>
            </w:pPr>
            <w:r>
              <w:t>150</w:t>
            </w:r>
          </w:p>
        </w:tc>
        <w:tc>
          <w:tcPr>
            <w:tcW w:w="1304" w:type="dxa"/>
            <w:tcBorders>
              <w:bottom w:val="nil"/>
            </w:tcBorders>
          </w:tcPr>
          <w:p w:rsidR="004D7138" w:rsidRDefault="004D7138">
            <w:pPr>
              <w:pStyle w:val="ConsPlusNormal"/>
              <w:jc w:val="center"/>
            </w:pPr>
            <w:r>
              <w:t>200</w:t>
            </w:r>
          </w:p>
        </w:tc>
        <w:tc>
          <w:tcPr>
            <w:tcW w:w="1247" w:type="dxa"/>
            <w:tcBorders>
              <w:bottom w:val="nil"/>
            </w:tcBorders>
          </w:tcPr>
          <w:p w:rsidR="004D7138" w:rsidRDefault="004D7138">
            <w:pPr>
              <w:pStyle w:val="ConsPlusNormal"/>
              <w:jc w:val="center"/>
            </w:pPr>
            <w:r>
              <w:t>250</w:t>
            </w:r>
          </w:p>
        </w:tc>
      </w:tr>
      <w:tr w:rsidR="004D7138">
        <w:tblPrEx>
          <w:tblBorders>
            <w:insideH w:val="nil"/>
          </w:tblBorders>
        </w:tblPrEx>
        <w:tc>
          <w:tcPr>
            <w:tcW w:w="23273" w:type="dxa"/>
            <w:gridSpan w:val="16"/>
            <w:tcBorders>
              <w:top w:val="nil"/>
            </w:tcBorders>
          </w:tcPr>
          <w:p w:rsidR="004D7138" w:rsidRDefault="004D7138">
            <w:pPr>
              <w:pStyle w:val="ConsPlusNormal"/>
              <w:jc w:val="both"/>
            </w:pPr>
            <w:r>
              <w:t xml:space="preserve">(п. 15 введен </w:t>
            </w:r>
            <w:hyperlink r:id="rId201" w:history="1">
              <w:r>
                <w:rPr>
                  <w:color w:val="0000FF"/>
                </w:rPr>
                <w:t>постановлением</w:t>
              </w:r>
            </w:hyperlink>
            <w:r>
              <w:t xml:space="preserve"> Правительства Нижегородской области от 30.12.2021</w:t>
            </w:r>
          </w:p>
          <w:p w:rsidR="004D7138" w:rsidRDefault="004D7138">
            <w:pPr>
              <w:pStyle w:val="ConsPlusNormal"/>
              <w:jc w:val="both"/>
            </w:pPr>
            <w:r>
              <w:lastRenderedPageBreak/>
              <w:t>N 1255)</w:t>
            </w:r>
          </w:p>
        </w:tc>
      </w:tr>
      <w:tr w:rsidR="004D7138">
        <w:tc>
          <w:tcPr>
            <w:tcW w:w="23273" w:type="dxa"/>
            <w:gridSpan w:val="16"/>
          </w:tcPr>
          <w:p w:rsidR="004D7138" w:rsidRDefault="004D7138">
            <w:pPr>
              <w:pStyle w:val="ConsPlusNormal"/>
              <w:jc w:val="center"/>
              <w:outlineLvl w:val="5"/>
            </w:pPr>
            <w:r>
              <w:lastRenderedPageBreak/>
              <w:t>Подпрограмма "Энергосбережение и повышение энергоэффективности в сельскохозяйственном производстве Нижегородской области"</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Снижение удельного расхода природного газа на производство 1 гигакалории тепловой энергии в тепличных организациях</w:t>
            </w:r>
          </w:p>
        </w:tc>
        <w:tc>
          <w:tcPr>
            <w:tcW w:w="1134" w:type="dxa"/>
          </w:tcPr>
          <w:p w:rsidR="004D7138" w:rsidRDefault="004D7138">
            <w:pPr>
              <w:pStyle w:val="ConsPlusNormal"/>
              <w:jc w:val="center"/>
            </w:pPr>
            <w:r>
              <w:t>куб. м/Гкал</w:t>
            </w:r>
          </w:p>
        </w:tc>
        <w:tc>
          <w:tcPr>
            <w:tcW w:w="1191" w:type="dxa"/>
          </w:tcPr>
          <w:p w:rsidR="004D7138" w:rsidRDefault="004D7138">
            <w:pPr>
              <w:pStyle w:val="ConsPlusNormal"/>
              <w:jc w:val="center"/>
            </w:pPr>
            <w:r>
              <w:t>142</w:t>
            </w:r>
          </w:p>
        </w:tc>
        <w:tc>
          <w:tcPr>
            <w:tcW w:w="1247" w:type="dxa"/>
          </w:tcPr>
          <w:p w:rsidR="004D7138" w:rsidRDefault="004D7138">
            <w:pPr>
              <w:pStyle w:val="ConsPlusNormal"/>
              <w:jc w:val="center"/>
            </w:pPr>
            <w:r>
              <w:t>142</w:t>
            </w:r>
          </w:p>
        </w:tc>
        <w:tc>
          <w:tcPr>
            <w:tcW w:w="1191" w:type="dxa"/>
          </w:tcPr>
          <w:p w:rsidR="004D7138" w:rsidRDefault="004D7138">
            <w:pPr>
              <w:pStyle w:val="ConsPlusNormal"/>
              <w:jc w:val="center"/>
            </w:pPr>
            <w:r>
              <w:t>130</w:t>
            </w:r>
          </w:p>
        </w:tc>
        <w:tc>
          <w:tcPr>
            <w:tcW w:w="1191" w:type="dxa"/>
          </w:tcPr>
          <w:p w:rsidR="004D7138" w:rsidRDefault="004D7138">
            <w:pPr>
              <w:pStyle w:val="ConsPlusNormal"/>
              <w:jc w:val="center"/>
            </w:pPr>
            <w:r>
              <w:t>130</w:t>
            </w:r>
          </w:p>
        </w:tc>
        <w:tc>
          <w:tcPr>
            <w:tcW w:w="1454" w:type="dxa"/>
          </w:tcPr>
          <w:p w:rsidR="004D7138" w:rsidRDefault="004D7138">
            <w:pPr>
              <w:pStyle w:val="ConsPlusNormal"/>
              <w:jc w:val="center"/>
            </w:pPr>
            <w:r>
              <w:t>130</w:t>
            </w: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pPr>
          </w:p>
        </w:tc>
        <w:tc>
          <w:tcPr>
            <w:tcW w:w="1247" w:type="dxa"/>
          </w:tcPr>
          <w:p w:rsidR="004D7138" w:rsidRDefault="004D7138">
            <w:pPr>
              <w:pStyle w:val="ConsPlusNormal"/>
              <w:jc w:val="center"/>
            </w:pPr>
            <w:r>
              <w:t>-</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Снижение потребления природного газа после ввода в эксплуатацию современного энергетического котельного оборудования в тепличных организациях</w:t>
            </w:r>
          </w:p>
        </w:tc>
        <w:tc>
          <w:tcPr>
            <w:tcW w:w="1134" w:type="dxa"/>
          </w:tcPr>
          <w:p w:rsidR="004D7138" w:rsidRDefault="004D7138">
            <w:pPr>
              <w:pStyle w:val="ConsPlusNormal"/>
              <w:jc w:val="center"/>
            </w:pPr>
            <w:r>
              <w:t>%</w:t>
            </w:r>
          </w:p>
        </w:tc>
        <w:tc>
          <w:tcPr>
            <w:tcW w:w="1191" w:type="dxa"/>
          </w:tcPr>
          <w:p w:rsidR="004D7138" w:rsidRDefault="004D7138">
            <w:pPr>
              <w:pStyle w:val="ConsPlusNormal"/>
              <w:jc w:val="center"/>
            </w:pPr>
            <w:r>
              <w:t>-</w:t>
            </w:r>
          </w:p>
        </w:tc>
        <w:tc>
          <w:tcPr>
            <w:tcW w:w="1247" w:type="dxa"/>
          </w:tcPr>
          <w:p w:rsidR="004D7138" w:rsidRDefault="004D7138">
            <w:pPr>
              <w:pStyle w:val="ConsPlusNormal"/>
              <w:jc w:val="center"/>
            </w:pPr>
            <w:r>
              <w:t>-</w:t>
            </w:r>
          </w:p>
        </w:tc>
        <w:tc>
          <w:tcPr>
            <w:tcW w:w="1191" w:type="dxa"/>
          </w:tcPr>
          <w:p w:rsidR="004D7138" w:rsidRDefault="004D7138">
            <w:pPr>
              <w:pStyle w:val="ConsPlusNormal"/>
              <w:jc w:val="center"/>
            </w:pPr>
            <w:r>
              <w:t>5,4</w:t>
            </w:r>
          </w:p>
        </w:tc>
        <w:tc>
          <w:tcPr>
            <w:tcW w:w="1191" w:type="dxa"/>
          </w:tcPr>
          <w:p w:rsidR="004D7138" w:rsidRDefault="004D7138">
            <w:pPr>
              <w:pStyle w:val="ConsPlusNormal"/>
              <w:jc w:val="center"/>
            </w:pPr>
            <w:r>
              <w:t>5,5</w:t>
            </w:r>
          </w:p>
        </w:tc>
        <w:tc>
          <w:tcPr>
            <w:tcW w:w="1454" w:type="dxa"/>
          </w:tcPr>
          <w:p w:rsidR="004D7138" w:rsidRDefault="004D7138">
            <w:pPr>
              <w:pStyle w:val="ConsPlusNormal"/>
              <w:jc w:val="center"/>
            </w:pPr>
            <w:r>
              <w:t>5,7</w:t>
            </w: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pP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Потребность тепличных организаций в тепловой энергии, вырабатываемой газовыми котельными</w:t>
            </w:r>
          </w:p>
        </w:tc>
        <w:tc>
          <w:tcPr>
            <w:tcW w:w="1134" w:type="dxa"/>
          </w:tcPr>
          <w:p w:rsidR="004D7138" w:rsidRDefault="004D7138">
            <w:pPr>
              <w:pStyle w:val="ConsPlusNormal"/>
              <w:jc w:val="center"/>
            </w:pPr>
            <w:r>
              <w:t>Гкал</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jc w:val="center"/>
            </w:pPr>
            <w:r>
              <w:t>-</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Экономия природного газа за счет ввода в эксплуатацию современного энергетического котельного оборудования в тепличных организациях</w:t>
            </w:r>
          </w:p>
        </w:tc>
        <w:tc>
          <w:tcPr>
            <w:tcW w:w="1134" w:type="dxa"/>
          </w:tcPr>
          <w:p w:rsidR="004D7138" w:rsidRDefault="004D7138">
            <w:pPr>
              <w:pStyle w:val="ConsPlusNormal"/>
              <w:jc w:val="center"/>
            </w:pPr>
            <w:r>
              <w:t>тыс. куб. м</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jc w:val="center"/>
            </w:pPr>
            <w:r>
              <w:t>-</w:t>
            </w:r>
          </w:p>
        </w:tc>
      </w:tr>
      <w:tr w:rsidR="004D7138">
        <w:tc>
          <w:tcPr>
            <w:tcW w:w="23273" w:type="dxa"/>
            <w:gridSpan w:val="16"/>
          </w:tcPr>
          <w:p w:rsidR="004D7138" w:rsidRDefault="004D7138">
            <w:pPr>
              <w:pStyle w:val="ConsPlusNormal"/>
              <w:jc w:val="center"/>
              <w:outlineLvl w:val="5"/>
            </w:pPr>
            <w:r>
              <w:t>Подпрограмма "Развитие мелиорации земель сельскохозяйственного назначения Нижегородской области"</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 xml:space="preserve">Ввод в эксплуатацию </w:t>
            </w:r>
            <w:r>
              <w:lastRenderedPageBreak/>
              <w:t>мелиорированных земель сельскохозяйственного назначения за счет нового строительства мелиоративных систем</w:t>
            </w:r>
          </w:p>
        </w:tc>
        <w:tc>
          <w:tcPr>
            <w:tcW w:w="1134" w:type="dxa"/>
          </w:tcPr>
          <w:p w:rsidR="004D7138" w:rsidRDefault="004D7138">
            <w:pPr>
              <w:pStyle w:val="ConsPlusNormal"/>
              <w:jc w:val="center"/>
            </w:pPr>
            <w:r>
              <w:lastRenderedPageBreak/>
              <w:t>га</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jc w:val="center"/>
            </w:pPr>
            <w:r>
              <w:t>3 116</w:t>
            </w:r>
          </w:p>
        </w:tc>
        <w:tc>
          <w:tcPr>
            <w:tcW w:w="1454" w:type="dxa"/>
          </w:tcPr>
          <w:p w:rsidR="004D7138" w:rsidRDefault="004D7138">
            <w:pPr>
              <w:pStyle w:val="ConsPlusNormal"/>
              <w:jc w:val="center"/>
            </w:pPr>
            <w:r>
              <w:t>1 057,8</w:t>
            </w:r>
          </w:p>
        </w:tc>
        <w:tc>
          <w:tcPr>
            <w:tcW w:w="1587" w:type="dxa"/>
          </w:tcPr>
          <w:p w:rsidR="004D7138" w:rsidRDefault="004D7138">
            <w:pPr>
              <w:pStyle w:val="ConsPlusNormal"/>
              <w:jc w:val="center"/>
            </w:pPr>
            <w:r>
              <w:t>604,15</w:t>
            </w:r>
          </w:p>
        </w:tc>
        <w:tc>
          <w:tcPr>
            <w:tcW w:w="1304" w:type="dxa"/>
          </w:tcPr>
          <w:p w:rsidR="004D7138" w:rsidRDefault="004D7138">
            <w:pPr>
              <w:pStyle w:val="ConsPlusNormal"/>
              <w:jc w:val="center"/>
            </w:pPr>
            <w:r>
              <w:t>1 779,02</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lastRenderedPageBreak/>
              <w:t>2.</w:t>
            </w:r>
          </w:p>
        </w:tc>
        <w:tc>
          <w:tcPr>
            <w:tcW w:w="3450" w:type="dxa"/>
          </w:tcPr>
          <w:p w:rsidR="004D7138" w:rsidRDefault="004D7138">
            <w:pPr>
              <w:pStyle w:val="ConsPlusNormal"/>
              <w:jc w:val="both"/>
            </w:pPr>
            <w:r>
              <w:t>Прирост объема производства продукции растениеводства (картофель, овощи открытого грунта) в результате ввода в эксплуатацию мелиорируемых земель (нарастающим итогом)</w:t>
            </w:r>
          </w:p>
        </w:tc>
        <w:tc>
          <w:tcPr>
            <w:tcW w:w="1134" w:type="dxa"/>
          </w:tcPr>
          <w:p w:rsidR="004D7138" w:rsidRDefault="004D7138">
            <w:pPr>
              <w:pStyle w:val="ConsPlusNormal"/>
              <w:jc w:val="center"/>
            </w:pPr>
            <w:r>
              <w:t>%</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jc w:val="center"/>
            </w:pPr>
            <w:r>
              <w:t>124,7</w:t>
            </w:r>
          </w:p>
        </w:tc>
        <w:tc>
          <w:tcPr>
            <w:tcW w:w="1587" w:type="dxa"/>
          </w:tcPr>
          <w:p w:rsidR="004D7138" w:rsidRDefault="004D7138">
            <w:pPr>
              <w:pStyle w:val="ConsPlusNormal"/>
              <w:jc w:val="center"/>
            </w:pPr>
            <w:r>
              <w:t>191,5</w:t>
            </w:r>
          </w:p>
        </w:tc>
        <w:tc>
          <w:tcPr>
            <w:tcW w:w="1304" w:type="dxa"/>
          </w:tcPr>
          <w:p w:rsidR="004D7138" w:rsidRDefault="004D7138">
            <w:pPr>
              <w:pStyle w:val="ConsPlusNormal"/>
              <w:jc w:val="center"/>
            </w:pPr>
            <w:r>
              <w:t>403,2</w:t>
            </w:r>
          </w:p>
        </w:tc>
        <w:tc>
          <w:tcPr>
            <w:tcW w:w="1531" w:type="dxa"/>
          </w:tcPr>
          <w:p w:rsidR="004D7138" w:rsidRDefault="004D7138">
            <w:pPr>
              <w:pStyle w:val="ConsPlusNormal"/>
              <w:jc w:val="center"/>
            </w:pPr>
            <w:r>
              <w:t>601,1</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Прирост объема производства продукции растениеводства, произведенной на посевных площадях, на которых реализованы мероприятия по известкованию, по результатам года, следующего за годом проведения мероприятий по известкованию, к среднему объему производства продукции растениеводства, произведенной на данных посевных площадях за 3 года, предшествующих году предоставления субсидии, в перерасчете на зерновые единицы</w:t>
            </w:r>
          </w:p>
        </w:tc>
        <w:tc>
          <w:tcPr>
            <w:tcW w:w="1134" w:type="dxa"/>
          </w:tcPr>
          <w:p w:rsidR="004D7138" w:rsidRDefault="004D7138">
            <w:pPr>
              <w:pStyle w:val="ConsPlusNormal"/>
              <w:jc w:val="center"/>
            </w:pPr>
            <w:r>
              <w:t>%</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10</w:t>
            </w:r>
          </w:p>
        </w:tc>
        <w:tc>
          <w:tcPr>
            <w:tcW w:w="1417" w:type="dxa"/>
          </w:tcPr>
          <w:p w:rsidR="004D7138" w:rsidRDefault="004D7138">
            <w:pPr>
              <w:pStyle w:val="ConsPlusNormal"/>
              <w:jc w:val="center"/>
            </w:pPr>
            <w:r>
              <w:t>10</w:t>
            </w:r>
          </w:p>
        </w:tc>
        <w:tc>
          <w:tcPr>
            <w:tcW w:w="1304" w:type="dxa"/>
          </w:tcPr>
          <w:p w:rsidR="004D7138" w:rsidRDefault="004D7138">
            <w:pPr>
              <w:pStyle w:val="ConsPlusNormal"/>
              <w:jc w:val="center"/>
            </w:pPr>
            <w:r>
              <w:t>10</w:t>
            </w:r>
          </w:p>
        </w:tc>
        <w:tc>
          <w:tcPr>
            <w:tcW w:w="1304" w:type="dxa"/>
          </w:tcPr>
          <w:p w:rsidR="004D7138" w:rsidRDefault="004D7138">
            <w:pPr>
              <w:pStyle w:val="ConsPlusNormal"/>
              <w:jc w:val="center"/>
            </w:pPr>
            <w:r>
              <w:t>10</w:t>
            </w:r>
          </w:p>
        </w:tc>
        <w:tc>
          <w:tcPr>
            <w:tcW w:w="1247" w:type="dxa"/>
          </w:tcPr>
          <w:p w:rsidR="004D7138" w:rsidRDefault="004D7138">
            <w:pPr>
              <w:pStyle w:val="ConsPlusNormal"/>
              <w:jc w:val="center"/>
            </w:pPr>
            <w:r>
              <w:t>10</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 xml:space="preserve">Площадь мелиорируемых земель, введенных в эксплуатацию за счет реконструкции, технического </w:t>
            </w:r>
            <w:r>
              <w:lastRenderedPageBreak/>
              <w:t>перевооружения и строительства новых мелиоративных систем общего и индивидуального пользования в текущем и (или) отчетном году</w:t>
            </w:r>
          </w:p>
        </w:tc>
        <w:tc>
          <w:tcPr>
            <w:tcW w:w="1134" w:type="dxa"/>
          </w:tcPr>
          <w:p w:rsidR="004D7138" w:rsidRDefault="004D7138">
            <w:pPr>
              <w:pStyle w:val="ConsPlusNormal"/>
              <w:jc w:val="center"/>
            </w:pPr>
            <w:r>
              <w:lastRenderedPageBreak/>
              <w:t>га</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jc w:val="center"/>
            </w:pPr>
            <w:r>
              <w:t>3 116</w:t>
            </w:r>
          </w:p>
        </w:tc>
        <w:tc>
          <w:tcPr>
            <w:tcW w:w="1454" w:type="dxa"/>
          </w:tcPr>
          <w:p w:rsidR="004D7138" w:rsidRDefault="004D7138">
            <w:pPr>
              <w:pStyle w:val="ConsPlusNormal"/>
              <w:jc w:val="center"/>
            </w:pPr>
            <w:r>
              <w:t>1 057,8</w:t>
            </w:r>
          </w:p>
        </w:tc>
        <w:tc>
          <w:tcPr>
            <w:tcW w:w="1587" w:type="dxa"/>
          </w:tcPr>
          <w:p w:rsidR="004D7138" w:rsidRDefault="004D7138">
            <w:pPr>
              <w:pStyle w:val="ConsPlusNormal"/>
              <w:jc w:val="center"/>
            </w:pPr>
            <w:r>
              <w:t>604,15</w:t>
            </w:r>
          </w:p>
        </w:tc>
        <w:tc>
          <w:tcPr>
            <w:tcW w:w="1304" w:type="dxa"/>
          </w:tcPr>
          <w:p w:rsidR="004D7138" w:rsidRDefault="004D7138">
            <w:pPr>
              <w:pStyle w:val="ConsPlusNormal"/>
              <w:jc w:val="center"/>
            </w:pPr>
            <w:r>
              <w:t>1 779,02</w:t>
            </w:r>
          </w:p>
        </w:tc>
        <w:tc>
          <w:tcPr>
            <w:tcW w:w="1531" w:type="dxa"/>
          </w:tcPr>
          <w:p w:rsidR="004D7138" w:rsidRDefault="004D7138">
            <w:pPr>
              <w:pStyle w:val="ConsPlusNormal"/>
              <w:jc w:val="center"/>
            </w:pPr>
            <w:r>
              <w:t>1 966,0</w:t>
            </w:r>
          </w:p>
        </w:tc>
        <w:tc>
          <w:tcPr>
            <w:tcW w:w="1757" w:type="dxa"/>
          </w:tcPr>
          <w:p w:rsidR="004D7138" w:rsidRDefault="004D7138">
            <w:pPr>
              <w:pStyle w:val="ConsPlusNormal"/>
              <w:jc w:val="center"/>
            </w:pPr>
            <w:r>
              <w:t>150,0</w:t>
            </w:r>
          </w:p>
        </w:tc>
        <w:tc>
          <w:tcPr>
            <w:tcW w:w="1417" w:type="dxa"/>
          </w:tcPr>
          <w:p w:rsidR="004D7138" w:rsidRDefault="004D7138">
            <w:pPr>
              <w:pStyle w:val="ConsPlusNormal"/>
              <w:jc w:val="center"/>
            </w:pPr>
            <w:r>
              <w:t>559,0</w:t>
            </w:r>
          </w:p>
        </w:tc>
        <w:tc>
          <w:tcPr>
            <w:tcW w:w="1304" w:type="dxa"/>
          </w:tcPr>
          <w:p w:rsidR="004D7138" w:rsidRDefault="004D7138">
            <w:pPr>
              <w:pStyle w:val="ConsPlusNormal"/>
              <w:jc w:val="center"/>
            </w:pPr>
            <w:r>
              <w:t>500</w:t>
            </w:r>
          </w:p>
        </w:tc>
        <w:tc>
          <w:tcPr>
            <w:tcW w:w="1304" w:type="dxa"/>
          </w:tcPr>
          <w:p w:rsidR="004D7138" w:rsidRDefault="004D7138">
            <w:pPr>
              <w:pStyle w:val="ConsPlusNormal"/>
              <w:jc w:val="center"/>
            </w:pPr>
            <w:r>
              <w:t>500</w:t>
            </w:r>
          </w:p>
        </w:tc>
        <w:tc>
          <w:tcPr>
            <w:tcW w:w="1247" w:type="dxa"/>
          </w:tcPr>
          <w:p w:rsidR="004D7138" w:rsidRDefault="004D7138">
            <w:pPr>
              <w:pStyle w:val="ConsPlusNormal"/>
              <w:jc w:val="center"/>
            </w:pPr>
            <w:r>
              <w:t>500</w:t>
            </w:r>
          </w:p>
        </w:tc>
      </w:tr>
      <w:tr w:rsidR="004D7138">
        <w:tc>
          <w:tcPr>
            <w:tcW w:w="964" w:type="dxa"/>
          </w:tcPr>
          <w:p w:rsidR="004D7138" w:rsidRDefault="004D7138">
            <w:pPr>
              <w:pStyle w:val="ConsPlusNormal"/>
              <w:jc w:val="center"/>
            </w:pPr>
            <w:r>
              <w:lastRenderedPageBreak/>
              <w:t>2.</w:t>
            </w:r>
          </w:p>
        </w:tc>
        <w:tc>
          <w:tcPr>
            <w:tcW w:w="3450" w:type="dxa"/>
          </w:tcPr>
          <w:p w:rsidR="004D7138" w:rsidRDefault="004D7138">
            <w:pPr>
              <w:pStyle w:val="ConsPlusNormal"/>
              <w:jc w:val="both"/>
            </w:pPr>
            <w:r>
              <w:t>Объем производства продукции растениеводства (картофель, овощи открытого грунта) с введенных в эксплуатацию площадей мелиорируемых земель</w:t>
            </w:r>
          </w:p>
        </w:tc>
        <w:tc>
          <w:tcPr>
            <w:tcW w:w="1134" w:type="dxa"/>
          </w:tcPr>
          <w:p w:rsidR="004D7138" w:rsidRDefault="004D7138">
            <w:pPr>
              <w:pStyle w:val="ConsPlusNormal"/>
              <w:jc w:val="center"/>
            </w:pPr>
            <w:r>
              <w:t>тонн</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jc w:val="center"/>
            </w:pPr>
            <w:r>
              <w:t>41 462</w:t>
            </w:r>
          </w:p>
        </w:tc>
        <w:tc>
          <w:tcPr>
            <w:tcW w:w="1454" w:type="dxa"/>
          </w:tcPr>
          <w:p w:rsidR="004D7138" w:rsidRDefault="004D7138">
            <w:pPr>
              <w:pStyle w:val="ConsPlusNormal"/>
              <w:jc w:val="center"/>
            </w:pPr>
            <w:r>
              <w:t>51 705</w:t>
            </w:r>
          </w:p>
        </w:tc>
        <w:tc>
          <w:tcPr>
            <w:tcW w:w="1587" w:type="dxa"/>
          </w:tcPr>
          <w:p w:rsidR="004D7138" w:rsidRDefault="004D7138">
            <w:pPr>
              <w:pStyle w:val="ConsPlusNormal"/>
              <w:jc w:val="center"/>
            </w:pPr>
            <w:r>
              <w:t>27 700</w:t>
            </w:r>
          </w:p>
        </w:tc>
        <w:tc>
          <w:tcPr>
            <w:tcW w:w="1304" w:type="dxa"/>
          </w:tcPr>
          <w:p w:rsidR="004D7138" w:rsidRDefault="004D7138">
            <w:pPr>
              <w:pStyle w:val="ConsPlusNormal"/>
              <w:jc w:val="center"/>
            </w:pPr>
            <w:r>
              <w:t>87 770</w:t>
            </w:r>
          </w:p>
        </w:tc>
        <w:tc>
          <w:tcPr>
            <w:tcW w:w="1531" w:type="dxa"/>
          </w:tcPr>
          <w:p w:rsidR="004D7138" w:rsidRDefault="004D7138">
            <w:pPr>
              <w:pStyle w:val="ConsPlusNormal"/>
              <w:jc w:val="center"/>
            </w:pPr>
            <w:r>
              <w:t>82 050</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Площадь сельскохозяйственных угодий, вовлеченных в оборот за счет проведения культуртехнических мероприятий в текущем и (или) отчетном году</w:t>
            </w:r>
          </w:p>
        </w:tc>
        <w:tc>
          <w:tcPr>
            <w:tcW w:w="1134" w:type="dxa"/>
          </w:tcPr>
          <w:p w:rsidR="004D7138" w:rsidRDefault="004D7138">
            <w:pPr>
              <w:pStyle w:val="ConsPlusNormal"/>
              <w:jc w:val="center"/>
            </w:pPr>
            <w:r>
              <w:t>га</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jc w:val="center"/>
            </w:pPr>
            <w:r>
              <w:t>1 375,25</w:t>
            </w:r>
          </w:p>
        </w:tc>
        <w:tc>
          <w:tcPr>
            <w:tcW w:w="1531" w:type="dxa"/>
          </w:tcPr>
          <w:p w:rsidR="004D7138" w:rsidRDefault="004D7138">
            <w:pPr>
              <w:pStyle w:val="ConsPlusNormal"/>
              <w:jc w:val="center"/>
            </w:pPr>
            <w:r>
              <w:t>3 111,0</w:t>
            </w:r>
          </w:p>
        </w:tc>
        <w:tc>
          <w:tcPr>
            <w:tcW w:w="1757" w:type="dxa"/>
          </w:tcPr>
          <w:p w:rsidR="004D7138" w:rsidRDefault="004D7138">
            <w:pPr>
              <w:pStyle w:val="ConsPlusNormal"/>
              <w:jc w:val="center"/>
            </w:pPr>
            <w:r>
              <w:t>1 250</w:t>
            </w:r>
          </w:p>
        </w:tc>
        <w:tc>
          <w:tcPr>
            <w:tcW w:w="1417" w:type="dxa"/>
          </w:tcPr>
          <w:p w:rsidR="004D7138" w:rsidRDefault="004D7138">
            <w:pPr>
              <w:pStyle w:val="ConsPlusNormal"/>
              <w:jc w:val="center"/>
            </w:pPr>
            <w:r>
              <w:t>3 777</w:t>
            </w:r>
          </w:p>
        </w:tc>
        <w:tc>
          <w:tcPr>
            <w:tcW w:w="1304" w:type="dxa"/>
          </w:tcPr>
          <w:p w:rsidR="004D7138" w:rsidRDefault="004D7138">
            <w:pPr>
              <w:pStyle w:val="ConsPlusNormal"/>
              <w:jc w:val="center"/>
            </w:pPr>
            <w:r>
              <w:t>3 110</w:t>
            </w:r>
          </w:p>
        </w:tc>
        <w:tc>
          <w:tcPr>
            <w:tcW w:w="1304" w:type="dxa"/>
          </w:tcPr>
          <w:p w:rsidR="004D7138" w:rsidRDefault="004D7138">
            <w:pPr>
              <w:pStyle w:val="ConsPlusNormal"/>
              <w:jc w:val="center"/>
            </w:pPr>
            <w:r>
              <w:t>500</w:t>
            </w:r>
          </w:p>
        </w:tc>
        <w:tc>
          <w:tcPr>
            <w:tcW w:w="1247" w:type="dxa"/>
          </w:tcPr>
          <w:p w:rsidR="004D7138" w:rsidRDefault="004D7138">
            <w:pPr>
              <w:pStyle w:val="ConsPlusNormal"/>
              <w:jc w:val="center"/>
            </w:pPr>
            <w:r>
              <w:t>500</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Сохранение и создание новых рабочих мест</w:t>
            </w:r>
          </w:p>
        </w:tc>
        <w:tc>
          <w:tcPr>
            <w:tcW w:w="1134" w:type="dxa"/>
          </w:tcPr>
          <w:p w:rsidR="004D7138" w:rsidRDefault="004D7138">
            <w:pPr>
              <w:pStyle w:val="ConsPlusNormal"/>
              <w:jc w:val="center"/>
            </w:pPr>
            <w:r>
              <w:t>человек</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jc w:val="center"/>
            </w:pPr>
            <w:r>
              <w:t>116</w:t>
            </w:r>
          </w:p>
        </w:tc>
        <w:tc>
          <w:tcPr>
            <w:tcW w:w="1454" w:type="dxa"/>
          </w:tcPr>
          <w:p w:rsidR="004D7138" w:rsidRDefault="004D7138">
            <w:pPr>
              <w:pStyle w:val="ConsPlusNormal"/>
              <w:jc w:val="center"/>
            </w:pPr>
            <w:r>
              <w:t>119</w:t>
            </w:r>
          </w:p>
        </w:tc>
        <w:tc>
          <w:tcPr>
            <w:tcW w:w="1587" w:type="dxa"/>
          </w:tcPr>
          <w:p w:rsidR="004D7138" w:rsidRDefault="004D7138">
            <w:pPr>
              <w:pStyle w:val="ConsPlusNormal"/>
              <w:jc w:val="center"/>
            </w:pPr>
            <w:r>
              <w:t>116</w:t>
            </w:r>
          </w:p>
        </w:tc>
        <w:tc>
          <w:tcPr>
            <w:tcW w:w="1304" w:type="dxa"/>
          </w:tcPr>
          <w:p w:rsidR="004D7138" w:rsidRDefault="004D7138">
            <w:pPr>
              <w:pStyle w:val="ConsPlusNormal"/>
              <w:jc w:val="center"/>
            </w:pPr>
            <w:r>
              <w:t>116</w:t>
            </w:r>
          </w:p>
        </w:tc>
        <w:tc>
          <w:tcPr>
            <w:tcW w:w="1531" w:type="dxa"/>
          </w:tcPr>
          <w:p w:rsidR="004D7138" w:rsidRDefault="004D7138">
            <w:pPr>
              <w:pStyle w:val="ConsPlusNormal"/>
              <w:jc w:val="center"/>
            </w:pPr>
            <w:r>
              <w:t>116</w:t>
            </w:r>
          </w:p>
        </w:tc>
        <w:tc>
          <w:tcPr>
            <w:tcW w:w="1757" w:type="dxa"/>
          </w:tcPr>
          <w:p w:rsidR="004D7138" w:rsidRDefault="004D7138">
            <w:pPr>
              <w:pStyle w:val="ConsPlusNormal"/>
              <w:jc w:val="center"/>
            </w:pPr>
            <w:r>
              <w:t>x</w:t>
            </w:r>
          </w:p>
        </w:tc>
        <w:tc>
          <w:tcPr>
            <w:tcW w:w="141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247" w:type="dxa"/>
          </w:tcPr>
          <w:p w:rsidR="004D7138" w:rsidRDefault="004D7138">
            <w:pPr>
              <w:pStyle w:val="ConsPlusNormal"/>
              <w:jc w:val="center"/>
            </w:pPr>
            <w:r>
              <w:t>x</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Площадь пашни, на которой реализованы мероприятия по известкованию в текущем и (или) отчетном году</w:t>
            </w:r>
          </w:p>
        </w:tc>
        <w:tc>
          <w:tcPr>
            <w:tcW w:w="1134" w:type="dxa"/>
          </w:tcPr>
          <w:p w:rsidR="004D7138" w:rsidRDefault="004D7138">
            <w:pPr>
              <w:pStyle w:val="ConsPlusNormal"/>
              <w:jc w:val="center"/>
            </w:pPr>
            <w:r>
              <w:t>га</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10 293,8</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6.</w:t>
            </w:r>
          </w:p>
        </w:tc>
        <w:tc>
          <w:tcPr>
            <w:tcW w:w="3450" w:type="dxa"/>
          </w:tcPr>
          <w:p w:rsidR="004D7138" w:rsidRDefault="004D7138">
            <w:pPr>
              <w:pStyle w:val="ConsPlusNormal"/>
              <w:jc w:val="both"/>
            </w:pPr>
            <w:r>
              <w:t xml:space="preserve">Ввод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w:t>
            </w:r>
            <w:r>
              <w:lastRenderedPageBreak/>
              <w:t>индивидуального пользования и вовлечение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w:t>
            </w:r>
          </w:p>
        </w:tc>
        <w:tc>
          <w:tcPr>
            <w:tcW w:w="1134" w:type="dxa"/>
          </w:tcPr>
          <w:p w:rsidR="004D7138" w:rsidRDefault="004D7138">
            <w:pPr>
              <w:pStyle w:val="ConsPlusNormal"/>
              <w:jc w:val="center"/>
            </w:pPr>
            <w:r>
              <w:lastRenderedPageBreak/>
              <w:t>га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lastRenderedPageBreak/>
              <w:t>7.</w:t>
            </w:r>
          </w:p>
        </w:tc>
        <w:tc>
          <w:tcPr>
            <w:tcW w:w="3450" w:type="dxa"/>
          </w:tcPr>
          <w:p w:rsidR="004D7138" w:rsidRDefault="004D7138">
            <w:pPr>
              <w:pStyle w:val="ConsPlusNormal"/>
              <w:jc w:val="both"/>
            </w:pPr>
            <w:r>
              <w:t>Площадь пашни, на которой в соответствии с проектной документацией, составленной по данным агрохимического обследования, реализованы мероприятия по известкованию в текущем и (или) отчетном году</w:t>
            </w:r>
          </w:p>
        </w:tc>
        <w:tc>
          <w:tcPr>
            <w:tcW w:w="1134" w:type="dxa"/>
          </w:tcPr>
          <w:p w:rsidR="004D7138" w:rsidRDefault="004D7138">
            <w:pPr>
              <w:pStyle w:val="ConsPlusNormal"/>
              <w:jc w:val="center"/>
            </w:pPr>
            <w:r>
              <w:t>га</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23273" w:type="dxa"/>
            <w:gridSpan w:val="16"/>
          </w:tcPr>
          <w:p w:rsidR="004D7138" w:rsidRDefault="004D7138">
            <w:pPr>
              <w:pStyle w:val="ConsPlusNormal"/>
              <w:jc w:val="center"/>
              <w:outlineLvl w:val="5"/>
            </w:pPr>
            <w:r>
              <w:t>Подпрограмма "Предотвращение заноса, распространения и ликвидация африканской чумы свиней на территории Нижегородской области"</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Отсутствие вспышек африканской чумы свиней</w:t>
            </w:r>
          </w:p>
        </w:tc>
        <w:tc>
          <w:tcPr>
            <w:tcW w:w="1134" w:type="dxa"/>
          </w:tcPr>
          <w:p w:rsidR="004D7138" w:rsidRDefault="004D7138">
            <w:pPr>
              <w:pStyle w:val="ConsPlusNormal"/>
              <w:jc w:val="center"/>
            </w:pPr>
            <w:r>
              <w:t>количество неблагополучных пунктов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531" w:type="dxa"/>
          </w:tcPr>
          <w:p w:rsidR="004D7138" w:rsidRDefault="004D7138">
            <w:pPr>
              <w:pStyle w:val="ConsPlusNormal"/>
              <w:jc w:val="center"/>
            </w:pPr>
            <w:r>
              <w:t>0</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Borders>
              <w:bottom w:val="nil"/>
            </w:tcBorders>
          </w:tcPr>
          <w:p w:rsidR="004D7138" w:rsidRDefault="004D7138">
            <w:pPr>
              <w:pStyle w:val="ConsPlusNormal"/>
              <w:jc w:val="center"/>
            </w:pPr>
            <w:r>
              <w:t>2.</w:t>
            </w:r>
          </w:p>
        </w:tc>
        <w:tc>
          <w:tcPr>
            <w:tcW w:w="3450" w:type="dxa"/>
          </w:tcPr>
          <w:p w:rsidR="004D7138" w:rsidRDefault="004D7138">
            <w:pPr>
              <w:pStyle w:val="ConsPlusNormal"/>
              <w:jc w:val="both"/>
            </w:pPr>
            <w:r>
              <w:t>Количество организаций, имеющих высокий уровень биологической защиты (III или IV уровень компартмента):</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Borders>
              <w:top w:val="nil"/>
              <w:bottom w:val="nil"/>
            </w:tcBorders>
          </w:tcPr>
          <w:p w:rsidR="004D7138" w:rsidRDefault="004D7138">
            <w:pPr>
              <w:pStyle w:val="ConsPlusNormal"/>
            </w:pPr>
          </w:p>
        </w:tc>
        <w:tc>
          <w:tcPr>
            <w:tcW w:w="3450" w:type="dxa"/>
          </w:tcPr>
          <w:p w:rsidR="004D7138" w:rsidRDefault="004D7138">
            <w:pPr>
              <w:pStyle w:val="ConsPlusNormal"/>
              <w:jc w:val="both"/>
            </w:pPr>
            <w:r>
              <w:t>- свиноводческие сельскохозяйственные организации</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4</w:t>
            </w:r>
          </w:p>
        </w:tc>
        <w:tc>
          <w:tcPr>
            <w:tcW w:w="1304" w:type="dxa"/>
          </w:tcPr>
          <w:p w:rsidR="004D7138" w:rsidRDefault="004D7138">
            <w:pPr>
              <w:pStyle w:val="ConsPlusNormal"/>
              <w:jc w:val="center"/>
            </w:pPr>
            <w:r>
              <w:t>3</w:t>
            </w:r>
          </w:p>
        </w:tc>
        <w:tc>
          <w:tcPr>
            <w:tcW w:w="1531" w:type="dxa"/>
          </w:tcPr>
          <w:p w:rsidR="004D7138" w:rsidRDefault="004D7138">
            <w:pPr>
              <w:pStyle w:val="ConsPlusNormal"/>
              <w:jc w:val="center"/>
            </w:pPr>
            <w:r>
              <w:t>3</w:t>
            </w:r>
          </w:p>
        </w:tc>
        <w:tc>
          <w:tcPr>
            <w:tcW w:w="1757" w:type="dxa"/>
          </w:tcPr>
          <w:p w:rsidR="004D7138" w:rsidRDefault="004D7138">
            <w:pPr>
              <w:pStyle w:val="ConsPlusNormal"/>
              <w:jc w:val="center"/>
            </w:pPr>
            <w:r>
              <w:t>5</w:t>
            </w:r>
          </w:p>
        </w:tc>
        <w:tc>
          <w:tcPr>
            <w:tcW w:w="1417" w:type="dxa"/>
          </w:tcPr>
          <w:p w:rsidR="004D7138" w:rsidRDefault="004D7138">
            <w:pPr>
              <w:pStyle w:val="ConsPlusNormal"/>
              <w:jc w:val="center"/>
            </w:pPr>
            <w:r>
              <w:t>5</w:t>
            </w:r>
          </w:p>
        </w:tc>
        <w:tc>
          <w:tcPr>
            <w:tcW w:w="1304" w:type="dxa"/>
          </w:tcPr>
          <w:p w:rsidR="004D7138" w:rsidRDefault="004D7138">
            <w:pPr>
              <w:pStyle w:val="ConsPlusNormal"/>
              <w:jc w:val="center"/>
            </w:pPr>
            <w:r>
              <w:t>5</w:t>
            </w:r>
          </w:p>
        </w:tc>
        <w:tc>
          <w:tcPr>
            <w:tcW w:w="1304" w:type="dxa"/>
          </w:tcPr>
          <w:p w:rsidR="004D7138" w:rsidRDefault="004D7138">
            <w:pPr>
              <w:pStyle w:val="ConsPlusNormal"/>
              <w:jc w:val="center"/>
            </w:pPr>
            <w:r>
              <w:t>5</w:t>
            </w:r>
          </w:p>
        </w:tc>
        <w:tc>
          <w:tcPr>
            <w:tcW w:w="1247" w:type="dxa"/>
          </w:tcPr>
          <w:p w:rsidR="004D7138" w:rsidRDefault="004D7138">
            <w:pPr>
              <w:pStyle w:val="ConsPlusNormal"/>
              <w:jc w:val="center"/>
            </w:pPr>
            <w:r>
              <w:t>5</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 предприятия по убою, переработке и хранению продукции свиноводства</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54</w:t>
            </w:r>
          </w:p>
        </w:tc>
        <w:tc>
          <w:tcPr>
            <w:tcW w:w="1304" w:type="dxa"/>
          </w:tcPr>
          <w:p w:rsidR="004D7138" w:rsidRDefault="004D7138">
            <w:pPr>
              <w:pStyle w:val="ConsPlusNormal"/>
              <w:jc w:val="center"/>
            </w:pPr>
            <w:r>
              <w:t>87</w:t>
            </w:r>
          </w:p>
        </w:tc>
        <w:tc>
          <w:tcPr>
            <w:tcW w:w="1531" w:type="dxa"/>
          </w:tcPr>
          <w:p w:rsidR="004D7138" w:rsidRDefault="004D7138">
            <w:pPr>
              <w:pStyle w:val="ConsPlusNormal"/>
              <w:jc w:val="center"/>
            </w:pPr>
            <w:r>
              <w:t>78</w:t>
            </w:r>
          </w:p>
        </w:tc>
        <w:tc>
          <w:tcPr>
            <w:tcW w:w="1757" w:type="dxa"/>
          </w:tcPr>
          <w:p w:rsidR="004D7138" w:rsidRDefault="004D7138">
            <w:pPr>
              <w:pStyle w:val="ConsPlusNormal"/>
              <w:jc w:val="center"/>
            </w:pPr>
            <w:r>
              <w:t>60</w:t>
            </w:r>
          </w:p>
        </w:tc>
        <w:tc>
          <w:tcPr>
            <w:tcW w:w="1417" w:type="dxa"/>
          </w:tcPr>
          <w:p w:rsidR="004D7138" w:rsidRDefault="004D7138">
            <w:pPr>
              <w:pStyle w:val="ConsPlusNormal"/>
              <w:jc w:val="center"/>
            </w:pPr>
            <w:r>
              <w:t>60</w:t>
            </w:r>
          </w:p>
        </w:tc>
        <w:tc>
          <w:tcPr>
            <w:tcW w:w="1304" w:type="dxa"/>
          </w:tcPr>
          <w:p w:rsidR="004D7138" w:rsidRDefault="004D7138">
            <w:pPr>
              <w:pStyle w:val="ConsPlusNormal"/>
              <w:jc w:val="center"/>
            </w:pPr>
            <w:r>
              <w:t>60</w:t>
            </w:r>
          </w:p>
        </w:tc>
        <w:tc>
          <w:tcPr>
            <w:tcW w:w="1304" w:type="dxa"/>
          </w:tcPr>
          <w:p w:rsidR="004D7138" w:rsidRDefault="004D7138">
            <w:pPr>
              <w:pStyle w:val="ConsPlusNormal"/>
              <w:jc w:val="center"/>
            </w:pPr>
            <w:r>
              <w:t>60</w:t>
            </w:r>
          </w:p>
        </w:tc>
        <w:tc>
          <w:tcPr>
            <w:tcW w:w="1247" w:type="dxa"/>
          </w:tcPr>
          <w:p w:rsidR="004D7138" w:rsidRDefault="004D7138">
            <w:pPr>
              <w:pStyle w:val="ConsPlusNormal"/>
              <w:jc w:val="center"/>
            </w:pPr>
            <w:r>
              <w:t>60</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Количество свиноводческих хозяйств с низким уровнем биологической защиты (I или II уровень компартмента), перешедших на альтернативные виды деятельности</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600</w:t>
            </w:r>
          </w:p>
        </w:tc>
        <w:tc>
          <w:tcPr>
            <w:tcW w:w="1304" w:type="dxa"/>
          </w:tcPr>
          <w:p w:rsidR="004D7138" w:rsidRDefault="004D7138">
            <w:pPr>
              <w:pStyle w:val="ConsPlusNormal"/>
              <w:jc w:val="center"/>
            </w:pPr>
            <w:r>
              <w:t>818</w:t>
            </w:r>
          </w:p>
        </w:tc>
        <w:tc>
          <w:tcPr>
            <w:tcW w:w="1531" w:type="dxa"/>
          </w:tcPr>
          <w:p w:rsidR="004D7138" w:rsidRDefault="004D7138">
            <w:pPr>
              <w:pStyle w:val="ConsPlusNormal"/>
              <w:jc w:val="center"/>
            </w:pPr>
            <w:r>
              <w:t>1 061</w:t>
            </w:r>
          </w:p>
        </w:tc>
        <w:tc>
          <w:tcPr>
            <w:tcW w:w="1757" w:type="dxa"/>
          </w:tcPr>
          <w:p w:rsidR="004D7138" w:rsidRDefault="004D7138">
            <w:pPr>
              <w:pStyle w:val="ConsPlusNormal"/>
              <w:jc w:val="center"/>
            </w:pPr>
            <w:r>
              <w:t>800</w:t>
            </w:r>
          </w:p>
        </w:tc>
        <w:tc>
          <w:tcPr>
            <w:tcW w:w="1417" w:type="dxa"/>
          </w:tcPr>
          <w:p w:rsidR="004D7138" w:rsidRDefault="004D7138">
            <w:pPr>
              <w:pStyle w:val="ConsPlusNormal"/>
              <w:jc w:val="center"/>
            </w:pPr>
            <w:r>
              <w:t>800</w:t>
            </w:r>
          </w:p>
        </w:tc>
        <w:tc>
          <w:tcPr>
            <w:tcW w:w="1304" w:type="dxa"/>
          </w:tcPr>
          <w:p w:rsidR="004D7138" w:rsidRDefault="004D7138">
            <w:pPr>
              <w:pStyle w:val="ConsPlusNormal"/>
              <w:jc w:val="center"/>
            </w:pPr>
            <w:r>
              <w:t>800</w:t>
            </w:r>
          </w:p>
        </w:tc>
        <w:tc>
          <w:tcPr>
            <w:tcW w:w="1304" w:type="dxa"/>
          </w:tcPr>
          <w:p w:rsidR="004D7138" w:rsidRDefault="004D7138">
            <w:pPr>
              <w:pStyle w:val="ConsPlusNormal"/>
              <w:jc w:val="center"/>
            </w:pPr>
            <w:r>
              <w:t>800</w:t>
            </w:r>
          </w:p>
        </w:tc>
        <w:tc>
          <w:tcPr>
            <w:tcW w:w="1247" w:type="dxa"/>
          </w:tcPr>
          <w:p w:rsidR="004D7138" w:rsidRDefault="004D7138">
            <w:pPr>
              <w:pStyle w:val="ConsPlusNormal"/>
              <w:jc w:val="center"/>
            </w:pPr>
            <w:r>
              <w:t>800</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Проведение диагностических исследований на наличие вируса африканской чумы свиней</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jc w:val="center"/>
            </w:pPr>
            <w:r>
              <w:t>5,799</w:t>
            </w:r>
          </w:p>
        </w:tc>
        <w:tc>
          <w:tcPr>
            <w:tcW w:w="1531" w:type="dxa"/>
          </w:tcPr>
          <w:p w:rsidR="004D7138" w:rsidRDefault="004D7138">
            <w:pPr>
              <w:pStyle w:val="ConsPlusNormal"/>
              <w:jc w:val="center"/>
            </w:pPr>
            <w:r>
              <w:t>5,906</w:t>
            </w:r>
          </w:p>
        </w:tc>
        <w:tc>
          <w:tcPr>
            <w:tcW w:w="1757" w:type="dxa"/>
          </w:tcPr>
          <w:p w:rsidR="004D7138" w:rsidRDefault="004D7138">
            <w:pPr>
              <w:pStyle w:val="ConsPlusNormal"/>
              <w:jc w:val="center"/>
            </w:pPr>
            <w:r>
              <w:t>3,792</w:t>
            </w:r>
          </w:p>
        </w:tc>
        <w:tc>
          <w:tcPr>
            <w:tcW w:w="1417" w:type="dxa"/>
          </w:tcPr>
          <w:p w:rsidR="004D7138" w:rsidRDefault="004D7138">
            <w:pPr>
              <w:pStyle w:val="ConsPlusNormal"/>
              <w:jc w:val="center"/>
            </w:pPr>
            <w:r>
              <w:t>3,792</w:t>
            </w:r>
          </w:p>
        </w:tc>
        <w:tc>
          <w:tcPr>
            <w:tcW w:w="1304" w:type="dxa"/>
          </w:tcPr>
          <w:p w:rsidR="004D7138" w:rsidRDefault="004D7138">
            <w:pPr>
              <w:pStyle w:val="ConsPlusNormal"/>
              <w:jc w:val="center"/>
            </w:pPr>
            <w:r>
              <w:t>3,792</w:t>
            </w:r>
          </w:p>
        </w:tc>
        <w:tc>
          <w:tcPr>
            <w:tcW w:w="1304" w:type="dxa"/>
          </w:tcPr>
          <w:p w:rsidR="004D7138" w:rsidRDefault="004D7138">
            <w:pPr>
              <w:pStyle w:val="ConsPlusNormal"/>
              <w:jc w:val="center"/>
            </w:pPr>
            <w:r>
              <w:t>3,792</w:t>
            </w:r>
          </w:p>
        </w:tc>
        <w:tc>
          <w:tcPr>
            <w:tcW w:w="1247" w:type="dxa"/>
          </w:tcPr>
          <w:p w:rsidR="004D7138" w:rsidRDefault="004D7138">
            <w:pPr>
              <w:pStyle w:val="ConsPlusNormal"/>
              <w:jc w:val="center"/>
            </w:pPr>
            <w:r>
              <w:t>3,792</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Проведение ветеринарно-санитарных работ в свиноводческих организациях</w:t>
            </w:r>
          </w:p>
        </w:tc>
        <w:tc>
          <w:tcPr>
            <w:tcW w:w="1134" w:type="dxa"/>
          </w:tcPr>
          <w:p w:rsidR="004D7138" w:rsidRDefault="004D7138">
            <w:pPr>
              <w:pStyle w:val="ConsPlusNormal"/>
              <w:jc w:val="center"/>
            </w:pPr>
            <w:r>
              <w:t>тыс. кв. м</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jc w:val="center"/>
            </w:pPr>
            <w:r>
              <w:t>4 024,995</w:t>
            </w:r>
          </w:p>
        </w:tc>
        <w:tc>
          <w:tcPr>
            <w:tcW w:w="1531" w:type="dxa"/>
          </w:tcPr>
          <w:p w:rsidR="004D7138" w:rsidRDefault="004D7138">
            <w:pPr>
              <w:pStyle w:val="ConsPlusNormal"/>
              <w:jc w:val="center"/>
            </w:pPr>
            <w:r>
              <w:t>4 070,833</w:t>
            </w:r>
          </w:p>
        </w:tc>
        <w:tc>
          <w:tcPr>
            <w:tcW w:w="1757" w:type="dxa"/>
          </w:tcPr>
          <w:p w:rsidR="004D7138" w:rsidRDefault="004D7138">
            <w:pPr>
              <w:pStyle w:val="ConsPlusNormal"/>
              <w:jc w:val="center"/>
            </w:pPr>
            <w:r>
              <w:t>712,8</w:t>
            </w:r>
          </w:p>
        </w:tc>
        <w:tc>
          <w:tcPr>
            <w:tcW w:w="1417" w:type="dxa"/>
          </w:tcPr>
          <w:p w:rsidR="004D7138" w:rsidRDefault="004D7138">
            <w:pPr>
              <w:pStyle w:val="ConsPlusNormal"/>
              <w:jc w:val="center"/>
            </w:pPr>
            <w:r>
              <w:t>712,8</w:t>
            </w:r>
          </w:p>
        </w:tc>
        <w:tc>
          <w:tcPr>
            <w:tcW w:w="1304" w:type="dxa"/>
          </w:tcPr>
          <w:p w:rsidR="004D7138" w:rsidRDefault="004D7138">
            <w:pPr>
              <w:pStyle w:val="ConsPlusNormal"/>
              <w:jc w:val="center"/>
            </w:pPr>
            <w:r>
              <w:t>712,8</w:t>
            </w:r>
          </w:p>
        </w:tc>
        <w:tc>
          <w:tcPr>
            <w:tcW w:w="1304" w:type="dxa"/>
          </w:tcPr>
          <w:p w:rsidR="004D7138" w:rsidRDefault="004D7138">
            <w:pPr>
              <w:pStyle w:val="ConsPlusNormal"/>
              <w:jc w:val="center"/>
            </w:pPr>
            <w:r>
              <w:t>712,8</w:t>
            </w:r>
          </w:p>
        </w:tc>
        <w:tc>
          <w:tcPr>
            <w:tcW w:w="1247" w:type="dxa"/>
          </w:tcPr>
          <w:p w:rsidR="004D7138" w:rsidRDefault="004D7138">
            <w:pPr>
              <w:pStyle w:val="ConsPlusNormal"/>
              <w:jc w:val="center"/>
            </w:pPr>
            <w:r>
              <w:t>712,8</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Проведение акарицидных обработок поголовья свиней</w:t>
            </w:r>
          </w:p>
        </w:tc>
        <w:tc>
          <w:tcPr>
            <w:tcW w:w="1134" w:type="dxa"/>
          </w:tcPr>
          <w:p w:rsidR="004D7138" w:rsidRDefault="004D7138">
            <w:pPr>
              <w:pStyle w:val="ConsPlusNormal"/>
              <w:jc w:val="center"/>
            </w:pPr>
            <w:r>
              <w:t>тыс. голов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jc w:val="center"/>
            </w:pPr>
            <w:r>
              <w:t>15,071</w:t>
            </w:r>
          </w:p>
        </w:tc>
        <w:tc>
          <w:tcPr>
            <w:tcW w:w="1531" w:type="dxa"/>
          </w:tcPr>
          <w:p w:rsidR="004D7138" w:rsidRDefault="004D7138">
            <w:pPr>
              <w:pStyle w:val="ConsPlusNormal"/>
              <w:jc w:val="center"/>
            </w:pPr>
            <w:r>
              <w:t>12,286</w:t>
            </w:r>
          </w:p>
        </w:tc>
        <w:tc>
          <w:tcPr>
            <w:tcW w:w="1757" w:type="dxa"/>
          </w:tcPr>
          <w:p w:rsidR="004D7138" w:rsidRDefault="004D7138">
            <w:pPr>
              <w:pStyle w:val="ConsPlusNormal"/>
              <w:jc w:val="center"/>
            </w:pPr>
            <w:r>
              <w:t>9,765</w:t>
            </w:r>
          </w:p>
        </w:tc>
        <w:tc>
          <w:tcPr>
            <w:tcW w:w="1417" w:type="dxa"/>
          </w:tcPr>
          <w:p w:rsidR="004D7138" w:rsidRDefault="004D7138">
            <w:pPr>
              <w:pStyle w:val="ConsPlusNormal"/>
              <w:jc w:val="center"/>
            </w:pPr>
            <w:r>
              <w:t>9,765</w:t>
            </w:r>
          </w:p>
        </w:tc>
        <w:tc>
          <w:tcPr>
            <w:tcW w:w="1304" w:type="dxa"/>
          </w:tcPr>
          <w:p w:rsidR="004D7138" w:rsidRDefault="004D7138">
            <w:pPr>
              <w:pStyle w:val="ConsPlusNormal"/>
              <w:jc w:val="center"/>
            </w:pPr>
            <w:r>
              <w:t>9,765</w:t>
            </w:r>
          </w:p>
        </w:tc>
        <w:tc>
          <w:tcPr>
            <w:tcW w:w="1304" w:type="dxa"/>
          </w:tcPr>
          <w:p w:rsidR="004D7138" w:rsidRDefault="004D7138">
            <w:pPr>
              <w:pStyle w:val="ConsPlusNormal"/>
              <w:jc w:val="center"/>
            </w:pPr>
            <w:r>
              <w:t>9,765</w:t>
            </w:r>
          </w:p>
        </w:tc>
        <w:tc>
          <w:tcPr>
            <w:tcW w:w="1247" w:type="dxa"/>
          </w:tcPr>
          <w:p w:rsidR="004D7138" w:rsidRDefault="004D7138">
            <w:pPr>
              <w:pStyle w:val="ConsPlusNormal"/>
              <w:jc w:val="center"/>
            </w:pPr>
            <w:r>
              <w:t>9,765</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Поддержание численности кабана до плотности популяции не более</w:t>
            </w:r>
          </w:p>
        </w:tc>
        <w:tc>
          <w:tcPr>
            <w:tcW w:w="1134" w:type="dxa"/>
          </w:tcPr>
          <w:p w:rsidR="004D7138" w:rsidRDefault="004D7138">
            <w:pPr>
              <w:pStyle w:val="ConsPlusNormal"/>
              <w:jc w:val="center"/>
            </w:pPr>
            <w:r>
              <w:t>особей на 1000 га</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jc w:val="center"/>
            </w:pPr>
            <w:r>
              <w:t>0,17</w:t>
            </w:r>
          </w:p>
        </w:tc>
        <w:tc>
          <w:tcPr>
            <w:tcW w:w="1304" w:type="dxa"/>
          </w:tcPr>
          <w:p w:rsidR="004D7138" w:rsidRDefault="004D7138">
            <w:pPr>
              <w:pStyle w:val="ConsPlusNormal"/>
              <w:jc w:val="center"/>
            </w:pPr>
            <w:r>
              <w:t>0,25</w:t>
            </w:r>
          </w:p>
        </w:tc>
        <w:tc>
          <w:tcPr>
            <w:tcW w:w="1531" w:type="dxa"/>
          </w:tcPr>
          <w:p w:rsidR="004D7138" w:rsidRDefault="004D7138">
            <w:pPr>
              <w:pStyle w:val="ConsPlusNormal"/>
              <w:jc w:val="center"/>
            </w:pPr>
            <w:r>
              <w:t>0,25</w:t>
            </w:r>
          </w:p>
        </w:tc>
        <w:tc>
          <w:tcPr>
            <w:tcW w:w="1757" w:type="dxa"/>
          </w:tcPr>
          <w:p w:rsidR="004D7138" w:rsidRDefault="004D7138">
            <w:pPr>
              <w:pStyle w:val="ConsPlusNormal"/>
              <w:jc w:val="center"/>
            </w:pPr>
            <w:r>
              <w:t>0,25</w:t>
            </w:r>
          </w:p>
        </w:tc>
        <w:tc>
          <w:tcPr>
            <w:tcW w:w="1417" w:type="dxa"/>
          </w:tcPr>
          <w:p w:rsidR="004D7138" w:rsidRDefault="004D7138">
            <w:pPr>
              <w:pStyle w:val="ConsPlusNormal"/>
              <w:jc w:val="center"/>
            </w:pPr>
            <w:r>
              <w:t>0,25</w:t>
            </w:r>
          </w:p>
        </w:tc>
        <w:tc>
          <w:tcPr>
            <w:tcW w:w="1304" w:type="dxa"/>
          </w:tcPr>
          <w:p w:rsidR="004D7138" w:rsidRDefault="004D7138">
            <w:pPr>
              <w:pStyle w:val="ConsPlusNormal"/>
              <w:jc w:val="center"/>
            </w:pPr>
            <w:r>
              <w:t>0,25</w:t>
            </w:r>
          </w:p>
        </w:tc>
        <w:tc>
          <w:tcPr>
            <w:tcW w:w="1304" w:type="dxa"/>
          </w:tcPr>
          <w:p w:rsidR="004D7138" w:rsidRDefault="004D7138">
            <w:pPr>
              <w:pStyle w:val="ConsPlusNormal"/>
              <w:jc w:val="center"/>
            </w:pPr>
            <w:r>
              <w:t>0,25</w:t>
            </w:r>
          </w:p>
        </w:tc>
        <w:tc>
          <w:tcPr>
            <w:tcW w:w="1247" w:type="dxa"/>
          </w:tcPr>
          <w:p w:rsidR="004D7138" w:rsidRDefault="004D7138">
            <w:pPr>
              <w:pStyle w:val="ConsPlusNormal"/>
              <w:jc w:val="center"/>
            </w:pPr>
            <w:r>
              <w:t>0,25</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Объем утилизации биологических отходов на территории Нижегородской области</w:t>
            </w:r>
          </w:p>
        </w:tc>
        <w:tc>
          <w:tcPr>
            <w:tcW w:w="1134" w:type="dxa"/>
          </w:tcPr>
          <w:p w:rsidR="004D7138" w:rsidRDefault="004D7138">
            <w:pPr>
              <w:pStyle w:val="ConsPlusNormal"/>
              <w:jc w:val="center"/>
            </w:pPr>
            <w:r>
              <w:t>тонн</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1 750</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23273" w:type="dxa"/>
            <w:gridSpan w:val="16"/>
          </w:tcPr>
          <w:p w:rsidR="004D7138" w:rsidRDefault="004D7138">
            <w:pPr>
              <w:pStyle w:val="ConsPlusNormal"/>
              <w:jc w:val="center"/>
              <w:outlineLvl w:val="5"/>
            </w:pPr>
            <w:r>
              <w:t>Подпрограмма "Комплексное развитие сельских территорий Нижегородской области"</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 xml:space="preserve">Сохранение доли сельского </w:t>
            </w:r>
            <w:r>
              <w:lastRenderedPageBreak/>
              <w:t>населения в общей численности населения Нижегородской области</w:t>
            </w:r>
          </w:p>
        </w:tc>
        <w:tc>
          <w:tcPr>
            <w:tcW w:w="1134" w:type="dxa"/>
          </w:tcPr>
          <w:p w:rsidR="004D7138" w:rsidRDefault="004D7138">
            <w:pPr>
              <w:pStyle w:val="ConsPlusNormal"/>
              <w:jc w:val="center"/>
            </w:pPr>
            <w:r>
              <w:lastRenderedPageBreak/>
              <w:t>процентов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20,3</w:t>
            </w:r>
          </w:p>
        </w:tc>
        <w:tc>
          <w:tcPr>
            <w:tcW w:w="1757" w:type="dxa"/>
          </w:tcPr>
          <w:p w:rsidR="004D7138" w:rsidRDefault="004D7138">
            <w:pPr>
              <w:pStyle w:val="ConsPlusNormal"/>
              <w:jc w:val="center"/>
            </w:pPr>
            <w:r>
              <w:t>20,3</w:t>
            </w:r>
          </w:p>
        </w:tc>
        <w:tc>
          <w:tcPr>
            <w:tcW w:w="1417" w:type="dxa"/>
          </w:tcPr>
          <w:p w:rsidR="004D7138" w:rsidRDefault="004D7138">
            <w:pPr>
              <w:pStyle w:val="ConsPlusNormal"/>
              <w:jc w:val="center"/>
            </w:pPr>
            <w:r>
              <w:t>20,3</w:t>
            </w:r>
          </w:p>
        </w:tc>
        <w:tc>
          <w:tcPr>
            <w:tcW w:w="1304" w:type="dxa"/>
          </w:tcPr>
          <w:p w:rsidR="004D7138" w:rsidRDefault="004D7138">
            <w:pPr>
              <w:pStyle w:val="ConsPlusNormal"/>
              <w:jc w:val="center"/>
            </w:pPr>
            <w:r>
              <w:t>20,3</w:t>
            </w:r>
          </w:p>
        </w:tc>
        <w:tc>
          <w:tcPr>
            <w:tcW w:w="1304" w:type="dxa"/>
          </w:tcPr>
          <w:p w:rsidR="004D7138" w:rsidRDefault="004D7138">
            <w:pPr>
              <w:pStyle w:val="ConsPlusNormal"/>
              <w:jc w:val="center"/>
            </w:pPr>
            <w:r>
              <w:t>20,3</w:t>
            </w:r>
          </w:p>
        </w:tc>
        <w:tc>
          <w:tcPr>
            <w:tcW w:w="1247" w:type="dxa"/>
          </w:tcPr>
          <w:p w:rsidR="004D7138" w:rsidRDefault="004D7138">
            <w:pPr>
              <w:pStyle w:val="ConsPlusNormal"/>
              <w:jc w:val="center"/>
            </w:pPr>
            <w:r>
              <w:t>20,3</w:t>
            </w:r>
          </w:p>
        </w:tc>
      </w:tr>
      <w:tr w:rsidR="004D7138">
        <w:tc>
          <w:tcPr>
            <w:tcW w:w="964" w:type="dxa"/>
          </w:tcPr>
          <w:p w:rsidR="004D7138" w:rsidRDefault="004D7138">
            <w:pPr>
              <w:pStyle w:val="ConsPlusNormal"/>
              <w:jc w:val="center"/>
            </w:pPr>
            <w:r>
              <w:lastRenderedPageBreak/>
              <w:t>2.</w:t>
            </w:r>
          </w:p>
        </w:tc>
        <w:tc>
          <w:tcPr>
            <w:tcW w:w="3450" w:type="dxa"/>
          </w:tcPr>
          <w:p w:rsidR="004D7138" w:rsidRDefault="004D7138">
            <w:pPr>
              <w:pStyle w:val="ConsPlusNormal"/>
              <w:jc w:val="both"/>
            </w:pPr>
            <w:r>
              <w:t>Соотношение среднедушевых располагаемых ресурсов сельского и городского домохозяйств</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79,3</w:t>
            </w:r>
          </w:p>
        </w:tc>
        <w:tc>
          <w:tcPr>
            <w:tcW w:w="1757" w:type="dxa"/>
          </w:tcPr>
          <w:p w:rsidR="004D7138" w:rsidRDefault="004D7138">
            <w:pPr>
              <w:pStyle w:val="ConsPlusNormal"/>
              <w:jc w:val="center"/>
            </w:pPr>
            <w:r>
              <w:t>79,3</w:t>
            </w:r>
          </w:p>
        </w:tc>
        <w:tc>
          <w:tcPr>
            <w:tcW w:w="1417" w:type="dxa"/>
          </w:tcPr>
          <w:p w:rsidR="004D7138" w:rsidRDefault="004D7138">
            <w:pPr>
              <w:pStyle w:val="ConsPlusNormal"/>
              <w:jc w:val="center"/>
            </w:pPr>
            <w:r>
              <w:t>79,3</w:t>
            </w:r>
          </w:p>
        </w:tc>
        <w:tc>
          <w:tcPr>
            <w:tcW w:w="1304" w:type="dxa"/>
          </w:tcPr>
          <w:p w:rsidR="004D7138" w:rsidRDefault="004D7138">
            <w:pPr>
              <w:pStyle w:val="ConsPlusNormal"/>
              <w:jc w:val="center"/>
            </w:pPr>
            <w:r>
              <w:t>79,3</w:t>
            </w:r>
          </w:p>
        </w:tc>
        <w:tc>
          <w:tcPr>
            <w:tcW w:w="1304" w:type="dxa"/>
          </w:tcPr>
          <w:p w:rsidR="004D7138" w:rsidRDefault="004D7138">
            <w:pPr>
              <w:pStyle w:val="ConsPlusNormal"/>
              <w:jc w:val="center"/>
            </w:pPr>
            <w:r>
              <w:t>79,3</w:t>
            </w:r>
          </w:p>
        </w:tc>
        <w:tc>
          <w:tcPr>
            <w:tcW w:w="1247" w:type="dxa"/>
          </w:tcPr>
          <w:p w:rsidR="004D7138" w:rsidRDefault="004D7138">
            <w:pPr>
              <w:pStyle w:val="ConsPlusNormal"/>
              <w:jc w:val="center"/>
            </w:pPr>
            <w:r>
              <w:t>79,3</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Доля общей площади благоустроенных жилых помещений в сельских населенных пунктах</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35,3</w:t>
            </w:r>
          </w:p>
        </w:tc>
        <w:tc>
          <w:tcPr>
            <w:tcW w:w="1757" w:type="dxa"/>
          </w:tcPr>
          <w:p w:rsidR="004D7138" w:rsidRDefault="004D7138">
            <w:pPr>
              <w:pStyle w:val="ConsPlusNormal"/>
              <w:jc w:val="center"/>
            </w:pPr>
            <w:r>
              <w:t>35,4</w:t>
            </w:r>
          </w:p>
        </w:tc>
        <w:tc>
          <w:tcPr>
            <w:tcW w:w="1417" w:type="dxa"/>
          </w:tcPr>
          <w:p w:rsidR="004D7138" w:rsidRDefault="004D7138">
            <w:pPr>
              <w:pStyle w:val="ConsPlusNormal"/>
              <w:jc w:val="center"/>
            </w:pPr>
            <w:r>
              <w:t>35,45</w:t>
            </w:r>
          </w:p>
        </w:tc>
        <w:tc>
          <w:tcPr>
            <w:tcW w:w="1304" w:type="dxa"/>
          </w:tcPr>
          <w:p w:rsidR="004D7138" w:rsidRDefault="004D7138">
            <w:pPr>
              <w:pStyle w:val="ConsPlusNormal"/>
              <w:jc w:val="center"/>
            </w:pPr>
            <w:r>
              <w:t>35,5</w:t>
            </w:r>
          </w:p>
        </w:tc>
        <w:tc>
          <w:tcPr>
            <w:tcW w:w="1304" w:type="dxa"/>
          </w:tcPr>
          <w:p w:rsidR="004D7138" w:rsidRDefault="004D7138">
            <w:pPr>
              <w:pStyle w:val="ConsPlusNormal"/>
              <w:jc w:val="center"/>
            </w:pPr>
            <w:r>
              <w:t>35,6</w:t>
            </w:r>
          </w:p>
        </w:tc>
        <w:tc>
          <w:tcPr>
            <w:tcW w:w="1247" w:type="dxa"/>
          </w:tcPr>
          <w:p w:rsidR="004D7138" w:rsidRDefault="004D7138">
            <w:pPr>
              <w:pStyle w:val="ConsPlusNormal"/>
              <w:jc w:val="center"/>
            </w:pPr>
            <w:r>
              <w:t>35,7</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Удельный вес общей площади сельского жилищного фонда, оборудованного водопроводом</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66,67</w:t>
            </w:r>
          </w:p>
        </w:tc>
        <w:tc>
          <w:tcPr>
            <w:tcW w:w="1757" w:type="dxa"/>
          </w:tcPr>
          <w:p w:rsidR="004D7138" w:rsidRDefault="004D7138">
            <w:pPr>
              <w:pStyle w:val="ConsPlusNormal"/>
              <w:jc w:val="center"/>
            </w:pPr>
            <w:r>
              <w:t>66,7</w:t>
            </w:r>
          </w:p>
        </w:tc>
        <w:tc>
          <w:tcPr>
            <w:tcW w:w="1417" w:type="dxa"/>
          </w:tcPr>
          <w:p w:rsidR="004D7138" w:rsidRDefault="004D7138">
            <w:pPr>
              <w:pStyle w:val="ConsPlusNormal"/>
              <w:jc w:val="center"/>
            </w:pPr>
            <w:r>
              <w:t>66,75</w:t>
            </w:r>
          </w:p>
        </w:tc>
        <w:tc>
          <w:tcPr>
            <w:tcW w:w="1304" w:type="dxa"/>
          </w:tcPr>
          <w:p w:rsidR="004D7138" w:rsidRDefault="004D7138">
            <w:pPr>
              <w:pStyle w:val="ConsPlusNormal"/>
              <w:jc w:val="center"/>
            </w:pPr>
            <w:r>
              <w:t>66,78</w:t>
            </w:r>
          </w:p>
        </w:tc>
        <w:tc>
          <w:tcPr>
            <w:tcW w:w="1304" w:type="dxa"/>
          </w:tcPr>
          <w:p w:rsidR="004D7138" w:rsidRDefault="004D7138">
            <w:pPr>
              <w:pStyle w:val="ConsPlusNormal"/>
              <w:jc w:val="center"/>
            </w:pPr>
            <w:r>
              <w:t>66,81</w:t>
            </w:r>
          </w:p>
        </w:tc>
        <w:tc>
          <w:tcPr>
            <w:tcW w:w="1247" w:type="dxa"/>
          </w:tcPr>
          <w:p w:rsidR="004D7138" w:rsidRDefault="004D7138">
            <w:pPr>
              <w:pStyle w:val="ConsPlusNormal"/>
              <w:jc w:val="center"/>
            </w:pPr>
            <w:r>
              <w:t>66,85</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Уровень газификации природным газом жилищного фонда, подлежащего газификации в сельской местности</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63,21</w:t>
            </w:r>
          </w:p>
        </w:tc>
        <w:tc>
          <w:tcPr>
            <w:tcW w:w="1757" w:type="dxa"/>
          </w:tcPr>
          <w:p w:rsidR="004D7138" w:rsidRDefault="004D7138">
            <w:pPr>
              <w:pStyle w:val="ConsPlusNormal"/>
              <w:jc w:val="center"/>
            </w:pPr>
            <w:r>
              <w:t>63,31</w:t>
            </w:r>
          </w:p>
        </w:tc>
        <w:tc>
          <w:tcPr>
            <w:tcW w:w="1417" w:type="dxa"/>
          </w:tcPr>
          <w:p w:rsidR="004D7138" w:rsidRDefault="004D7138">
            <w:pPr>
              <w:pStyle w:val="ConsPlusNormal"/>
              <w:jc w:val="center"/>
            </w:pPr>
            <w:r>
              <w:t>63,41</w:t>
            </w:r>
          </w:p>
        </w:tc>
        <w:tc>
          <w:tcPr>
            <w:tcW w:w="1304" w:type="dxa"/>
          </w:tcPr>
          <w:p w:rsidR="004D7138" w:rsidRDefault="004D7138">
            <w:pPr>
              <w:pStyle w:val="ConsPlusNormal"/>
              <w:jc w:val="center"/>
            </w:pPr>
            <w:r>
              <w:t>63,51</w:t>
            </w:r>
          </w:p>
        </w:tc>
        <w:tc>
          <w:tcPr>
            <w:tcW w:w="1304" w:type="dxa"/>
          </w:tcPr>
          <w:p w:rsidR="004D7138" w:rsidRDefault="004D7138">
            <w:pPr>
              <w:pStyle w:val="ConsPlusNormal"/>
              <w:jc w:val="center"/>
            </w:pPr>
            <w:r>
              <w:t>63,61</w:t>
            </w:r>
          </w:p>
        </w:tc>
        <w:tc>
          <w:tcPr>
            <w:tcW w:w="1247" w:type="dxa"/>
          </w:tcPr>
          <w:p w:rsidR="004D7138" w:rsidRDefault="004D7138">
            <w:pPr>
              <w:pStyle w:val="ConsPlusNormal"/>
              <w:jc w:val="center"/>
            </w:pPr>
            <w:r>
              <w:t>63,71</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Располагаемые ресурсы домашних хозяйств (в среднем на 1 члена домашнего хозяйства в месяц) в сельской местности</w:t>
            </w:r>
          </w:p>
        </w:tc>
        <w:tc>
          <w:tcPr>
            <w:tcW w:w="1134" w:type="dxa"/>
          </w:tcPr>
          <w:p w:rsidR="004D7138" w:rsidRDefault="004D7138">
            <w:pPr>
              <w:pStyle w:val="ConsPlusNormal"/>
              <w:jc w:val="center"/>
            </w:pPr>
            <w:r>
              <w:t>рублей</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25 958,1</w:t>
            </w:r>
          </w:p>
        </w:tc>
        <w:tc>
          <w:tcPr>
            <w:tcW w:w="1757" w:type="dxa"/>
          </w:tcPr>
          <w:p w:rsidR="004D7138" w:rsidRDefault="004D7138">
            <w:pPr>
              <w:pStyle w:val="ConsPlusNormal"/>
              <w:jc w:val="center"/>
            </w:pPr>
            <w:r>
              <w:t>26 659,0</w:t>
            </w:r>
          </w:p>
        </w:tc>
        <w:tc>
          <w:tcPr>
            <w:tcW w:w="1417" w:type="dxa"/>
          </w:tcPr>
          <w:p w:rsidR="004D7138" w:rsidRDefault="004D7138">
            <w:pPr>
              <w:pStyle w:val="ConsPlusNormal"/>
              <w:jc w:val="center"/>
            </w:pPr>
            <w:r>
              <w:t>27 378,8</w:t>
            </w:r>
          </w:p>
        </w:tc>
        <w:tc>
          <w:tcPr>
            <w:tcW w:w="1304" w:type="dxa"/>
          </w:tcPr>
          <w:p w:rsidR="004D7138" w:rsidRDefault="004D7138">
            <w:pPr>
              <w:pStyle w:val="ConsPlusNormal"/>
              <w:jc w:val="center"/>
            </w:pPr>
            <w:r>
              <w:t>28 118,0</w:t>
            </w:r>
          </w:p>
        </w:tc>
        <w:tc>
          <w:tcPr>
            <w:tcW w:w="1304" w:type="dxa"/>
          </w:tcPr>
          <w:p w:rsidR="004D7138" w:rsidRDefault="004D7138">
            <w:pPr>
              <w:pStyle w:val="ConsPlusNormal"/>
              <w:jc w:val="center"/>
            </w:pPr>
            <w:r>
              <w:t>28 877,2</w:t>
            </w:r>
          </w:p>
        </w:tc>
        <w:tc>
          <w:tcPr>
            <w:tcW w:w="1247" w:type="dxa"/>
          </w:tcPr>
          <w:p w:rsidR="004D7138" w:rsidRDefault="004D7138">
            <w:pPr>
              <w:pStyle w:val="ConsPlusNormal"/>
              <w:jc w:val="center"/>
            </w:pPr>
            <w:r>
              <w:t>29 656,9</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Объем ввода (приобретения) жилья для граждан, проживающих на сельских территориях</w:t>
            </w:r>
          </w:p>
        </w:tc>
        <w:tc>
          <w:tcPr>
            <w:tcW w:w="1134" w:type="dxa"/>
          </w:tcPr>
          <w:p w:rsidR="004D7138" w:rsidRDefault="004D7138">
            <w:pPr>
              <w:pStyle w:val="ConsPlusNormal"/>
              <w:jc w:val="center"/>
            </w:pPr>
            <w:r>
              <w:t>кв. метров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2 606,6</w:t>
            </w:r>
          </w:p>
        </w:tc>
        <w:tc>
          <w:tcPr>
            <w:tcW w:w="1757" w:type="dxa"/>
          </w:tcPr>
          <w:p w:rsidR="004D7138" w:rsidRDefault="004D7138">
            <w:pPr>
              <w:pStyle w:val="ConsPlusNormal"/>
              <w:jc w:val="center"/>
            </w:pPr>
            <w:r>
              <w:t>150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Borders>
              <w:bottom w:val="nil"/>
            </w:tcBorders>
          </w:tcPr>
          <w:p w:rsidR="004D7138" w:rsidRDefault="004D7138">
            <w:pPr>
              <w:pStyle w:val="ConsPlusNormal"/>
              <w:jc w:val="center"/>
            </w:pPr>
            <w:r>
              <w:t>3.</w:t>
            </w:r>
          </w:p>
        </w:tc>
        <w:tc>
          <w:tcPr>
            <w:tcW w:w="3450" w:type="dxa"/>
          </w:tcPr>
          <w:p w:rsidR="004D7138" w:rsidRDefault="004D7138">
            <w:pPr>
              <w:pStyle w:val="ConsPlusNormal"/>
              <w:jc w:val="both"/>
            </w:pPr>
            <w:r>
              <w:t xml:space="preserve">Объем ввода жилья, предоставленного гражданам по </w:t>
            </w:r>
            <w:r>
              <w:lastRenderedPageBreak/>
              <w:t>договорам найма жилого помещения, всего:</w:t>
            </w:r>
          </w:p>
        </w:tc>
        <w:tc>
          <w:tcPr>
            <w:tcW w:w="1134" w:type="dxa"/>
          </w:tcPr>
          <w:p w:rsidR="004D7138" w:rsidRDefault="004D7138">
            <w:pPr>
              <w:pStyle w:val="ConsPlusNormal"/>
              <w:jc w:val="center"/>
            </w:pPr>
            <w:r>
              <w:lastRenderedPageBreak/>
              <w:t>кв. метров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1 848</w:t>
            </w:r>
          </w:p>
        </w:tc>
        <w:tc>
          <w:tcPr>
            <w:tcW w:w="1757" w:type="dxa"/>
          </w:tcPr>
          <w:p w:rsidR="004D7138" w:rsidRDefault="004D7138">
            <w:pPr>
              <w:pStyle w:val="ConsPlusNormal"/>
              <w:jc w:val="center"/>
            </w:pPr>
            <w:r>
              <w:t>4 168</w:t>
            </w:r>
          </w:p>
        </w:tc>
        <w:tc>
          <w:tcPr>
            <w:tcW w:w="1417" w:type="dxa"/>
          </w:tcPr>
          <w:p w:rsidR="004D7138" w:rsidRDefault="004D7138">
            <w:pPr>
              <w:pStyle w:val="ConsPlusNormal"/>
              <w:jc w:val="center"/>
            </w:pPr>
            <w:r>
              <w:t>1 200</w:t>
            </w:r>
          </w:p>
        </w:tc>
        <w:tc>
          <w:tcPr>
            <w:tcW w:w="1304" w:type="dxa"/>
          </w:tcPr>
          <w:p w:rsidR="004D7138" w:rsidRDefault="004D7138">
            <w:pPr>
              <w:pStyle w:val="ConsPlusNormal"/>
              <w:jc w:val="center"/>
            </w:pPr>
            <w:r>
              <w:t>3 000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федерального бюджета</w:t>
            </w:r>
          </w:p>
        </w:tc>
        <w:tc>
          <w:tcPr>
            <w:tcW w:w="1134" w:type="dxa"/>
          </w:tcPr>
          <w:p w:rsidR="004D7138" w:rsidRDefault="004D7138">
            <w:pPr>
              <w:pStyle w:val="ConsPlusNormal"/>
              <w:jc w:val="center"/>
            </w:pPr>
            <w:r>
              <w:t>кв. метров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1 848</w:t>
            </w:r>
          </w:p>
        </w:tc>
        <w:tc>
          <w:tcPr>
            <w:tcW w:w="1757" w:type="dxa"/>
          </w:tcPr>
          <w:p w:rsidR="004D7138" w:rsidRDefault="004D7138">
            <w:pPr>
              <w:pStyle w:val="ConsPlusNormal"/>
              <w:jc w:val="center"/>
            </w:pPr>
            <w:r>
              <w:t>4 168</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Borders>
              <w:bottom w:val="nil"/>
            </w:tcBorders>
          </w:tcPr>
          <w:p w:rsidR="004D7138" w:rsidRDefault="004D7138">
            <w:pPr>
              <w:pStyle w:val="ConsPlusNormal"/>
              <w:jc w:val="center"/>
            </w:pPr>
            <w:r>
              <w:t>4.</w:t>
            </w:r>
          </w:p>
        </w:tc>
        <w:tc>
          <w:tcPr>
            <w:tcW w:w="3450" w:type="dxa"/>
          </w:tcPr>
          <w:p w:rsidR="004D7138" w:rsidRDefault="004D7138">
            <w:pPr>
              <w:pStyle w:val="ConsPlusNormal"/>
              <w:jc w:val="both"/>
            </w:pPr>
            <w:r>
              <w:t>Ввод в действие распределительных газовых сетей, всего:</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69,9</w:t>
            </w:r>
          </w:p>
        </w:tc>
        <w:tc>
          <w:tcPr>
            <w:tcW w:w="1757" w:type="dxa"/>
          </w:tcPr>
          <w:p w:rsidR="004D7138" w:rsidRDefault="004D7138">
            <w:pPr>
              <w:pStyle w:val="ConsPlusNormal"/>
              <w:jc w:val="center"/>
            </w:pPr>
            <w:r>
              <w:t>28,5</w:t>
            </w:r>
          </w:p>
        </w:tc>
        <w:tc>
          <w:tcPr>
            <w:tcW w:w="1417" w:type="dxa"/>
          </w:tcPr>
          <w:p w:rsidR="004D7138" w:rsidRDefault="004D7138">
            <w:pPr>
              <w:pStyle w:val="ConsPlusNormal"/>
              <w:jc w:val="center"/>
            </w:pPr>
            <w:r>
              <w:t>19,6</w:t>
            </w:r>
          </w:p>
        </w:tc>
        <w:tc>
          <w:tcPr>
            <w:tcW w:w="1304" w:type="dxa"/>
          </w:tcPr>
          <w:p w:rsidR="004D7138" w:rsidRDefault="004D7138">
            <w:pPr>
              <w:pStyle w:val="ConsPlusNormal"/>
              <w:jc w:val="center"/>
            </w:pPr>
            <w:r>
              <w:t>46</w:t>
            </w:r>
          </w:p>
        </w:tc>
        <w:tc>
          <w:tcPr>
            <w:tcW w:w="1304" w:type="dxa"/>
          </w:tcPr>
          <w:p w:rsidR="004D7138" w:rsidRDefault="004D7138">
            <w:pPr>
              <w:pStyle w:val="ConsPlusNormal"/>
              <w:jc w:val="center"/>
            </w:pPr>
            <w:r>
              <w:t>25</w:t>
            </w:r>
          </w:p>
        </w:tc>
        <w:tc>
          <w:tcPr>
            <w:tcW w:w="1247" w:type="dxa"/>
          </w:tcPr>
          <w:p w:rsidR="004D7138" w:rsidRDefault="004D7138">
            <w:pPr>
              <w:pStyle w:val="ConsPlusNormal"/>
              <w:jc w:val="center"/>
            </w:pPr>
            <w:r>
              <w:t>25</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федерального бюджета</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31,2</w:t>
            </w: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Borders>
              <w:bottom w:val="nil"/>
            </w:tcBorders>
          </w:tcPr>
          <w:p w:rsidR="004D7138" w:rsidRDefault="004D7138">
            <w:pPr>
              <w:pStyle w:val="ConsPlusNormal"/>
              <w:jc w:val="center"/>
            </w:pPr>
            <w:r>
              <w:t>5.</w:t>
            </w:r>
          </w:p>
        </w:tc>
        <w:tc>
          <w:tcPr>
            <w:tcW w:w="3450" w:type="dxa"/>
          </w:tcPr>
          <w:p w:rsidR="004D7138" w:rsidRDefault="004D7138">
            <w:pPr>
              <w:pStyle w:val="ConsPlusNormal"/>
              <w:jc w:val="both"/>
            </w:pPr>
            <w:r>
              <w:t>Ввод в действие локальных водопроводов, всего</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29,5</w:t>
            </w:r>
          </w:p>
        </w:tc>
        <w:tc>
          <w:tcPr>
            <w:tcW w:w="1757" w:type="dxa"/>
          </w:tcPr>
          <w:p w:rsidR="004D7138" w:rsidRDefault="004D7138">
            <w:pPr>
              <w:pStyle w:val="ConsPlusNormal"/>
              <w:jc w:val="center"/>
            </w:pPr>
            <w:r>
              <w:t>0</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5,7</w:t>
            </w:r>
          </w:p>
        </w:tc>
        <w:tc>
          <w:tcPr>
            <w:tcW w:w="1304" w:type="dxa"/>
          </w:tcPr>
          <w:p w:rsidR="004D7138" w:rsidRDefault="004D7138">
            <w:pPr>
              <w:pStyle w:val="ConsPlusNormal"/>
              <w:jc w:val="center"/>
            </w:pPr>
            <w:r>
              <w:t>7</w:t>
            </w:r>
          </w:p>
        </w:tc>
        <w:tc>
          <w:tcPr>
            <w:tcW w:w="1247" w:type="dxa"/>
          </w:tcPr>
          <w:p w:rsidR="004D7138" w:rsidRDefault="004D7138">
            <w:pPr>
              <w:pStyle w:val="ConsPlusNormal"/>
              <w:jc w:val="center"/>
            </w:pPr>
            <w:r>
              <w:t>10</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федерального бюджета</w:t>
            </w:r>
          </w:p>
        </w:tc>
        <w:tc>
          <w:tcPr>
            <w:tcW w:w="1134" w:type="dxa"/>
          </w:tcPr>
          <w:p w:rsidR="004D7138" w:rsidRDefault="004D7138">
            <w:pPr>
              <w:pStyle w:val="ConsPlusNormal"/>
              <w:jc w:val="center"/>
            </w:pPr>
            <w:r>
              <w:t>километров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19,3</w:t>
            </w: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Borders>
              <w:bottom w:val="nil"/>
            </w:tcBorders>
          </w:tcPr>
          <w:p w:rsidR="004D7138" w:rsidRDefault="004D7138">
            <w:pPr>
              <w:pStyle w:val="ConsPlusNormal"/>
              <w:jc w:val="center"/>
            </w:pPr>
            <w:r>
              <w:t>6.</w:t>
            </w:r>
          </w:p>
        </w:tc>
        <w:tc>
          <w:tcPr>
            <w:tcW w:w="3450" w:type="dxa"/>
          </w:tcPr>
          <w:p w:rsidR="004D7138" w:rsidRDefault="004D7138">
            <w:pPr>
              <w:pStyle w:val="ConsPlusNormal"/>
              <w:jc w:val="both"/>
            </w:pPr>
            <w:r>
              <w:t>Количество реализованных проектов по благоустройству сельских территорий, всего:</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45</w:t>
            </w:r>
          </w:p>
        </w:tc>
        <w:tc>
          <w:tcPr>
            <w:tcW w:w="1757" w:type="dxa"/>
          </w:tcPr>
          <w:p w:rsidR="004D7138" w:rsidRDefault="004D7138">
            <w:pPr>
              <w:pStyle w:val="ConsPlusNormal"/>
              <w:jc w:val="center"/>
            </w:pPr>
            <w:r>
              <w:t>182</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25</w:t>
            </w:r>
          </w:p>
        </w:tc>
        <w:tc>
          <w:tcPr>
            <w:tcW w:w="1247" w:type="dxa"/>
          </w:tcPr>
          <w:p w:rsidR="004D7138" w:rsidRDefault="004D7138">
            <w:pPr>
              <w:pStyle w:val="ConsPlusNormal"/>
              <w:jc w:val="center"/>
            </w:pPr>
            <w:r>
              <w:t>25</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в том числе в рамках софинансирования расходных обязательств из федерального бюджета</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168</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7.</w:t>
            </w:r>
          </w:p>
        </w:tc>
        <w:tc>
          <w:tcPr>
            <w:tcW w:w="3450" w:type="dxa"/>
          </w:tcPr>
          <w:p w:rsidR="004D7138" w:rsidRDefault="004D7138">
            <w:pPr>
              <w:pStyle w:val="ConsPlusNormal"/>
              <w:jc w:val="both"/>
            </w:pPr>
            <w:r>
              <w:t xml:space="preserve">Количество реализованных </w:t>
            </w:r>
            <w:r>
              <w:lastRenderedPageBreak/>
              <w:t>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134" w:type="dxa"/>
          </w:tcPr>
          <w:p w:rsidR="004D7138" w:rsidRDefault="004D7138">
            <w:pPr>
              <w:pStyle w:val="ConsPlusNormal"/>
              <w:jc w:val="center"/>
            </w:pPr>
            <w:r>
              <w:lastRenderedPageBreak/>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w:t>
            </w:r>
          </w:p>
        </w:tc>
        <w:tc>
          <w:tcPr>
            <w:tcW w:w="1757" w:type="dxa"/>
          </w:tcPr>
          <w:p w:rsidR="004D7138" w:rsidRDefault="004D7138">
            <w:pPr>
              <w:pStyle w:val="ConsPlusNormal"/>
              <w:jc w:val="center"/>
            </w:pPr>
            <w:r>
              <w:t>1</w:t>
            </w:r>
          </w:p>
        </w:tc>
        <w:tc>
          <w:tcPr>
            <w:tcW w:w="1417"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1</w:t>
            </w:r>
          </w:p>
        </w:tc>
        <w:tc>
          <w:tcPr>
            <w:tcW w:w="1247" w:type="dxa"/>
          </w:tcPr>
          <w:p w:rsidR="004D7138" w:rsidRDefault="004D7138">
            <w:pPr>
              <w:pStyle w:val="ConsPlusNormal"/>
              <w:jc w:val="center"/>
            </w:pPr>
            <w:r>
              <w:t>1</w:t>
            </w:r>
          </w:p>
        </w:tc>
      </w:tr>
      <w:tr w:rsidR="004D7138">
        <w:tc>
          <w:tcPr>
            <w:tcW w:w="964" w:type="dxa"/>
          </w:tcPr>
          <w:p w:rsidR="004D7138" w:rsidRDefault="004D7138">
            <w:pPr>
              <w:pStyle w:val="ConsPlusNormal"/>
              <w:jc w:val="center"/>
            </w:pPr>
            <w:r>
              <w:lastRenderedPageBreak/>
              <w:t>8.</w:t>
            </w:r>
          </w:p>
        </w:tc>
        <w:tc>
          <w:tcPr>
            <w:tcW w:w="3450" w:type="dxa"/>
          </w:tcPr>
          <w:p w:rsidR="004D7138" w:rsidRDefault="004D7138">
            <w:pPr>
              <w:pStyle w:val="ConsPlusNormal"/>
              <w:jc w:val="both"/>
            </w:pPr>
            <w:r>
              <w:t>Количество реализованных проектов комплексного развития сельских территорий или сельских агломераций</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3</w:t>
            </w:r>
          </w:p>
        </w:tc>
        <w:tc>
          <w:tcPr>
            <w:tcW w:w="1757" w:type="dxa"/>
          </w:tcPr>
          <w:p w:rsidR="004D7138" w:rsidRDefault="004D7138">
            <w:pPr>
              <w:pStyle w:val="ConsPlusNormal"/>
              <w:jc w:val="center"/>
            </w:pPr>
            <w:r>
              <w:t>4</w:t>
            </w:r>
          </w:p>
        </w:tc>
        <w:tc>
          <w:tcPr>
            <w:tcW w:w="1417" w:type="dxa"/>
          </w:tcPr>
          <w:p w:rsidR="004D7138" w:rsidRDefault="004D7138">
            <w:pPr>
              <w:pStyle w:val="ConsPlusNormal"/>
              <w:jc w:val="center"/>
            </w:pPr>
            <w:r>
              <w:t>1</w:t>
            </w:r>
          </w:p>
        </w:tc>
        <w:tc>
          <w:tcPr>
            <w:tcW w:w="1304" w:type="dxa"/>
          </w:tcPr>
          <w:p w:rsidR="004D7138" w:rsidRDefault="004D7138">
            <w:pPr>
              <w:pStyle w:val="ConsPlusNormal"/>
              <w:jc w:val="center"/>
            </w:pPr>
            <w:r>
              <w:t>0</w:t>
            </w:r>
          </w:p>
        </w:tc>
        <w:tc>
          <w:tcPr>
            <w:tcW w:w="1304" w:type="dxa"/>
          </w:tcPr>
          <w:p w:rsidR="004D7138" w:rsidRDefault="004D7138">
            <w:pPr>
              <w:pStyle w:val="ConsPlusNormal"/>
              <w:jc w:val="center"/>
            </w:pPr>
            <w:r>
              <w:t>0</w:t>
            </w:r>
          </w:p>
        </w:tc>
        <w:tc>
          <w:tcPr>
            <w:tcW w:w="1247" w:type="dxa"/>
          </w:tcPr>
          <w:p w:rsidR="004D7138" w:rsidRDefault="004D7138">
            <w:pPr>
              <w:pStyle w:val="ConsPlusNormal"/>
              <w:jc w:val="center"/>
            </w:pPr>
            <w:r>
              <w:t>0</w:t>
            </w:r>
          </w:p>
        </w:tc>
      </w:tr>
      <w:tr w:rsidR="004D7138">
        <w:tc>
          <w:tcPr>
            <w:tcW w:w="964" w:type="dxa"/>
          </w:tcPr>
          <w:p w:rsidR="004D7138" w:rsidRDefault="004D7138">
            <w:pPr>
              <w:pStyle w:val="ConsPlusNormal"/>
              <w:jc w:val="center"/>
            </w:pPr>
            <w:r>
              <w:t>9.</w:t>
            </w:r>
          </w:p>
        </w:tc>
        <w:tc>
          <w:tcPr>
            <w:tcW w:w="3450" w:type="dxa"/>
          </w:tcPr>
          <w:p w:rsidR="004D7138" w:rsidRDefault="004D7138">
            <w:pPr>
              <w:pStyle w:val="ConsPlusNormal"/>
              <w:jc w:val="both"/>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&lt;**&gt;</w:t>
            </w:r>
          </w:p>
        </w:tc>
        <w:tc>
          <w:tcPr>
            <w:tcW w:w="1134" w:type="dxa"/>
          </w:tcPr>
          <w:p w:rsidR="004D7138" w:rsidRDefault="004D7138">
            <w:pPr>
              <w:pStyle w:val="ConsPlusNormal"/>
              <w:jc w:val="center"/>
            </w:pPr>
            <w:r>
              <w:t>километров/п. м</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21,11</w:t>
            </w:r>
          </w:p>
        </w:tc>
        <w:tc>
          <w:tcPr>
            <w:tcW w:w="1757" w:type="dxa"/>
          </w:tcPr>
          <w:p w:rsidR="004D7138" w:rsidRDefault="004D7138">
            <w:pPr>
              <w:pStyle w:val="ConsPlusNormal"/>
              <w:jc w:val="center"/>
            </w:pPr>
            <w:r>
              <w:t>4,326/41,185</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10.</w:t>
            </w:r>
          </w:p>
        </w:tc>
        <w:tc>
          <w:tcPr>
            <w:tcW w:w="3450" w:type="dxa"/>
          </w:tcPr>
          <w:p w:rsidR="004D7138" w:rsidRDefault="004D7138">
            <w:pPr>
              <w:pStyle w:val="ConsPlusNormal"/>
              <w:jc w:val="both"/>
            </w:pPr>
            <w:r>
              <w:t xml:space="preserve">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w:t>
            </w:r>
            <w:r>
              <w:lastRenderedPageBreak/>
              <w:t>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tc>
        <w:tc>
          <w:tcPr>
            <w:tcW w:w="1134" w:type="dxa"/>
          </w:tcPr>
          <w:p w:rsidR="004D7138" w:rsidRDefault="004D7138">
            <w:pPr>
              <w:pStyle w:val="ConsPlusNormal"/>
              <w:jc w:val="center"/>
            </w:pPr>
            <w:r>
              <w:lastRenderedPageBreak/>
              <w:t>человек</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18</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lastRenderedPageBreak/>
              <w:t>11.</w:t>
            </w:r>
          </w:p>
        </w:tc>
        <w:tc>
          <w:tcPr>
            <w:tcW w:w="3450" w:type="dxa"/>
          </w:tcPr>
          <w:p w:rsidR="004D7138" w:rsidRDefault="004D7138">
            <w:pPr>
              <w:pStyle w:val="ConsPlusNormal"/>
              <w:jc w:val="both"/>
            </w:pPr>
            <w: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w:t>
            </w:r>
            <w:r>
              <w:lastRenderedPageBreak/>
              <w:t>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1134" w:type="dxa"/>
          </w:tcPr>
          <w:p w:rsidR="004D7138" w:rsidRDefault="004D7138">
            <w:pPr>
              <w:pStyle w:val="ConsPlusNormal"/>
              <w:jc w:val="center"/>
            </w:pPr>
            <w:r>
              <w:lastRenderedPageBreak/>
              <w:t>человек</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68</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lastRenderedPageBreak/>
              <w:t>12.</w:t>
            </w:r>
          </w:p>
        </w:tc>
        <w:tc>
          <w:tcPr>
            <w:tcW w:w="3450" w:type="dxa"/>
          </w:tcPr>
          <w:p w:rsidR="004D7138" w:rsidRDefault="004D7138">
            <w:pPr>
              <w:pStyle w:val="ConsPlusNormal"/>
              <w:jc w:val="both"/>
            </w:pPr>
            <w:r>
              <w:t>Количество реализованных дополнительных проектов комплексного развития сельских территорий (сельских агломераций)</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jc w:val="center"/>
            </w:pPr>
            <w:r>
              <w:t>x</w:t>
            </w:r>
          </w:p>
        </w:tc>
        <w:tc>
          <w:tcPr>
            <w:tcW w:w="1247"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191" w:type="dxa"/>
          </w:tcPr>
          <w:p w:rsidR="004D7138" w:rsidRDefault="004D7138">
            <w:pPr>
              <w:pStyle w:val="ConsPlusNormal"/>
              <w:jc w:val="center"/>
            </w:pPr>
            <w:r>
              <w:t>x</w:t>
            </w:r>
          </w:p>
        </w:tc>
        <w:tc>
          <w:tcPr>
            <w:tcW w:w="1454" w:type="dxa"/>
          </w:tcPr>
          <w:p w:rsidR="004D7138" w:rsidRDefault="004D7138">
            <w:pPr>
              <w:pStyle w:val="ConsPlusNormal"/>
              <w:jc w:val="center"/>
            </w:pPr>
            <w:r>
              <w:t>x</w:t>
            </w:r>
          </w:p>
        </w:tc>
        <w:tc>
          <w:tcPr>
            <w:tcW w:w="1587"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531" w:type="dxa"/>
          </w:tcPr>
          <w:p w:rsidR="004D7138" w:rsidRDefault="004D7138">
            <w:pPr>
              <w:pStyle w:val="ConsPlusNormal"/>
              <w:jc w:val="center"/>
            </w:pPr>
            <w:r>
              <w:t>x</w:t>
            </w:r>
          </w:p>
        </w:tc>
        <w:tc>
          <w:tcPr>
            <w:tcW w:w="1757" w:type="dxa"/>
          </w:tcPr>
          <w:p w:rsidR="004D7138" w:rsidRDefault="004D7138">
            <w:pPr>
              <w:pStyle w:val="ConsPlusNormal"/>
              <w:jc w:val="center"/>
            </w:pPr>
            <w:r>
              <w:t>19</w:t>
            </w: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23273" w:type="dxa"/>
            <w:gridSpan w:val="16"/>
          </w:tcPr>
          <w:p w:rsidR="004D7138" w:rsidRDefault="004D7138">
            <w:pPr>
              <w:pStyle w:val="ConsPlusNormal"/>
              <w:jc w:val="center"/>
              <w:outlineLvl w:val="5"/>
            </w:pPr>
            <w:r>
              <w:t>Подпрограмма "Развитие малых форм хозяйствования"</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w:t>
            </w:r>
            <w:r>
              <w:lastRenderedPageBreak/>
              <w:t>отчетный год), по отношению к предыдущему году</w:t>
            </w:r>
          </w:p>
        </w:tc>
        <w:tc>
          <w:tcPr>
            <w:tcW w:w="1134" w:type="dxa"/>
          </w:tcPr>
          <w:p w:rsidR="004D7138" w:rsidRDefault="004D7138">
            <w:pPr>
              <w:pStyle w:val="ConsPlusNormal"/>
              <w:jc w:val="center"/>
            </w:pPr>
            <w:r>
              <w:lastRenderedPageBreak/>
              <w:t>процентов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36,4</w:t>
            </w:r>
          </w:p>
        </w:tc>
        <w:tc>
          <w:tcPr>
            <w:tcW w:w="1757" w:type="dxa"/>
          </w:tcPr>
          <w:p w:rsidR="004D7138" w:rsidRDefault="004D7138">
            <w:pPr>
              <w:pStyle w:val="ConsPlusNormal"/>
              <w:jc w:val="center"/>
            </w:pPr>
            <w:r>
              <w:t>8</w:t>
            </w:r>
          </w:p>
        </w:tc>
        <w:tc>
          <w:tcPr>
            <w:tcW w:w="1417" w:type="dxa"/>
          </w:tcPr>
          <w:p w:rsidR="004D7138" w:rsidRDefault="004D7138">
            <w:pPr>
              <w:pStyle w:val="ConsPlusNormal"/>
              <w:jc w:val="center"/>
            </w:pPr>
            <w:r>
              <w:t>8</w:t>
            </w:r>
          </w:p>
        </w:tc>
        <w:tc>
          <w:tcPr>
            <w:tcW w:w="1304" w:type="dxa"/>
          </w:tcPr>
          <w:p w:rsidR="004D7138" w:rsidRDefault="004D7138">
            <w:pPr>
              <w:pStyle w:val="ConsPlusNormal"/>
              <w:jc w:val="center"/>
            </w:pPr>
            <w:r>
              <w:t>8</w:t>
            </w:r>
          </w:p>
        </w:tc>
        <w:tc>
          <w:tcPr>
            <w:tcW w:w="1304" w:type="dxa"/>
          </w:tcPr>
          <w:p w:rsidR="004D7138" w:rsidRDefault="004D7138">
            <w:pPr>
              <w:pStyle w:val="ConsPlusNormal"/>
              <w:jc w:val="center"/>
            </w:pPr>
            <w:r>
              <w:t>8</w:t>
            </w:r>
          </w:p>
        </w:tc>
        <w:tc>
          <w:tcPr>
            <w:tcW w:w="1247" w:type="dxa"/>
          </w:tcPr>
          <w:p w:rsidR="004D7138" w:rsidRDefault="004D7138">
            <w:pPr>
              <w:pStyle w:val="ConsPlusNormal"/>
              <w:jc w:val="center"/>
            </w:pPr>
            <w:r>
              <w:t>8</w:t>
            </w:r>
          </w:p>
        </w:tc>
      </w:tr>
      <w:tr w:rsidR="004D7138">
        <w:tc>
          <w:tcPr>
            <w:tcW w:w="964" w:type="dxa"/>
          </w:tcPr>
          <w:p w:rsidR="004D7138" w:rsidRDefault="004D7138">
            <w:pPr>
              <w:pStyle w:val="ConsPlusNormal"/>
              <w:jc w:val="center"/>
            </w:pPr>
            <w:r>
              <w:lastRenderedPageBreak/>
              <w:t>2.</w:t>
            </w:r>
          </w:p>
        </w:tc>
        <w:tc>
          <w:tcPr>
            <w:tcW w:w="3450" w:type="dxa"/>
          </w:tcPr>
          <w:p w:rsidR="004D7138" w:rsidRDefault="004D7138">
            <w:pPr>
              <w:pStyle w:val="ConsPlusNormal"/>
              <w:jc w:val="both"/>
            </w:pPr>
            <w: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w:t>
            </w:r>
          </w:p>
        </w:tc>
        <w:tc>
          <w:tcPr>
            <w:tcW w:w="1134" w:type="dxa"/>
          </w:tcPr>
          <w:p w:rsidR="004D7138" w:rsidRDefault="004D7138">
            <w:pPr>
              <w:pStyle w:val="ConsPlusNormal"/>
              <w:jc w:val="center"/>
            </w:pPr>
            <w:r>
              <w:t>процентов</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10</w:t>
            </w:r>
          </w:p>
        </w:tc>
        <w:tc>
          <w:tcPr>
            <w:tcW w:w="1757" w:type="dxa"/>
          </w:tcPr>
          <w:p w:rsidR="004D7138" w:rsidRDefault="004D7138">
            <w:pPr>
              <w:pStyle w:val="ConsPlusNormal"/>
              <w:jc w:val="center"/>
            </w:pPr>
            <w:r>
              <w:t>6</w:t>
            </w:r>
          </w:p>
        </w:tc>
        <w:tc>
          <w:tcPr>
            <w:tcW w:w="1417" w:type="dxa"/>
          </w:tcPr>
          <w:p w:rsidR="004D7138" w:rsidRDefault="004D7138">
            <w:pPr>
              <w:pStyle w:val="ConsPlusNormal"/>
              <w:jc w:val="center"/>
            </w:pPr>
            <w:r>
              <w:t>6</w:t>
            </w:r>
          </w:p>
        </w:tc>
        <w:tc>
          <w:tcPr>
            <w:tcW w:w="1304" w:type="dxa"/>
          </w:tcPr>
          <w:p w:rsidR="004D7138" w:rsidRDefault="004D7138">
            <w:pPr>
              <w:pStyle w:val="ConsPlusNormal"/>
              <w:jc w:val="center"/>
            </w:pPr>
            <w:r>
              <w:t>6</w:t>
            </w:r>
          </w:p>
        </w:tc>
        <w:tc>
          <w:tcPr>
            <w:tcW w:w="1304" w:type="dxa"/>
          </w:tcPr>
          <w:p w:rsidR="004D7138" w:rsidRDefault="004D7138">
            <w:pPr>
              <w:pStyle w:val="ConsPlusNormal"/>
              <w:jc w:val="center"/>
            </w:pPr>
            <w:r>
              <w:t>6</w:t>
            </w:r>
          </w:p>
        </w:tc>
        <w:tc>
          <w:tcPr>
            <w:tcW w:w="1247" w:type="dxa"/>
          </w:tcPr>
          <w:p w:rsidR="004D7138" w:rsidRDefault="004D7138">
            <w:pPr>
              <w:pStyle w:val="ConsPlusNormal"/>
              <w:jc w:val="center"/>
            </w:pPr>
            <w:r>
              <w:t>6</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Количество проектов грантополучателей, реализуемых с помощью грантовой поддержки на развитие семейных ферм и гранта "Агропрогресс"</w:t>
            </w:r>
          </w:p>
        </w:tc>
        <w:tc>
          <w:tcPr>
            <w:tcW w:w="1134" w:type="dxa"/>
          </w:tcPr>
          <w:p w:rsidR="004D7138" w:rsidRDefault="004D7138">
            <w:pPr>
              <w:pStyle w:val="ConsPlusNormal"/>
              <w:jc w:val="center"/>
            </w:pPr>
            <w:r>
              <w:t>ед.</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5</w:t>
            </w:r>
          </w:p>
        </w:tc>
        <w:tc>
          <w:tcPr>
            <w:tcW w:w="1757" w:type="dxa"/>
          </w:tcPr>
          <w:p w:rsidR="004D7138" w:rsidRDefault="004D7138">
            <w:pPr>
              <w:pStyle w:val="ConsPlusNormal"/>
              <w:jc w:val="center"/>
            </w:pPr>
            <w:r>
              <w:t>3</w:t>
            </w:r>
          </w:p>
        </w:tc>
        <w:tc>
          <w:tcPr>
            <w:tcW w:w="1417" w:type="dxa"/>
          </w:tcPr>
          <w:p w:rsidR="004D7138" w:rsidRDefault="004D7138">
            <w:pPr>
              <w:pStyle w:val="ConsPlusNormal"/>
              <w:jc w:val="center"/>
            </w:pPr>
            <w:r>
              <w:t>4</w:t>
            </w:r>
          </w:p>
        </w:tc>
        <w:tc>
          <w:tcPr>
            <w:tcW w:w="1304" w:type="dxa"/>
          </w:tcPr>
          <w:p w:rsidR="004D7138" w:rsidRDefault="004D7138">
            <w:pPr>
              <w:pStyle w:val="ConsPlusNormal"/>
              <w:jc w:val="center"/>
            </w:pPr>
            <w:r>
              <w:t>4</w:t>
            </w:r>
          </w:p>
        </w:tc>
        <w:tc>
          <w:tcPr>
            <w:tcW w:w="1304" w:type="dxa"/>
          </w:tcPr>
          <w:p w:rsidR="004D7138" w:rsidRDefault="004D7138">
            <w:pPr>
              <w:pStyle w:val="ConsPlusNormal"/>
              <w:jc w:val="center"/>
            </w:pPr>
            <w:r>
              <w:t>4</w:t>
            </w:r>
          </w:p>
        </w:tc>
        <w:tc>
          <w:tcPr>
            <w:tcW w:w="1247" w:type="dxa"/>
          </w:tcPr>
          <w:p w:rsidR="004D7138" w:rsidRDefault="004D7138">
            <w:pPr>
              <w:pStyle w:val="ConsPlusNormal"/>
              <w:jc w:val="center"/>
            </w:pPr>
            <w:r>
              <w:t>4</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w:t>
            </w:r>
          </w:p>
        </w:tc>
        <w:tc>
          <w:tcPr>
            <w:tcW w:w="1134" w:type="dxa"/>
          </w:tcPr>
          <w:p w:rsidR="004D7138" w:rsidRDefault="004D7138">
            <w:pPr>
              <w:pStyle w:val="ConsPlusNormal"/>
              <w:jc w:val="center"/>
            </w:pPr>
            <w:r>
              <w:t>ед.</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2</w:t>
            </w:r>
          </w:p>
        </w:tc>
        <w:tc>
          <w:tcPr>
            <w:tcW w:w="1757" w:type="dxa"/>
          </w:tcPr>
          <w:p w:rsidR="004D7138" w:rsidRDefault="004D7138">
            <w:pPr>
              <w:pStyle w:val="ConsPlusNormal"/>
              <w:jc w:val="center"/>
            </w:pPr>
            <w:r>
              <w:t>1</w:t>
            </w:r>
          </w:p>
        </w:tc>
        <w:tc>
          <w:tcPr>
            <w:tcW w:w="1417" w:type="dxa"/>
          </w:tcPr>
          <w:p w:rsidR="004D7138" w:rsidRDefault="004D7138">
            <w:pPr>
              <w:pStyle w:val="ConsPlusNormal"/>
              <w:jc w:val="center"/>
            </w:pPr>
            <w:r>
              <w:t>1</w:t>
            </w:r>
          </w:p>
        </w:tc>
        <w:tc>
          <w:tcPr>
            <w:tcW w:w="1304" w:type="dxa"/>
          </w:tcPr>
          <w:p w:rsidR="004D7138" w:rsidRDefault="004D7138">
            <w:pPr>
              <w:pStyle w:val="ConsPlusNormal"/>
              <w:jc w:val="center"/>
            </w:pPr>
            <w:r>
              <w:t>1</w:t>
            </w:r>
          </w:p>
        </w:tc>
        <w:tc>
          <w:tcPr>
            <w:tcW w:w="1304" w:type="dxa"/>
          </w:tcPr>
          <w:p w:rsidR="004D7138" w:rsidRDefault="004D7138">
            <w:pPr>
              <w:pStyle w:val="ConsPlusNormal"/>
              <w:jc w:val="center"/>
            </w:pPr>
            <w:r>
              <w:t>1</w:t>
            </w:r>
          </w:p>
        </w:tc>
        <w:tc>
          <w:tcPr>
            <w:tcW w:w="1247" w:type="dxa"/>
          </w:tcPr>
          <w:p w:rsidR="004D7138" w:rsidRDefault="004D7138">
            <w:pPr>
              <w:pStyle w:val="ConsPlusNormal"/>
              <w:jc w:val="center"/>
            </w:pPr>
            <w:r>
              <w:t>1</w:t>
            </w:r>
          </w:p>
        </w:tc>
      </w:tr>
      <w:tr w:rsidR="004D7138">
        <w:tc>
          <w:tcPr>
            <w:tcW w:w="964" w:type="dxa"/>
          </w:tcPr>
          <w:p w:rsidR="004D7138" w:rsidRDefault="004D7138">
            <w:pPr>
              <w:pStyle w:val="ConsPlusNormal"/>
              <w:jc w:val="center"/>
            </w:pPr>
            <w:r>
              <w:t>5.</w:t>
            </w:r>
          </w:p>
        </w:tc>
        <w:tc>
          <w:tcPr>
            <w:tcW w:w="3450" w:type="dxa"/>
          </w:tcPr>
          <w:p w:rsidR="004D7138" w:rsidRDefault="004D7138">
            <w:pPr>
              <w:pStyle w:val="ConsPlusNormal"/>
              <w:jc w:val="both"/>
            </w:pPr>
            <w:r>
              <w:t xml:space="preserve">Субъекты МСП в АПК получили комплексную поддержку с момента начала предпринимательской </w:t>
            </w:r>
            <w:r>
              <w:lastRenderedPageBreak/>
              <w:t>деятельности до выхода на уровень развития, предполагающий интеграцию в более крупные единицы бизнеса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1134" w:type="dxa"/>
          </w:tcPr>
          <w:p w:rsidR="004D7138" w:rsidRDefault="004D7138">
            <w:pPr>
              <w:pStyle w:val="ConsPlusNormal"/>
              <w:jc w:val="center"/>
            </w:pPr>
            <w:r>
              <w:lastRenderedPageBreak/>
              <w:t>ед.</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16</w:t>
            </w:r>
          </w:p>
        </w:tc>
        <w:tc>
          <w:tcPr>
            <w:tcW w:w="1757" w:type="dxa"/>
          </w:tcPr>
          <w:p w:rsidR="004D7138" w:rsidRDefault="004D7138">
            <w:pPr>
              <w:pStyle w:val="ConsPlusNormal"/>
              <w:jc w:val="center"/>
            </w:pPr>
            <w:r>
              <w:t>29</w:t>
            </w:r>
          </w:p>
        </w:tc>
        <w:tc>
          <w:tcPr>
            <w:tcW w:w="1417" w:type="dxa"/>
          </w:tcPr>
          <w:p w:rsidR="004D7138" w:rsidRDefault="004D7138">
            <w:pPr>
              <w:pStyle w:val="ConsPlusNormal"/>
              <w:jc w:val="center"/>
            </w:pPr>
            <w:r>
              <w:t>52</w:t>
            </w:r>
          </w:p>
        </w:tc>
        <w:tc>
          <w:tcPr>
            <w:tcW w:w="1304" w:type="dxa"/>
          </w:tcPr>
          <w:p w:rsidR="004D7138" w:rsidRDefault="004D7138">
            <w:pPr>
              <w:pStyle w:val="ConsPlusNormal"/>
              <w:jc w:val="center"/>
            </w:pPr>
            <w:r>
              <w:t>75</w:t>
            </w:r>
          </w:p>
        </w:tc>
        <w:tc>
          <w:tcPr>
            <w:tcW w:w="1304" w:type="dxa"/>
          </w:tcPr>
          <w:p w:rsidR="004D7138" w:rsidRDefault="004D7138">
            <w:pPr>
              <w:pStyle w:val="ConsPlusNormal"/>
              <w:jc w:val="center"/>
            </w:pPr>
            <w:r>
              <w:t>102</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lastRenderedPageBreak/>
              <w:t>6.</w:t>
            </w:r>
          </w:p>
        </w:tc>
        <w:tc>
          <w:tcPr>
            <w:tcW w:w="3450" w:type="dxa"/>
          </w:tcPr>
          <w:p w:rsidR="004D7138" w:rsidRDefault="004D7138">
            <w:pPr>
              <w:pStyle w:val="ConsPlusNormal"/>
              <w:jc w:val="both"/>
            </w:pPr>
            <w:r>
              <w:t>В сельскохозяйственную потребительскую кооперацию вовлечены новые члены из числа субъектов МСП в АПК и личных подсобных хозяйств граждан (нарастающим итогом)</w:t>
            </w:r>
          </w:p>
        </w:tc>
        <w:tc>
          <w:tcPr>
            <w:tcW w:w="1134" w:type="dxa"/>
          </w:tcPr>
          <w:p w:rsidR="004D7138" w:rsidRDefault="004D7138">
            <w:pPr>
              <w:pStyle w:val="ConsPlusNormal"/>
              <w:jc w:val="center"/>
            </w:pPr>
            <w:r>
              <w:t>ед.</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132</w:t>
            </w:r>
          </w:p>
        </w:tc>
        <w:tc>
          <w:tcPr>
            <w:tcW w:w="1417" w:type="dxa"/>
          </w:tcPr>
          <w:p w:rsidR="004D7138" w:rsidRDefault="004D7138">
            <w:pPr>
              <w:pStyle w:val="ConsPlusNormal"/>
              <w:jc w:val="center"/>
            </w:pPr>
            <w:r>
              <w:t>174</w:t>
            </w:r>
          </w:p>
        </w:tc>
        <w:tc>
          <w:tcPr>
            <w:tcW w:w="1304" w:type="dxa"/>
          </w:tcPr>
          <w:p w:rsidR="004D7138" w:rsidRDefault="004D7138">
            <w:pPr>
              <w:pStyle w:val="ConsPlusNormal"/>
              <w:jc w:val="center"/>
            </w:pPr>
            <w:r>
              <w:t>224</w:t>
            </w:r>
          </w:p>
        </w:tc>
        <w:tc>
          <w:tcPr>
            <w:tcW w:w="1304" w:type="dxa"/>
          </w:tcPr>
          <w:p w:rsidR="004D7138" w:rsidRDefault="004D7138">
            <w:pPr>
              <w:pStyle w:val="ConsPlusNormal"/>
              <w:jc w:val="center"/>
            </w:pPr>
            <w:r>
              <w:t>247</w:t>
            </w: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7.</w:t>
            </w:r>
          </w:p>
        </w:tc>
        <w:tc>
          <w:tcPr>
            <w:tcW w:w="3450" w:type="dxa"/>
          </w:tcPr>
          <w:p w:rsidR="004D7138" w:rsidRDefault="004D7138">
            <w:pPr>
              <w:pStyle w:val="ConsPlusNormal"/>
              <w:jc w:val="both"/>
            </w:pPr>
            <w:r>
              <w:t>Увеличение численности работников в расчете на 1 субъекта МСП, получившего комплексную поддержку в сфере АПК, накопленным итогом</w:t>
            </w:r>
          </w:p>
        </w:tc>
        <w:tc>
          <w:tcPr>
            <w:tcW w:w="1134" w:type="dxa"/>
          </w:tcPr>
          <w:p w:rsidR="004D7138" w:rsidRDefault="004D7138">
            <w:pPr>
              <w:pStyle w:val="ConsPlusNormal"/>
              <w:jc w:val="center"/>
            </w:pPr>
            <w:r>
              <w:t>ед.</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jc w:val="center"/>
            </w:pPr>
            <w:r>
              <w:t>24</w:t>
            </w:r>
          </w:p>
        </w:tc>
        <w:tc>
          <w:tcPr>
            <w:tcW w:w="1417" w:type="dxa"/>
          </w:tcPr>
          <w:p w:rsidR="004D7138" w:rsidRDefault="004D7138">
            <w:pPr>
              <w:pStyle w:val="ConsPlusNormal"/>
              <w:jc w:val="center"/>
            </w:pPr>
            <w:r>
              <w:t>39</w:t>
            </w:r>
          </w:p>
        </w:tc>
        <w:tc>
          <w:tcPr>
            <w:tcW w:w="1304" w:type="dxa"/>
          </w:tcPr>
          <w:p w:rsidR="004D7138" w:rsidRDefault="004D7138">
            <w:pPr>
              <w:pStyle w:val="ConsPlusNormal"/>
              <w:jc w:val="center"/>
            </w:pPr>
            <w:r>
              <w:t>54</w:t>
            </w:r>
          </w:p>
        </w:tc>
        <w:tc>
          <w:tcPr>
            <w:tcW w:w="1304" w:type="dxa"/>
          </w:tcPr>
          <w:p w:rsidR="004D7138" w:rsidRDefault="004D7138">
            <w:pPr>
              <w:pStyle w:val="ConsPlusNormal"/>
              <w:jc w:val="center"/>
            </w:pPr>
            <w:r>
              <w:t>74</w:t>
            </w:r>
          </w:p>
        </w:tc>
        <w:tc>
          <w:tcPr>
            <w:tcW w:w="1247" w:type="dxa"/>
          </w:tcPr>
          <w:p w:rsidR="004D7138" w:rsidRDefault="004D7138">
            <w:pPr>
              <w:pStyle w:val="ConsPlusNormal"/>
            </w:pPr>
          </w:p>
        </w:tc>
      </w:tr>
      <w:tr w:rsidR="004D7138">
        <w:tc>
          <w:tcPr>
            <w:tcW w:w="23273" w:type="dxa"/>
            <w:gridSpan w:val="16"/>
          </w:tcPr>
          <w:p w:rsidR="004D7138" w:rsidRDefault="004D7138">
            <w:pPr>
              <w:pStyle w:val="ConsPlusNormal"/>
              <w:jc w:val="center"/>
              <w:outlineLvl w:val="5"/>
            </w:pPr>
            <w:r>
              <w:t>Подпрограмма "Обеспечение реализации государственной программы"</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Укомплектованность должностей государственной гражданской службы в министерстве сельского хозяйства и продовольственных ресурсов Нижегородской области</w:t>
            </w:r>
          </w:p>
        </w:tc>
        <w:tc>
          <w:tcPr>
            <w:tcW w:w="1134" w:type="dxa"/>
          </w:tcPr>
          <w:p w:rsidR="004D7138" w:rsidRDefault="004D7138">
            <w:pPr>
              <w:pStyle w:val="ConsPlusNormal"/>
              <w:jc w:val="center"/>
            </w:pPr>
            <w:r>
              <w:t>%</w:t>
            </w:r>
          </w:p>
        </w:tc>
        <w:tc>
          <w:tcPr>
            <w:tcW w:w="1191"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454" w:type="dxa"/>
          </w:tcPr>
          <w:p w:rsidR="004D7138" w:rsidRDefault="004D7138">
            <w:pPr>
              <w:pStyle w:val="ConsPlusNormal"/>
              <w:jc w:val="center"/>
            </w:pPr>
            <w:r>
              <w:t>100</w:t>
            </w:r>
          </w:p>
        </w:tc>
        <w:tc>
          <w:tcPr>
            <w:tcW w:w="158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531" w:type="dxa"/>
          </w:tcPr>
          <w:p w:rsidR="004D7138" w:rsidRDefault="004D7138">
            <w:pPr>
              <w:pStyle w:val="ConsPlusNormal"/>
              <w:jc w:val="center"/>
            </w:pPr>
            <w:r>
              <w:t>100</w:t>
            </w:r>
          </w:p>
        </w:tc>
        <w:tc>
          <w:tcPr>
            <w:tcW w:w="1757" w:type="dxa"/>
          </w:tcPr>
          <w:p w:rsidR="004D7138" w:rsidRDefault="004D7138">
            <w:pPr>
              <w:pStyle w:val="ConsPlusNormal"/>
              <w:jc w:val="center"/>
            </w:pPr>
            <w:r>
              <w:t>100</w:t>
            </w:r>
          </w:p>
        </w:tc>
        <w:tc>
          <w:tcPr>
            <w:tcW w:w="141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r>
      <w:tr w:rsidR="004D7138">
        <w:tc>
          <w:tcPr>
            <w:tcW w:w="23273" w:type="dxa"/>
            <w:gridSpan w:val="16"/>
          </w:tcPr>
          <w:p w:rsidR="004D7138" w:rsidRDefault="004D7138">
            <w:pPr>
              <w:pStyle w:val="ConsPlusNormal"/>
              <w:jc w:val="center"/>
              <w:outlineLvl w:val="5"/>
            </w:pPr>
            <w:r>
              <w:lastRenderedPageBreak/>
              <w:t>Прочие мероприятия, включенные в государственную программу "Развитие агропромышленного комплекса Нижегородской области"</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Индикаторы: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Уровень участия муниципальных районов, муниципальных и городских округов Нижегородской области в реализации государственной программы (наличие в муниципальных районах, муниципальных и городских округах Нижегородской области муниципальных программ развития агропромышленного комплекса)</w:t>
            </w:r>
          </w:p>
        </w:tc>
        <w:tc>
          <w:tcPr>
            <w:tcW w:w="1134" w:type="dxa"/>
          </w:tcPr>
          <w:p w:rsidR="004D7138" w:rsidRDefault="004D7138">
            <w:pPr>
              <w:pStyle w:val="ConsPlusNormal"/>
              <w:jc w:val="center"/>
            </w:pPr>
            <w:r>
              <w:t>%</w:t>
            </w:r>
          </w:p>
        </w:tc>
        <w:tc>
          <w:tcPr>
            <w:tcW w:w="1191"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454" w:type="dxa"/>
          </w:tcPr>
          <w:p w:rsidR="004D7138" w:rsidRDefault="004D7138">
            <w:pPr>
              <w:pStyle w:val="ConsPlusNormal"/>
              <w:jc w:val="center"/>
            </w:pPr>
            <w:r>
              <w:t>100</w:t>
            </w:r>
          </w:p>
        </w:tc>
        <w:tc>
          <w:tcPr>
            <w:tcW w:w="158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531" w:type="dxa"/>
          </w:tcPr>
          <w:p w:rsidR="004D7138" w:rsidRDefault="004D7138">
            <w:pPr>
              <w:pStyle w:val="ConsPlusNormal"/>
              <w:jc w:val="center"/>
            </w:pPr>
            <w:r>
              <w:t>100</w:t>
            </w:r>
          </w:p>
        </w:tc>
        <w:tc>
          <w:tcPr>
            <w:tcW w:w="1757" w:type="dxa"/>
          </w:tcPr>
          <w:p w:rsidR="004D7138" w:rsidRDefault="004D7138">
            <w:pPr>
              <w:pStyle w:val="ConsPlusNormal"/>
              <w:jc w:val="center"/>
            </w:pPr>
            <w:r>
              <w:t>100</w:t>
            </w:r>
          </w:p>
        </w:tc>
        <w:tc>
          <w:tcPr>
            <w:tcW w:w="141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r>
      <w:tr w:rsidR="004D7138">
        <w:tc>
          <w:tcPr>
            <w:tcW w:w="964" w:type="dxa"/>
          </w:tcPr>
          <w:p w:rsidR="004D7138" w:rsidRDefault="004D7138">
            <w:pPr>
              <w:pStyle w:val="ConsPlusNormal"/>
              <w:jc w:val="center"/>
            </w:pPr>
            <w:r>
              <w:t>2.</w:t>
            </w:r>
          </w:p>
        </w:tc>
        <w:tc>
          <w:tcPr>
            <w:tcW w:w="3450" w:type="dxa"/>
          </w:tcPr>
          <w:p w:rsidR="004D7138" w:rsidRDefault="004D7138">
            <w:pPr>
              <w:pStyle w:val="ConsPlusNormal"/>
              <w:jc w:val="both"/>
            </w:pPr>
            <w:r>
              <w:t>Уровень оказания (выполнения) государственными учреждениями Нижегородской области, находящимися в ведении министерства сельского хозяйства и продовольственных ресурсов Нижегородской области, государственных услуг (работ) от запланированного объема государственных услуг (работ) в сфере развития агропромышленного комплекса</w:t>
            </w:r>
          </w:p>
        </w:tc>
        <w:tc>
          <w:tcPr>
            <w:tcW w:w="1134" w:type="dxa"/>
          </w:tcPr>
          <w:p w:rsidR="004D7138" w:rsidRDefault="004D7138">
            <w:pPr>
              <w:pStyle w:val="ConsPlusNormal"/>
              <w:jc w:val="center"/>
            </w:pPr>
            <w:r>
              <w:t>%</w:t>
            </w:r>
          </w:p>
        </w:tc>
        <w:tc>
          <w:tcPr>
            <w:tcW w:w="1191"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191" w:type="dxa"/>
          </w:tcPr>
          <w:p w:rsidR="004D7138" w:rsidRDefault="004D7138">
            <w:pPr>
              <w:pStyle w:val="ConsPlusNormal"/>
              <w:jc w:val="center"/>
            </w:pPr>
            <w:r>
              <w:t>100</w:t>
            </w:r>
          </w:p>
        </w:tc>
        <w:tc>
          <w:tcPr>
            <w:tcW w:w="1454" w:type="dxa"/>
          </w:tcPr>
          <w:p w:rsidR="004D7138" w:rsidRDefault="004D7138">
            <w:pPr>
              <w:pStyle w:val="ConsPlusNormal"/>
              <w:jc w:val="center"/>
            </w:pPr>
            <w:r>
              <w:t>100</w:t>
            </w:r>
          </w:p>
        </w:tc>
        <w:tc>
          <w:tcPr>
            <w:tcW w:w="158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531" w:type="dxa"/>
          </w:tcPr>
          <w:p w:rsidR="004D7138" w:rsidRDefault="004D7138">
            <w:pPr>
              <w:pStyle w:val="ConsPlusNormal"/>
              <w:jc w:val="center"/>
            </w:pPr>
            <w:r>
              <w:t>100</w:t>
            </w:r>
          </w:p>
        </w:tc>
        <w:tc>
          <w:tcPr>
            <w:tcW w:w="1757" w:type="dxa"/>
          </w:tcPr>
          <w:p w:rsidR="004D7138" w:rsidRDefault="004D7138">
            <w:pPr>
              <w:pStyle w:val="ConsPlusNormal"/>
              <w:jc w:val="center"/>
            </w:pPr>
            <w:r>
              <w:t>100</w:t>
            </w:r>
          </w:p>
        </w:tc>
        <w:tc>
          <w:tcPr>
            <w:tcW w:w="1417"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304" w:type="dxa"/>
          </w:tcPr>
          <w:p w:rsidR="004D7138" w:rsidRDefault="004D7138">
            <w:pPr>
              <w:pStyle w:val="ConsPlusNormal"/>
              <w:jc w:val="center"/>
            </w:pPr>
            <w:r>
              <w:t>100</w:t>
            </w:r>
          </w:p>
        </w:tc>
        <w:tc>
          <w:tcPr>
            <w:tcW w:w="1247" w:type="dxa"/>
          </w:tcPr>
          <w:p w:rsidR="004D7138" w:rsidRDefault="004D7138">
            <w:pPr>
              <w:pStyle w:val="ConsPlusNormal"/>
              <w:jc w:val="center"/>
            </w:pPr>
            <w:r>
              <w:t>100</w:t>
            </w:r>
          </w:p>
        </w:tc>
      </w:tr>
      <w:tr w:rsidR="004D7138">
        <w:tc>
          <w:tcPr>
            <w:tcW w:w="964" w:type="dxa"/>
          </w:tcPr>
          <w:p w:rsidR="004D7138" w:rsidRDefault="004D7138">
            <w:pPr>
              <w:pStyle w:val="ConsPlusNormal"/>
            </w:pPr>
          </w:p>
        </w:tc>
        <w:tc>
          <w:tcPr>
            <w:tcW w:w="3450" w:type="dxa"/>
          </w:tcPr>
          <w:p w:rsidR="004D7138" w:rsidRDefault="004D7138">
            <w:pPr>
              <w:pStyle w:val="ConsPlusNormal"/>
              <w:jc w:val="both"/>
              <w:outlineLvl w:val="6"/>
            </w:pPr>
            <w:r>
              <w:t>Непосредственные результаты:</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Pr>
          <w:p w:rsidR="004D7138" w:rsidRDefault="004D7138">
            <w:pPr>
              <w:pStyle w:val="ConsPlusNormal"/>
              <w:jc w:val="center"/>
            </w:pPr>
            <w:r>
              <w:t>1.</w:t>
            </w:r>
          </w:p>
        </w:tc>
        <w:tc>
          <w:tcPr>
            <w:tcW w:w="3450" w:type="dxa"/>
          </w:tcPr>
          <w:p w:rsidR="004D7138" w:rsidRDefault="004D7138">
            <w:pPr>
              <w:pStyle w:val="ConsPlusNormal"/>
              <w:jc w:val="both"/>
            </w:pPr>
            <w:r>
              <w:t xml:space="preserve">Предоставление консультационной помощи в рамках государственной аграрной политики (количество отчетов, </w:t>
            </w:r>
            <w:r>
              <w:lastRenderedPageBreak/>
              <w:t>составленных по результатам услуги; количество проведенных консультаций)</w:t>
            </w:r>
          </w:p>
        </w:tc>
        <w:tc>
          <w:tcPr>
            <w:tcW w:w="1134" w:type="dxa"/>
          </w:tcPr>
          <w:p w:rsidR="004D7138" w:rsidRDefault="004D7138">
            <w:pPr>
              <w:pStyle w:val="ConsPlusNormal"/>
              <w:jc w:val="center"/>
            </w:pPr>
            <w:r>
              <w:lastRenderedPageBreak/>
              <w:t>тыс. штук</w:t>
            </w:r>
          </w:p>
        </w:tc>
        <w:tc>
          <w:tcPr>
            <w:tcW w:w="1191" w:type="dxa"/>
          </w:tcPr>
          <w:p w:rsidR="004D7138" w:rsidRDefault="004D7138">
            <w:pPr>
              <w:pStyle w:val="ConsPlusNormal"/>
              <w:jc w:val="center"/>
            </w:pPr>
            <w:r>
              <w:t>16,1</w:t>
            </w:r>
          </w:p>
        </w:tc>
        <w:tc>
          <w:tcPr>
            <w:tcW w:w="1247" w:type="dxa"/>
          </w:tcPr>
          <w:p w:rsidR="004D7138" w:rsidRDefault="004D7138">
            <w:pPr>
              <w:pStyle w:val="ConsPlusNormal"/>
              <w:jc w:val="center"/>
            </w:pPr>
            <w:r>
              <w:t>16,1</w:t>
            </w:r>
          </w:p>
        </w:tc>
        <w:tc>
          <w:tcPr>
            <w:tcW w:w="1191" w:type="dxa"/>
          </w:tcPr>
          <w:p w:rsidR="004D7138" w:rsidRDefault="004D7138">
            <w:pPr>
              <w:pStyle w:val="ConsPlusNormal"/>
              <w:jc w:val="center"/>
            </w:pPr>
            <w:r>
              <w:t>16,01</w:t>
            </w:r>
          </w:p>
        </w:tc>
        <w:tc>
          <w:tcPr>
            <w:tcW w:w="1191" w:type="dxa"/>
          </w:tcPr>
          <w:p w:rsidR="004D7138" w:rsidRDefault="004D7138">
            <w:pPr>
              <w:pStyle w:val="ConsPlusNormal"/>
              <w:jc w:val="center"/>
            </w:pPr>
            <w:r>
              <w:t>16,3</w:t>
            </w:r>
          </w:p>
        </w:tc>
        <w:tc>
          <w:tcPr>
            <w:tcW w:w="1454" w:type="dxa"/>
          </w:tcPr>
          <w:p w:rsidR="004D7138" w:rsidRDefault="004D7138">
            <w:pPr>
              <w:pStyle w:val="ConsPlusNormal"/>
              <w:jc w:val="center"/>
            </w:pPr>
            <w:r>
              <w:t>16,5</w:t>
            </w:r>
          </w:p>
        </w:tc>
        <w:tc>
          <w:tcPr>
            <w:tcW w:w="1587" w:type="dxa"/>
          </w:tcPr>
          <w:p w:rsidR="004D7138" w:rsidRDefault="004D7138">
            <w:pPr>
              <w:pStyle w:val="ConsPlusNormal"/>
              <w:jc w:val="center"/>
            </w:pPr>
            <w:r>
              <w:t>16,219</w:t>
            </w:r>
          </w:p>
        </w:tc>
        <w:tc>
          <w:tcPr>
            <w:tcW w:w="1304" w:type="dxa"/>
          </w:tcPr>
          <w:p w:rsidR="004D7138" w:rsidRDefault="004D7138">
            <w:pPr>
              <w:pStyle w:val="ConsPlusNormal"/>
              <w:jc w:val="center"/>
            </w:pPr>
            <w:r>
              <w:t>17,28</w:t>
            </w:r>
          </w:p>
        </w:tc>
        <w:tc>
          <w:tcPr>
            <w:tcW w:w="1531" w:type="dxa"/>
          </w:tcPr>
          <w:p w:rsidR="004D7138" w:rsidRDefault="004D7138">
            <w:pPr>
              <w:pStyle w:val="ConsPlusNormal"/>
              <w:jc w:val="center"/>
            </w:pPr>
            <w:r>
              <w:t>17,09</w:t>
            </w:r>
          </w:p>
        </w:tc>
        <w:tc>
          <w:tcPr>
            <w:tcW w:w="1757" w:type="dxa"/>
          </w:tcPr>
          <w:p w:rsidR="004D7138" w:rsidRDefault="004D7138">
            <w:pPr>
              <w:pStyle w:val="ConsPlusNormal"/>
              <w:jc w:val="center"/>
            </w:pPr>
            <w:r>
              <w:t>17,0</w:t>
            </w:r>
          </w:p>
        </w:tc>
        <w:tc>
          <w:tcPr>
            <w:tcW w:w="1417" w:type="dxa"/>
          </w:tcPr>
          <w:p w:rsidR="004D7138" w:rsidRDefault="004D7138">
            <w:pPr>
              <w:pStyle w:val="ConsPlusNormal"/>
              <w:jc w:val="center"/>
            </w:pPr>
            <w:r>
              <w:t>17,0</w:t>
            </w:r>
          </w:p>
        </w:tc>
        <w:tc>
          <w:tcPr>
            <w:tcW w:w="1304" w:type="dxa"/>
          </w:tcPr>
          <w:p w:rsidR="004D7138" w:rsidRDefault="004D7138">
            <w:pPr>
              <w:pStyle w:val="ConsPlusNormal"/>
              <w:jc w:val="center"/>
            </w:pPr>
            <w:r>
              <w:t>17,0</w:t>
            </w:r>
          </w:p>
        </w:tc>
        <w:tc>
          <w:tcPr>
            <w:tcW w:w="1304" w:type="dxa"/>
          </w:tcPr>
          <w:p w:rsidR="004D7138" w:rsidRDefault="004D7138">
            <w:pPr>
              <w:pStyle w:val="ConsPlusNormal"/>
              <w:jc w:val="center"/>
            </w:pPr>
            <w:r>
              <w:t>17,0</w:t>
            </w:r>
          </w:p>
        </w:tc>
        <w:tc>
          <w:tcPr>
            <w:tcW w:w="1247" w:type="dxa"/>
          </w:tcPr>
          <w:p w:rsidR="004D7138" w:rsidRDefault="004D7138">
            <w:pPr>
              <w:pStyle w:val="ConsPlusNormal"/>
              <w:jc w:val="center"/>
            </w:pPr>
            <w:r>
              <w:t>17,0</w:t>
            </w:r>
          </w:p>
        </w:tc>
      </w:tr>
      <w:tr w:rsidR="004D7138">
        <w:tc>
          <w:tcPr>
            <w:tcW w:w="964" w:type="dxa"/>
          </w:tcPr>
          <w:p w:rsidR="004D7138" w:rsidRDefault="004D7138">
            <w:pPr>
              <w:pStyle w:val="ConsPlusNormal"/>
              <w:jc w:val="center"/>
            </w:pPr>
            <w:r>
              <w:lastRenderedPageBreak/>
              <w:t>2.</w:t>
            </w:r>
          </w:p>
        </w:tc>
        <w:tc>
          <w:tcPr>
            <w:tcW w:w="3450" w:type="dxa"/>
          </w:tcPr>
          <w:p w:rsidR="004D7138" w:rsidRDefault="004D7138">
            <w:pPr>
              <w:pStyle w:val="ConsPlusNormal"/>
              <w:jc w:val="both"/>
            </w:pPr>
            <w:r>
              <w:t>Проведение строительного контроля заказчиком, застройщиком при строительстве, реконструкции и капитальном ремонте объектов капитального строительства</w:t>
            </w:r>
          </w:p>
        </w:tc>
        <w:tc>
          <w:tcPr>
            <w:tcW w:w="1134" w:type="dxa"/>
          </w:tcPr>
          <w:p w:rsidR="004D7138" w:rsidRDefault="004D7138">
            <w:pPr>
              <w:pStyle w:val="ConsPlusNormal"/>
              <w:jc w:val="center"/>
            </w:pPr>
            <w:r>
              <w:t>условных 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jc w:val="center"/>
            </w:pPr>
            <w:r>
              <w:t>8</w:t>
            </w: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jc w:val="center"/>
            </w:pPr>
            <w:r>
              <w:t>-</w:t>
            </w:r>
          </w:p>
        </w:tc>
      </w:tr>
      <w:tr w:rsidR="004D7138">
        <w:tc>
          <w:tcPr>
            <w:tcW w:w="964" w:type="dxa"/>
          </w:tcPr>
          <w:p w:rsidR="004D7138" w:rsidRDefault="004D7138">
            <w:pPr>
              <w:pStyle w:val="ConsPlusNormal"/>
              <w:jc w:val="center"/>
            </w:pPr>
            <w:r>
              <w:t>3.</w:t>
            </w:r>
          </w:p>
        </w:tc>
        <w:tc>
          <w:tcPr>
            <w:tcW w:w="3450" w:type="dxa"/>
          </w:tcPr>
          <w:p w:rsidR="004D7138" w:rsidRDefault="004D7138">
            <w:pPr>
              <w:pStyle w:val="ConsPlusNormal"/>
              <w:jc w:val="both"/>
            </w:pPr>
            <w:r>
              <w:t>Содержание (эксплуатация) имущества, находящегося в государственной (муниципальной) собственности</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jc w:val="center"/>
            </w:pPr>
            <w:r>
              <w:t>1</w:t>
            </w: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jc w:val="center"/>
            </w:pPr>
            <w:r>
              <w:t>-</w:t>
            </w:r>
          </w:p>
        </w:tc>
      </w:tr>
      <w:tr w:rsidR="004D7138">
        <w:tc>
          <w:tcPr>
            <w:tcW w:w="964" w:type="dxa"/>
          </w:tcPr>
          <w:p w:rsidR="004D7138" w:rsidRDefault="004D7138">
            <w:pPr>
              <w:pStyle w:val="ConsPlusNormal"/>
              <w:jc w:val="center"/>
            </w:pPr>
            <w:r>
              <w:t>4.</w:t>
            </w:r>
          </w:p>
        </w:tc>
        <w:tc>
          <w:tcPr>
            <w:tcW w:w="3450" w:type="dxa"/>
          </w:tcPr>
          <w:p w:rsidR="004D7138" w:rsidRDefault="004D7138">
            <w:pPr>
              <w:pStyle w:val="ConsPlusNormal"/>
              <w:jc w:val="both"/>
            </w:pPr>
            <w:r>
              <w:t>Реализация образовательных программ среднего профессионального образования - программ подготовки специалистов среднего звена (численность обучающихся)</w:t>
            </w:r>
          </w:p>
        </w:tc>
        <w:tc>
          <w:tcPr>
            <w:tcW w:w="1134" w:type="dxa"/>
          </w:tcPr>
          <w:p w:rsidR="004D7138" w:rsidRDefault="004D7138">
            <w:pPr>
              <w:pStyle w:val="ConsPlusNormal"/>
              <w:jc w:val="center"/>
            </w:pPr>
            <w:r>
              <w:t>человек</w:t>
            </w:r>
          </w:p>
        </w:tc>
        <w:tc>
          <w:tcPr>
            <w:tcW w:w="1191" w:type="dxa"/>
          </w:tcPr>
          <w:p w:rsidR="004D7138" w:rsidRDefault="004D7138">
            <w:pPr>
              <w:pStyle w:val="ConsPlusNormal"/>
              <w:jc w:val="center"/>
            </w:pPr>
            <w:r>
              <w:t>695</w:t>
            </w:r>
          </w:p>
        </w:tc>
        <w:tc>
          <w:tcPr>
            <w:tcW w:w="1247" w:type="dxa"/>
          </w:tcPr>
          <w:p w:rsidR="004D7138" w:rsidRDefault="004D7138">
            <w:pPr>
              <w:pStyle w:val="ConsPlusNormal"/>
              <w:jc w:val="center"/>
            </w:pPr>
            <w:r>
              <w:t>726</w:t>
            </w:r>
          </w:p>
        </w:tc>
        <w:tc>
          <w:tcPr>
            <w:tcW w:w="1191" w:type="dxa"/>
          </w:tcPr>
          <w:p w:rsidR="004D7138" w:rsidRDefault="004D7138">
            <w:pPr>
              <w:pStyle w:val="ConsPlusNormal"/>
              <w:jc w:val="center"/>
            </w:pPr>
            <w:r>
              <w:t>766</w:t>
            </w:r>
          </w:p>
        </w:tc>
        <w:tc>
          <w:tcPr>
            <w:tcW w:w="1191" w:type="dxa"/>
          </w:tcPr>
          <w:p w:rsidR="004D7138" w:rsidRDefault="004D7138">
            <w:pPr>
              <w:pStyle w:val="ConsPlusNormal"/>
              <w:jc w:val="center"/>
            </w:pPr>
            <w:r>
              <w:t>826</w:t>
            </w:r>
          </w:p>
        </w:tc>
        <w:tc>
          <w:tcPr>
            <w:tcW w:w="1454" w:type="dxa"/>
          </w:tcPr>
          <w:p w:rsidR="004D7138" w:rsidRDefault="004D7138">
            <w:pPr>
              <w:pStyle w:val="ConsPlusNormal"/>
              <w:jc w:val="center"/>
            </w:pPr>
            <w:r>
              <w:t>845</w:t>
            </w:r>
          </w:p>
        </w:tc>
        <w:tc>
          <w:tcPr>
            <w:tcW w:w="1587" w:type="dxa"/>
          </w:tcPr>
          <w:p w:rsidR="004D7138" w:rsidRDefault="004D7138">
            <w:pPr>
              <w:pStyle w:val="ConsPlusNormal"/>
              <w:jc w:val="center"/>
            </w:pPr>
            <w:r>
              <w:t>851</w:t>
            </w:r>
          </w:p>
        </w:tc>
        <w:tc>
          <w:tcPr>
            <w:tcW w:w="1304" w:type="dxa"/>
          </w:tcPr>
          <w:p w:rsidR="004D7138" w:rsidRDefault="004D7138">
            <w:pPr>
              <w:pStyle w:val="ConsPlusNormal"/>
              <w:jc w:val="center"/>
            </w:pPr>
            <w:r>
              <w:t>879</w:t>
            </w:r>
          </w:p>
        </w:tc>
        <w:tc>
          <w:tcPr>
            <w:tcW w:w="1531" w:type="dxa"/>
          </w:tcPr>
          <w:p w:rsidR="004D7138" w:rsidRDefault="004D7138">
            <w:pPr>
              <w:pStyle w:val="ConsPlusNormal"/>
              <w:jc w:val="center"/>
            </w:pPr>
            <w:r>
              <w:t>913</w:t>
            </w:r>
          </w:p>
        </w:tc>
        <w:tc>
          <w:tcPr>
            <w:tcW w:w="1757" w:type="dxa"/>
          </w:tcPr>
          <w:p w:rsidR="004D7138" w:rsidRDefault="004D7138">
            <w:pPr>
              <w:pStyle w:val="ConsPlusNormal"/>
              <w:jc w:val="center"/>
            </w:pPr>
            <w:r>
              <w:t>884</w:t>
            </w:r>
          </w:p>
        </w:tc>
        <w:tc>
          <w:tcPr>
            <w:tcW w:w="1417" w:type="dxa"/>
          </w:tcPr>
          <w:p w:rsidR="004D7138" w:rsidRDefault="004D7138">
            <w:pPr>
              <w:pStyle w:val="ConsPlusNormal"/>
              <w:jc w:val="center"/>
            </w:pPr>
            <w:r>
              <w:t>884</w:t>
            </w:r>
          </w:p>
        </w:tc>
        <w:tc>
          <w:tcPr>
            <w:tcW w:w="1304" w:type="dxa"/>
          </w:tcPr>
          <w:p w:rsidR="004D7138" w:rsidRDefault="004D7138">
            <w:pPr>
              <w:pStyle w:val="ConsPlusNormal"/>
              <w:jc w:val="center"/>
            </w:pPr>
            <w:r>
              <w:t>884</w:t>
            </w:r>
          </w:p>
        </w:tc>
        <w:tc>
          <w:tcPr>
            <w:tcW w:w="1304" w:type="dxa"/>
          </w:tcPr>
          <w:p w:rsidR="004D7138" w:rsidRDefault="004D7138">
            <w:pPr>
              <w:pStyle w:val="ConsPlusNormal"/>
              <w:jc w:val="center"/>
            </w:pPr>
            <w:r>
              <w:t>884</w:t>
            </w:r>
          </w:p>
        </w:tc>
        <w:tc>
          <w:tcPr>
            <w:tcW w:w="1247" w:type="dxa"/>
          </w:tcPr>
          <w:p w:rsidR="004D7138" w:rsidRDefault="004D7138">
            <w:pPr>
              <w:pStyle w:val="ConsPlusNormal"/>
              <w:jc w:val="center"/>
            </w:pPr>
            <w:r>
              <w:t>884</w:t>
            </w:r>
          </w:p>
        </w:tc>
      </w:tr>
      <w:tr w:rsidR="004D7138">
        <w:tc>
          <w:tcPr>
            <w:tcW w:w="964" w:type="dxa"/>
            <w:tcBorders>
              <w:bottom w:val="nil"/>
            </w:tcBorders>
          </w:tcPr>
          <w:p w:rsidR="004D7138" w:rsidRDefault="004D7138">
            <w:pPr>
              <w:pStyle w:val="ConsPlusNormal"/>
              <w:jc w:val="center"/>
            </w:pPr>
            <w:r>
              <w:t>5.</w:t>
            </w:r>
          </w:p>
        </w:tc>
        <w:tc>
          <w:tcPr>
            <w:tcW w:w="3450" w:type="dxa"/>
          </w:tcPr>
          <w:p w:rsidR="004D7138" w:rsidRDefault="004D7138">
            <w:pPr>
              <w:pStyle w:val="ConsPlusNormal"/>
              <w:jc w:val="both"/>
            </w:pPr>
            <w:r>
              <w:t>Предоставление услуг в области растениеводства по поддержанию сельскохозяйственных угодий в хорошем состоянии с аграрной и экологической сторон:</w:t>
            </w:r>
          </w:p>
        </w:tc>
        <w:tc>
          <w:tcPr>
            <w:tcW w:w="1134" w:type="dxa"/>
          </w:tcPr>
          <w:p w:rsidR="004D7138" w:rsidRDefault="004D7138">
            <w:pPr>
              <w:pStyle w:val="ConsPlusNormal"/>
            </w:pP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pP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r w:rsidR="004D7138">
        <w:tc>
          <w:tcPr>
            <w:tcW w:w="964" w:type="dxa"/>
            <w:tcBorders>
              <w:top w:val="nil"/>
              <w:bottom w:val="nil"/>
            </w:tcBorders>
          </w:tcPr>
          <w:p w:rsidR="004D7138" w:rsidRDefault="004D7138">
            <w:pPr>
              <w:pStyle w:val="ConsPlusNormal"/>
            </w:pPr>
          </w:p>
        </w:tc>
        <w:tc>
          <w:tcPr>
            <w:tcW w:w="3450" w:type="dxa"/>
          </w:tcPr>
          <w:p w:rsidR="004D7138" w:rsidRDefault="004D7138">
            <w:pPr>
              <w:pStyle w:val="ConsPlusNormal"/>
              <w:jc w:val="both"/>
            </w:pPr>
            <w:r>
              <w:t>- известкование кислых почв</w:t>
            </w:r>
          </w:p>
        </w:tc>
        <w:tc>
          <w:tcPr>
            <w:tcW w:w="1134" w:type="dxa"/>
          </w:tcPr>
          <w:p w:rsidR="004D7138" w:rsidRDefault="004D7138">
            <w:pPr>
              <w:pStyle w:val="ConsPlusNormal"/>
              <w:jc w:val="center"/>
            </w:pPr>
            <w:r>
              <w:t>тыс. га</w:t>
            </w:r>
          </w:p>
        </w:tc>
        <w:tc>
          <w:tcPr>
            <w:tcW w:w="1191" w:type="dxa"/>
          </w:tcPr>
          <w:p w:rsidR="004D7138" w:rsidRDefault="004D7138">
            <w:pPr>
              <w:pStyle w:val="ConsPlusNormal"/>
              <w:jc w:val="center"/>
            </w:pPr>
            <w:r>
              <w:t>13,0</w:t>
            </w:r>
          </w:p>
        </w:tc>
        <w:tc>
          <w:tcPr>
            <w:tcW w:w="1247" w:type="dxa"/>
          </w:tcPr>
          <w:p w:rsidR="004D7138" w:rsidRDefault="004D7138">
            <w:pPr>
              <w:pStyle w:val="ConsPlusNormal"/>
              <w:jc w:val="center"/>
            </w:pPr>
            <w:r>
              <w:t>15,4</w:t>
            </w:r>
          </w:p>
        </w:tc>
        <w:tc>
          <w:tcPr>
            <w:tcW w:w="1191" w:type="dxa"/>
          </w:tcPr>
          <w:p w:rsidR="004D7138" w:rsidRDefault="004D7138">
            <w:pPr>
              <w:pStyle w:val="ConsPlusNormal"/>
              <w:jc w:val="center"/>
            </w:pPr>
            <w:r>
              <w:t>17,6</w:t>
            </w:r>
          </w:p>
        </w:tc>
        <w:tc>
          <w:tcPr>
            <w:tcW w:w="1191" w:type="dxa"/>
          </w:tcPr>
          <w:p w:rsidR="004D7138" w:rsidRDefault="004D7138">
            <w:pPr>
              <w:pStyle w:val="ConsPlusNormal"/>
              <w:jc w:val="center"/>
            </w:pPr>
            <w:r>
              <w:t>15,8</w:t>
            </w:r>
          </w:p>
        </w:tc>
        <w:tc>
          <w:tcPr>
            <w:tcW w:w="1454" w:type="dxa"/>
          </w:tcPr>
          <w:p w:rsidR="004D7138" w:rsidRDefault="004D7138">
            <w:pPr>
              <w:pStyle w:val="ConsPlusNormal"/>
              <w:jc w:val="center"/>
            </w:pPr>
            <w:r>
              <w:t>14,7</w:t>
            </w:r>
          </w:p>
        </w:tc>
        <w:tc>
          <w:tcPr>
            <w:tcW w:w="1587" w:type="dxa"/>
          </w:tcPr>
          <w:p w:rsidR="004D7138" w:rsidRDefault="004D7138">
            <w:pPr>
              <w:pStyle w:val="ConsPlusNormal"/>
              <w:jc w:val="center"/>
            </w:pPr>
            <w:r>
              <w:t>14,7</w:t>
            </w:r>
          </w:p>
        </w:tc>
        <w:tc>
          <w:tcPr>
            <w:tcW w:w="1304" w:type="dxa"/>
          </w:tcPr>
          <w:p w:rsidR="004D7138" w:rsidRDefault="004D7138">
            <w:pPr>
              <w:pStyle w:val="ConsPlusNormal"/>
              <w:jc w:val="center"/>
            </w:pPr>
            <w:r>
              <w:t>15,8</w:t>
            </w:r>
          </w:p>
        </w:tc>
        <w:tc>
          <w:tcPr>
            <w:tcW w:w="1531" w:type="dxa"/>
          </w:tcPr>
          <w:p w:rsidR="004D7138" w:rsidRDefault="004D7138">
            <w:pPr>
              <w:pStyle w:val="ConsPlusNormal"/>
              <w:jc w:val="center"/>
            </w:pPr>
            <w:r>
              <w:t>13,0</w:t>
            </w:r>
          </w:p>
        </w:tc>
        <w:tc>
          <w:tcPr>
            <w:tcW w:w="1757" w:type="dxa"/>
          </w:tcPr>
          <w:p w:rsidR="004D7138" w:rsidRDefault="004D7138">
            <w:pPr>
              <w:pStyle w:val="ConsPlusNormal"/>
              <w:jc w:val="center"/>
            </w:pPr>
            <w:r>
              <w:t>9,15</w:t>
            </w:r>
          </w:p>
        </w:tc>
        <w:tc>
          <w:tcPr>
            <w:tcW w:w="1417" w:type="dxa"/>
          </w:tcPr>
          <w:p w:rsidR="004D7138" w:rsidRDefault="004D7138">
            <w:pPr>
              <w:pStyle w:val="ConsPlusNormal"/>
              <w:jc w:val="center"/>
            </w:pPr>
            <w:r>
              <w:t>9,15</w:t>
            </w:r>
          </w:p>
        </w:tc>
        <w:tc>
          <w:tcPr>
            <w:tcW w:w="1304" w:type="dxa"/>
          </w:tcPr>
          <w:p w:rsidR="004D7138" w:rsidRDefault="004D7138">
            <w:pPr>
              <w:pStyle w:val="ConsPlusNormal"/>
              <w:jc w:val="center"/>
            </w:pPr>
            <w:r>
              <w:t>9,15</w:t>
            </w:r>
          </w:p>
        </w:tc>
        <w:tc>
          <w:tcPr>
            <w:tcW w:w="1304" w:type="dxa"/>
          </w:tcPr>
          <w:p w:rsidR="004D7138" w:rsidRDefault="004D7138">
            <w:pPr>
              <w:pStyle w:val="ConsPlusNormal"/>
              <w:jc w:val="center"/>
            </w:pPr>
            <w:r>
              <w:t>9,15</w:t>
            </w:r>
          </w:p>
        </w:tc>
        <w:tc>
          <w:tcPr>
            <w:tcW w:w="1247" w:type="dxa"/>
          </w:tcPr>
          <w:p w:rsidR="004D7138" w:rsidRDefault="004D7138">
            <w:pPr>
              <w:pStyle w:val="ConsPlusNormal"/>
              <w:jc w:val="center"/>
            </w:pPr>
            <w:r>
              <w:t>9,15</w:t>
            </w:r>
          </w:p>
        </w:tc>
      </w:tr>
      <w:tr w:rsidR="004D7138">
        <w:tc>
          <w:tcPr>
            <w:tcW w:w="964" w:type="dxa"/>
            <w:tcBorders>
              <w:top w:val="nil"/>
              <w:bottom w:val="nil"/>
            </w:tcBorders>
          </w:tcPr>
          <w:p w:rsidR="004D7138" w:rsidRDefault="004D7138">
            <w:pPr>
              <w:pStyle w:val="ConsPlusNormal"/>
            </w:pPr>
          </w:p>
        </w:tc>
        <w:tc>
          <w:tcPr>
            <w:tcW w:w="3450" w:type="dxa"/>
          </w:tcPr>
          <w:p w:rsidR="004D7138" w:rsidRDefault="004D7138">
            <w:pPr>
              <w:pStyle w:val="ConsPlusNormal"/>
              <w:jc w:val="both"/>
            </w:pPr>
            <w:r>
              <w:t>- фосфоритование бедных фосфором почв</w:t>
            </w:r>
          </w:p>
        </w:tc>
        <w:tc>
          <w:tcPr>
            <w:tcW w:w="1134" w:type="dxa"/>
          </w:tcPr>
          <w:p w:rsidR="004D7138" w:rsidRDefault="004D7138">
            <w:pPr>
              <w:pStyle w:val="ConsPlusNormal"/>
              <w:jc w:val="center"/>
            </w:pPr>
            <w:r>
              <w:t>тыс. га</w:t>
            </w:r>
          </w:p>
        </w:tc>
        <w:tc>
          <w:tcPr>
            <w:tcW w:w="1191" w:type="dxa"/>
          </w:tcPr>
          <w:p w:rsidR="004D7138" w:rsidRDefault="004D7138">
            <w:pPr>
              <w:pStyle w:val="ConsPlusNormal"/>
              <w:jc w:val="center"/>
            </w:pPr>
            <w:r>
              <w:t>9,9</w:t>
            </w:r>
          </w:p>
        </w:tc>
        <w:tc>
          <w:tcPr>
            <w:tcW w:w="1247" w:type="dxa"/>
          </w:tcPr>
          <w:p w:rsidR="004D7138" w:rsidRDefault="004D7138">
            <w:pPr>
              <w:pStyle w:val="ConsPlusNormal"/>
              <w:jc w:val="center"/>
            </w:pPr>
            <w:r>
              <w:t>10,1</w:t>
            </w:r>
          </w:p>
        </w:tc>
        <w:tc>
          <w:tcPr>
            <w:tcW w:w="1191" w:type="dxa"/>
          </w:tcPr>
          <w:p w:rsidR="004D7138" w:rsidRDefault="004D7138">
            <w:pPr>
              <w:pStyle w:val="ConsPlusNormal"/>
              <w:jc w:val="center"/>
            </w:pPr>
            <w:r>
              <w:t>-</w:t>
            </w:r>
          </w:p>
        </w:tc>
        <w:tc>
          <w:tcPr>
            <w:tcW w:w="1191" w:type="dxa"/>
          </w:tcPr>
          <w:p w:rsidR="004D7138" w:rsidRDefault="004D7138">
            <w:pPr>
              <w:pStyle w:val="ConsPlusNormal"/>
              <w:jc w:val="center"/>
            </w:pPr>
            <w:r>
              <w:t>-</w:t>
            </w:r>
          </w:p>
        </w:tc>
        <w:tc>
          <w:tcPr>
            <w:tcW w:w="1454" w:type="dxa"/>
          </w:tcPr>
          <w:p w:rsidR="004D7138" w:rsidRDefault="004D7138">
            <w:pPr>
              <w:pStyle w:val="ConsPlusNormal"/>
              <w:jc w:val="center"/>
            </w:pPr>
            <w:r>
              <w:t>-</w:t>
            </w:r>
          </w:p>
        </w:tc>
        <w:tc>
          <w:tcPr>
            <w:tcW w:w="158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531" w:type="dxa"/>
          </w:tcPr>
          <w:p w:rsidR="004D7138" w:rsidRDefault="004D7138">
            <w:pPr>
              <w:pStyle w:val="ConsPlusNormal"/>
              <w:jc w:val="center"/>
            </w:pPr>
            <w:r>
              <w:t>-</w:t>
            </w:r>
          </w:p>
        </w:tc>
        <w:tc>
          <w:tcPr>
            <w:tcW w:w="1757" w:type="dxa"/>
          </w:tcPr>
          <w:p w:rsidR="004D7138" w:rsidRDefault="004D7138">
            <w:pPr>
              <w:pStyle w:val="ConsPlusNormal"/>
              <w:jc w:val="center"/>
            </w:pPr>
            <w:r>
              <w:t>-</w:t>
            </w:r>
          </w:p>
        </w:tc>
        <w:tc>
          <w:tcPr>
            <w:tcW w:w="1417"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304" w:type="dxa"/>
          </w:tcPr>
          <w:p w:rsidR="004D7138" w:rsidRDefault="004D7138">
            <w:pPr>
              <w:pStyle w:val="ConsPlusNormal"/>
              <w:jc w:val="center"/>
            </w:pPr>
            <w:r>
              <w:t>-</w:t>
            </w:r>
          </w:p>
        </w:tc>
        <w:tc>
          <w:tcPr>
            <w:tcW w:w="1247" w:type="dxa"/>
          </w:tcPr>
          <w:p w:rsidR="004D7138" w:rsidRDefault="004D7138">
            <w:pPr>
              <w:pStyle w:val="ConsPlusNormal"/>
              <w:jc w:val="center"/>
            </w:pPr>
            <w:r>
              <w:t>-</w:t>
            </w:r>
          </w:p>
        </w:tc>
      </w:tr>
      <w:tr w:rsidR="004D7138">
        <w:tc>
          <w:tcPr>
            <w:tcW w:w="964" w:type="dxa"/>
            <w:tcBorders>
              <w:top w:val="nil"/>
            </w:tcBorders>
          </w:tcPr>
          <w:p w:rsidR="004D7138" w:rsidRDefault="004D7138">
            <w:pPr>
              <w:pStyle w:val="ConsPlusNormal"/>
            </w:pPr>
          </w:p>
        </w:tc>
        <w:tc>
          <w:tcPr>
            <w:tcW w:w="3450" w:type="dxa"/>
          </w:tcPr>
          <w:p w:rsidR="004D7138" w:rsidRDefault="004D7138">
            <w:pPr>
              <w:pStyle w:val="ConsPlusNormal"/>
              <w:jc w:val="both"/>
            </w:pPr>
            <w:r>
              <w:t xml:space="preserve">- обработка пестицидами </w:t>
            </w:r>
            <w:r>
              <w:lastRenderedPageBreak/>
              <w:t>сельскохозяйственных угодий, заросших борщевиком Сосновского</w:t>
            </w:r>
          </w:p>
        </w:tc>
        <w:tc>
          <w:tcPr>
            <w:tcW w:w="1134" w:type="dxa"/>
          </w:tcPr>
          <w:p w:rsidR="004D7138" w:rsidRDefault="004D7138">
            <w:pPr>
              <w:pStyle w:val="ConsPlusNormal"/>
              <w:jc w:val="center"/>
            </w:pPr>
            <w:r>
              <w:lastRenderedPageBreak/>
              <w:t>га</w:t>
            </w:r>
          </w:p>
        </w:tc>
        <w:tc>
          <w:tcPr>
            <w:tcW w:w="1191" w:type="dxa"/>
          </w:tcPr>
          <w:p w:rsidR="004D7138" w:rsidRDefault="004D7138">
            <w:pPr>
              <w:pStyle w:val="ConsPlusNormal"/>
              <w:jc w:val="center"/>
            </w:pPr>
            <w:r>
              <w:t>382,35</w:t>
            </w:r>
          </w:p>
        </w:tc>
        <w:tc>
          <w:tcPr>
            <w:tcW w:w="1247" w:type="dxa"/>
          </w:tcPr>
          <w:p w:rsidR="004D7138" w:rsidRDefault="004D7138">
            <w:pPr>
              <w:pStyle w:val="ConsPlusNormal"/>
              <w:jc w:val="center"/>
            </w:pPr>
            <w:r>
              <w:t>432,53</w:t>
            </w:r>
          </w:p>
        </w:tc>
        <w:tc>
          <w:tcPr>
            <w:tcW w:w="1191" w:type="dxa"/>
          </w:tcPr>
          <w:p w:rsidR="004D7138" w:rsidRDefault="004D7138">
            <w:pPr>
              <w:pStyle w:val="ConsPlusNormal"/>
              <w:jc w:val="center"/>
            </w:pPr>
            <w:r>
              <w:t>293,4</w:t>
            </w:r>
          </w:p>
        </w:tc>
        <w:tc>
          <w:tcPr>
            <w:tcW w:w="1191" w:type="dxa"/>
          </w:tcPr>
          <w:p w:rsidR="004D7138" w:rsidRDefault="004D7138">
            <w:pPr>
              <w:pStyle w:val="ConsPlusNormal"/>
              <w:jc w:val="center"/>
            </w:pPr>
            <w:r>
              <w:t>287,2</w:t>
            </w:r>
          </w:p>
        </w:tc>
        <w:tc>
          <w:tcPr>
            <w:tcW w:w="1454" w:type="dxa"/>
          </w:tcPr>
          <w:p w:rsidR="004D7138" w:rsidRDefault="004D7138">
            <w:pPr>
              <w:pStyle w:val="ConsPlusNormal"/>
              <w:jc w:val="center"/>
            </w:pPr>
            <w:r>
              <w:t>286,4</w:t>
            </w:r>
          </w:p>
        </w:tc>
        <w:tc>
          <w:tcPr>
            <w:tcW w:w="1587" w:type="dxa"/>
          </w:tcPr>
          <w:p w:rsidR="004D7138" w:rsidRDefault="004D7138">
            <w:pPr>
              <w:pStyle w:val="ConsPlusNormal"/>
              <w:jc w:val="center"/>
            </w:pPr>
            <w:r>
              <w:t>312,6</w:t>
            </w:r>
          </w:p>
        </w:tc>
        <w:tc>
          <w:tcPr>
            <w:tcW w:w="1304" w:type="dxa"/>
          </w:tcPr>
          <w:p w:rsidR="004D7138" w:rsidRDefault="004D7138">
            <w:pPr>
              <w:pStyle w:val="ConsPlusNormal"/>
              <w:jc w:val="center"/>
            </w:pPr>
            <w:r>
              <w:t>400</w:t>
            </w:r>
          </w:p>
        </w:tc>
        <w:tc>
          <w:tcPr>
            <w:tcW w:w="1531" w:type="dxa"/>
          </w:tcPr>
          <w:p w:rsidR="004D7138" w:rsidRDefault="004D7138">
            <w:pPr>
              <w:pStyle w:val="ConsPlusNormal"/>
              <w:jc w:val="center"/>
            </w:pPr>
            <w:r>
              <w:t>300</w:t>
            </w:r>
          </w:p>
        </w:tc>
        <w:tc>
          <w:tcPr>
            <w:tcW w:w="1757" w:type="dxa"/>
          </w:tcPr>
          <w:p w:rsidR="004D7138" w:rsidRDefault="004D7138">
            <w:pPr>
              <w:pStyle w:val="ConsPlusNormal"/>
              <w:jc w:val="center"/>
            </w:pPr>
            <w:r>
              <w:t>400</w:t>
            </w:r>
          </w:p>
        </w:tc>
        <w:tc>
          <w:tcPr>
            <w:tcW w:w="1417" w:type="dxa"/>
          </w:tcPr>
          <w:p w:rsidR="004D7138" w:rsidRDefault="004D7138">
            <w:pPr>
              <w:pStyle w:val="ConsPlusNormal"/>
              <w:jc w:val="center"/>
            </w:pPr>
            <w:r>
              <w:t>400</w:t>
            </w:r>
          </w:p>
        </w:tc>
        <w:tc>
          <w:tcPr>
            <w:tcW w:w="1304" w:type="dxa"/>
          </w:tcPr>
          <w:p w:rsidR="004D7138" w:rsidRDefault="004D7138">
            <w:pPr>
              <w:pStyle w:val="ConsPlusNormal"/>
              <w:jc w:val="center"/>
            </w:pPr>
            <w:r>
              <w:t>400</w:t>
            </w:r>
          </w:p>
        </w:tc>
        <w:tc>
          <w:tcPr>
            <w:tcW w:w="1304" w:type="dxa"/>
          </w:tcPr>
          <w:p w:rsidR="004D7138" w:rsidRDefault="004D7138">
            <w:pPr>
              <w:pStyle w:val="ConsPlusNormal"/>
              <w:jc w:val="center"/>
            </w:pPr>
            <w:r>
              <w:t>400</w:t>
            </w:r>
          </w:p>
        </w:tc>
        <w:tc>
          <w:tcPr>
            <w:tcW w:w="1247" w:type="dxa"/>
          </w:tcPr>
          <w:p w:rsidR="004D7138" w:rsidRDefault="004D7138">
            <w:pPr>
              <w:pStyle w:val="ConsPlusNormal"/>
              <w:jc w:val="center"/>
            </w:pPr>
            <w:r>
              <w:t>400</w:t>
            </w:r>
          </w:p>
        </w:tc>
      </w:tr>
      <w:tr w:rsidR="004D7138">
        <w:tc>
          <w:tcPr>
            <w:tcW w:w="964" w:type="dxa"/>
          </w:tcPr>
          <w:p w:rsidR="004D7138" w:rsidRDefault="004D7138">
            <w:pPr>
              <w:pStyle w:val="ConsPlusNormal"/>
              <w:jc w:val="center"/>
            </w:pPr>
            <w:r>
              <w:lastRenderedPageBreak/>
              <w:t>6.</w:t>
            </w:r>
          </w:p>
        </w:tc>
        <w:tc>
          <w:tcPr>
            <w:tcW w:w="3450" w:type="dxa"/>
          </w:tcPr>
          <w:p w:rsidR="004D7138" w:rsidRDefault="004D7138">
            <w:pPr>
              <w:pStyle w:val="ConsPlusNormal"/>
              <w:jc w:val="both"/>
            </w:pPr>
            <w:r>
              <w:t>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(количество исполненных запросов)</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jc w:val="center"/>
            </w:pPr>
            <w:r>
              <w:t>1 287</w:t>
            </w:r>
          </w:p>
        </w:tc>
        <w:tc>
          <w:tcPr>
            <w:tcW w:w="1247" w:type="dxa"/>
          </w:tcPr>
          <w:p w:rsidR="004D7138" w:rsidRDefault="004D7138">
            <w:pPr>
              <w:pStyle w:val="ConsPlusNormal"/>
              <w:jc w:val="center"/>
            </w:pPr>
            <w:r>
              <w:t>839</w:t>
            </w:r>
          </w:p>
        </w:tc>
        <w:tc>
          <w:tcPr>
            <w:tcW w:w="1191" w:type="dxa"/>
          </w:tcPr>
          <w:p w:rsidR="004D7138" w:rsidRDefault="004D7138">
            <w:pPr>
              <w:pStyle w:val="ConsPlusNormal"/>
              <w:jc w:val="center"/>
            </w:pPr>
            <w:r>
              <w:t>1 098</w:t>
            </w:r>
          </w:p>
        </w:tc>
        <w:tc>
          <w:tcPr>
            <w:tcW w:w="1191" w:type="dxa"/>
          </w:tcPr>
          <w:p w:rsidR="004D7138" w:rsidRDefault="004D7138">
            <w:pPr>
              <w:pStyle w:val="ConsPlusNormal"/>
              <w:jc w:val="center"/>
            </w:pPr>
            <w:r>
              <w:t>973</w:t>
            </w:r>
          </w:p>
        </w:tc>
        <w:tc>
          <w:tcPr>
            <w:tcW w:w="1454" w:type="dxa"/>
          </w:tcPr>
          <w:p w:rsidR="004D7138" w:rsidRDefault="004D7138">
            <w:pPr>
              <w:pStyle w:val="ConsPlusNormal"/>
              <w:jc w:val="center"/>
            </w:pPr>
            <w:r>
              <w:t>1 096</w:t>
            </w:r>
          </w:p>
        </w:tc>
        <w:tc>
          <w:tcPr>
            <w:tcW w:w="1587" w:type="dxa"/>
          </w:tcPr>
          <w:p w:rsidR="004D7138" w:rsidRDefault="004D7138">
            <w:pPr>
              <w:pStyle w:val="ConsPlusNormal"/>
              <w:jc w:val="center"/>
            </w:pPr>
            <w:r>
              <w:t>700</w:t>
            </w:r>
          </w:p>
        </w:tc>
        <w:tc>
          <w:tcPr>
            <w:tcW w:w="1304" w:type="dxa"/>
          </w:tcPr>
          <w:p w:rsidR="004D7138" w:rsidRDefault="004D7138">
            <w:pPr>
              <w:pStyle w:val="ConsPlusNormal"/>
              <w:jc w:val="center"/>
            </w:pPr>
            <w:r>
              <w:t>735</w:t>
            </w:r>
          </w:p>
        </w:tc>
        <w:tc>
          <w:tcPr>
            <w:tcW w:w="1531" w:type="dxa"/>
          </w:tcPr>
          <w:p w:rsidR="004D7138" w:rsidRDefault="004D7138">
            <w:pPr>
              <w:pStyle w:val="ConsPlusNormal"/>
              <w:jc w:val="center"/>
            </w:pPr>
            <w:r>
              <w:t>824</w:t>
            </w:r>
          </w:p>
        </w:tc>
        <w:tc>
          <w:tcPr>
            <w:tcW w:w="1757" w:type="dxa"/>
          </w:tcPr>
          <w:p w:rsidR="004D7138" w:rsidRDefault="004D7138">
            <w:pPr>
              <w:pStyle w:val="ConsPlusNormal"/>
              <w:jc w:val="center"/>
            </w:pPr>
            <w:r>
              <w:t>800</w:t>
            </w:r>
          </w:p>
        </w:tc>
        <w:tc>
          <w:tcPr>
            <w:tcW w:w="1417" w:type="dxa"/>
          </w:tcPr>
          <w:p w:rsidR="004D7138" w:rsidRDefault="004D7138">
            <w:pPr>
              <w:pStyle w:val="ConsPlusNormal"/>
              <w:jc w:val="center"/>
            </w:pPr>
            <w:r>
              <w:t>800</w:t>
            </w:r>
          </w:p>
        </w:tc>
        <w:tc>
          <w:tcPr>
            <w:tcW w:w="1304" w:type="dxa"/>
          </w:tcPr>
          <w:p w:rsidR="004D7138" w:rsidRDefault="004D7138">
            <w:pPr>
              <w:pStyle w:val="ConsPlusNormal"/>
              <w:jc w:val="center"/>
            </w:pPr>
            <w:r>
              <w:t>800</w:t>
            </w:r>
          </w:p>
        </w:tc>
        <w:tc>
          <w:tcPr>
            <w:tcW w:w="1304" w:type="dxa"/>
          </w:tcPr>
          <w:p w:rsidR="004D7138" w:rsidRDefault="004D7138">
            <w:pPr>
              <w:pStyle w:val="ConsPlusNormal"/>
              <w:jc w:val="center"/>
            </w:pPr>
            <w:r>
              <w:t>800</w:t>
            </w:r>
          </w:p>
        </w:tc>
        <w:tc>
          <w:tcPr>
            <w:tcW w:w="1247" w:type="dxa"/>
          </w:tcPr>
          <w:p w:rsidR="004D7138" w:rsidRDefault="004D7138">
            <w:pPr>
              <w:pStyle w:val="ConsPlusNormal"/>
              <w:jc w:val="center"/>
            </w:pPr>
            <w:r>
              <w:t>800</w:t>
            </w:r>
          </w:p>
        </w:tc>
      </w:tr>
      <w:tr w:rsidR="004D7138">
        <w:tc>
          <w:tcPr>
            <w:tcW w:w="964" w:type="dxa"/>
          </w:tcPr>
          <w:p w:rsidR="004D7138" w:rsidRDefault="004D7138">
            <w:pPr>
              <w:pStyle w:val="ConsPlusNormal"/>
              <w:jc w:val="center"/>
            </w:pPr>
            <w:r>
              <w:t>7.</w:t>
            </w:r>
          </w:p>
        </w:tc>
        <w:tc>
          <w:tcPr>
            <w:tcW w:w="3450" w:type="dxa"/>
          </w:tcPr>
          <w:p w:rsidR="004D7138" w:rsidRDefault="004D7138">
            <w:pPr>
              <w:pStyle w:val="ConsPlusNormal"/>
              <w:jc w:val="both"/>
            </w:pPr>
            <w:r>
              <w:t>Обеспечение сохранности и учет архивных документов (объем хранимых документов)</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jc w:val="center"/>
            </w:pPr>
            <w:r>
              <w:t>24 867</w:t>
            </w:r>
          </w:p>
        </w:tc>
        <w:tc>
          <w:tcPr>
            <w:tcW w:w="1247" w:type="dxa"/>
          </w:tcPr>
          <w:p w:rsidR="004D7138" w:rsidRDefault="004D7138">
            <w:pPr>
              <w:pStyle w:val="ConsPlusNormal"/>
              <w:jc w:val="center"/>
            </w:pPr>
            <w:r>
              <w:t>24 912</w:t>
            </w:r>
          </w:p>
        </w:tc>
        <w:tc>
          <w:tcPr>
            <w:tcW w:w="1191" w:type="dxa"/>
          </w:tcPr>
          <w:p w:rsidR="004D7138" w:rsidRDefault="004D7138">
            <w:pPr>
              <w:pStyle w:val="ConsPlusNormal"/>
              <w:jc w:val="center"/>
            </w:pPr>
            <w:r>
              <w:t>25 502</w:t>
            </w:r>
          </w:p>
        </w:tc>
        <w:tc>
          <w:tcPr>
            <w:tcW w:w="1191" w:type="dxa"/>
          </w:tcPr>
          <w:p w:rsidR="004D7138" w:rsidRDefault="004D7138">
            <w:pPr>
              <w:pStyle w:val="ConsPlusNormal"/>
              <w:jc w:val="center"/>
            </w:pPr>
            <w:r>
              <w:t>25 622</w:t>
            </w:r>
          </w:p>
        </w:tc>
        <w:tc>
          <w:tcPr>
            <w:tcW w:w="1454" w:type="dxa"/>
          </w:tcPr>
          <w:p w:rsidR="004D7138" w:rsidRDefault="004D7138">
            <w:pPr>
              <w:pStyle w:val="ConsPlusNormal"/>
              <w:jc w:val="center"/>
            </w:pPr>
            <w:r>
              <w:t>25 944</w:t>
            </w:r>
          </w:p>
        </w:tc>
        <w:tc>
          <w:tcPr>
            <w:tcW w:w="1587" w:type="dxa"/>
          </w:tcPr>
          <w:p w:rsidR="004D7138" w:rsidRDefault="004D7138">
            <w:pPr>
              <w:pStyle w:val="ConsPlusNormal"/>
              <w:jc w:val="center"/>
            </w:pPr>
            <w:r>
              <w:t>25 780</w:t>
            </w:r>
          </w:p>
        </w:tc>
        <w:tc>
          <w:tcPr>
            <w:tcW w:w="1304" w:type="dxa"/>
          </w:tcPr>
          <w:p w:rsidR="004D7138" w:rsidRDefault="004D7138">
            <w:pPr>
              <w:pStyle w:val="ConsPlusNormal"/>
              <w:jc w:val="center"/>
            </w:pPr>
            <w:r>
              <w:t>26 164</w:t>
            </w:r>
          </w:p>
        </w:tc>
        <w:tc>
          <w:tcPr>
            <w:tcW w:w="1531" w:type="dxa"/>
          </w:tcPr>
          <w:p w:rsidR="004D7138" w:rsidRDefault="004D7138">
            <w:pPr>
              <w:pStyle w:val="ConsPlusNormal"/>
              <w:jc w:val="center"/>
            </w:pPr>
            <w:r>
              <w:t>25 813</w:t>
            </w:r>
          </w:p>
        </w:tc>
        <w:tc>
          <w:tcPr>
            <w:tcW w:w="1757" w:type="dxa"/>
          </w:tcPr>
          <w:p w:rsidR="004D7138" w:rsidRDefault="004D7138">
            <w:pPr>
              <w:pStyle w:val="ConsPlusNormal"/>
              <w:jc w:val="center"/>
            </w:pPr>
            <w:r>
              <w:t>25 780</w:t>
            </w:r>
          </w:p>
        </w:tc>
        <w:tc>
          <w:tcPr>
            <w:tcW w:w="1417" w:type="dxa"/>
          </w:tcPr>
          <w:p w:rsidR="004D7138" w:rsidRDefault="004D7138">
            <w:pPr>
              <w:pStyle w:val="ConsPlusNormal"/>
              <w:jc w:val="center"/>
            </w:pPr>
            <w:r>
              <w:t>25 780</w:t>
            </w:r>
          </w:p>
        </w:tc>
        <w:tc>
          <w:tcPr>
            <w:tcW w:w="1304" w:type="dxa"/>
          </w:tcPr>
          <w:p w:rsidR="004D7138" w:rsidRDefault="004D7138">
            <w:pPr>
              <w:pStyle w:val="ConsPlusNormal"/>
              <w:jc w:val="center"/>
            </w:pPr>
            <w:r>
              <w:t>25 780</w:t>
            </w:r>
          </w:p>
        </w:tc>
        <w:tc>
          <w:tcPr>
            <w:tcW w:w="1304" w:type="dxa"/>
          </w:tcPr>
          <w:p w:rsidR="004D7138" w:rsidRDefault="004D7138">
            <w:pPr>
              <w:pStyle w:val="ConsPlusNormal"/>
              <w:jc w:val="center"/>
            </w:pPr>
            <w:r>
              <w:t>25 780</w:t>
            </w:r>
          </w:p>
        </w:tc>
        <w:tc>
          <w:tcPr>
            <w:tcW w:w="1247" w:type="dxa"/>
          </w:tcPr>
          <w:p w:rsidR="004D7138" w:rsidRDefault="004D7138">
            <w:pPr>
              <w:pStyle w:val="ConsPlusNormal"/>
              <w:jc w:val="center"/>
            </w:pPr>
            <w:r>
              <w:t>25 780</w:t>
            </w:r>
          </w:p>
        </w:tc>
      </w:tr>
      <w:tr w:rsidR="004D7138">
        <w:tc>
          <w:tcPr>
            <w:tcW w:w="964" w:type="dxa"/>
          </w:tcPr>
          <w:p w:rsidR="004D7138" w:rsidRDefault="004D7138">
            <w:pPr>
              <w:pStyle w:val="ConsPlusNormal"/>
              <w:jc w:val="center"/>
            </w:pPr>
            <w:r>
              <w:t>8.</w:t>
            </w:r>
          </w:p>
        </w:tc>
        <w:tc>
          <w:tcPr>
            <w:tcW w:w="3450" w:type="dxa"/>
          </w:tcPr>
          <w:p w:rsidR="004D7138" w:rsidRDefault="004D7138">
            <w:pPr>
              <w:pStyle w:val="ConsPlusNormal"/>
              <w:jc w:val="both"/>
            </w:pPr>
            <w:r>
              <w:t>Комплектование архивными документами (количество дел (документов), включенных в утвержденные (согласованные) описи)</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jc w:val="center"/>
            </w:pPr>
            <w:r>
              <w:t>150</w:t>
            </w:r>
          </w:p>
        </w:tc>
        <w:tc>
          <w:tcPr>
            <w:tcW w:w="1587" w:type="dxa"/>
          </w:tcPr>
          <w:p w:rsidR="004D7138" w:rsidRDefault="004D7138">
            <w:pPr>
              <w:pStyle w:val="ConsPlusNormal"/>
              <w:jc w:val="center"/>
            </w:pPr>
            <w:r>
              <w:t>153</w:t>
            </w:r>
          </w:p>
        </w:tc>
        <w:tc>
          <w:tcPr>
            <w:tcW w:w="1304" w:type="dxa"/>
          </w:tcPr>
          <w:p w:rsidR="004D7138" w:rsidRDefault="004D7138">
            <w:pPr>
              <w:pStyle w:val="ConsPlusNormal"/>
              <w:jc w:val="center"/>
            </w:pPr>
            <w:r>
              <w:t>158</w:t>
            </w:r>
          </w:p>
        </w:tc>
        <w:tc>
          <w:tcPr>
            <w:tcW w:w="1531" w:type="dxa"/>
          </w:tcPr>
          <w:p w:rsidR="004D7138" w:rsidRDefault="004D7138">
            <w:pPr>
              <w:pStyle w:val="ConsPlusNormal"/>
              <w:jc w:val="center"/>
            </w:pPr>
            <w:r>
              <w:t>161</w:t>
            </w:r>
          </w:p>
        </w:tc>
        <w:tc>
          <w:tcPr>
            <w:tcW w:w="1757" w:type="dxa"/>
          </w:tcPr>
          <w:p w:rsidR="004D7138" w:rsidRDefault="004D7138">
            <w:pPr>
              <w:pStyle w:val="ConsPlusNormal"/>
              <w:jc w:val="center"/>
            </w:pPr>
            <w:r>
              <w:t>155</w:t>
            </w:r>
          </w:p>
        </w:tc>
        <w:tc>
          <w:tcPr>
            <w:tcW w:w="1417" w:type="dxa"/>
          </w:tcPr>
          <w:p w:rsidR="004D7138" w:rsidRDefault="004D7138">
            <w:pPr>
              <w:pStyle w:val="ConsPlusNormal"/>
              <w:jc w:val="center"/>
            </w:pPr>
            <w:r>
              <w:t>155</w:t>
            </w:r>
          </w:p>
        </w:tc>
        <w:tc>
          <w:tcPr>
            <w:tcW w:w="1304" w:type="dxa"/>
          </w:tcPr>
          <w:p w:rsidR="004D7138" w:rsidRDefault="004D7138">
            <w:pPr>
              <w:pStyle w:val="ConsPlusNormal"/>
              <w:jc w:val="center"/>
            </w:pPr>
            <w:r>
              <w:t>155</w:t>
            </w:r>
          </w:p>
        </w:tc>
        <w:tc>
          <w:tcPr>
            <w:tcW w:w="1304" w:type="dxa"/>
          </w:tcPr>
          <w:p w:rsidR="004D7138" w:rsidRDefault="004D7138">
            <w:pPr>
              <w:pStyle w:val="ConsPlusNormal"/>
              <w:jc w:val="center"/>
            </w:pPr>
            <w:r>
              <w:t>155</w:t>
            </w:r>
          </w:p>
        </w:tc>
        <w:tc>
          <w:tcPr>
            <w:tcW w:w="1247" w:type="dxa"/>
          </w:tcPr>
          <w:p w:rsidR="004D7138" w:rsidRDefault="004D7138">
            <w:pPr>
              <w:pStyle w:val="ConsPlusNormal"/>
              <w:jc w:val="center"/>
            </w:pPr>
            <w:r>
              <w:t>155</w:t>
            </w:r>
          </w:p>
        </w:tc>
      </w:tr>
      <w:tr w:rsidR="004D7138">
        <w:tc>
          <w:tcPr>
            <w:tcW w:w="964" w:type="dxa"/>
          </w:tcPr>
          <w:p w:rsidR="004D7138" w:rsidRDefault="004D7138">
            <w:pPr>
              <w:pStyle w:val="ConsPlusNormal"/>
              <w:jc w:val="center"/>
            </w:pPr>
            <w:r>
              <w:t>9.</w:t>
            </w:r>
          </w:p>
        </w:tc>
        <w:tc>
          <w:tcPr>
            <w:tcW w:w="3450" w:type="dxa"/>
          </w:tcPr>
          <w:p w:rsidR="004D7138" w:rsidRDefault="004D7138">
            <w:pPr>
              <w:pStyle w:val="ConsPlusNormal"/>
              <w:jc w:val="both"/>
            </w:pPr>
            <w:r>
              <w:t>Организация и осуществление транспортного обслуживания должностных лиц в случаях, установленных нормативными правовыми актами Российской Федерации, Нижегородской области (количество машино-</w:t>
            </w:r>
            <w:r>
              <w:lastRenderedPageBreak/>
              <w:t>часов в режиме обслуживания должностных лиц)</w:t>
            </w:r>
          </w:p>
        </w:tc>
        <w:tc>
          <w:tcPr>
            <w:tcW w:w="1134" w:type="dxa"/>
          </w:tcPr>
          <w:p w:rsidR="004D7138" w:rsidRDefault="004D7138">
            <w:pPr>
              <w:pStyle w:val="ConsPlusNormal"/>
              <w:jc w:val="center"/>
            </w:pPr>
            <w:r>
              <w:lastRenderedPageBreak/>
              <w:t>машино-часов</w:t>
            </w:r>
          </w:p>
        </w:tc>
        <w:tc>
          <w:tcPr>
            <w:tcW w:w="1191" w:type="dxa"/>
          </w:tcPr>
          <w:p w:rsidR="004D7138" w:rsidRDefault="004D7138">
            <w:pPr>
              <w:pStyle w:val="ConsPlusNormal"/>
              <w:jc w:val="center"/>
            </w:pPr>
            <w:r>
              <w:t>28 854</w:t>
            </w:r>
          </w:p>
        </w:tc>
        <w:tc>
          <w:tcPr>
            <w:tcW w:w="1247" w:type="dxa"/>
          </w:tcPr>
          <w:p w:rsidR="004D7138" w:rsidRDefault="004D7138">
            <w:pPr>
              <w:pStyle w:val="ConsPlusNormal"/>
              <w:jc w:val="center"/>
            </w:pPr>
            <w:r>
              <w:t>25 341</w:t>
            </w:r>
          </w:p>
        </w:tc>
        <w:tc>
          <w:tcPr>
            <w:tcW w:w="1191" w:type="dxa"/>
          </w:tcPr>
          <w:p w:rsidR="004D7138" w:rsidRDefault="004D7138">
            <w:pPr>
              <w:pStyle w:val="ConsPlusNormal"/>
              <w:jc w:val="center"/>
            </w:pPr>
            <w:r>
              <w:t>24 040</w:t>
            </w:r>
          </w:p>
        </w:tc>
        <w:tc>
          <w:tcPr>
            <w:tcW w:w="1191" w:type="dxa"/>
          </w:tcPr>
          <w:p w:rsidR="004D7138" w:rsidRDefault="004D7138">
            <w:pPr>
              <w:pStyle w:val="ConsPlusNormal"/>
              <w:jc w:val="center"/>
            </w:pPr>
            <w:r>
              <w:t>24 490</w:t>
            </w:r>
          </w:p>
        </w:tc>
        <w:tc>
          <w:tcPr>
            <w:tcW w:w="1454" w:type="dxa"/>
          </w:tcPr>
          <w:p w:rsidR="004D7138" w:rsidRDefault="004D7138">
            <w:pPr>
              <w:pStyle w:val="ConsPlusNormal"/>
              <w:jc w:val="center"/>
            </w:pPr>
            <w:r>
              <w:t>24 800</w:t>
            </w:r>
          </w:p>
        </w:tc>
        <w:tc>
          <w:tcPr>
            <w:tcW w:w="1587" w:type="dxa"/>
          </w:tcPr>
          <w:p w:rsidR="004D7138" w:rsidRDefault="004D7138">
            <w:pPr>
              <w:pStyle w:val="ConsPlusNormal"/>
              <w:jc w:val="center"/>
            </w:pPr>
            <w:r>
              <w:t>23 520</w:t>
            </w:r>
          </w:p>
        </w:tc>
        <w:tc>
          <w:tcPr>
            <w:tcW w:w="1304" w:type="dxa"/>
          </w:tcPr>
          <w:p w:rsidR="004D7138" w:rsidRDefault="004D7138">
            <w:pPr>
              <w:pStyle w:val="ConsPlusNormal"/>
              <w:jc w:val="center"/>
            </w:pPr>
            <w:r>
              <w:t>24 480</w:t>
            </w:r>
          </w:p>
        </w:tc>
        <w:tc>
          <w:tcPr>
            <w:tcW w:w="1531" w:type="dxa"/>
          </w:tcPr>
          <w:p w:rsidR="004D7138" w:rsidRDefault="004D7138">
            <w:pPr>
              <w:pStyle w:val="ConsPlusNormal"/>
              <w:jc w:val="center"/>
            </w:pPr>
            <w:r>
              <w:t>21 788</w:t>
            </w:r>
          </w:p>
        </w:tc>
        <w:tc>
          <w:tcPr>
            <w:tcW w:w="1757" w:type="dxa"/>
          </w:tcPr>
          <w:p w:rsidR="004D7138" w:rsidRDefault="004D7138">
            <w:pPr>
              <w:pStyle w:val="ConsPlusNormal"/>
              <w:jc w:val="center"/>
            </w:pPr>
            <w:r>
              <w:t>21 800</w:t>
            </w:r>
          </w:p>
        </w:tc>
        <w:tc>
          <w:tcPr>
            <w:tcW w:w="1417" w:type="dxa"/>
          </w:tcPr>
          <w:p w:rsidR="004D7138" w:rsidRDefault="004D7138">
            <w:pPr>
              <w:pStyle w:val="ConsPlusNormal"/>
              <w:jc w:val="center"/>
            </w:pPr>
            <w:r>
              <w:t>21 800</w:t>
            </w:r>
          </w:p>
        </w:tc>
        <w:tc>
          <w:tcPr>
            <w:tcW w:w="1304" w:type="dxa"/>
          </w:tcPr>
          <w:p w:rsidR="004D7138" w:rsidRDefault="004D7138">
            <w:pPr>
              <w:pStyle w:val="ConsPlusNormal"/>
              <w:jc w:val="center"/>
            </w:pPr>
            <w:r>
              <w:t>21 800</w:t>
            </w:r>
          </w:p>
        </w:tc>
        <w:tc>
          <w:tcPr>
            <w:tcW w:w="1304" w:type="dxa"/>
          </w:tcPr>
          <w:p w:rsidR="004D7138" w:rsidRDefault="004D7138">
            <w:pPr>
              <w:pStyle w:val="ConsPlusNormal"/>
              <w:jc w:val="center"/>
            </w:pPr>
            <w:r>
              <w:t>21 800</w:t>
            </w:r>
          </w:p>
        </w:tc>
        <w:tc>
          <w:tcPr>
            <w:tcW w:w="1247" w:type="dxa"/>
          </w:tcPr>
          <w:p w:rsidR="004D7138" w:rsidRDefault="004D7138">
            <w:pPr>
              <w:pStyle w:val="ConsPlusNormal"/>
              <w:jc w:val="center"/>
            </w:pPr>
            <w:r>
              <w:t>21 800</w:t>
            </w:r>
          </w:p>
        </w:tc>
      </w:tr>
      <w:tr w:rsidR="004D7138">
        <w:tc>
          <w:tcPr>
            <w:tcW w:w="964" w:type="dxa"/>
          </w:tcPr>
          <w:p w:rsidR="004D7138" w:rsidRDefault="004D7138">
            <w:pPr>
              <w:pStyle w:val="ConsPlusNormal"/>
              <w:jc w:val="center"/>
            </w:pPr>
            <w:r>
              <w:lastRenderedPageBreak/>
              <w:t>10.</w:t>
            </w:r>
          </w:p>
        </w:tc>
        <w:tc>
          <w:tcPr>
            <w:tcW w:w="3450" w:type="dxa"/>
          </w:tcPr>
          <w:p w:rsidR="004D7138" w:rsidRDefault="004D7138">
            <w:pPr>
              <w:pStyle w:val="ConsPlusNormal"/>
              <w:jc w:val="both"/>
            </w:pPr>
            <w:r>
              <w:t>Количество финансовых услуг, предоставленных сельскохозяйственным товаропроизводителям и организациям агропромышленного комплекса</w:t>
            </w:r>
          </w:p>
        </w:tc>
        <w:tc>
          <w:tcPr>
            <w:tcW w:w="1134" w:type="dxa"/>
          </w:tcPr>
          <w:p w:rsidR="004D7138" w:rsidRDefault="004D7138">
            <w:pPr>
              <w:pStyle w:val="ConsPlusNormal"/>
              <w:jc w:val="center"/>
            </w:pPr>
            <w:r>
              <w:t>единиц</w:t>
            </w:r>
          </w:p>
        </w:tc>
        <w:tc>
          <w:tcPr>
            <w:tcW w:w="1191" w:type="dxa"/>
          </w:tcPr>
          <w:p w:rsidR="004D7138" w:rsidRDefault="004D7138">
            <w:pPr>
              <w:pStyle w:val="ConsPlusNormal"/>
            </w:pPr>
          </w:p>
        </w:tc>
        <w:tc>
          <w:tcPr>
            <w:tcW w:w="1247" w:type="dxa"/>
          </w:tcPr>
          <w:p w:rsidR="004D7138" w:rsidRDefault="004D7138">
            <w:pPr>
              <w:pStyle w:val="ConsPlusNormal"/>
            </w:pPr>
          </w:p>
        </w:tc>
        <w:tc>
          <w:tcPr>
            <w:tcW w:w="1191" w:type="dxa"/>
          </w:tcPr>
          <w:p w:rsidR="004D7138" w:rsidRDefault="004D7138">
            <w:pPr>
              <w:pStyle w:val="ConsPlusNormal"/>
            </w:pPr>
          </w:p>
        </w:tc>
        <w:tc>
          <w:tcPr>
            <w:tcW w:w="1191" w:type="dxa"/>
          </w:tcPr>
          <w:p w:rsidR="004D7138" w:rsidRDefault="004D7138">
            <w:pPr>
              <w:pStyle w:val="ConsPlusNormal"/>
            </w:pPr>
          </w:p>
        </w:tc>
        <w:tc>
          <w:tcPr>
            <w:tcW w:w="1454" w:type="dxa"/>
          </w:tcPr>
          <w:p w:rsidR="004D7138" w:rsidRDefault="004D7138">
            <w:pPr>
              <w:pStyle w:val="ConsPlusNormal"/>
            </w:pPr>
          </w:p>
        </w:tc>
        <w:tc>
          <w:tcPr>
            <w:tcW w:w="1587" w:type="dxa"/>
          </w:tcPr>
          <w:p w:rsidR="004D7138" w:rsidRDefault="004D7138">
            <w:pPr>
              <w:pStyle w:val="ConsPlusNormal"/>
            </w:pPr>
          </w:p>
        </w:tc>
        <w:tc>
          <w:tcPr>
            <w:tcW w:w="1304" w:type="dxa"/>
          </w:tcPr>
          <w:p w:rsidR="004D7138" w:rsidRDefault="004D7138">
            <w:pPr>
              <w:pStyle w:val="ConsPlusNormal"/>
            </w:pPr>
          </w:p>
        </w:tc>
        <w:tc>
          <w:tcPr>
            <w:tcW w:w="1531" w:type="dxa"/>
          </w:tcPr>
          <w:p w:rsidR="004D7138" w:rsidRDefault="004D7138">
            <w:pPr>
              <w:pStyle w:val="ConsPlusNormal"/>
              <w:jc w:val="center"/>
            </w:pPr>
            <w:r>
              <w:t>16</w:t>
            </w:r>
          </w:p>
        </w:tc>
        <w:tc>
          <w:tcPr>
            <w:tcW w:w="1757" w:type="dxa"/>
          </w:tcPr>
          <w:p w:rsidR="004D7138" w:rsidRDefault="004D7138">
            <w:pPr>
              <w:pStyle w:val="ConsPlusNormal"/>
            </w:pPr>
          </w:p>
        </w:tc>
        <w:tc>
          <w:tcPr>
            <w:tcW w:w="141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r>
        <w:t>&lt;*&gt; Ответственным за выполнение индикатора достижения цели и непосредственного результата реализации Подпрограммы 2 и Подпрограммы 7 является Минтранс.</w:t>
      </w:r>
    </w:p>
    <w:p w:rsidR="004D7138" w:rsidRDefault="004D7138">
      <w:pPr>
        <w:pStyle w:val="ConsPlusNormal"/>
        <w:jc w:val="both"/>
      </w:pPr>
    </w:p>
    <w:p w:rsidR="004D7138" w:rsidRDefault="004D7138">
      <w:pPr>
        <w:pStyle w:val="ConsPlusTitle"/>
        <w:jc w:val="center"/>
        <w:outlineLvl w:val="2"/>
      </w:pPr>
      <w:r>
        <w:t>2.6. Меры правового регулирования Государственной программы</w:t>
      </w:r>
    </w:p>
    <w:p w:rsidR="004D7138" w:rsidRDefault="004D7138">
      <w:pPr>
        <w:pStyle w:val="ConsPlusNormal"/>
        <w:jc w:val="both"/>
      </w:pPr>
    </w:p>
    <w:p w:rsidR="004D7138" w:rsidRDefault="004D7138">
      <w:pPr>
        <w:pStyle w:val="ConsPlusTitle"/>
        <w:jc w:val="center"/>
        <w:outlineLvl w:val="3"/>
      </w:pPr>
      <w:bookmarkStart w:id="3" w:name="P6031"/>
      <w:bookmarkEnd w:id="3"/>
      <w:r>
        <w:t>Таблица 3. Сведения об основных мерах</w:t>
      </w:r>
    </w:p>
    <w:p w:rsidR="004D7138" w:rsidRDefault="004D7138">
      <w:pPr>
        <w:pStyle w:val="ConsPlusTitle"/>
        <w:jc w:val="center"/>
      </w:pPr>
      <w:r>
        <w:t>правового регулирования</w:t>
      </w:r>
    </w:p>
    <w:p w:rsidR="004D7138" w:rsidRDefault="004D7138">
      <w:pPr>
        <w:pStyle w:val="ConsPlusNormal"/>
        <w:jc w:val="center"/>
      </w:pPr>
      <w:r>
        <w:t xml:space="preserve">(в ред. </w:t>
      </w:r>
      <w:hyperlink r:id="rId202"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340"/>
        <w:gridCol w:w="1850"/>
        <w:gridCol w:w="340"/>
        <w:gridCol w:w="3628"/>
        <w:gridCol w:w="1417"/>
        <w:gridCol w:w="1247"/>
      </w:tblGrid>
      <w:tr w:rsidR="004D7138">
        <w:tc>
          <w:tcPr>
            <w:tcW w:w="9219" w:type="dxa"/>
            <w:gridSpan w:val="7"/>
          </w:tcPr>
          <w:p w:rsidR="004D7138" w:rsidRDefault="004D7138">
            <w:pPr>
              <w:pStyle w:val="ConsPlusNormal"/>
            </w:pPr>
            <w:r>
              <w:t>Подпрограмма 1 "Развитие производства"</w:t>
            </w:r>
          </w:p>
        </w:tc>
      </w:tr>
      <w:tr w:rsidR="004D7138">
        <w:tc>
          <w:tcPr>
            <w:tcW w:w="9219" w:type="dxa"/>
            <w:gridSpan w:val="7"/>
          </w:tcPr>
          <w:p w:rsidR="004D7138" w:rsidRDefault="004D7138">
            <w:pPr>
              <w:pStyle w:val="ConsPlusNormal"/>
            </w:pPr>
            <w:r>
              <w:t>Основное мероприятие: 1.1. Развитие отраслей агропромышленного комплекса</w:t>
            </w:r>
          </w:p>
        </w:tc>
      </w:tr>
      <w:tr w:rsidR="004D7138">
        <w:tc>
          <w:tcPr>
            <w:tcW w:w="737" w:type="dxa"/>
            <w:gridSpan w:val="2"/>
          </w:tcPr>
          <w:p w:rsidR="004D7138" w:rsidRDefault="004D7138">
            <w:pPr>
              <w:pStyle w:val="ConsPlusNormal"/>
              <w:jc w:val="center"/>
            </w:pPr>
            <w:r>
              <w:t>1.</w:t>
            </w:r>
          </w:p>
        </w:tc>
        <w:tc>
          <w:tcPr>
            <w:tcW w:w="2190" w:type="dxa"/>
            <w:gridSpan w:val="2"/>
          </w:tcPr>
          <w:p w:rsidR="004D7138" w:rsidRDefault="004D7138">
            <w:pPr>
              <w:pStyle w:val="ConsPlusNormal"/>
            </w:pPr>
            <w:r>
              <w:t>постановление Правительства Нижегородской области</w:t>
            </w:r>
          </w:p>
        </w:tc>
        <w:tc>
          <w:tcPr>
            <w:tcW w:w="3628" w:type="dxa"/>
          </w:tcPr>
          <w:p w:rsidR="004D7138" w:rsidRDefault="004D7138">
            <w:pPr>
              <w:pStyle w:val="ConsPlusNormal"/>
            </w:pPr>
            <w:r>
              <w:t>Порядок предоставления субсидий на поддержку сельскохозяйственного производства по отдельным подотраслям растениеводства и животноводства</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 квартал 2020 года</w:t>
            </w:r>
          </w:p>
        </w:tc>
      </w:tr>
      <w:tr w:rsidR="004D7138">
        <w:tc>
          <w:tcPr>
            <w:tcW w:w="737" w:type="dxa"/>
            <w:gridSpan w:val="2"/>
          </w:tcPr>
          <w:p w:rsidR="004D7138" w:rsidRDefault="004D7138">
            <w:pPr>
              <w:pStyle w:val="ConsPlusNormal"/>
              <w:jc w:val="center"/>
            </w:pPr>
            <w:r>
              <w:t>2.</w:t>
            </w:r>
          </w:p>
        </w:tc>
        <w:tc>
          <w:tcPr>
            <w:tcW w:w="2190" w:type="dxa"/>
            <w:gridSpan w:val="2"/>
          </w:tcPr>
          <w:p w:rsidR="004D7138" w:rsidRDefault="004D7138">
            <w:pPr>
              <w:pStyle w:val="ConsPlusNormal"/>
            </w:pPr>
            <w:r>
              <w:t>постановление Правительства Нижегородской области</w:t>
            </w:r>
          </w:p>
        </w:tc>
        <w:tc>
          <w:tcPr>
            <w:tcW w:w="3628" w:type="dxa"/>
          </w:tcPr>
          <w:p w:rsidR="004D7138" w:rsidRDefault="004D7138">
            <w:pPr>
              <w:pStyle w:val="ConsPlusNormal"/>
            </w:pPr>
            <w:r>
              <w:t>Порядок предоставления субсидий на стимулирование развития приоритетных подотраслей агропромышленного комплекса</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 квартал 2020 года</w:t>
            </w:r>
          </w:p>
        </w:tc>
      </w:tr>
      <w:tr w:rsidR="004D7138">
        <w:tc>
          <w:tcPr>
            <w:tcW w:w="737" w:type="dxa"/>
            <w:gridSpan w:val="2"/>
          </w:tcPr>
          <w:p w:rsidR="004D7138" w:rsidRDefault="004D7138">
            <w:pPr>
              <w:pStyle w:val="ConsPlusNormal"/>
              <w:jc w:val="center"/>
            </w:pPr>
            <w:r>
              <w:t>3.</w:t>
            </w:r>
          </w:p>
        </w:tc>
        <w:tc>
          <w:tcPr>
            <w:tcW w:w="2190" w:type="dxa"/>
            <w:gridSpan w:val="2"/>
          </w:tcPr>
          <w:p w:rsidR="004D7138" w:rsidRDefault="004D7138">
            <w:pPr>
              <w:pStyle w:val="ConsPlusNormal"/>
            </w:pPr>
            <w:r>
              <w:t>постановление Правительства Нижегородской области</w:t>
            </w:r>
          </w:p>
        </w:tc>
        <w:tc>
          <w:tcPr>
            <w:tcW w:w="3628" w:type="dxa"/>
          </w:tcPr>
          <w:p w:rsidR="004D7138" w:rsidRDefault="004D7138">
            <w:pPr>
              <w:pStyle w:val="ConsPlusNormal"/>
            </w:pPr>
            <w:r>
              <w:t>Порядок предоставления грантов в форме субсидий научным и образовательным организациям на поддержку производства и (или) реализацию сельскохозяйственной продукции собственного производства</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 квартал 2020 года</w:t>
            </w:r>
          </w:p>
        </w:tc>
      </w:tr>
      <w:tr w:rsidR="004D7138">
        <w:tc>
          <w:tcPr>
            <w:tcW w:w="9219" w:type="dxa"/>
            <w:gridSpan w:val="7"/>
          </w:tcPr>
          <w:p w:rsidR="004D7138" w:rsidRDefault="004D7138">
            <w:pPr>
              <w:pStyle w:val="ConsPlusNormal"/>
            </w:pPr>
            <w:r>
              <w:t>Подпрограмма 7 "Комплексное развитие сельских территорий"</w:t>
            </w:r>
          </w:p>
        </w:tc>
      </w:tr>
      <w:tr w:rsidR="004D7138">
        <w:tc>
          <w:tcPr>
            <w:tcW w:w="9219" w:type="dxa"/>
            <w:gridSpan w:val="7"/>
          </w:tcPr>
          <w:p w:rsidR="004D7138" w:rsidRDefault="004D7138">
            <w:pPr>
              <w:pStyle w:val="ConsPlusNormal"/>
            </w:pPr>
            <w:r>
              <w:t>Основное мероприятие: 7.1. Улучшение жилищных условий граждан, проживающих на сельских территориях</w:t>
            </w:r>
          </w:p>
        </w:tc>
      </w:tr>
      <w:tr w:rsidR="004D7138">
        <w:tc>
          <w:tcPr>
            <w:tcW w:w="737" w:type="dxa"/>
            <w:gridSpan w:val="2"/>
          </w:tcPr>
          <w:p w:rsidR="004D7138" w:rsidRDefault="004D7138">
            <w:pPr>
              <w:pStyle w:val="ConsPlusNormal"/>
              <w:jc w:val="center"/>
            </w:pPr>
            <w:r>
              <w:t>1.</w:t>
            </w:r>
          </w:p>
        </w:tc>
        <w:tc>
          <w:tcPr>
            <w:tcW w:w="2190" w:type="dxa"/>
            <w:gridSpan w:val="2"/>
          </w:tcPr>
          <w:p w:rsidR="004D7138" w:rsidRDefault="004D7138">
            <w:pPr>
              <w:pStyle w:val="ConsPlusNormal"/>
            </w:pPr>
            <w:r>
              <w:t>постановление Правительства Нижегородской области</w:t>
            </w:r>
          </w:p>
        </w:tc>
        <w:tc>
          <w:tcPr>
            <w:tcW w:w="3628" w:type="dxa"/>
          </w:tcPr>
          <w:p w:rsidR="004D7138" w:rsidRDefault="004D7138">
            <w:pPr>
              <w:pStyle w:val="ConsPlusNormal"/>
            </w:pPr>
            <w:r>
              <w:t>Порядок организации работы по реализации на территории Нижегородской области мероприятий по улучшению жилищных условий граждан, проживающих на сельских территориях</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IV квартал 2019 года</w:t>
            </w:r>
          </w:p>
        </w:tc>
      </w:tr>
      <w:tr w:rsidR="004D7138">
        <w:tc>
          <w:tcPr>
            <w:tcW w:w="9219" w:type="dxa"/>
            <w:gridSpan w:val="7"/>
          </w:tcPr>
          <w:p w:rsidR="004D7138" w:rsidRDefault="004D7138">
            <w:pPr>
              <w:pStyle w:val="ConsPlusNormal"/>
            </w:pPr>
            <w:r>
              <w:t>Основное мероприятие: 7.5.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4D7138">
        <w:tc>
          <w:tcPr>
            <w:tcW w:w="737" w:type="dxa"/>
            <w:gridSpan w:val="2"/>
          </w:tcPr>
          <w:p w:rsidR="004D7138" w:rsidRDefault="004D7138">
            <w:pPr>
              <w:pStyle w:val="ConsPlusNormal"/>
              <w:jc w:val="center"/>
            </w:pPr>
            <w:r>
              <w:t>1.</w:t>
            </w:r>
          </w:p>
        </w:tc>
        <w:tc>
          <w:tcPr>
            <w:tcW w:w="2190" w:type="dxa"/>
            <w:gridSpan w:val="2"/>
          </w:tcPr>
          <w:p w:rsidR="004D7138" w:rsidRDefault="004D7138">
            <w:pPr>
              <w:pStyle w:val="ConsPlusNormal"/>
            </w:pPr>
            <w:r>
              <w:t xml:space="preserve">постановление </w:t>
            </w:r>
            <w:r>
              <w:lastRenderedPageBreak/>
              <w:t>Правительства Нижегородской области (приложение к подпрограмме 7)</w:t>
            </w:r>
          </w:p>
        </w:tc>
        <w:tc>
          <w:tcPr>
            <w:tcW w:w="3628" w:type="dxa"/>
          </w:tcPr>
          <w:p w:rsidR="004D7138" w:rsidRDefault="004D7138">
            <w:pPr>
              <w:pStyle w:val="ConsPlusNormal"/>
            </w:pPr>
            <w:r>
              <w:lastRenderedPageBreak/>
              <w:t xml:space="preserve">Порядок предоставления и </w:t>
            </w:r>
            <w:r>
              <w:lastRenderedPageBreak/>
              <w:t>распределения субсидии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из областного бюджета бюджетам муниципальных районов и городских округов Нижегородской области</w:t>
            </w:r>
          </w:p>
        </w:tc>
        <w:tc>
          <w:tcPr>
            <w:tcW w:w="1417" w:type="dxa"/>
          </w:tcPr>
          <w:p w:rsidR="004D7138" w:rsidRDefault="004D7138">
            <w:pPr>
              <w:pStyle w:val="ConsPlusNormal"/>
              <w:jc w:val="center"/>
            </w:pPr>
            <w:r>
              <w:lastRenderedPageBreak/>
              <w:t>Минсельхозп</w:t>
            </w:r>
            <w:r>
              <w:lastRenderedPageBreak/>
              <w:t>род</w:t>
            </w:r>
          </w:p>
        </w:tc>
        <w:tc>
          <w:tcPr>
            <w:tcW w:w="1247" w:type="dxa"/>
          </w:tcPr>
          <w:p w:rsidR="004D7138" w:rsidRDefault="004D7138">
            <w:pPr>
              <w:pStyle w:val="ConsPlusNormal"/>
              <w:jc w:val="center"/>
            </w:pPr>
            <w:r>
              <w:lastRenderedPageBreak/>
              <w:t xml:space="preserve">I квартал </w:t>
            </w:r>
            <w:r>
              <w:lastRenderedPageBreak/>
              <w:t>2020 года</w:t>
            </w:r>
          </w:p>
        </w:tc>
      </w:tr>
      <w:tr w:rsidR="004D7138">
        <w:tc>
          <w:tcPr>
            <w:tcW w:w="9219" w:type="dxa"/>
            <w:gridSpan w:val="7"/>
          </w:tcPr>
          <w:p w:rsidR="004D7138" w:rsidRDefault="004D7138">
            <w:pPr>
              <w:pStyle w:val="ConsPlusNormal"/>
            </w:pPr>
            <w:r>
              <w:lastRenderedPageBreak/>
              <w:t>Основное мероприятие: 7.8. Строительство жилья, предоставляемого по договору найма жилого помещения</w:t>
            </w:r>
          </w:p>
        </w:tc>
      </w:tr>
      <w:tr w:rsidR="004D7138">
        <w:tc>
          <w:tcPr>
            <w:tcW w:w="737" w:type="dxa"/>
            <w:gridSpan w:val="2"/>
          </w:tcPr>
          <w:p w:rsidR="004D7138" w:rsidRDefault="004D7138">
            <w:pPr>
              <w:pStyle w:val="ConsPlusNormal"/>
              <w:jc w:val="center"/>
            </w:pPr>
            <w:r>
              <w:t>1.</w:t>
            </w:r>
          </w:p>
        </w:tc>
        <w:tc>
          <w:tcPr>
            <w:tcW w:w="2190" w:type="dxa"/>
            <w:gridSpan w:val="2"/>
          </w:tcPr>
          <w:p w:rsidR="004D7138" w:rsidRDefault="004D7138">
            <w:pPr>
              <w:pStyle w:val="ConsPlusNormal"/>
            </w:pPr>
            <w:r>
              <w:t>постановление Правительства Нижегородской области (приложение к подпрограмме 7)</w:t>
            </w:r>
          </w:p>
        </w:tc>
        <w:tc>
          <w:tcPr>
            <w:tcW w:w="3628" w:type="dxa"/>
          </w:tcPr>
          <w:p w:rsidR="004D7138" w:rsidRDefault="004D7138">
            <w:pPr>
              <w:pStyle w:val="ConsPlusNormal"/>
            </w:pPr>
            <w:r>
              <w:t>Порядок предоставления и распределения субсидий бюджетам муниципальных районов и городских округов Нижегородской области в целях оказания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 квартал 2020 года</w:t>
            </w:r>
          </w:p>
        </w:tc>
      </w:tr>
      <w:tr w:rsidR="004D7138">
        <w:tc>
          <w:tcPr>
            <w:tcW w:w="9219" w:type="dxa"/>
            <w:gridSpan w:val="7"/>
          </w:tcPr>
          <w:p w:rsidR="004D7138" w:rsidRDefault="004D7138">
            <w:pPr>
              <w:pStyle w:val="ConsPlusNormal"/>
            </w:pPr>
            <w:r>
              <w:t>Основное мероприятие: 7.9. Благоустройство сельских территорий</w:t>
            </w:r>
          </w:p>
        </w:tc>
      </w:tr>
      <w:tr w:rsidR="004D7138">
        <w:tc>
          <w:tcPr>
            <w:tcW w:w="737" w:type="dxa"/>
            <w:gridSpan w:val="2"/>
          </w:tcPr>
          <w:p w:rsidR="004D7138" w:rsidRDefault="004D7138">
            <w:pPr>
              <w:pStyle w:val="ConsPlusNormal"/>
              <w:jc w:val="center"/>
            </w:pPr>
            <w:r>
              <w:t>1.</w:t>
            </w:r>
          </w:p>
        </w:tc>
        <w:tc>
          <w:tcPr>
            <w:tcW w:w="2190" w:type="dxa"/>
            <w:gridSpan w:val="2"/>
          </w:tcPr>
          <w:p w:rsidR="004D7138" w:rsidRDefault="004D7138">
            <w:pPr>
              <w:pStyle w:val="ConsPlusNormal"/>
            </w:pPr>
            <w:r>
              <w:t>постановление Правительства Нижегородской области</w:t>
            </w:r>
          </w:p>
        </w:tc>
        <w:tc>
          <w:tcPr>
            <w:tcW w:w="3628" w:type="dxa"/>
          </w:tcPr>
          <w:p w:rsidR="004D7138" w:rsidRDefault="004D7138">
            <w:pPr>
              <w:pStyle w:val="ConsPlusNormal"/>
            </w:pPr>
            <w:r>
              <w:t>Порядок предоставления, распределения и расходования субсидий из областного бюджета местным бюджетам в целях софинансирования расходных обязательств муниципальных районов и городских округов Нижегородской области на реализацию мероприятий по благоустройству сельских территорий</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IV квартал 2019 года</w:t>
            </w:r>
          </w:p>
        </w:tc>
      </w:tr>
      <w:tr w:rsidR="004D7138">
        <w:tc>
          <w:tcPr>
            <w:tcW w:w="9219" w:type="dxa"/>
            <w:gridSpan w:val="7"/>
          </w:tcPr>
          <w:p w:rsidR="004D7138" w:rsidRDefault="004D7138">
            <w:pPr>
              <w:pStyle w:val="ConsPlusNormal"/>
            </w:pPr>
            <w:r>
              <w:t>Основное мероприятие: 7.10. Реализация проектов комплексного развития сельских территорий (сельских агломераций)</w:t>
            </w:r>
          </w:p>
        </w:tc>
      </w:tr>
      <w:tr w:rsidR="004D7138">
        <w:tc>
          <w:tcPr>
            <w:tcW w:w="737" w:type="dxa"/>
            <w:gridSpan w:val="2"/>
          </w:tcPr>
          <w:p w:rsidR="004D7138" w:rsidRDefault="004D7138">
            <w:pPr>
              <w:pStyle w:val="ConsPlusNormal"/>
              <w:jc w:val="center"/>
            </w:pPr>
            <w:r>
              <w:t>1.</w:t>
            </w:r>
          </w:p>
        </w:tc>
        <w:tc>
          <w:tcPr>
            <w:tcW w:w="2190" w:type="dxa"/>
            <w:gridSpan w:val="2"/>
          </w:tcPr>
          <w:p w:rsidR="004D7138" w:rsidRDefault="004D7138">
            <w:pPr>
              <w:pStyle w:val="ConsPlusNormal"/>
            </w:pPr>
            <w:r>
              <w:t>постановление Правительства Нижегородской области (приложение к подпрограмме 7)</w:t>
            </w:r>
          </w:p>
        </w:tc>
        <w:tc>
          <w:tcPr>
            <w:tcW w:w="3628" w:type="dxa"/>
          </w:tcPr>
          <w:p w:rsidR="004D7138" w:rsidRDefault="004D7138">
            <w:pPr>
              <w:pStyle w:val="ConsPlusNormal"/>
            </w:pPr>
            <w:r>
              <w:t>Порядок предоставления и распределения субсидий из областного бюджета бюджетам муниципальных районов и городских округов Нижегородской области на реализацию проектов комплексного развития сельских территорий (сельских агломераций)</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 квартал 2020 года</w:t>
            </w:r>
          </w:p>
        </w:tc>
      </w:tr>
      <w:tr w:rsidR="004D7138">
        <w:tblPrEx>
          <w:tblBorders>
            <w:insideH w:val="nil"/>
          </w:tblBorders>
        </w:tblPrEx>
        <w:tc>
          <w:tcPr>
            <w:tcW w:w="9219" w:type="dxa"/>
            <w:gridSpan w:val="7"/>
            <w:tcBorders>
              <w:bottom w:val="nil"/>
            </w:tcBorders>
          </w:tcPr>
          <w:p w:rsidR="004D7138" w:rsidRDefault="004D7138">
            <w:pPr>
              <w:pStyle w:val="ConsPlusNormal"/>
              <w:jc w:val="center"/>
            </w:pPr>
            <w:r>
              <w:lastRenderedPageBreak/>
              <w:t>Подпрограмма 9 "Эффективное вовлечение в оборот земель сельскохозяйственного назначения и развитие мелиоративного комплекса"</w:t>
            </w:r>
          </w:p>
        </w:tc>
      </w:tr>
      <w:tr w:rsidR="004D7138">
        <w:tblPrEx>
          <w:tblBorders>
            <w:insideH w:val="nil"/>
          </w:tblBorders>
        </w:tblPrEx>
        <w:tc>
          <w:tcPr>
            <w:tcW w:w="9219" w:type="dxa"/>
            <w:gridSpan w:val="7"/>
            <w:tcBorders>
              <w:top w:val="nil"/>
            </w:tcBorders>
          </w:tcPr>
          <w:p w:rsidR="004D7138" w:rsidRDefault="004D7138">
            <w:pPr>
              <w:pStyle w:val="ConsPlusNormal"/>
              <w:jc w:val="center"/>
            </w:pPr>
            <w:r>
              <w:t xml:space="preserve">(введена </w:t>
            </w:r>
            <w:hyperlink r:id="rId203" w:history="1">
              <w:r>
                <w:rPr>
                  <w:color w:val="0000FF"/>
                </w:rPr>
                <w:t>постановлением</w:t>
              </w:r>
            </w:hyperlink>
            <w:r>
              <w:t xml:space="preserve"> Правительства Нижегородской области от 10.12.2021</w:t>
            </w:r>
          </w:p>
          <w:p w:rsidR="004D7138" w:rsidRDefault="004D7138">
            <w:pPr>
              <w:pStyle w:val="ConsPlusNormal"/>
              <w:jc w:val="center"/>
            </w:pPr>
            <w:r>
              <w:t>N 1122)</w:t>
            </w:r>
          </w:p>
        </w:tc>
      </w:tr>
      <w:tr w:rsidR="004D7138">
        <w:tc>
          <w:tcPr>
            <w:tcW w:w="9219" w:type="dxa"/>
            <w:gridSpan w:val="7"/>
          </w:tcPr>
          <w:p w:rsidR="004D7138" w:rsidRDefault="004D7138">
            <w:pPr>
              <w:pStyle w:val="ConsPlusNormal"/>
            </w:pPr>
            <w:r>
              <w:t>Основное мероприятие 9.2. Подготовка проектов межевания земельных участков и проведение кадастровых работ</w:t>
            </w:r>
          </w:p>
        </w:tc>
      </w:tr>
      <w:tr w:rsidR="004D7138">
        <w:tc>
          <w:tcPr>
            <w:tcW w:w="397" w:type="dxa"/>
          </w:tcPr>
          <w:p w:rsidR="004D7138" w:rsidRDefault="004D7138">
            <w:pPr>
              <w:pStyle w:val="ConsPlusNormal"/>
            </w:pPr>
            <w:r>
              <w:t>1</w:t>
            </w:r>
          </w:p>
        </w:tc>
        <w:tc>
          <w:tcPr>
            <w:tcW w:w="2190" w:type="dxa"/>
            <w:gridSpan w:val="2"/>
          </w:tcPr>
          <w:p w:rsidR="004D7138" w:rsidRDefault="004D7138">
            <w:pPr>
              <w:pStyle w:val="ConsPlusNormal"/>
            </w:pPr>
            <w:r>
              <w:t>постановление Правительства Нижегородской области</w:t>
            </w:r>
          </w:p>
        </w:tc>
        <w:tc>
          <w:tcPr>
            <w:tcW w:w="3968" w:type="dxa"/>
            <w:gridSpan w:val="2"/>
          </w:tcPr>
          <w:p w:rsidR="004D7138" w:rsidRDefault="004D7138">
            <w:pPr>
              <w:pStyle w:val="ConsPlusNormal"/>
            </w:pPr>
            <w:r>
              <w:t>О порядке предоставления субсидий на возмещение затрат муниципальным образованиям Нижегородской области на подготовку проектов межевания земельных участков и на проведение кадастровых работ</w:t>
            </w:r>
          </w:p>
        </w:tc>
        <w:tc>
          <w:tcPr>
            <w:tcW w:w="1417" w:type="dxa"/>
          </w:tcPr>
          <w:p w:rsidR="004D7138" w:rsidRDefault="004D7138">
            <w:pPr>
              <w:pStyle w:val="ConsPlusNormal"/>
              <w:jc w:val="center"/>
            </w:pPr>
            <w:r>
              <w:t>Минсельхозпрод</w:t>
            </w:r>
          </w:p>
        </w:tc>
        <w:tc>
          <w:tcPr>
            <w:tcW w:w="1247" w:type="dxa"/>
          </w:tcPr>
          <w:p w:rsidR="004D7138" w:rsidRDefault="004D7138">
            <w:pPr>
              <w:pStyle w:val="ConsPlusNormal"/>
              <w:jc w:val="center"/>
            </w:pPr>
            <w:r>
              <w:t>IV квартал 2021 года</w:t>
            </w:r>
          </w:p>
        </w:tc>
      </w:tr>
    </w:tbl>
    <w:p w:rsidR="004D7138" w:rsidRDefault="004D7138">
      <w:pPr>
        <w:pStyle w:val="ConsPlusNormal"/>
        <w:jc w:val="both"/>
      </w:pPr>
    </w:p>
    <w:p w:rsidR="004D7138" w:rsidRDefault="004D7138">
      <w:pPr>
        <w:pStyle w:val="ConsPlusTitle"/>
        <w:jc w:val="center"/>
        <w:outlineLvl w:val="2"/>
      </w:pPr>
      <w:r>
        <w:t>2.7. Предоставление субсидий органам местного</w:t>
      </w:r>
    </w:p>
    <w:p w:rsidR="004D7138" w:rsidRDefault="004D7138">
      <w:pPr>
        <w:pStyle w:val="ConsPlusTitle"/>
        <w:jc w:val="center"/>
      </w:pPr>
      <w:r>
        <w:t>самоуправления муниципальных районов, муниципальных</w:t>
      </w:r>
    </w:p>
    <w:p w:rsidR="004D7138" w:rsidRDefault="004D7138">
      <w:pPr>
        <w:pStyle w:val="ConsPlusTitle"/>
        <w:jc w:val="center"/>
      </w:pPr>
      <w:r>
        <w:t>и городских округов Нижегородской области для достижения</w:t>
      </w:r>
    </w:p>
    <w:p w:rsidR="004D7138" w:rsidRDefault="004D7138">
      <w:pPr>
        <w:pStyle w:val="ConsPlusTitle"/>
        <w:jc w:val="center"/>
      </w:pPr>
      <w:r>
        <w:t>целей и результатов Государственной программы</w:t>
      </w:r>
    </w:p>
    <w:p w:rsidR="004D7138" w:rsidRDefault="004D7138">
      <w:pPr>
        <w:pStyle w:val="ConsPlusNormal"/>
        <w:jc w:val="center"/>
      </w:pPr>
      <w:r>
        <w:t xml:space="preserve">(в ред. </w:t>
      </w:r>
      <w:hyperlink r:id="rId204"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10.12.2021 N 1122)</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муниципальных и городских округов Нижегородской области предусматривается в рамках Подпрограмм "</w:t>
      </w:r>
      <w:hyperlink w:anchor="P14659" w:history="1">
        <w:r>
          <w:rPr>
            <w:color w:val="0000FF"/>
          </w:rPr>
          <w:t>Развитие</w:t>
        </w:r>
      </w:hyperlink>
      <w:r>
        <w:t xml:space="preserve"> сельских территорий", </w:t>
      </w:r>
      <w:hyperlink w:anchor="P15686" w:history="1">
        <w:r>
          <w:rPr>
            <w:color w:val="0000FF"/>
          </w:rPr>
          <w:t>"Комплексное развитие"</w:t>
        </w:r>
      </w:hyperlink>
      <w:r>
        <w:t>, "</w:t>
      </w:r>
      <w:hyperlink w:anchor="P16693" w:history="1">
        <w:r>
          <w:rPr>
            <w:color w:val="0000FF"/>
          </w:rPr>
          <w:t>Эффективное вовлечение</w:t>
        </w:r>
      </w:hyperlink>
      <w:r>
        <w:t xml:space="preserve"> в оборот земель сельскохозяйственного назначения и развитие мелиоративного комплекса". Порядок предоставления и распределения субсидий бюджетам муниципальных районов, муниципальных и городских округов Нижегородской области приведен в пункте 2.7 текстовой части указанных подпрограмм. Прогнозные объемы расходов бюджетов муниципальных районов, муниципальных и городских округов Нижегородской области, направляемых на реализацию мероприятий Подпрограмм "Развитие сельских территорий", "Комплексное развитие", "Эффективное вовлечение в оборот земель сельскохозяйственного назначения и развитие мелиоративного комплекса", представлены в </w:t>
      </w:r>
      <w:hyperlink w:anchor="P8054"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2"/>
      </w:pPr>
      <w:r>
        <w:t>2.8. Участие в реализации государственной программы</w:t>
      </w:r>
    </w:p>
    <w:p w:rsidR="004D7138" w:rsidRDefault="004D7138">
      <w:pPr>
        <w:pStyle w:val="ConsPlusTitle"/>
        <w:jc w:val="center"/>
      </w:pPr>
      <w:r>
        <w:t>государственных унитарных предприятий, акционерных обществ</w:t>
      </w:r>
    </w:p>
    <w:p w:rsidR="004D7138" w:rsidRDefault="004D7138">
      <w:pPr>
        <w:pStyle w:val="ConsPlusTitle"/>
        <w:jc w:val="center"/>
      </w:pPr>
      <w:r>
        <w:t>с участием Нижегородской области, общественных, научных</w:t>
      </w:r>
    </w:p>
    <w:p w:rsidR="004D7138" w:rsidRDefault="004D7138">
      <w:pPr>
        <w:pStyle w:val="ConsPlusTitle"/>
        <w:jc w:val="center"/>
      </w:pPr>
      <w:r>
        <w:t>и иных организаций, а также внебюджетных фондов</w:t>
      </w:r>
    </w:p>
    <w:p w:rsidR="004D7138" w:rsidRDefault="004D7138">
      <w:pPr>
        <w:pStyle w:val="ConsPlusNormal"/>
        <w:jc w:val="center"/>
      </w:pPr>
      <w:r>
        <w:t xml:space="preserve">(введен </w:t>
      </w:r>
      <w:hyperlink r:id="rId205"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29.06.2015 N 409)</w:t>
      </w:r>
    </w:p>
    <w:p w:rsidR="004D7138" w:rsidRDefault="004D7138">
      <w:pPr>
        <w:pStyle w:val="ConsPlusNormal"/>
        <w:jc w:val="both"/>
      </w:pPr>
    </w:p>
    <w:p w:rsidR="004D7138" w:rsidRDefault="004D7138">
      <w:pPr>
        <w:pStyle w:val="ConsPlusNormal"/>
        <w:ind w:firstLine="540"/>
        <w:jc w:val="both"/>
      </w:pPr>
      <w:r>
        <w:t>Участие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Программы не предполагается.</w:t>
      </w:r>
    </w:p>
    <w:p w:rsidR="004D7138" w:rsidRDefault="004D7138">
      <w:pPr>
        <w:pStyle w:val="ConsPlusNormal"/>
        <w:jc w:val="both"/>
      </w:pPr>
    </w:p>
    <w:p w:rsidR="004D7138" w:rsidRDefault="004D7138">
      <w:pPr>
        <w:pStyle w:val="ConsPlusTitle"/>
        <w:jc w:val="center"/>
        <w:outlineLvl w:val="2"/>
      </w:pPr>
      <w:bookmarkStart w:id="4" w:name="P6112"/>
      <w:bookmarkEnd w:id="4"/>
      <w:r>
        <w:t>2.9. Обоснование объема финансовых ресурсов</w:t>
      </w:r>
    </w:p>
    <w:p w:rsidR="004D7138" w:rsidRDefault="004D7138">
      <w:pPr>
        <w:pStyle w:val="ConsPlusTitle"/>
        <w:jc w:val="center"/>
      </w:pPr>
      <w:r>
        <w:t>Государственной программы</w:t>
      </w:r>
    </w:p>
    <w:p w:rsidR="004D7138" w:rsidRDefault="004D7138">
      <w:pPr>
        <w:pStyle w:val="ConsPlusNormal"/>
        <w:jc w:val="center"/>
      </w:pPr>
      <w:r>
        <w:t xml:space="preserve">(в ред. </w:t>
      </w:r>
      <w:hyperlink r:id="rId206"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10.12.2021 N 1122)</w:t>
      </w:r>
    </w:p>
    <w:p w:rsidR="004D7138" w:rsidRDefault="004D7138">
      <w:pPr>
        <w:pStyle w:val="ConsPlusNormal"/>
        <w:jc w:val="both"/>
      </w:pPr>
    </w:p>
    <w:p w:rsidR="004D7138" w:rsidRDefault="004D7138">
      <w:pPr>
        <w:pStyle w:val="ConsPlusNormal"/>
        <w:jc w:val="right"/>
        <w:outlineLvl w:val="3"/>
      </w:pPr>
      <w:r>
        <w:t>Таблица 4</w:t>
      </w:r>
    </w:p>
    <w:p w:rsidR="004D7138" w:rsidRDefault="004D7138">
      <w:pPr>
        <w:pStyle w:val="ConsPlusNormal"/>
        <w:jc w:val="both"/>
      </w:pPr>
    </w:p>
    <w:p w:rsidR="004D7138" w:rsidRDefault="004D7138">
      <w:pPr>
        <w:pStyle w:val="ConsPlusTitle"/>
        <w:jc w:val="center"/>
      </w:pPr>
      <w:bookmarkStart w:id="5" w:name="P6119"/>
      <w:bookmarkEnd w:id="5"/>
      <w:r>
        <w:lastRenderedPageBreak/>
        <w:t>Ресурсное обеспечение реализации Государственной</w:t>
      </w:r>
    </w:p>
    <w:p w:rsidR="004D7138" w:rsidRDefault="004D7138">
      <w:pPr>
        <w:pStyle w:val="ConsPlusTitle"/>
        <w:jc w:val="center"/>
      </w:pPr>
      <w:r>
        <w:t>программы за счет средств областного бюджета</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438"/>
        <w:gridCol w:w="2268"/>
        <w:gridCol w:w="1531"/>
        <w:gridCol w:w="1587"/>
        <w:gridCol w:w="1474"/>
        <w:gridCol w:w="1474"/>
        <w:gridCol w:w="1531"/>
        <w:gridCol w:w="1587"/>
        <w:gridCol w:w="1531"/>
        <w:gridCol w:w="1474"/>
        <w:gridCol w:w="1474"/>
        <w:gridCol w:w="1474"/>
        <w:gridCol w:w="1531"/>
      </w:tblGrid>
      <w:tr w:rsidR="004D7138">
        <w:tc>
          <w:tcPr>
            <w:tcW w:w="1474" w:type="dxa"/>
            <w:vMerge w:val="restart"/>
          </w:tcPr>
          <w:p w:rsidR="004D7138" w:rsidRDefault="004D7138">
            <w:pPr>
              <w:pStyle w:val="ConsPlusNormal"/>
              <w:jc w:val="center"/>
            </w:pPr>
            <w:r>
              <w:lastRenderedPageBreak/>
              <w:t>Статус</w:t>
            </w:r>
          </w:p>
        </w:tc>
        <w:tc>
          <w:tcPr>
            <w:tcW w:w="2438" w:type="dxa"/>
            <w:vMerge w:val="restart"/>
          </w:tcPr>
          <w:p w:rsidR="004D7138" w:rsidRDefault="004D7138">
            <w:pPr>
              <w:pStyle w:val="ConsPlusNormal"/>
              <w:jc w:val="center"/>
            </w:pPr>
            <w:r>
              <w:t>Подпрограмма государственной программы</w:t>
            </w:r>
          </w:p>
        </w:tc>
        <w:tc>
          <w:tcPr>
            <w:tcW w:w="2268" w:type="dxa"/>
            <w:vMerge w:val="restart"/>
          </w:tcPr>
          <w:p w:rsidR="004D7138" w:rsidRDefault="004D7138">
            <w:pPr>
              <w:pStyle w:val="ConsPlusNormal"/>
              <w:jc w:val="center"/>
            </w:pPr>
            <w:r>
              <w:t>Государственный заказчик-координатор, соисполнители</w:t>
            </w:r>
          </w:p>
        </w:tc>
        <w:tc>
          <w:tcPr>
            <w:tcW w:w="16668" w:type="dxa"/>
            <w:gridSpan w:val="11"/>
          </w:tcPr>
          <w:p w:rsidR="004D7138" w:rsidRDefault="004D7138">
            <w:pPr>
              <w:pStyle w:val="ConsPlusNormal"/>
              <w:jc w:val="center"/>
            </w:pPr>
            <w:r>
              <w:t>Расходы (тыс. руб.), годы</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vMerge/>
          </w:tcPr>
          <w:p w:rsidR="004D7138" w:rsidRDefault="004D7138">
            <w:pPr>
              <w:spacing w:after="1" w:line="0" w:lineRule="atLeast"/>
            </w:pPr>
          </w:p>
        </w:tc>
        <w:tc>
          <w:tcPr>
            <w:tcW w:w="1531" w:type="dxa"/>
          </w:tcPr>
          <w:p w:rsidR="004D7138" w:rsidRDefault="004D7138">
            <w:pPr>
              <w:pStyle w:val="ConsPlusNormal"/>
              <w:jc w:val="center"/>
            </w:pPr>
            <w:r>
              <w:t>2015 год</w:t>
            </w:r>
          </w:p>
        </w:tc>
        <w:tc>
          <w:tcPr>
            <w:tcW w:w="1587" w:type="dxa"/>
          </w:tcPr>
          <w:p w:rsidR="004D7138" w:rsidRDefault="004D7138">
            <w:pPr>
              <w:pStyle w:val="ConsPlusNormal"/>
              <w:jc w:val="center"/>
            </w:pPr>
            <w:r>
              <w:t>2016 год</w:t>
            </w:r>
          </w:p>
        </w:tc>
        <w:tc>
          <w:tcPr>
            <w:tcW w:w="1474" w:type="dxa"/>
          </w:tcPr>
          <w:p w:rsidR="004D7138" w:rsidRDefault="004D7138">
            <w:pPr>
              <w:pStyle w:val="ConsPlusNormal"/>
              <w:jc w:val="center"/>
            </w:pPr>
            <w:r>
              <w:t>2017 год</w:t>
            </w:r>
          </w:p>
        </w:tc>
        <w:tc>
          <w:tcPr>
            <w:tcW w:w="1474" w:type="dxa"/>
          </w:tcPr>
          <w:p w:rsidR="004D7138" w:rsidRDefault="004D7138">
            <w:pPr>
              <w:pStyle w:val="ConsPlusNormal"/>
              <w:jc w:val="center"/>
            </w:pPr>
            <w:r>
              <w:t>2018 год</w:t>
            </w:r>
          </w:p>
        </w:tc>
        <w:tc>
          <w:tcPr>
            <w:tcW w:w="1531" w:type="dxa"/>
          </w:tcPr>
          <w:p w:rsidR="004D7138" w:rsidRDefault="004D7138">
            <w:pPr>
              <w:pStyle w:val="ConsPlusNormal"/>
              <w:jc w:val="center"/>
            </w:pPr>
            <w:r>
              <w:t>2019 год</w:t>
            </w:r>
          </w:p>
        </w:tc>
        <w:tc>
          <w:tcPr>
            <w:tcW w:w="1587" w:type="dxa"/>
          </w:tcPr>
          <w:p w:rsidR="004D7138" w:rsidRDefault="004D7138">
            <w:pPr>
              <w:pStyle w:val="ConsPlusNormal"/>
              <w:jc w:val="center"/>
            </w:pPr>
            <w:r>
              <w:t>2020 год</w:t>
            </w:r>
          </w:p>
        </w:tc>
        <w:tc>
          <w:tcPr>
            <w:tcW w:w="1531" w:type="dxa"/>
          </w:tcPr>
          <w:p w:rsidR="004D7138" w:rsidRDefault="004D7138">
            <w:pPr>
              <w:pStyle w:val="ConsPlusNormal"/>
              <w:jc w:val="center"/>
            </w:pPr>
            <w:r>
              <w:t>2021 год</w:t>
            </w:r>
          </w:p>
        </w:tc>
        <w:tc>
          <w:tcPr>
            <w:tcW w:w="1474" w:type="dxa"/>
          </w:tcPr>
          <w:p w:rsidR="004D7138" w:rsidRDefault="004D7138">
            <w:pPr>
              <w:pStyle w:val="ConsPlusNormal"/>
              <w:jc w:val="center"/>
            </w:pPr>
            <w:r>
              <w:t>2022 год</w:t>
            </w:r>
          </w:p>
        </w:tc>
        <w:tc>
          <w:tcPr>
            <w:tcW w:w="1474" w:type="dxa"/>
          </w:tcPr>
          <w:p w:rsidR="004D7138" w:rsidRDefault="004D7138">
            <w:pPr>
              <w:pStyle w:val="ConsPlusNormal"/>
              <w:jc w:val="center"/>
            </w:pPr>
            <w:r>
              <w:t>2023 год</w:t>
            </w:r>
          </w:p>
        </w:tc>
        <w:tc>
          <w:tcPr>
            <w:tcW w:w="1474" w:type="dxa"/>
          </w:tcPr>
          <w:p w:rsidR="004D7138" w:rsidRDefault="004D7138">
            <w:pPr>
              <w:pStyle w:val="ConsPlusNormal"/>
              <w:jc w:val="center"/>
            </w:pPr>
            <w:r>
              <w:t>2024 год</w:t>
            </w:r>
          </w:p>
        </w:tc>
        <w:tc>
          <w:tcPr>
            <w:tcW w:w="1531" w:type="dxa"/>
          </w:tcPr>
          <w:p w:rsidR="004D7138" w:rsidRDefault="004D7138">
            <w:pPr>
              <w:pStyle w:val="ConsPlusNormal"/>
              <w:jc w:val="center"/>
            </w:pPr>
            <w:r>
              <w:t>2025 год</w:t>
            </w:r>
          </w:p>
        </w:tc>
      </w:tr>
      <w:tr w:rsidR="004D7138">
        <w:tc>
          <w:tcPr>
            <w:tcW w:w="1474" w:type="dxa"/>
          </w:tcPr>
          <w:p w:rsidR="004D7138" w:rsidRDefault="004D7138">
            <w:pPr>
              <w:pStyle w:val="ConsPlusNormal"/>
              <w:jc w:val="center"/>
            </w:pPr>
            <w:r>
              <w:t>1</w:t>
            </w:r>
          </w:p>
        </w:tc>
        <w:tc>
          <w:tcPr>
            <w:tcW w:w="2438" w:type="dxa"/>
          </w:tcPr>
          <w:p w:rsidR="004D7138" w:rsidRDefault="004D7138">
            <w:pPr>
              <w:pStyle w:val="ConsPlusNormal"/>
              <w:jc w:val="center"/>
            </w:pPr>
            <w:r>
              <w:t>2</w:t>
            </w:r>
          </w:p>
        </w:tc>
        <w:tc>
          <w:tcPr>
            <w:tcW w:w="2268" w:type="dxa"/>
          </w:tcPr>
          <w:p w:rsidR="004D7138" w:rsidRDefault="004D7138">
            <w:pPr>
              <w:pStyle w:val="ConsPlusNormal"/>
              <w:jc w:val="center"/>
            </w:pPr>
            <w:r>
              <w:t>3</w:t>
            </w:r>
          </w:p>
        </w:tc>
        <w:tc>
          <w:tcPr>
            <w:tcW w:w="1531" w:type="dxa"/>
          </w:tcPr>
          <w:p w:rsidR="004D7138" w:rsidRDefault="004D7138">
            <w:pPr>
              <w:pStyle w:val="ConsPlusNormal"/>
              <w:jc w:val="center"/>
            </w:pPr>
            <w:r>
              <w:t>4</w:t>
            </w:r>
          </w:p>
        </w:tc>
        <w:tc>
          <w:tcPr>
            <w:tcW w:w="1587" w:type="dxa"/>
          </w:tcPr>
          <w:p w:rsidR="004D7138" w:rsidRDefault="004D7138">
            <w:pPr>
              <w:pStyle w:val="ConsPlusNormal"/>
              <w:jc w:val="center"/>
            </w:pPr>
            <w:r>
              <w:t>5</w:t>
            </w:r>
          </w:p>
        </w:tc>
        <w:tc>
          <w:tcPr>
            <w:tcW w:w="1474" w:type="dxa"/>
          </w:tcPr>
          <w:p w:rsidR="004D7138" w:rsidRDefault="004D7138">
            <w:pPr>
              <w:pStyle w:val="ConsPlusNormal"/>
              <w:jc w:val="center"/>
            </w:pPr>
            <w:r>
              <w:t>6</w:t>
            </w:r>
          </w:p>
        </w:tc>
        <w:tc>
          <w:tcPr>
            <w:tcW w:w="1474" w:type="dxa"/>
          </w:tcPr>
          <w:p w:rsidR="004D7138" w:rsidRDefault="004D7138">
            <w:pPr>
              <w:pStyle w:val="ConsPlusNormal"/>
              <w:jc w:val="center"/>
            </w:pPr>
            <w:r>
              <w:t>7</w:t>
            </w:r>
          </w:p>
        </w:tc>
        <w:tc>
          <w:tcPr>
            <w:tcW w:w="1531" w:type="dxa"/>
          </w:tcPr>
          <w:p w:rsidR="004D7138" w:rsidRDefault="004D7138">
            <w:pPr>
              <w:pStyle w:val="ConsPlusNormal"/>
              <w:jc w:val="center"/>
            </w:pPr>
            <w:r>
              <w:t>8</w:t>
            </w:r>
          </w:p>
        </w:tc>
        <w:tc>
          <w:tcPr>
            <w:tcW w:w="1587" w:type="dxa"/>
          </w:tcPr>
          <w:p w:rsidR="004D7138" w:rsidRDefault="004D7138">
            <w:pPr>
              <w:pStyle w:val="ConsPlusNormal"/>
              <w:jc w:val="center"/>
            </w:pPr>
            <w:r>
              <w:t>9</w:t>
            </w:r>
          </w:p>
        </w:tc>
        <w:tc>
          <w:tcPr>
            <w:tcW w:w="1531" w:type="dxa"/>
          </w:tcPr>
          <w:p w:rsidR="004D7138" w:rsidRDefault="004D7138">
            <w:pPr>
              <w:pStyle w:val="ConsPlusNormal"/>
              <w:jc w:val="center"/>
            </w:pPr>
            <w:r>
              <w:t>10</w:t>
            </w:r>
          </w:p>
        </w:tc>
        <w:tc>
          <w:tcPr>
            <w:tcW w:w="1474" w:type="dxa"/>
          </w:tcPr>
          <w:p w:rsidR="004D7138" w:rsidRDefault="004D7138">
            <w:pPr>
              <w:pStyle w:val="ConsPlusNormal"/>
              <w:jc w:val="center"/>
            </w:pPr>
            <w:r>
              <w:t>11</w:t>
            </w:r>
          </w:p>
        </w:tc>
        <w:tc>
          <w:tcPr>
            <w:tcW w:w="1474" w:type="dxa"/>
          </w:tcPr>
          <w:p w:rsidR="004D7138" w:rsidRDefault="004D7138">
            <w:pPr>
              <w:pStyle w:val="ConsPlusNormal"/>
              <w:jc w:val="center"/>
            </w:pPr>
            <w:r>
              <w:t>10</w:t>
            </w:r>
          </w:p>
        </w:tc>
        <w:tc>
          <w:tcPr>
            <w:tcW w:w="1474" w:type="dxa"/>
          </w:tcPr>
          <w:p w:rsidR="004D7138" w:rsidRDefault="004D7138">
            <w:pPr>
              <w:pStyle w:val="ConsPlusNormal"/>
              <w:jc w:val="center"/>
            </w:pPr>
            <w:r>
              <w:t>12</w:t>
            </w:r>
          </w:p>
        </w:tc>
        <w:tc>
          <w:tcPr>
            <w:tcW w:w="1531" w:type="dxa"/>
          </w:tcPr>
          <w:p w:rsidR="004D7138" w:rsidRDefault="004D7138">
            <w:pPr>
              <w:pStyle w:val="ConsPlusNormal"/>
              <w:jc w:val="center"/>
            </w:pPr>
            <w:r>
              <w:t>13</w:t>
            </w:r>
          </w:p>
        </w:tc>
      </w:tr>
      <w:tr w:rsidR="004D7138">
        <w:tc>
          <w:tcPr>
            <w:tcW w:w="1474" w:type="dxa"/>
            <w:vMerge w:val="restart"/>
          </w:tcPr>
          <w:p w:rsidR="004D7138" w:rsidRDefault="004D7138">
            <w:pPr>
              <w:pStyle w:val="ConsPlusNormal"/>
            </w:pPr>
            <w:r>
              <w:t>Государственная программа</w:t>
            </w:r>
          </w:p>
        </w:tc>
        <w:tc>
          <w:tcPr>
            <w:tcW w:w="2438" w:type="dxa"/>
            <w:vMerge w:val="restart"/>
          </w:tcPr>
          <w:p w:rsidR="004D7138" w:rsidRDefault="004D7138">
            <w:pPr>
              <w:pStyle w:val="ConsPlusNormal"/>
            </w:pPr>
            <w:r>
              <w:t>"Развитие агропромышленного комплекса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jc w:val="center"/>
            </w:pPr>
            <w:r>
              <w:t>2 690 084,7</w:t>
            </w:r>
          </w:p>
        </w:tc>
        <w:tc>
          <w:tcPr>
            <w:tcW w:w="1587" w:type="dxa"/>
          </w:tcPr>
          <w:p w:rsidR="004D7138" w:rsidRDefault="004D7138">
            <w:pPr>
              <w:pStyle w:val="ConsPlusNormal"/>
              <w:jc w:val="center"/>
            </w:pPr>
            <w:r>
              <w:t>2 636 671,3</w:t>
            </w:r>
          </w:p>
        </w:tc>
        <w:tc>
          <w:tcPr>
            <w:tcW w:w="1474" w:type="dxa"/>
          </w:tcPr>
          <w:p w:rsidR="004D7138" w:rsidRDefault="004D7138">
            <w:pPr>
              <w:pStyle w:val="ConsPlusNormal"/>
              <w:jc w:val="center"/>
            </w:pPr>
            <w:r>
              <w:t>2 527 713,9</w:t>
            </w:r>
          </w:p>
        </w:tc>
        <w:tc>
          <w:tcPr>
            <w:tcW w:w="1474" w:type="dxa"/>
          </w:tcPr>
          <w:p w:rsidR="004D7138" w:rsidRDefault="004D7138">
            <w:pPr>
              <w:pStyle w:val="ConsPlusNormal"/>
              <w:jc w:val="center"/>
            </w:pPr>
            <w:r>
              <w:t>2 971 760,9</w:t>
            </w:r>
          </w:p>
        </w:tc>
        <w:tc>
          <w:tcPr>
            <w:tcW w:w="1531" w:type="dxa"/>
          </w:tcPr>
          <w:p w:rsidR="004D7138" w:rsidRDefault="004D7138">
            <w:pPr>
              <w:pStyle w:val="ConsPlusNormal"/>
              <w:jc w:val="center"/>
            </w:pPr>
            <w:r>
              <w:t>3 895 746,7</w:t>
            </w:r>
          </w:p>
        </w:tc>
        <w:tc>
          <w:tcPr>
            <w:tcW w:w="1587" w:type="dxa"/>
          </w:tcPr>
          <w:p w:rsidR="004D7138" w:rsidRDefault="004D7138">
            <w:pPr>
              <w:pStyle w:val="ConsPlusNormal"/>
              <w:jc w:val="center"/>
            </w:pPr>
            <w:r>
              <w:t>4 017 420,6</w:t>
            </w:r>
          </w:p>
        </w:tc>
        <w:tc>
          <w:tcPr>
            <w:tcW w:w="1531" w:type="dxa"/>
          </w:tcPr>
          <w:p w:rsidR="004D7138" w:rsidRDefault="004D7138">
            <w:pPr>
              <w:pStyle w:val="ConsPlusNormal"/>
              <w:jc w:val="center"/>
            </w:pPr>
            <w:r>
              <w:t>3 476 029,5</w:t>
            </w:r>
          </w:p>
        </w:tc>
        <w:tc>
          <w:tcPr>
            <w:tcW w:w="1474" w:type="dxa"/>
          </w:tcPr>
          <w:p w:rsidR="004D7138" w:rsidRDefault="004D7138">
            <w:pPr>
              <w:pStyle w:val="ConsPlusNormal"/>
              <w:jc w:val="center"/>
            </w:pPr>
            <w:r>
              <w:t>3 362 192,7</w:t>
            </w:r>
          </w:p>
        </w:tc>
        <w:tc>
          <w:tcPr>
            <w:tcW w:w="1474" w:type="dxa"/>
          </w:tcPr>
          <w:p w:rsidR="004D7138" w:rsidRDefault="004D7138">
            <w:pPr>
              <w:pStyle w:val="ConsPlusNormal"/>
              <w:jc w:val="center"/>
            </w:pPr>
            <w:r>
              <w:t>3 367 195,0</w:t>
            </w:r>
          </w:p>
        </w:tc>
        <w:tc>
          <w:tcPr>
            <w:tcW w:w="1474" w:type="dxa"/>
          </w:tcPr>
          <w:p w:rsidR="004D7138" w:rsidRDefault="004D7138">
            <w:pPr>
              <w:pStyle w:val="ConsPlusNormal"/>
              <w:jc w:val="center"/>
            </w:pPr>
            <w:r>
              <w:t>3 109 498,0</w:t>
            </w:r>
          </w:p>
        </w:tc>
        <w:tc>
          <w:tcPr>
            <w:tcW w:w="1531" w:type="dxa"/>
          </w:tcPr>
          <w:p w:rsidR="004D7138" w:rsidRDefault="004D7138">
            <w:pPr>
              <w:pStyle w:val="ConsPlusNormal"/>
              <w:jc w:val="center"/>
            </w:pPr>
            <w:r>
              <w:t>310 7 943,1</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jc w:val="center"/>
            </w:pPr>
            <w:r>
              <w:t>2 658 645,0</w:t>
            </w:r>
          </w:p>
        </w:tc>
        <w:tc>
          <w:tcPr>
            <w:tcW w:w="1587" w:type="dxa"/>
          </w:tcPr>
          <w:p w:rsidR="004D7138" w:rsidRDefault="004D7138">
            <w:pPr>
              <w:pStyle w:val="ConsPlusNormal"/>
              <w:jc w:val="center"/>
            </w:pPr>
            <w:r>
              <w:t>2 588 321,5</w:t>
            </w:r>
          </w:p>
        </w:tc>
        <w:tc>
          <w:tcPr>
            <w:tcW w:w="1474" w:type="dxa"/>
          </w:tcPr>
          <w:p w:rsidR="004D7138" w:rsidRDefault="004D7138">
            <w:pPr>
              <w:pStyle w:val="ConsPlusNormal"/>
              <w:jc w:val="center"/>
            </w:pPr>
            <w:r>
              <w:t>2 482 663,9</w:t>
            </w:r>
          </w:p>
        </w:tc>
        <w:tc>
          <w:tcPr>
            <w:tcW w:w="1474" w:type="dxa"/>
          </w:tcPr>
          <w:p w:rsidR="004D7138" w:rsidRDefault="004D7138">
            <w:pPr>
              <w:pStyle w:val="ConsPlusNormal"/>
              <w:jc w:val="center"/>
            </w:pPr>
            <w:r>
              <w:t>2 841 336,3</w:t>
            </w:r>
          </w:p>
        </w:tc>
        <w:tc>
          <w:tcPr>
            <w:tcW w:w="1531" w:type="dxa"/>
          </w:tcPr>
          <w:p w:rsidR="004D7138" w:rsidRDefault="004D7138">
            <w:pPr>
              <w:pStyle w:val="ConsPlusNormal"/>
              <w:jc w:val="center"/>
            </w:pPr>
            <w:r>
              <w:t>3 461 323,7</w:t>
            </w:r>
          </w:p>
        </w:tc>
        <w:tc>
          <w:tcPr>
            <w:tcW w:w="1587" w:type="dxa"/>
          </w:tcPr>
          <w:p w:rsidR="004D7138" w:rsidRDefault="004D7138">
            <w:pPr>
              <w:pStyle w:val="ConsPlusNormal"/>
              <w:jc w:val="center"/>
            </w:pPr>
            <w:r>
              <w:t>3 434 656,9</w:t>
            </w:r>
          </w:p>
        </w:tc>
        <w:tc>
          <w:tcPr>
            <w:tcW w:w="1531" w:type="dxa"/>
          </w:tcPr>
          <w:p w:rsidR="004D7138" w:rsidRDefault="004D7138">
            <w:pPr>
              <w:pStyle w:val="ConsPlusNormal"/>
              <w:jc w:val="center"/>
            </w:pPr>
            <w:r>
              <w:t>3 322 610,9</w:t>
            </w:r>
          </w:p>
        </w:tc>
        <w:tc>
          <w:tcPr>
            <w:tcW w:w="1474" w:type="dxa"/>
          </w:tcPr>
          <w:p w:rsidR="004D7138" w:rsidRDefault="004D7138">
            <w:pPr>
              <w:pStyle w:val="ConsPlusNormal"/>
              <w:jc w:val="center"/>
            </w:pPr>
            <w:r>
              <w:t>3 313 251,2</w:t>
            </w:r>
          </w:p>
        </w:tc>
        <w:tc>
          <w:tcPr>
            <w:tcW w:w="1474" w:type="dxa"/>
          </w:tcPr>
          <w:p w:rsidR="004D7138" w:rsidRDefault="004D7138">
            <w:pPr>
              <w:pStyle w:val="ConsPlusNormal"/>
              <w:jc w:val="center"/>
            </w:pPr>
            <w:r>
              <w:t>3 313 251,2</w:t>
            </w:r>
          </w:p>
        </w:tc>
        <w:tc>
          <w:tcPr>
            <w:tcW w:w="1474" w:type="dxa"/>
          </w:tcPr>
          <w:p w:rsidR="004D7138" w:rsidRDefault="004D7138">
            <w:pPr>
              <w:pStyle w:val="ConsPlusNormal"/>
              <w:jc w:val="center"/>
            </w:pPr>
            <w:r>
              <w:t>3 060 556,5</w:t>
            </w:r>
          </w:p>
        </w:tc>
        <w:tc>
          <w:tcPr>
            <w:tcW w:w="1531" w:type="dxa"/>
          </w:tcPr>
          <w:p w:rsidR="004D7138" w:rsidRDefault="004D7138">
            <w:pPr>
              <w:pStyle w:val="ConsPlusNormal"/>
              <w:jc w:val="center"/>
            </w:pPr>
            <w:r>
              <w:t>3 059 001,6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jc w:val="center"/>
            </w:pPr>
            <w:r>
              <w:t>7 041,2</w:t>
            </w:r>
          </w:p>
        </w:tc>
        <w:tc>
          <w:tcPr>
            <w:tcW w:w="1587" w:type="dxa"/>
          </w:tcPr>
          <w:p w:rsidR="004D7138" w:rsidRDefault="004D7138">
            <w:pPr>
              <w:pStyle w:val="ConsPlusNormal"/>
              <w:jc w:val="center"/>
            </w:pPr>
            <w:r>
              <w:t>7 204,3</w:t>
            </w:r>
          </w:p>
        </w:tc>
        <w:tc>
          <w:tcPr>
            <w:tcW w:w="1474" w:type="dxa"/>
          </w:tcPr>
          <w:p w:rsidR="004D7138" w:rsidRDefault="004D7138">
            <w:pPr>
              <w:pStyle w:val="ConsPlusNormal"/>
              <w:jc w:val="center"/>
            </w:pPr>
            <w:r>
              <w:t>7 055,3</w:t>
            </w:r>
          </w:p>
        </w:tc>
        <w:tc>
          <w:tcPr>
            <w:tcW w:w="1474" w:type="dxa"/>
          </w:tcPr>
          <w:p w:rsidR="004D7138" w:rsidRDefault="004D7138">
            <w:pPr>
              <w:pStyle w:val="ConsPlusNormal"/>
              <w:jc w:val="center"/>
            </w:pPr>
            <w:r>
              <w:t>7 920,0</w:t>
            </w:r>
          </w:p>
        </w:tc>
        <w:tc>
          <w:tcPr>
            <w:tcW w:w="1531" w:type="dxa"/>
          </w:tcPr>
          <w:p w:rsidR="004D7138" w:rsidRDefault="004D7138">
            <w:pPr>
              <w:pStyle w:val="ConsPlusNormal"/>
              <w:jc w:val="center"/>
            </w:pPr>
            <w:r>
              <w:t>8 115,4</w:t>
            </w:r>
          </w:p>
        </w:tc>
        <w:tc>
          <w:tcPr>
            <w:tcW w:w="1587" w:type="dxa"/>
          </w:tcPr>
          <w:p w:rsidR="004D7138" w:rsidRDefault="004D7138">
            <w:pPr>
              <w:pStyle w:val="ConsPlusNormal"/>
              <w:jc w:val="center"/>
            </w:pPr>
            <w:r>
              <w:t>8 040,4</w:t>
            </w:r>
          </w:p>
        </w:tc>
        <w:tc>
          <w:tcPr>
            <w:tcW w:w="1531" w:type="dxa"/>
          </w:tcPr>
          <w:p w:rsidR="004D7138" w:rsidRDefault="004D7138">
            <w:pPr>
              <w:pStyle w:val="ConsPlusNormal"/>
              <w:jc w:val="center"/>
            </w:pPr>
            <w:r>
              <w:t>8 040,4</w:t>
            </w:r>
          </w:p>
        </w:tc>
        <w:tc>
          <w:tcPr>
            <w:tcW w:w="1474" w:type="dxa"/>
          </w:tcPr>
          <w:p w:rsidR="004D7138" w:rsidRDefault="004D7138">
            <w:pPr>
              <w:pStyle w:val="ConsPlusNormal"/>
              <w:jc w:val="center"/>
            </w:pPr>
            <w:r>
              <w:t>8 040,4</w:t>
            </w:r>
          </w:p>
        </w:tc>
        <w:tc>
          <w:tcPr>
            <w:tcW w:w="1474" w:type="dxa"/>
          </w:tcPr>
          <w:p w:rsidR="004D7138" w:rsidRDefault="004D7138">
            <w:pPr>
              <w:pStyle w:val="ConsPlusNormal"/>
              <w:jc w:val="center"/>
            </w:pPr>
            <w:r>
              <w:t>8 040,4</w:t>
            </w:r>
          </w:p>
        </w:tc>
        <w:tc>
          <w:tcPr>
            <w:tcW w:w="1474" w:type="dxa"/>
          </w:tcPr>
          <w:p w:rsidR="004D7138" w:rsidRDefault="004D7138">
            <w:pPr>
              <w:pStyle w:val="ConsPlusNormal"/>
              <w:jc w:val="center"/>
            </w:pPr>
            <w:r>
              <w:t>8 040,4</w:t>
            </w:r>
          </w:p>
        </w:tc>
        <w:tc>
          <w:tcPr>
            <w:tcW w:w="1531" w:type="dxa"/>
          </w:tcPr>
          <w:p w:rsidR="004D7138" w:rsidRDefault="004D7138">
            <w:pPr>
              <w:pStyle w:val="ConsPlusNormal"/>
              <w:jc w:val="center"/>
            </w:pPr>
            <w:r>
              <w:t>8 040,4</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jc w:val="center"/>
            </w:pPr>
            <w:r>
              <w:t>18 150,8</w:t>
            </w:r>
          </w:p>
        </w:tc>
        <w:tc>
          <w:tcPr>
            <w:tcW w:w="1474" w:type="dxa"/>
          </w:tcPr>
          <w:p w:rsidR="004D7138" w:rsidRDefault="004D7138">
            <w:pPr>
              <w:pStyle w:val="ConsPlusNormal"/>
            </w:pPr>
          </w:p>
        </w:tc>
        <w:tc>
          <w:tcPr>
            <w:tcW w:w="1474" w:type="dxa"/>
          </w:tcPr>
          <w:p w:rsidR="004D7138" w:rsidRDefault="004D7138">
            <w:pPr>
              <w:pStyle w:val="ConsPlusNormal"/>
              <w:jc w:val="center"/>
            </w:pPr>
            <w:r>
              <w:t>77 039,6</w:t>
            </w:r>
          </w:p>
        </w:tc>
        <w:tc>
          <w:tcPr>
            <w:tcW w:w="1531" w:type="dxa"/>
          </w:tcPr>
          <w:p w:rsidR="004D7138" w:rsidRDefault="004D7138">
            <w:pPr>
              <w:pStyle w:val="ConsPlusNormal"/>
              <w:jc w:val="center"/>
            </w:pPr>
            <w:r>
              <w:t>198 092,4</w:t>
            </w:r>
          </w:p>
        </w:tc>
        <w:tc>
          <w:tcPr>
            <w:tcW w:w="1587" w:type="dxa"/>
          </w:tcPr>
          <w:p w:rsidR="004D7138" w:rsidRDefault="004D7138">
            <w:pPr>
              <w:pStyle w:val="ConsPlusNormal"/>
              <w:jc w:val="center"/>
            </w:pPr>
            <w:r>
              <w:t>433 045,3</w:t>
            </w:r>
          </w:p>
        </w:tc>
        <w:tc>
          <w:tcPr>
            <w:tcW w:w="1531" w:type="dxa"/>
          </w:tcPr>
          <w:p w:rsidR="004D7138" w:rsidRDefault="004D7138">
            <w:pPr>
              <w:pStyle w:val="ConsPlusNormal"/>
              <w:jc w:val="center"/>
            </w:pPr>
            <w:r>
              <w:t>10 007,1</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jc w:val="center"/>
            </w:pPr>
            <w:r>
              <w:t>24 398,5</w:t>
            </w:r>
          </w:p>
        </w:tc>
        <w:tc>
          <w:tcPr>
            <w:tcW w:w="1587"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474" w:type="dxa"/>
          </w:tcPr>
          <w:p w:rsidR="004D7138" w:rsidRDefault="004D7138">
            <w:pPr>
              <w:pStyle w:val="ConsPlusNormal"/>
              <w:jc w:val="center"/>
            </w:pPr>
            <w:r>
              <w:t>45 465,0</w:t>
            </w:r>
          </w:p>
        </w:tc>
        <w:tc>
          <w:tcPr>
            <w:tcW w:w="1531" w:type="dxa"/>
          </w:tcPr>
          <w:p w:rsidR="004D7138" w:rsidRDefault="004D7138">
            <w:pPr>
              <w:pStyle w:val="ConsPlusNormal"/>
              <w:jc w:val="center"/>
            </w:pPr>
            <w:r>
              <w:t>228 215,2</w:t>
            </w:r>
          </w:p>
        </w:tc>
        <w:tc>
          <w:tcPr>
            <w:tcW w:w="1587" w:type="dxa"/>
          </w:tcPr>
          <w:p w:rsidR="004D7138" w:rsidRDefault="004D7138">
            <w:pPr>
              <w:pStyle w:val="ConsPlusNormal"/>
              <w:jc w:val="center"/>
            </w:pPr>
            <w:r>
              <w:t>141 678,0</w:t>
            </w:r>
          </w:p>
        </w:tc>
        <w:tc>
          <w:tcPr>
            <w:tcW w:w="1531" w:type="dxa"/>
          </w:tcPr>
          <w:p w:rsidR="004D7138" w:rsidRDefault="004D7138">
            <w:pPr>
              <w:pStyle w:val="ConsPlusNormal"/>
              <w:jc w:val="center"/>
            </w:pPr>
            <w:r>
              <w:t>135 371,1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45 903,4</w:t>
            </w:r>
          </w:p>
        </w:tc>
        <w:tc>
          <w:tcPr>
            <w:tcW w:w="1474"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hyperlink w:anchor="P14270" w:history="1">
              <w:r>
                <w:rPr>
                  <w:color w:val="0000FF"/>
                </w:rPr>
                <w:t>Подпрограмма 1</w:t>
              </w:r>
            </w:hyperlink>
          </w:p>
        </w:tc>
        <w:tc>
          <w:tcPr>
            <w:tcW w:w="2438" w:type="dxa"/>
            <w:vMerge w:val="restart"/>
          </w:tcPr>
          <w:p w:rsidR="004D7138" w:rsidRDefault="004D7138">
            <w:pPr>
              <w:pStyle w:val="ConsPlusNormal"/>
            </w:pPr>
            <w:r>
              <w:t>"Развитие сельского хозяйства, пищевой и перерабатывающей промышленности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jc w:val="center"/>
            </w:pPr>
            <w:r>
              <w:t>1 879 928,5</w:t>
            </w:r>
          </w:p>
        </w:tc>
        <w:tc>
          <w:tcPr>
            <w:tcW w:w="1587" w:type="dxa"/>
          </w:tcPr>
          <w:p w:rsidR="004D7138" w:rsidRDefault="004D7138">
            <w:pPr>
              <w:pStyle w:val="ConsPlusNormal"/>
              <w:jc w:val="center"/>
            </w:pPr>
            <w:r>
              <w:t>1 827 213,3</w:t>
            </w:r>
          </w:p>
        </w:tc>
        <w:tc>
          <w:tcPr>
            <w:tcW w:w="1474" w:type="dxa"/>
          </w:tcPr>
          <w:p w:rsidR="004D7138" w:rsidRDefault="004D7138">
            <w:pPr>
              <w:pStyle w:val="ConsPlusNormal"/>
              <w:jc w:val="center"/>
            </w:pPr>
            <w:r>
              <w:t>1 748 647,7</w:t>
            </w:r>
          </w:p>
        </w:tc>
        <w:tc>
          <w:tcPr>
            <w:tcW w:w="1474" w:type="dxa"/>
          </w:tcPr>
          <w:p w:rsidR="004D7138" w:rsidRDefault="004D7138">
            <w:pPr>
              <w:pStyle w:val="ConsPlusNormal"/>
              <w:jc w:val="center"/>
            </w:pPr>
            <w:r>
              <w:t>2 066 360,0</w:t>
            </w:r>
          </w:p>
        </w:tc>
        <w:tc>
          <w:tcPr>
            <w:tcW w:w="1531" w:type="dxa"/>
          </w:tcPr>
          <w:p w:rsidR="004D7138" w:rsidRDefault="004D7138">
            <w:pPr>
              <w:pStyle w:val="ConsPlusNormal"/>
              <w:jc w:val="center"/>
            </w:pPr>
            <w:r>
              <w:t>2 062 601,1</w:t>
            </w:r>
          </w:p>
        </w:tc>
        <w:tc>
          <w:tcPr>
            <w:tcW w:w="1587" w:type="dxa"/>
          </w:tcPr>
          <w:p w:rsidR="004D7138" w:rsidRDefault="004D7138">
            <w:pPr>
              <w:pStyle w:val="ConsPlusNormal"/>
              <w:jc w:val="center"/>
            </w:pPr>
            <w:r>
              <w:t>1 930 278,7</w:t>
            </w:r>
          </w:p>
        </w:tc>
        <w:tc>
          <w:tcPr>
            <w:tcW w:w="1531" w:type="dxa"/>
          </w:tcPr>
          <w:p w:rsidR="004D7138" w:rsidRDefault="004D7138">
            <w:pPr>
              <w:pStyle w:val="ConsPlusNormal"/>
              <w:jc w:val="center"/>
            </w:pPr>
            <w:r>
              <w:t>2 015 385,4</w:t>
            </w:r>
          </w:p>
        </w:tc>
        <w:tc>
          <w:tcPr>
            <w:tcW w:w="1474" w:type="dxa"/>
          </w:tcPr>
          <w:p w:rsidR="004D7138" w:rsidRDefault="004D7138">
            <w:pPr>
              <w:pStyle w:val="ConsPlusNormal"/>
              <w:jc w:val="center"/>
            </w:pPr>
            <w:r>
              <w:t>1 923 624,4</w:t>
            </w:r>
          </w:p>
        </w:tc>
        <w:tc>
          <w:tcPr>
            <w:tcW w:w="1474" w:type="dxa"/>
          </w:tcPr>
          <w:p w:rsidR="004D7138" w:rsidRDefault="004D7138">
            <w:pPr>
              <w:pStyle w:val="ConsPlusNormal"/>
              <w:jc w:val="center"/>
            </w:pPr>
            <w:r>
              <w:t>1 909 097,3</w:t>
            </w:r>
          </w:p>
        </w:tc>
        <w:tc>
          <w:tcPr>
            <w:tcW w:w="1474" w:type="dxa"/>
          </w:tcPr>
          <w:p w:rsidR="004D7138" w:rsidRDefault="004D7138">
            <w:pPr>
              <w:pStyle w:val="ConsPlusNormal"/>
              <w:jc w:val="center"/>
            </w:pPr>
            <w:r>
              <w:t>1 909 097,3</w:t>
            </w:r>
          </w:p>
        </w:tc>
        <w:tc>
          <w:tcPr>
            <w:tcW w:w="1531" w:type="dxa"/>
          </w:tcPr>
          <w:p w:rsidR="004D7138" w:rsidRDefault="004D7138">
            <w:pPr>
              <w:pStyle w:val="ConsPlusNormal"/>
              <w:jc w:val="center"/>
            </w:pPr>
            <w:r>
              <w:t>1 907 542,4</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jc w:val="center"/>
            </w:pPr>
            <w:r>
              <w:t>1 872 887,3</w:t>
            </w:r>
          </w:p>
        </w:tc>
        <w:tc>
          <w:tcPr>
            <w:tcW w:w="1587" w:type="dxa"/>
          </w:tcPr>
          <w:p w:rsidR="004D7138" w:rsidRDefault="004D7138">
            <w:pPr>
              <w:pStyle w:val="ConsPlusNormal"/>
              <w:jc w:val="center"/>
            </w:pPr>
            <w:r>
              <w:t>1 820 009,0</w:t>
            </w:r>
          </w:p>
        </w:tc>
        <w:tc>
          <w:tcPr>
            <w:tcW w:w="1474" w:type="dxa"/>
          </w:tcPr>
          <w:p w:rsidR="004D7138" w:rsidRDefault="004D7138">
            <w:pPr>
              <w:pStyle w:val="ConsPlusNormal"/>
              <w:jc w:val="center"/>
            </w:pPr>
            <w:r>
              <w:t>1 741 592,4</w:t>
            </w:r>
          </w:p>
        </w:tc>
        <w:tc>
          <w:tcPr>
            <w:tcW w:w="1474" w:type="dxa"/>
          </w:tcPr>
          <w:p w:rsidR="004D7138" w:rsidRDefault="004D7138">
            <w:pPr>
              <w:pStyle w:val="ConsPlusNormal"/>
              <w:jc w:val="center"/>
            </w:pPr>
            <w:r>
              <w:t>2 058 440,0</w:t>
            </w:r>
          </w:p>
        </w:tc>
        <w:tc>
          <w:tcPr>
            <w:tcW w:w="1531" w:type="dxa"/>
          </w:tcPr>
          <w:p w:rsidR="004D7138" w:rsidRDefault="004D7138">
            <w:pPr>
              <w:pStyle w:val="ConsPlusNormal"/>
              <w:jc w:val="center"/>
            </w:pPr>
            <w:r>
              <w:t>2 054 485,7</w:t>
            </w:r>
          </w:p>
        </w:tc>
        <w:tc>
          <w:tcPr>
            <w:tcW w:w="1587" w:type="dxa"/>
          </w:tcPr>
          <w:p w:rsidR="004D7138" w:rsidRDefault="004D7138">
            <w:pPr>
              <w:pStyle w:val="ConsPlusNormal"/>
              <w:jc w:val="center"/>
            </w:pPr>
            <w:r>
              <w:t>1 922 238,3</w:t>
            </w:r>
          </w:p>
        </w:tc>
        <w:tc>
          <w:tcPr>
            <w:tcW w:w="1531" w:type="dxa"/>
          </w:tcPr>
          <w:p w:rsidR="004D7138" w:rsidRDefault="004D7138">
            <w:pPr>
              <w:pStyle w:val="ConsPlusNormal"/>
              <w:jc w:val="center"/>
            </w:pPr>
            <w:r>
              <w:t>2 007 345,0</w:t>
            </w:r>
          </w:p>
        </w:tc>
        <w:tc>
          <w:tcPr>
            <w:tcW w:w="1474" w:type="dxa"/>
          </w:tcPr>
          <w:p w:rsidR="004D7138" w:rsidRDefault="004D7138">
            <w:pPr>
              <w:pStyle w:val="ConsPlusNormal"/>
              <w:jc w:val="center"/>
            </w:pPr>
            <w:r>
              <w:t>1 915 584,0</w:t>
            </w:r>
          </w:p>
        </w:tc>
        <w:tc>
          <w:tcPr>
            <w:tcW w:w="1474" w:type="dxa"/>
          </w:tcPr>
          <w:p w:rsidR="004D7138" w:rsidRDefault="004D7138">
            <w:pPr>
              <w:pStyle w:val="ConsPlusNormal"/>
              <w:jc w:val="center"/>
            </w:pPr>
            <w:r>
              <w:t>1 901 056,9</w:t>
            </w:r>
          </w:p>
        </w:tc>
        <w:tc>
          <w:tcPr>
            <w:tcW w:w="1474" w:type="dxa"/>
          </w:tcPr>
          <w:p w:rsidR="004D7138" w:rsidRDefault="004D7138">
            <w:pPr>
              <w:pStyle w:val="ConsPlusNormal"/>
              <w:jc w:val="center"/>
            </w:pPr>
            <w:r>
              <w:t>1 901 056,9</w:t>
            </w:r>
          </w:p>
        </w:tc>
        <w:tc>
          <w:tcPr>
            <w:tcW w:w="1531" w:type="dxa"/>
          </w:tcPr>
          <w:p w:rsidR="004D7138" w:rsidRDefault="004D7138">
            <w:pPr>
              <w:pStyle w:val="ConsPlusNormal"/>
              <w:jc w:val="center"/>
            </w:pPr>
            <w:r>
              <w:t>1 899 502,0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jc w:val="center"/>
            </w:pPr>
            <w:r>
              <w:t>7 041,2</w:t>
            </w:r>
          </w:p>
        </w:tc>
        <w:tc>
          <w:tcPr>
            <w:tcW w:w="1587" w:type="dxa"/>
          </w:tcPr>
          <w:p w:rsidR="004D7138" w:rsidRDefault="004D7138">
            <w:pPr>
              <w:pStyle w:val="ConsPlusNormal"/>
              <w:jc w:val="center"/>
            </w:pPr>
            <w:r>
              <w:t>7 204,3</w:t>
            </w:r>
          </w:p>
        </w:tc>
        <w:tc>
          <w:tcPr>
            <w:tcW w:w="1474" w:type="dxa"/>
          </w:tcPr>
          <w:p w:rsidR="004D7138" w:rsidRDefault="004D7138">
            <w:pPr>
              <w:pStyle w:val="ConsPlusNormal"/>
              <w:jc w:val="center"/>
            </w:pPr>
            <w:r>
              <w:t>7 055,3</w:t>
            </w:r>
          </w:p>
        </w:tc>
        <w:tc>
          <w:tcPr>
            <w:tcW w:w="1474" w:type="dxa"/>
          </w:tcPr>
          <w:p w:rsidR="004D7138" w:rsidRDefault="004D7138">
            <w:pPr>
              <w:pStyle w:val="ConsPlusNormal"/>
              <w:jc w:val="center"/>
            </w:pPr>
            <w:r>
              <w:t>7 920,0</w:t>
            </w:r>
          </w:p>
        </w:tc>
        <w:tc>
          <w:tcPr>
            <w:tcW w:w="1531" w:type="dxa"/>
          </w:tcPr>
          <w:p w:rsidR="004D7138" w:rsidRDefault="004D7138">
            <w:pPr>
              <w:pStyle w:val="ConsPlusNormal"/>
              <w:jc w:val="center"/>
            </w:pPr>
            <w:r>
              <w:t>8 115,4</w:t>
            </w:r>
          </w:p>
        </w:tc>
        <w:tc>
          <w:tcPr>
            <w:tcW w:w="1587" w:type="dxa"/>
          </w:tcPr>
          <w:p w:rsidR="004D7138" w:rsidRDefault="004D7138">
            <w:pPr>
              <w:pStyle w:val="ConsPlusNormal"/>
              <w:jc w:val="center"/>
            </w:pPr>
            <w:r>
              <w:t>8 040,4</w:t>
            </w:r>
          </w:p>
        </w:tc>
        <w:tc>
          <w:tcPr>
            <w:tcW w:w="1531" w:type="dxa"/>
          </w:tcPr>
          <w:p w:rsidR="004D7138" w:rsidRDefault="004D7138">
            <w:pPr>
              <w:pStyle w:val="ConsPlusNormal"/>
              <w:jc w:val="center"/>
            </w:pPr>
            <w:r>
              <w:t>8 040,4</w:t>
            </w:r>
          </w:p>
        </w:tc>
        <w:tc>
          <w:tcPr>
            <w:tcW w:w="1474" w:type="dxa"/>
          </w:tcPr>
          <w:p w:rsidR="004D7138" w:rsidRDefault="004D7138">
            <w:pPr>
              <w:pStyle w:val="ConsPlusNormal"/>
              <w:jc w:val="center"/>
            </w:pPr>
            <w:r>
              <w:t>8 040,4</w:t>
            </w:r>
          </w:p>
        </w:tc>
        <w:tc>
          <w:tcPr>
            <w:tcW w:w="1474" w:type="dxa"/>
          </w:tcPr>
          <w:p w:rsidR="004D7138" w:rsidRDefault="004D7138">
            <w:pPr>
              <w:pStyle w:val="ConsPlusNormal"/>
              <w:jc w:val="center"/>
            </w:pPr>
            <w:r>
              <w:t>8 040,4</w:t>
            </w:r>
          </w:p>
        </w:tc>
        <w:tc>
          <w:tcPr>
            <w:tcW w:w="1474" w:type="dxa"/>
          </w:tcPr>
          <w:p w:rsidR="004D7138" w:rsidRDefault="004D7138">
            <w:pPr>
              <w:pStyle w:val="ConsPlusNormal"/>
              <w:jc w:val="center"/>
            </w:pPr>
            <w:r>
              <w:t>8 040,4</w:t>
            </w:r>
          </w:p>
        </w:tc>
        <w:tc>
          <w:tcPr>
            <w:tcW w:w="1531" w:type="dxa"/>
          </w:tcPr>
          <w:p w:rsidR="004D7138" w:rsidRDefault="004D7138">
            <w:pPr>
              <w:pStyle w:val="ConsPlusNormal"/>
              <w:jc w:val="center"/>
            </w:pPr>
            <w:r>
              <w:t>8 040,4</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hyperlink w:anchor="P14659" w:history="1">
              <w:r>
                <w:rPr>
                  <w:color w:val="0000FF"/>
                </w:rPr>
                <w:t>Подпрограмма 2</w:t>
              </w:r>
            </w:hyperlink>
          </w:p>
        </w:tc>
        <w:tc>
          <w:tcPr>
            <w:tcW w:w="2438" w:type="dxa"/>
            <w:vMerge w:val="restart"/>
          </w:tcPr>
          <w:p w:rsidR="004D7138" w:rsidRDefault="004D7138">
            <w:pPr>
              <w:pStyle w:val="ConsPlusNormal"/>
            </w:pPr>
            <w:r>
              <w:t>"Устойчивое развитие сельских территорий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jc w:val="center"/>
            </w:pPr>
            <w:r>
              <w:t>204 213,0</w:t>
            </w:r>
          </w:p>
        </w:tc>
        <w:tc>
          <w:tcPr>
            <w:tcW w:w="1587" w:type="dxa"/>
          </w:tcPr>
          <w:p w:rsidR="004D7138" w:rsidRDefault="004D7138">
            <w:pPr>
              <w:pStyle w:val="ConsPlusNormal"/>
              <w:jc w:val="center"/>
            </w:pPr>
            <w:r>
              <w:t>244 622,8</w:t>
            </w:r>
          </w:p>
        </w:tc>
        <w:tc>
          <w:tcPr>
            <w:tcW w:w="1474" w:type="dxa"/>
          </w:tcPr>
          <w:p w:rsidR="004D7138" w:rsidRDefault="004D7138">
            <w:pPr>
              <w:pStyle w:val="ConsPlusNormal"/>
              <w:jc w:val="center"/>
            </w:pPr>
            <w:r>
              <w:t>236 064,0</w:t>
            </w:r>
          </w:p>
        </w:tc>
        <w:tc>
          <w:tcPr>
            <w:tcW w:w="1474" w:type="dxa"/>
          </w:tcPr>
          <w:p w:rsidR="004D7138" w:rsidRDefault="004D7138">
            <w:pPr>
              <w:pStyle w:val="ConsPlusNormal"/>
              <w:jc w:val="center"/>
            </w:pPr>
            <w:r>
              <w:t>317 212,6</w:t>
            </w:r>
          </w:p>
        </w:tc>
        <w:tc>
          <w:tcPr>
            <w:tcW w:w="1531" w:type="dxa"/>
          </w:tcPr>
          <w:p w:rsidR="004D7138" w:rsidRDefault="004D7138">
            <w:pPr>
              <w:pStyle w:val="ConsPlusNormal"/>
              <w:jc w:val="center"/>
            </w:pPr>
            <w:r>
              <w:t>575 541,3</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jc w:val="center"/>
            </w:pPr>
            <w:r>
              <w:t>204 213,0</w:t>
            </w:r>
          </w:p>
        </w:tc>
        <w:tc>
          <w:tcPr>
            <w:tcW w:w="1587" w:type="dxa"/>
          </w:tcPr>
          <w:p w:rsidR="004D7138" w:rsidRDefault="004D7138">
            <w:pPr>
              <w:pStyle w:val="ConsPlusNormal"/>
              <w:jc w:val="center"/>
            </w:pPr>
            <w:r>
              <w:t>226 472,0</w:t>
            </w:r>
          </w:p>
        </w:tc>
        <w:tc>
          <w:tcPr>
            <w:tcW w:w="1474" w:type="dxa"/>
          </w:tcPr>
          <w:p w:rsidR="004D7138" w:rsidRDefault="004D7138">
            <w:pPr>
              <w:pStyle w:val="ConsPlusNormal"/>
              <w:jc w:val="center"/>
            </w:pPr>
            <w:r>
              <w:t>236 064,0</w:t>
            </w:r>
          </w:p>
        </w:tc>
        <w:tc>
          <w:tcPr>
            <w:tcW w:w="1474" w:type="dxa"/>
          </w:tcPr>
          <w:p w:rsidR="004D7138" w:rsidRDefault="004D7138">
            <w:pPr>
              <w:pStyle w:val="ConsPlusNormal"/>
              <w:jc w:val="center"/>
            </w:pPr>
            <w:r>
              <w:t>240 173,0</w:t>
            </w:r>
          </w:p>
        </w:tc>
        <w:tc>
          <w:tcPr>
            <w:tcW w:w="1531" w:type="dxa"/>
          </w:tcPr>
          <w:p w:rsidR="004D7138" w:rsidRDefault="004D7138">
            <w:pPr>
              <w:pStyle w:val="ConsPlusNormal"/>
              <w:jc w:val="center"/>
            </w:pPr>
            <w:r>
              <w:t>377 448,9</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jc w:val="center"/>
            </w:pPr>
            <w:r>
              <w:t>18 150,8</w:t>
            </w:r>
          </w:p>
        </w:tc>
        <w:tc>
          <w:tcPr>
            <w:tcW w:w="1474" w:type="dxa"/>
          </w:tcPr>
          <w:p w:rsidR="004D7138" w:rsidRDefault="004D7138">
            <w:pPr>
              <w:pStyle w:val="ConsPlusNormal"/>
            </w:pPr>
          </w:p>
        </w:tc>
        <w:tc>
          <w:tcPr>
            <w:tcW w:w="1474" w:type="dxa"/>
          </w:tcPr>
          <w:p w:rsidR="004D7138" w:rsidRDefault="004D7138">
            <w:pPr>
              <w:pStyle w:val="ConsPlusNormal"/>
              <w:jc w:val="center"/>
            </w:pPr>
            <w:r>
              <w:t>77 039,6</w:t>
            </w:r>
          </w:p>
        </w:tc>
        <w:tc>
          <w:tcPr>
            <w:tcW w:w="1531" w:type="dxa"/>
          </w:tcPr>
          <w:p w:rsidR="004D7138" w:rsidRDefault="004D7138">
            <w:pPr>
              <w:pStyle w:val="ConsPlusNormal"/>
              <w:jc w:val="center"/>
            </w:pPr>
            <w:r>
              <w:t>198 092,4</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Borders>
              <w:bottom w:val="nil"/>
            </w:tcBorders>
          </w:tcPr>
          <w:p w:rsidR="004D7138" w:rsidRDefault="004D7138">
            <w:pPr>
              <w:pStyle w:val="ConsPlusNormal"/>
            </w:pPr>
            <w:hyperlink w:anchor="P15043" w:history="1">
              <w:r>
                <w:rPr>
                  <w:color w:val="0000FF"/>
                </w:rPr>
                <w:t>Подпрограмма 3</w:t>
              </w:r>
            </w:hyperlink>
          </w:p>
        </w:tc>
        <w:tc>
          <w:tcPr>
            <w:tcW w:w="2438" w:type="dxa"/>
            <w:vMerge w:val="restart"/>
            <w:tcBorders>
              <w:bottom w:val="nil"/>
            </w:tcBorders>
          </w:tcPr>
          <w:p w:rsidR="004D7138" w:rsidRDefault="004D7138">
            <w:pPr>
              <w:pStyle w:val="ConsPlusNormal"/>
            </w:pPr>
            <w:r>
              <w:t>"Эпизоотическое благополучие и развитие государственной ветеринарной службы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jc w:val="center"/>
            </w:pPr>
            <w:r>
              <w:t>24 398,5</w:t>
            </w:r>
          </w:p>
        </w:tc>
        <w:tc>
          <w:tcPr>
            <w:tcW w:w="1587"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474" w:type="dxa"/>
          </w:tcPr>
          <w:p w:rsidR="004D7138" w:rsidRDefault="004D7138">
            <w:pPr>
              <w:pStyle w:val="ConsPlusNormal"/>
              <w:jc w:val="center"/>
            </w:pPr>
            <w:r>
              <w:t>45 465,0</w:t>
            </w:r>
          </w:p>
        </w:tc>
        <w:tc>
          <w:tcPr>
            <w:tcW w:w="1531" w:type="dxa"/>
          </w:tcPr>
          <w:p w:rsidR="004D7138" w:rsidRDefault="004D7138">
            <w:pPr>
              <w:pStyle w:val="ConsPlusNormal"/>
              <w:jc w:val="center"/>
            </w:pPr>
            <w:r>
              <w:t>228 215,2</w:t>
            </w:r>
          </w:p>
        </w:tc>
        <w:tc>
          <w:tcPr>
            <w:tcW w:w="1587" w:type="dxa"/>
          </w:tcPr>
          <w:p w:rsidR="004D7138" w:rsidRDefault="004D7138">
            <w:pPr>
              <w:pStyle w:val="ConsPlusNormal"/>
              <w:jc w:val="center"/>
            </w:pPr>
            <w:r>
              <w:t>141 678,0</w:t>
            </w:r>
          </w:p>
        </w:tc>
        <w:tc>
          <w:tcPr>
            <w:tcW w:w="1531" w:type="dxa"/>
          </w:tcPr>
          <w:p w:rsidR="004D7138" w:rsidRDefault="004D7138">
            <w:pPr>
              <w:pStyle w:val="ConsPlusNormal"/>
              <w:jc w:val="center"/>
            </w:pPr>
            <w:r>
              <w:t>135 371,1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45 903,4</w:t>
            </w:r>
          </w:p>
        </w:tc>
        <w:tc>
          <w:tcPr>
            <w:tcW w:w="1474"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jc w:val="center"/>
            </w:pPr>
            <w:r>
              <w:t>24 398,5</w:t>
            </w:r>
          </w:p>
        </w:tc>
        <w:tc>
          <w:tcPr>
            <w:tcW w:w="1587"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474" w:type="dxa"/>
          </w:tcPr>
          <w:p w:rsidR="004D7138" w:rsidRDefault="004D7138">
            <w:pPr>
              <w:pStyle w:val="ConsPlusNormal"/>
              <w:jc w:val="center"/>
            </w:pPr>
            <w:r>
              <w:t>45 465,0</w:t>
            </w:r>
          </w:p>
        </w:tc>
        <w:tc>
          <w:tcPr>
            <w:tcW w:w="1531" w:type="dxa"/>
          </w:tcPr>
          <w:p w:rsidR="004D7138" w:rsidRDefault="004D7138">
            <w:pPr>
              <w:pStyle w:val="ConsPlusNormal"/>
              <w:jc w:val="center"/>
            </w:pPr>
            <w:r>
              <w:t>228 215,2</w:t>
            </w:r>
          </w:p>
        </w:tc>
        <w:tc>
          <w:tcPr>
            <w:tcW w:w="1587" w:type="dxa"/>
          </w:tcPr>
          <w:p w:rsidR="004D7138" w:rsidRDefault="004D7138">
            <w:pPr>
              <w:pStyle w:val="ConsPlusNormal"/>
              <w:jc w:val="center"/>
            </w:pPr>
            <w:r>
              <w:t>141 678,0</w:t>
            </w:r>
          </w:p>
        </w:tc>
        <w:tc>
          <w:tcPr>
            <w:tcW w:w="1531" w:type="dxa"/>
          </w:tcPr>
          <w:p w:rsidR="004D7138" w:rsidRDefault="004D7138">
            <w:pPr>
              <w:pStyle w:val="ConsPlusNormal"/>
              <w:jc w:val="center"/>
            </w:pPr>
            <w:r>
              <w:t>135 371,1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45 903,4</w:t>
            </w:r>
          </w:p>
        </w:tc>
        <w:tc>
          <w:tcPr>
            <w:tcW w:w="1474"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r>
      <w:tr w:rsidR="004D7138">
        <w:tblPrEx>
          <w:tblBorders>
            <w:insideH w:val="nil"/>
          </w:tblBorders>
        </w:tblPrEx>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Borders>
              <w:bottom w:val="nil"/>
            </w:tcBorders>
          </w:tcPr>
          <w:p w:rsidR="004D7138" w:rsidRDefault="004D7138">
            <w:pPr>
              <w:pStyle w:val="ConsPlusNormal"/>
            </w:pPr>
            <w:r>
              <w:t>соисполнитель 11 Минлесхоз</w:t>
            </w:r>
          </w:p>
        </w:tc>
        <w:tc>
          <w:tcPr>
            <w:tcW w:w="1531"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r>
      <w:tr w:rsidR="004D7138">
        <w:tblPrEx>
          <w:tblBorders>
            <w:insideH w:val="nil"/>
          </w:tblBorders>
        </w:tblPrEx>
        <w:tc>
          <w:tcPr>
            <w:tcW w:w="22848" w:type="dxa"/>
            <w:gridSpan w:val="14"/>
            <w:tcBorders>
              <w:top w:val="nil"/>
            </w:tcBorders>
          </w:tcPr>
          <w:p w:rsidR="004D7138" w:rsidRDefault="004D7138">
            <w:pPr>
              <w:pStyle w:val="ConsPlusNormal"/>
              <w:jc w:val="both"/>
            </w:pPr>
            <w:r>
              <w:t xml:space="preserve">(в ред. </w:t>
            </w:r>
            <w:hyperlink r:id="rId207" w:history="1">
              <w:r>
                <w:rPr>
                  <w:color w:val="0000FF"/>
                </w:rPr>
                <w:t>постановления</w:t>
              </w:r>
            </w:hyperlink>
            <w:r>
              <w:t xml:space="preserve"> Правительства Нижегородской области от 30.12.2021 N 1255)</w:t>
            </w:r>
          </w:p>
        </w:tc>
      </w:tr>
      <w:tr w:rsidR="004D7138">
        <w:tc>
          <w:tcPr>
            <w:tcW w:w="1474" w:type="dxa"/>
            <w:vMerge w:val="restart"/>
          </w:tcPr>
          <w:p w:rsidR="004D7138" w:rsidRDefault="004D7138">
            <w:pPr>
              <w:pStyle w:val="ConsPlusNormal"/>
            </w:pPr>
            <w:hyperlink w:anchor="P15235" w:history="1">
              <w:r>
                <w:rPr>
                  <w:color w:val="0000FF"/>
                </w:rPr>
                <w:t>Подпрограмма 4</w:t>
              </w:r>
            </w:hyperlink>
          </w:p>
        </w:tc>
        <w:tc>
          <w:tcPr>
            <w:tcW w:w="2438" w:type="dxa"/>
            <w:vMerge w:val="restart"/>
          </w:tcPr>
          <w:p w:rsidR="004D7138" w:rsidRDefault="004D7138">
            <w:pPr>
              <w:pStyle w:val="ConsPlusNormal"/>
            </w:pPr>
            <w:r>
              <w:t>"Энергосбережение и повышение энергоэффективности в сельскохозяйственном производстве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4 </w:t>
            </w:r>
            <w:r>
              <w:lastRenderedPageBreak/>
              <w:t>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hyperlink w:anchor="P15341" w:history="1">
              <w:r>
                <w:rPr>
                  <w:color w:val="0000FF"/>
                </w:rPr>
                <w:t>Подпрограмма 5</w:t>
              </w:r>
            </w:hyperlink>
          </w:p>
        </w:tc>
        <w:tc>
          <w:tcPr>
            <w:tcW w:w="2438" w:type="dxa"/>
            <w:vMerge w:val="restart"/>
          </w:tcPr>
          <w:p w:rsidR="004D7138" w:rsidRDefault="004D7138">
            <w:pPr>
              <w:pStyle w:val="ConsPlusNormal"/>
            </w:pPr>
            <w:r>
              <w:t>"Развитие мелиорации земель сельскохозяйственного назначения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pPr>
          </w:p>
        </w:tc>
        <w:tc>
          <w:tcPr>
            <w:tcW w:w="1587" w:type="dxa"/>
          </w:tcPr>
          <w:p w:rsidR="004D7138" w:rsidRDefault="004D7138">
            <w:pPr>
              <w:pStyle w:val="ConsPlusNormal"/>
              <w:jc w:val="center"/>
            </w:pPr>
            <w:r>
              <w:t>6 000,0</w:t>
            </w:r>
          </w:p>
        </w:tc>
        <w:tc>
          <w:tcPr>
            <w:tcW w:w="1474" w:type="dxa"/>
          </w:tcPr>
          <w:p w:rsidR="004D7138" w:rsidRDefault="004D7138">
            <w:pPr>
              <w:pStyle w:val="ConsPlusNormal"/>
              <w:jc w:val="center"/>
            </w:pPr>
            <w:r>
              <w:t>4 000,0</w:t>
            </w:r>
          </w:p>
        </w:tc>
        <w:tc>
          <w:tcPr>
            <w:tcW w:w="1474" w:type="dxa"/>
          </w:tcPr>
          <w:p w:rsidR="004D7138" w:rsidRDefault="004D7138">
            <w:pPr>
              <w:pStyle w:val="ConsPlusNormal"/>
              <w:jc w:val="center"/>
            </w:pPr>
            <w:r>
              <w:t>8 000,0</w:t>
            </w:r>
          </w:p>
        </w:tc>
        <w:tc>
          <w:tcPr>
            <w:tcW w:w="1531" w:type="dxa"/>
          </w:tcPr>
          <w:p w:rsidR="004D7138" w:rsidRDefault="004D7138">
            <w:pPr>
              <w:pStyle w:val="ConsPlusNormal"/>
              <w:jc w:val="center"/>
            </w:pPr>
            <w:r>
              <w:t>79 949,5</w:t>
            </w:r>
          </w:p>
        </w:tc>
        <w:tc>
          <w:tcPr>
            <w:tcW w:w="1587" w:type="dxa"/>
          </w:tcPr>
          <w:p w:rsidR="004D7138" w:rsidRDefault="004D7138">
            <w:pPr>
              <w:pStyle w:val="ConsPlusNormal"/>
              <w:jc w:val="center"/>
            </w:pPr>
            <w:r>
              <w:t>74 894,1</w:t>
            </w:r>
          </w:p>
        </w:tc>
        <w:tc>
          <w:tcPr>
            <w:tcW w:w="1531" w:type="dxa"/>
          </w:tcPr>
          <w:p w:rsidR="004D7138" w:rsidRDefault="004D7138">
            <w:pPr>
              <w:pStyle w:val="ConsPlusNormal"/>
              <w:jc w:val="center"/>
            </w:pPr>
            <w:r>
              <w:t>66 765,2</w:t>
            </w:r>
          </w:p>
        </w:tc>
        <w:tc>
          <w:tcPr>
            <w:tcW w:w="1474" w:type="dxa"/>
          </w:tcPr>
          <w:p w:rsidR="004D7138" w:rsidRDefault="004D7138">
            <w:pPr>
              <w:pStyle w:val="ConsPlusNormal"/>
              <w:jc w:val="center"/>
            </w:pPr>
            <w:r>
              <w:t>68 824,7</w:t>
            </w:r>
          </w:p>
        </w:tc>
        <w:tc>
          <w:tcPr>
            <w:tcW w:w="1474" w:type="dxa"/>
          </w:tcPr>
          <w:p w:rsidR="004D7138" w:rsidRDefault="004D7138">
            <w:pPr>
              <w:pStyle w:val="ConsPlusNormal"/>
              <w:jc w:val="center"/>
            </w:pPr>
            <w:r>
              <w:t>69 262,4</w:t>
            </w:r>
          </w:p>
        </w:tc>
        <w:tc>
          <w:tcPr>
            <w:tcW w:w="1474" w:type="dxa"/>
          </w:tcPr>
          <w:p w:rsidR="004D7138" w:rsidRDefault="004D7138">
            <w:pPr>
              <w:pStyle w:val="ConsPlusNormal"/>
              <w:jc w:val="center"/>
            </w:pPr>
            <w:r>
              <w:t>69 262,4</w:t>
            </w:r>
          </w:p>
        </w:tc>
        <w:tc>
          <w:tcPr>
            <w:tcW w:w="1531" w:type="dxa"/>
          </w:tcPr>
          <w:p w:rsidR="004D7138" w:rsidRDefault="004D7138">
            <w:pPr>
              <w:pStyle w:val="ConsPlusNormal"/>
              <w:jc w:val="center"/>
            </w:pPr>
            <w:r>
              <w:t>69 262,4</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pPr>
          </w:p>
        </w:tc>
        <w:tc>
          <w:tcPr>
            <w:tcW w:w="1587" w:type="dxa"/>
          </w:tcPr>
          <w:p w:rsidR="004D7138" w:rsidRDefault="004D7138">
            <w:pPr>
              <w:pStyle w:val="ConsPlusNormal"/>
              <w:jc w:val="center"/>
            </w:pPr>
            <w:r>
              <w:t>6 000,0</w:t>
            </w:r>
          </w:p>
        </w:tc>
        <w:tc>
          <w:tcPr>
            <w:tcW w:w="1474" w:type="dxa"/>
          </w:tcPr>
          <w:p w:rsidR="004D7138" w:rsidRDefault="004D7138">
            <w:pPr>
              <w:pStyle w:val="ConsPlusNormal"/>
              <w:jc w:val="center"/>
            </w:pPr>
            <w:r>
              <w:t>4 000,0</w:t>
            </w:r>
          </w:p>
        </w:tc>
        <w:tc>
          <w:tcPr>
            <w:tcW w:w="1474" w:type="dxa"/>
          </w:tcPr>
          <w:p w:rsidR="004D7138" w:rsidRDefault="004D7138">
            <w:pPr>
              <w:pStyle w:val="ConsPlusNormal"/>
              <w:jc w:val="center"/>
            </w:pPr>
            <w:r>
              <w:t>8 000,0</w:t>
            </w:r>
          </w:p>
        </w:tc>
        <w:tc>
          <w:tcPr>
            <w:tcW w:w="1531" w:type="dxa"/>
          </w:tcPr>
          <w:p w:rsidR="004D7138" w:rsidRDefault="004D7138">
            <w:pPr>
              <w:pStyle w:val="ConsPlusNormal"/>
              <w:jc w:val="center"/>
            </w:pPr>
            <w:r>
              <w:t>79 949,5</w:t>
            </w:r>
          </w:p>
        </w:tc>
        <w:tc>
          <w:tcPr>
            <w:tcW w:w="1587" w:type="dxa"/>
          </w:tcPr>
          <w:p w:rsidR="004D7138" w:rsidRDefault="004D7138">
            <w:pPr>
              <w:pStyle w:val="ConsPlusNormal"/>
              <w:jc w:val="center"/>
            </w:pPr>
            <w:r>
              <w:t>74 894,1</w:t>
            </w:r>
          </w:p>
        </w:tc>
        <w:tc>
          <w:tcPr>
            <w:tcW w:w="1531" w:type="dxa"/>
          </w:tcPr>
          <w:p w:rsidR="004D7138" w:rsidRDefault="004D7138">
            <w:pPr>
              <w:pStyle w:val="ConsPlusNormal"/>
              <w:jc w:val="center"/>
            </w:pPr>
            <w:r>
              <w:t>66 765,2</w:t>
            </w:r>
          </w:p>
        </w:tc>
        <w:tc>
          <w:tcPr>
            <w:tcW w:w="1474" w:type="dxa"/>
          </w:tcPr>
          <w:p w:rsidR="004D7138" w:rsidRDefault="004D7138">
            <w:pPr>
              <w:pStyle w:val="ConsPlusNormal"/>
              <w:jc w:val="center"/>
            </w:pPr>
            <w:r>
              <w:t>68 824,7</w:t>
            </w:r>
          </w:p>
        </w:tc>
        <w:tc>
          <w:tcPr>
            <w:tcW w:w="1474" w:type="dxa"/>
          </w:tcPr>
          <w:p w:rsidR="004D7138" w:rsidRDefault="004D7138">
            <w:pPr>
              <w:pStyle w:val="ConsPlusNormal"/>
              <w:jc w:val="center"/>
            </w:pPr>
            <w:r>
              <w:t>69 262,4</w:t>
            </w:r>
          </w:p>
        </w:tc>
        <w:tc>
          <w:tcPr>
            <w:tcW w:w="1474" w:type="dxa"/>
          </w:tcPr>
          <w:p w:rsidR="004D7138" w:rsidRDefault="004D7138">
            <w:pPr>
              <w:pStyle w:val="ConsPlusNormal"/>
              <w:jc w:val="center"/>
            </w:pPr>
            <w:r>
              <w:t>69 262,4</w:t>
            </w:r>
          </w:p>
        </w:tc>
        <w:tc>
          <w:tcPr>
            <w:tcW w:w="1531" w:type="dxa"/>
          </w:tcPr>
          <w:p w:rsidR="004D7138" w:rsidRDefault="004D7138">
            <w:pPr>
              <w:pStyle w:val="ConsPlusNormal"/>
              <w:jc w:val="center"/>
            </w:pPr>
            <w:r>
              <w:t>69 262,4</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3 </w:t>
            </w:r>
            <w:r>
              <w:lastRenderedPageBreak/>
              <w:t>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hyperlink w:anchor="P15507" w:history="1">
              <w:r>
                <w:rPr>
                  <w:color w:val="0000FF"/>
                </w:rPr>
                <w:t>Подпрограмма 6</w:t>
              </w:r>
            </w:hyperlink>
          </w:p>
        </w:tc>
        <w:tc>
          <w:tcPr>
            <w:tcW w:w="2438" w:type="dxa"/>
            <w:vMerge w:val="restart"/>
          </w:tcPr>
          <w:p w:rsidR="004D7138" w:rsidRDefault="004D7138">
            <w:pPr>
              <w:pStyle w:val="ConsPlusNormal"/>
            </w:pPr>
            <w:r>
              <w:t>"Предотвращение заноса, распространения и ликвидация африканской чумы свиней на территории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350 615,2</w:t>
            </w:r>
          </w:p>
        </w:tc>
        <w:tc>
          <w:tcPr>
            <w:tcW w:w="1587" w:type="dxa"/>
          </w:tcPr>
          <w:p w:rsidR="004D7138" w:rsidRDefault="004D7138">
            <w:pPr>
              <w:pStyle w:val="ConsPlusNormal"/>
              <w:jc w:val="center"/>
            </w:pPr>
            <w:r>
              <w:t>328 882,1</w:t>
            </w:r>
          </w:p>
        </w:tc>
        <w:tc>
          <w:tcPr>
            <w:tcW w:w="1531" w:type="dxa"/>
          </w:tcPr>
          <w:p w:rsidR="004D7138" w:rsidRDefault="004D7138">
            <w:pPr>
              <w:pStyle w:val="ConsPlusNormal"/>
              <w:jc w:val="center"/>
            </w:pPr>
            <w:r>
              <w:t>433 108,0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531" w:type="dxa"/>
          </w:tcPr>
          <w:p w:rsidR="004D7138" w:rsidRDefault="004D7138">
            <w:pPr>
              <w:pStyle w:val="ConsPlusNormal"/>
              <w:jc w:val="center"/>
            </w:pPr>
            <w:r>
              <w:t>438 508,0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350 615,2</w:t>
            </w:r>
          </w:p>
        </w:tc>
        <w:tc>
          <w:tcPr>
            <w:tcW w:w="1587" w:type="dxa"/>
          </w:tcPr>
          <w:p w:rsidR="004D7138" w:rsidRDefault="004D7138">
            <w:pPr>
              <w:pStyle w:val="ConsPlusNormal"/>
              <w:jc w:val="center"/>
            </w:pPr>
            <w:r>
              <w:t>328 882,1</w:t>
            </w:r>
          </w:p>
        </w:tc>
        <w:tc>
          <w:tcPr>
            <w:tcW w:w="1531" w:type="dxa"/>
          </w:tcPr>
          <w:p w:rsidR="004D7138" w:rsidRDefault="004D7138">
            <w:pPr>
              <w:pStyle w:val="ConsPlusNormal"/>
              <w:jc w:val="center"/>
            </w:pPr>
            <w:r>
              <w:t>433 108,0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531" w:type="dxa"/>
          </w:tcPr>
          <w:p w:rsidR="004D7138" w:rsidRDefault="004D7138">
            <w:pPr>
              <w:pStyle w:val="ConsPlusNormal"/>
              <w:jc w:val="center"/>
            </w:pPr>
            <w:r>
              <w:t>438 508,0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2 </w:t>
            </w:r>
            <w:r>
              <w:lastRenderedPageBreak/>
              <w:t>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hyperlink w:anchor="P15686" w:history="1">
              <w:r>
                <w:rPr>
                  <w:color w:val="0000FF"/>
                </w:rPr>
                <w:t>Подпрограмма 7</w:t>
              </w:r>
            </w:hyperlink>
          </w:p>
        </w:tc>
        <w:tc>
          <w:tcPr>
            <w:tcW w:w="2438" w:type="dxa"/>
            <w:vMerge w:val="restart"/>
          </w:tcPr>
          <w:p w:rsidR="004D7138" w:rsidRDefault="004D7138">
            <w:pPr>
              <w:pStyle w:val="ConsPlusNormal"/>
            </w:pPr>
            <w:r>
              <w:t>"Комплексное развитие сельских территорий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708 902,9</w:t>
            </w:r>
          </w:p>
        </w:tc>
        <w:tc>
          <w:tcPr>
            <w:tcW w:w="1531" w:type="dxa"/>
          </w:tcPr>
          <w:p w:rsidR="004D7138" w:rsidRDefault="004D7138">
            <w:pPr>
              <w:pStyle w:val="ConsPlusNormal"/>
              <w:jc w:val="center"/>
            </w:pPr>
            <w:r>
              <w:t>146 358,1</w:t>
            </w:r>
          </w:p>
        </w:tc>
        <w:tc>
          <w:tcPr>
            <w:tcW w:w="1474" w:type="dxa"/>
          </w:tcPr>
          <w:p w:rsidR="004D7138" w:rsidRDefault="004D7138">
            <w:pPr>
              <w:pStyle w:val="ConsPlusNormal"/>
              <w:jc w:val="center"/>
            </w:pPr>
            <w:r>
              <w:t>235 893,4</w:t>
            </w:r>
          </w:p>
        </w:tc>
        <w:tc>
          <w:tcPr>
            <w:tcW w:w="1474" w:type="dxa"/>
          </w:tcPr>
          <w:p w:rsidR="004D7138" w:rsidRDefault="004D7138">
            <w:pPr>
              <w:pStyle w:val="ConsPlusNormal"/>
              <w:jc w:val="center"/>
            </w:pPr>
            <w:r>
              <w:t>248 532,2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275 857,6</w:t>
            </w:r>
          </w:p>
        </w:tc>
        <w:tc>
          <w:tcPr>
            <w:tcW w:w="1531" w:type="dxa"/>
          </w:tcPr>
          <w:p w:rsidR="004D7138" w:rsidRDefault="004D7138">
            <w:pPr>
              <w:pStyle w:val="ConsPlusNormal"/>
              <w:jc w:val="center"/>
            </w:pPr>
            <w:r>
              <w:t>136 351,0</w:t>
            </w:r>
          </w:p>
        </w:tc>
        <w:tc>
          <w:tcPr>
            <w:tcW w:w="1474" w:type="dxa"/>
          </w:tcPr>
          <w:p w:rsidR="004D7138" w:rsidRDefault="004D7138">
            <w:pPr>
              <w:pStyle w:val="ConsPlusNormal"/>
              <w:jc w:val="center"/>
            </w:pPr>
            <w:r>
              <w:t>235 893,4</w:t>
            </w:r>
          </w:p>
        </w:tc>
        <w:tc>
          <w:tcPr>
            <w:tcW w:w="1474" w:type="dxa"/>
          </w:tcPr>
          <w:p w:rsidR="004D7138" w:rsidRDefault="004D7138">
            <w:pPr>
              <w:pStyle w:val="ConsPlusNormal"/>
              <w:jc w:val="center"/>
            </w:pPr>
            <w:r>
              <w:t>248 532,2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1 </w:t>
            </w:r>
            <w:r>
              <w:lastRenderedPageBreak/>
              <w:t>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433 045,3</w:t>
            </w:r>
          </w:p>
        </w:tc>
        <w:tc>
          <w:tcPr>
            <w:tcW w:w="1531" w:type="dxa"/>
          </w:tcPr>
          <w:p w:rsidR="004D7138" w:rsidRDefault="004D7138">
            <w:pPr>
              <w:pStyle w:val="ConsPlusNormal"/>
              <w:jc w:val="center"/>
            </w:pPr>
            <w:r>
              <w:t>10 007,1</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hyperlink w:anchor="P16540" w:history="1">
              <w:r>
                <w:rPr>
                  <w:color w:val="0000FF"/>
                </w:rPr>
                <w:t>Подпрограмма 8</w:t>
              </w:r>
            </w:hyperlink>
          </w:p>
        </w:tc>
        <w:tc>
          <w:tcPr>
            <w:tcW w:w="2438" w:type="dxa"/>
            <w:vMerge w:val="restart"/>
          </w:tcPr>
          <w:p w:rsidR="004D7138" w:rsidRDefault="004D7138">
            <w:pPr>
              <w:pStyle w:val="ConsPlusNormal"/>
            </w:pPr>
            <w:r>
              <w:t xml:space="preserve">"Развитие малых форм хозяйствования Нижегородской </w:t>
            </w:r>
            <w:r>
              <w:lastRenderedPageBreak/>
              <w:t>области"</w:t>
            </w:r>
          </w:p>
        </w:tc>
        <w:tc>
          <w:tcPr>
            <w:tcW w:w="2268" w:type="dxa"/>
          </w:tcPr>
          <w:p w:rsidR="004D7138" w:rsidRDefault="004D7138">
            <w:pPr>
              <w:pStyle w:val="ConsPlusNormal"/>
            </w:pPr>
            <w:r>
              <w:lastRenderedPageBreak/>
              <w:t>Всего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192 466,2</w:t>
            </w:r>
          </w:p>
        </w:tc>
        <w:tc>
          <w:tcPr>
            <w:tcW w:w="1531" w:type="dxa"/>
          </w:tcPr>
          <w:p w:rsidR="004D7138" w:rsidRDefault="004D7138">
            <w:pPr>
              <w:pStyle w:val="ConsPlusNormal"/>
              <w:jc w:val="center"/>
            </w:pPr>
            <w:r>
              <w:t>91 523,5</w:t>
            </w:r>
          </w:p>
        </w:tc>
        <w:tc>
          <w:tcPr>
            <w:tcW w:w="1474" w:type="dxa"/>
          </w:tcPr>
          <w:p w:rsidR="004D7138" w:rsidRDefault="004D7138">
            <w:pPr>
              <w:pStyle w:val="ConsPlusNormal"/>
              <w:jc w:val="center"/>
            </w:pPr>
            <w:r>
              <w:t>113 905,6</w:t>
            </w:r>
          </w:p>
        </w:tc>
        <w:tc>
          <w:tcPr>
            <w:tcW w:w="1474" w:type="dxa"/>
          </w:tcPr>
          <w:p w:rsidR="004D7138" w:rsidRDefault="004D7138">
            <w:pPr>
              <w:pStyle w:val="ConsPlusNormal"/>
              <w:jc w:val="center"/>
            </w:pPr>
            <w:r>
              <w:t>115 356,2</w:t>
            </w:r>
          </w:p>
        </w:tc>
        <w:tc>
          <w:tcPr>
            <w:tcW w:w="1474" w:type="dxa"/>
          </w:tcPr>
          <w:p w:rsidR="004D7138" w:rsidRDefault="004D7138">
            <w:pPr>
              <w:pStyle w:val="ConsPlusNormal"/>
              <w:jc w:val="center"/>
            </w:pPr>
            <w:r>
              <w:t>111 193,7</w:t>
            </w:r>
          </w:p>
        </w:tc>
        <w:tc>
          <w:tcPr>
            <w:tcW w:w="1531" w:type="dxa"/>
          </w:tcPr>
          <w:p w:rsidR="004D7138" w:rsidRDefault="004D7138">
            <w:pPr>
              <w:pStyle w:val="ConsPlusNormal"/>
              <w:jc w:val="center"/>
            </w:pPr>
            <w:r>
              <w:t>111 193,7</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Государственный заказчик-координатор </w:t>
            </w:r>
            <w:r>
              <w:lastRenderedPageBreak/>
              <w:t>Минсельхозпрод</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192 466,2</w:t>
            </w:r>
          </w:p>
        </w:tc>
        <w:tc>
          <w:tcPr>
            <w:tcW w:w="1531" w:type="dxa"/>
          </w:tcPr>
          <w:p w:rsidR="004D7138" w:rsidRDefault="004D7138">
            <w:pPr>
              <w:pStyle w:val="ConsPlusNormal"/>
              <w:jc w:val="center"/>
            </w:pPr>
            <w:r>
              <w:t>91 523,5</w:t>
            </w:r>
          </w:p>
        </w:tc>
        <w:tc>
          <w:tcPr>
            <w:tcW w:w="1474" w:type="dxa"/>
          </w:tcPr>
          <w:p w:rsidR="004D7138" w:rsidRDefault="004D7138">
            <w:pPr>
              <w:pStyle w:val="ConsPlusNormal"/>
              <w:jc w:val="center"/>
            </w:pPr>
            <w:r>
              <w:t>113 905,6</w:t>
            </w:r>
          </w:p>
        </w:tc>
        <w:tc>
          <w:tcPr>
            <w:tcW w:w="1474" w:type="dxa"/>
          </w:tcPr>
          <w:p w:rsidR="004D7138" w:rsidRDefault="004D7138">
            <w:pPr>
              <w:pStyle w:val="ConsPlusNormal"/>
              <w:jc w:val="center"/>
            </w:pPr>
            <w:r>
              <w:t>115 356,2</w:t>
            </w:r>
          </w:p>
        </w:tc>
        <w:tc>
          <w:tcPr>
            <w:tcW w:w="1474" w:type="dxa"/>
          </w:tcPr>
          <w:p w:rsidR="004D7138" w:rsidRDefault="004D7138">
            <w:pPr>
              <w:pStyle w:val="ConsPlusNormal"/>
              <w:jc w:val="center"/>
            </w:pPr>
            <w:r>
              <w:t>111 193,7</w:t>
            </w:r>
          </w:p>
        </w:tc>
        <w:tc>
          <w:tcPr>
            <w:tcW w:w="1531" w:type="dxa"/>
          </w:tcPr>
          <w:p w:rsidR="004D7138" w:rsidRDefault="004D7138">
            <w:pPr>
              <w:pStyle w:val="ConsPlusNormal"/>
              <w:jc w:val="center"/>
            </w:pPr>
            <w:r>
              <w:t>111 193,7</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hyperlink w:anchor="P16693" w:history="1">
              <w:r>
                <w:rPr>
                  <w:color w:val="0000FF"/>
                </w:rPr>
                <w:t>Подпрограмм</w:t>
              </w:r>
              <w:r>
                <w:rPr>
                  <w:color w:val="0000FF"/>
                </w:rPr>
                <w:lastRenderedPageBreak/>
                <w:t>а 9</w:t>
              </w:r>
            </w:hyperlink>
          </w:p>
        </w:tc>
        <w:tc>
          <w:tcPr>
            <w:tcW w:w="2438" w:type="dxa"/>
            <w:vMerge w:val="restart"/>
          </w:tcPr>
          <w:p w:rsidR="004D7138" w:rsidRDefault="004D7138">
            <w:pPr>
              <w:pStyle w:val="ConsPlusNormal"/>
            </w:pPr>
            <w:r>
              <w:lastRenderedPageBreak/>
              <w:t xml:space="preserve">"Эффективное </w:t>
            </w:r>
            <w:r>
              <w:lastRenderedPageBreak/>
              <w:t>вовлечение в оборот земель сельскохозяйственного назначения и развитие мелиоративного комплекса Нижегородской области"</w:t>
            </w:r>
          </w:p>
        </w:tc>
        <w:tc>
          <w:tcPr>
            <w:tcW w:w="2268" w:type="dxa"/>
          </w:tcPr>
          <w:p w:rsidR="004D7138" w:rsidRDefault="004D7138">
            <w:pPr>
              <w:pStyle w:val="ConsPlusNormal"/>
            </w:pPr>
            <w:r>
              <w:lastRenderedPageBreak/>
              <w:t>Всего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r>
              <w:lastRenderedPageBreak/>
              <w:t xml:space="preserve">М. </w:t>
            </w:r>
            <w:hyperlink w:anchor="P16860" w:history="1">
              <w:r>
                <w:rPr>
                  <w:color w:val="0000FF"/>
                </w:rPr>
                <w:t>Подпрограмма</w:t>
              </w:r>
            </w:hyperlink>
          </w:p>
        </w:tc>
        <w:tc>
          <w:tcPr>
            <w:tcW w:w="2438" w:type="dxa"/>
            <w:vMerge w:val="restart"/>
          </w:tcPr>
          <w:p w:rsidR="004D7138" w:rsidRDefault="004D7138">
            <w:pPr>
              <w:pStyle w:val="ConsPlusNormal"/>
            </w:pPr>
            <w:r>
              <w:t>"Обеспечение реализации государственной программы"</w:t>
            </w:r>
          </w:p>
        </w:tc>
        <w:tc>
          <w:tcPr>
            <w:tcW w:w="2268" w:type="dxa"/>
          </w:tcPr>
          <w:p w:rsidR="004D7138" w:rsidRDefault="004D7138">
            <w:pPr>
              <w:pStyle w:val="ConsPlusNormal"/>
            </w:pPr>
            <w:r>
              <w:t>Всего</w:t>
            </w:r>
          </w:p>
        </w:tc>
        <w:tc>
          <w:tcPr>
            <w:tcW w:w="1531" w:type="dxa"/>
          </w:tcPr>
          <w:p w:rsidR="004D7138" w:rsidRDefault="004D7138">
            <w:pPr>
              <w:pStyle w:val="ConsPlusNormal"/>
              <w:jc w:val="center"/>
            </w:pPr>
            <w:r>
              <w:t>72 597,5</w:t>
            </w:r>
          </w:p>
        </w:tc>
        <w:tc>
          <w:tcPr>
            <w:tcW w:w="1587" w:type="dxa"/>
          </w:tcPr>
          <w:p w:rsidR="004D7138" w:rsidRDefault="004D7138">
            <w:pPr>
              <w:pStyle w:val="ConsPlusNormal"/>
              <w:jc w:val="center"/>
            </w:pPr>
            <w:r>
              <w:t>70 926,1</w:t>
            </w:r>
          </w:p>
        </w:tc>
        <w:tc>
          <w:tcPr>
            <w:tcW w:w="1474" w:type="dxa"/>
          </w:tcPr>
          <w:p w:rsidR="004D7138" w:rsidRDefault="004D7138">
            <w:pPr>
              <w:pStyle w:val="ConsPlusNormal"/>
              <w:jc w:val="center"/>
            </w:pPr>
            <w:r>
              <w:t>79 515,6</w:t>
            </w:r>
          </w:p>
        </w:tc>
        <w:tc>
          <w:tcPr>
            <w:tcW w:w="1474" w:type="dxa"/>
          </w:tcPr>
          <w:p w:rsidR="004D7138" w:rsidRDefault="004D7138">
            <w:pPr>
              <w:pStyle w:val="ConsPlusNormal"/>
              <w:jc w:val="center"/>
            </w:pPr>
            <w:r>
              <w:t>75 079,1</w:t>
            </w:r>
          </w:p>
        </w:tc>
        <w:tc>
          <w:tcPr>
            <w:tcW w:w="1531" w:type="dxa"/>
          </w:tcPr>
          <w:p w:rsidR="004D7138" w:rsidRDefault="004D7138">
            <w:pPr>
              <w:pStyle w:val="ConsPlusNormal"/>
              <w:jc w:val="center"/>
            </w:pPr>
            <w:r>
              <w:t>76 427,4</w:t>
            </w:r>
          </w:p>
        </w:tc>
        <w:tc>
          <w:tcPr>
            <w:tcW w:w="1587" w:type="dxa"/>
          </w:tcPr>
          <w:p w:rsidR="004D7138" w:rsidRDefault="004D7138">
            <w:pPr>
              <w:pStyle w:val="ConsPlusNormal"/>
              <w:jc w:val="center"/>
            </w:pPr>
            <w:r>
              <w:t>73 794,5</w:t>
            </w:r>
          </w:p>
        </w:tc>
        <w:tc>
          <w:tcPr>
            <w:tcW w:w="1531"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531" w:type="dxa"/>
          </w:tcPr>
          <w:p w:rsidR="004D7138" w:rsidRDefault="004D7138">
            <w:pPr>
              <w:pStyle w:val="ConsPlusNormal"/>
              <w:jc w:val="center"/>
            </w:pPr>
            <w:r>
              <w:t>77 379,9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jc w:val="center"/>
            </w:pPr>
            <w:r>
              <w:t>72 597,5</w:t>
            </w:r>
          </w:p>
        </w:tc>
        <w:tc>
          <w:tcPr>
            <w:tcW w:w="1587" w:type="dxa"/>
          </w:tcPr>
          <w:p w:rsidR="004D7138" w:rsidRDefault="004D7138">
            <w:pPr>
              <w:pStyle w:val="ConsPlusNormal"/>
              <w:jc w:val="center"/>
            </w:pPr>
            <w:r>
              <w:t>70 926,1</w:t>
            </w:r>
          </w:p>
        </w:tc>
        <w:tc>
          <w:tcPr>
            <w:tcW w:w="1474" w:type="dxa"/>
          </w:tcPr>
          <w:p w:rsidR="004D7138" w:rsidRDefault="004D7138">
            <w:pPr>
              <w:pStyle w:val="ConsPlusNormal"/>
              <w:jc w:val="center"/>
            </w:pPr>
            <w:r>
              <w:t>79 515,6</w:t>
            </w:r>
          </w:p>
        </w:tc>
        <w:tc>
          <w:tcPr>
            <w:tcW w:w="1474" w:type="dxa"/>
          </w:tcPr>
          <w:p w:rsidR="004D7138" w:rsidRDefault="004D7138">
            <w:pPr>
              <w:pStyle w:val="ConsPlusNormal"/>
              <w:jc w:val="center"/>
            </w:pPr>
            <w:r>
              <w:t>75 079,1</w:t>
            </w:r>
          </w:p>
        </w:tc>
        <w:tc>
          <w:tcPr>
            <w:tcW w:w="1531" w:type="dxa"/>
          </w:tcPr>
          <w:p w:rsidR="004D7138" w:rsidRDefault="004D7138">
            <w:pPr>
              <w:pStyle w:val="ConsPlusNormal"/>
              <w:jc w:val="center"/>
            </w:pPr>
            <w:r>
              <w:t>76 427,4</w:t>
            </w:r>
          </w:p>
        </w:tc>
        <w:tc>
          <w:tcPr>
            <w:tcW w:w="1587" w:type="dxa"/>
          </w:tcPr>
          <w:p w:rsidR="004D7138" w:rsidRDefault="004D7138">
            <w:pPr>
              <w:pStyle w:val="ConsPlusNormal"/>
              <w:jc w:val="center"/>
            </w:pPr>
            <w:r>
              <w:t>73 794,5</w:t>
            </w:r>
          </w:p>
        </w:tc>
        <w:tc>
          <w:tcPr>
            <w:tcW w:w="1531"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531" w:type="dxa"/>
          </w:tcPr>
          <w:p w:rsidR="004D7138" w:rsidRDefault="004D7138">
            <w:pPr>
              <w:pStyle w:val="ConsPlusNormal"/>
              <w:jc w:val="center"/>
            </w:pPr>
            <w:r>
              <w:t>77 379,9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 xml:space="preserve">соисполнитель 8 Минтранс </w:t>
            </w:r>
            <w:hyperlink w:anchor="P8050" w:history="1">
              <w:r>
                <w:rPr>
                  <w:color w:val="0000FF"/>
                </w:rPr>
                <w:t>&lt;*&gt;</w:t>
              </w:r>
            </w:hyperlink>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pPr>
            <w:r>
              <w:t>П. Прочие мероприятия</w:t>
            </w:r>
          </w:p>
        </w:tc>
        <w:tc>
          <w:tcPr>
            <w:tcW w:w="2438" w:type="dxa"/>
            <w:vMerge w:val="restart"/>
          </w:tcPr>
          <w:p w:rsidR="004D7138" w:rsidRDefault="004D7138">
            <w:pPr>
              <w:pStyle w:val="ConsPlusNormal"/>
            </w:pPr>
            <w:r>
              <w:t>Прочие мероприятия, включенные в государственную программу "Развитие агропромышленного комплекса Нижегородской области"</w:t>
            </w:r>
          </w:p>
        </w:tc>
        <w:tc>
          <w:tcPr>
            <w:tcW w:w="2268" w:type="dxa"/>
          </w:tcPr>
          <w:p w:rsidR="004D7138" w:rsidRDefault="004D7138">
            <w:pPr>
              <w:pStyle w:val="ConsPlusNormal"/>
            </w:pPr>
            <w:r>
              <w:t>Всего</w:t>
            </w:r>
          </w:p>
        </w:tc>
        <w:tc>
          <w:tcPr>
            <w:tcW w:w="1531" w:type="dxa"/>
          </w:tcPr>
          <w:p w:rsidR="004D7138" w:rsidRDefault="004D7138">
            <w:pPr>
              <w:pStyle w:val="ConsPlusNormal"/>
              <w:jc w:val="center"/>
            </w:pPr>
            <w:r>
              <w:t>508 947,2</w:t>
            </w:r>
          </w:p>
        </w:tc>
        <w:tc>
          <w:tcPr>
            <w:tcW w:w="1587" w:type="dxa"/>
          </w:tcPr>
          <w:p w:rsidR="004D7138" w:rsidRDefault="004D7138">
            <w:pPr>
              <w:pStyle w:val="ConsPlusNormal"/>
              <w:jc w:val="center"/>
            </w:pPr>
            <w:r>
              <w:t>464 914,4</w:t>
            </w:r>
          </w:p>
        </w:tc>
        <w:tc>
          <w:tcPr>
            <w:tcW w:w="1474" w:type="dxa"/>
          </w:tcPr>
          <w:p w:rsidR="004D7138" w:rsidRDefault="004D7138">
            <w:pPr>
              <w:pStyle w:val="ConsPlusNormal"/>
              <w:jc w:val="center"/>
            </w:pPr>
            <w:r>
              <w:t>421 491,9</w:t>
            </w:r>
          </w:p>
        </w:tc>
        <w:tc>
          <w:tcPr>
            <w:tcW w:w="1474" w:type="dxa"/>
          </w:tcPr>
          <w:p w:rsidR="004D7138" w:rsidRDefault="004D7138">
            <w:pPr>
              <w:pStyle w:val="ConsPlusNormal"/>
              <w:jc w:val="center"/>
            </w:pPr>
            <w:r>
              <w:t>459 644,2</w:t>
            </w:r>
          </w:p>
        </w:tc>
        <w:tc>
          <w:tcPr>
            <w:tcW w:w="1531" w:type="dxa"/>
          </w:tcPr>
          <w:p w:rsidR="004D7138" w:rsidRDefault="004D7138">
            <w:pPr>
              <w:pStyle w:val="ConsPlusNormal"/>
              <w:jc w:val="center"/>
            </w:pPr>
            <w:r>
              <w:t>522 397,0</w:t>
            </w:r>
          </w:p>
        </w:tc>
        <w:tc>
          <w:tcPr>
            <w:tcW w:w="1587" w:type="dxa"/>
          </w:tcPr>
          <w:p w:rsidR="004D7138" w:rsidRDefault="004D7138">
            <w:pPr>
              <w:pStyle w:val="ConsPlusNormal"/>
              <w:jc w:val="center"/>
            </w:pPr>
            <w:r>
              <w:t>566 524,1</w:t>
            </w:r>
          </w:p>
        </w:tc>
        <w:tc>
          <w:tcPr>
            <w:tcW w:w="1531" w:type="dxa"/>
          </w:tcPr>
          <w:p w:rsidR="004D7138" w:rsidRDefault="004D7138">
            <w:pPr>
              <w:pStyle w:val="ConsPlusNormal"/>
              <w:jc w:val="center"/>
            </w:pPr>
            <w:r>
              <w:t>510 138,3</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531" w:type="dxa"/>
          </w:tcPr>
          <w:p w:rsidR="004D7138" w:rsidRDefault="004D7138">
            <w:pPr>
              <w:pStyle w:val="ConsPlusNormal"/>
              <w:jc w:val="center"/>
            </w:pPr>
            <w:r>
              <w:t>463 155,6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Государственный заказчик-координатор Минсельхозпрод</w:t>
            </w:r>
          </w:p>
        </w:tc>
        <w:tc>
          <w:tcPr>
            <w:tcW w:w="1531" w:type="dxa"/>
          </w:tcPr>
          <w:p w:rsidR="004D7138" w:rsidRDefault="004D7138">
            <w:pPr>
              <w:pStyle w:val="ConsPlusNormal"/>
              <w:jc w:val="center"/>
            </w:pPr>
            <w:r>
              <w:t>508 947,2</w:t>
            </w:r>
          </w:p>
        </w:tc>
        <w:tc>
          <w:tcPr>
            <w:tcW w:w="1587" w:type="dxa"/>
          </w:tcPr>
          <w:p w:rsidR="004D7138" w:rsidRDefault="004D7138">
            <w:pPr>
              <w:pStyle w:val="ConsPlusNormal"/>
              <w:jc w:val="center"/>
            </w:pPr>
            <w:r>
              <w:t>464 914,4</w:t>
            </w:r>
          </w:p>
        </w:tc>
        <w:tc>
          <w:tcPr>
            <w:tcW w:w="1474" w:type="dxa"/>
          </w:tcPr>
          <w:p w:rsidR="004D7138" w:rsidRDefault="004D7138">
            <w:pPr>
              <w:pStyle w:val="ConsPlusNormal"/>
              <w:jc w:val="center"/>
            </w:pPr>
            <w:r>
              <w:t>421 491,9</w:t>
            </w:r>
          </w:p>
        </w:tc>
        <w:tc>
          <w:tcPr>
            <w:tcW w:w="1474" w:type="dxa"/>
          </w:tcPr>
          <w:p w:rsidR="004D7138" w:rsidRDefault="004D7138">
            <w:pPr>
              <w:pStyle w:val="ConsPlusNormal"/>
              <w:jc w:val="center"/>
            </w:pPr>
            <w:r>
              <w:t>459 644,2</w:t>
            </w:r>
          </w:p>
        </w:tc>
        <w:tc>
          <w:tcPr>
            <w:tcW w:w="1531" w:type="dxa"/>
          </w:tcPr>
          <w:p w:rsidR="004D7138" w:rsidRDefault="004D7138">
            <w:pPr>
              <w:pStyle w:val="ConsPlusNormal"/>
              <w:jc w:val="center"/>
            </w:pPr>
            <w:r>
              <w:t>522 397,0</w:t>
            </w:r>
          </w:p>
        </w:tc>
        <w:tc>
          <w:tcPr>
            <w:tcW w:w="1587" w:type="dxa"/>
          </w:tcPr>
          <w:p w:rsidR="004D7138" w:rsidRDefault="004D7138">
            <w:pPr>
              <w:pStyle w:val="ConsPlusNormal"/>
              <w:jc w:val="center"/>
            </w:pPr>
            <w:r>
              <w:t>566 524,1</w:t>
            </w:r>
          </w:p>
        </w:tc>
        <w:tc>
          <w:tcPr>
            <w:tcW w:w="1531" w:type="dxa"/>
          </w:tcPr>
          <w:p w:rsidR="004D7138" w:rsidRDefault="004D7138">
            <w:pPr>
              <w:pStyle w:val="ConsPlusNormal"/>
              <w:jc w:val="center"/>
            </w:pPr>
            <w:r>
              <w:t>510 138,3</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531" w:type="dxa"/>
          </w:tcPr>
          <w:p w:rsidR="004D7138" w:rsidRDefault="004D7138">
            <w:pPr>
              <w:pStyle w:val="ConsPlusNormal"/>
              <w:jc w:val="center"/>
            </w:pPr>
            <w:r>
              <w:t>463 155,6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 Минздрав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2 Минкультуры</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3 Минспорта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4 Минсоцполитики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5 Минобр</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6 Минэнерго</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7 Мининформ</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8 Минтранс &lt;*&gt;</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9 Минградстрой</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10 Комветеринарии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pPr>
            <w:r>
              <w:t>соисполнитель 11 Минлесхоз</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bookmarkStart w:id="6" w:name="P8050"/>
      <w:bookmarkEnd w:id="6"/>
      <w:r>
        <w:t>&lt;*&gt; Финансирование осуществляется в рамках ГП "Развитие транспортной системы+".</w:t>
      </w:r>
    </w:p>
    <w:p w:rsidR="004D7138" w:rsidRDefault="004D7138">
      <w:pPr>
        <w:pStyle w:val="ConsPlusNormal"/>
        <w:jc w:val="both"/>
      </w:pPr>
    </w:p>
    <w:p w:rsidR="004D7138" w:rsidRDefault="004D7138">
      <w:pPr>
        <w:pStyle w:val="ConsPlusNormal"/>
        <w:jc w:val="right"/>
        <w:outlineLvl w:val="3"/>
      </w:pPr>
      <w:r>
        <w:t>Таблица 5</w:t>
      </w:r>
    </w:p>
    <w:p w:rsidR="004D7138" w:rsidRDefault="004D7138">
      <w:pPr>
        <w:pStyle w:val="ConsPlusNormal"/>
        <w:jc w:val="both"/>
      </w:pPr>
    </w:p>
    <w:p w:rsidR="004D7138" w:rsidRDefault="004D7138">
      <w:pPr>
        <w:pStyle w:val="ConsPlusTitle"/>
        <w:jc w:val="center"/>
      </w:pPr>
      <w:bookmarkStart w:id="7" w:name="P8054"/>
      <w:bookmarkEnd w:id="7"/>
      <w:r>
        <w:t>Прогнозная оценка расходов на реализацию</w:t>
      </w:r>
    </w:p>
    <w:p w:rsidR="004D7138" w:rsidRDefault="004D7138">
      <w:pPr>
        <w:pStyle w:val="ConsPlusTitle"/>
        <w:jc w:val="center"/>
      </w:pPr>
      <w:r>
        <w:t>Государственной программы за счет всех источников</w:t>
      </w:r>
    </w:p>
    <w:p w:rsidR="004D7138" w:rsidRDefault="004D7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438"/>
        <w:gridCol w:w="2268"/>
        <w:gridCol w:w="1531"/>
        <w:gridCol w:w="1587"/>
        <w:gridCol w:w="1474"/>
        <w:gridCol w:w="1474"/>
        <w:gridCol w:w="1531"/>
        <w:gridCol w:w="1587"/>
        <w:gridCol w:w="1531"/>
        <w:gridCol w:w="1474"/>
        <w:gridCol w:w="1474"/>
        <w:gridCol w:w="1474"/>
        <w:gridCol w:w="1531"/>
      </w:tblGrid>
      <w:tr w:rsidR="004D7138">
        <w:tc>
          <w:tcPr>
            <w:tcW w:w="1474" w:type="dxa"/>
            <w:vMerge w:val="restart"/>
          </w:tcPr>
          <w:p w:rsidR="004D7138" w:rsidRDefault="004D7138">
            <w:pPr>
              <w:pStyle w:val="ConsPlusNormal"/>
              <w:jc w:val="center"/>
            </w:pPr>
            <w:r>
              <w:t>Статус</w:t>
            </w:r>
          </w:p>
        </w:tc>
        <w:tc>
          <w:tcPr>
            <w:tcW w:w="2438" w:type="dxa"/>
            <w:vMerge w:val="restart"/>
          </w:tcPr>
          <w:p w:rsidR="004D7138" w:rsidRDefault="004D7138">
            <w:pPr>
              <w:pStyle w:val="ConsPlusNormal"/>
              <w:jc w:val="center"/>
            </w:pPr>
            <w:r>
              <w:t>Наименование подпрограммы</w:t>
            </w:r>
          </w:p>
        </w:tc>
        <w:tc>
          <w:tcPr>
            <w:tcW w:w="2268" w:type="dxa"/>
            <w:vMerge w:val="restart"/>
          </w:tcPr>
          <w:p w:rsidR="004D7138" w:rsidRDefault="004D7138">
            <w:pPr>
              <w:pStyle w:val="ConsPlusNormal"/>
              <w:jc w:val="center"/>
            </w:pPr>
            <w:r>
              <w:t>Источники финансирования</w:t>
            </w:r>
          </w:p>
        </w:tc>
        <w:tc>
          <w:tcPr>
            <w:tcW w:w="16668" w:type="dxa"/>
            <w:gridSpan w:val="11"/>
          </w:tcPr>
          <w:p w:rsidR="004D7138" w:rsidRDefault="004D7138">
            <w:pPr>
              <w:pStyle w:val="ConsPlusNormal"/>
              <w:jc w:val="center"/>
            </w:pPr>
            <w:r>
              <w:t>Оценка расходов (тыс. руб.), годы</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vMerge/>
          </w:tcPr>
          <w:p w:rsidR="004D7138" w:rsidRDefault="004D7138">
            <w:pPr>
              <w:spacing w:after="1" w:line="0" w:lineRule="atLeast"/>
            </w:pPr>
          </w:p>
        </w:tc>
        <w:tc>
          <w:tcPr>
            <w:tcW w:w="1531" w:type="dxa"/>
          </w:tcPr>
          <w:p w:rsidR="004D7138" w:rsidRDefault="004D7138">
            <w:pPr>
              <w:pStyle w:val="ConsPlusNormal"/>
              <w:jc w:val="center"/>
            </w:pPr>
            <w:r>
              <w:t>2015 год</w:t>
            </w:r>
          </w:p>
        </w:tc>
        <w:tc>
          <w:tcPr>
            <w:tcW w:w="1587" w:type="dxa"/>
          </w:tcPr>
          <w:p w:rsidR="004D7138" w:rsidRDefault="004D7138">
            <w:pPr>
              <w:pStyle w:val="ConsPlusNormal"/>
              <w:jc w:val="center"/>
            </w:pPr>
            <w:r>
              <w:t>2016 год</w:t>
            </w:r>
          </w:p>
        </w:tc>
        <w:tc>
          <w:tcPr>
            <w:tcW w:w="1474" w:type="dxa"/>
          </w:tcPr>
          <w:p w:rsidR="004D7138" w:rsidRDefault="004D7138">
            <w:pPr>
              <w:pStyle w:val="ConsPlusNormal"/>
              <w:jc w:val="center"/>
            </w:pPr>
            <w:r>
              <w:t>2017 год</w:t>
            </w:r>
          </w:p>
        </w:tc>
        <w:tc>
          <w:tcPr>
            <w:tcW w:w="1474" w:type="dxa"/>
          </w:tcPr>
          <w:p w:rsidR="004D7138" w:rsidRDefault="004D7138">
            <w:pPr>
              <w:pStyle w:val="ConsPlusNormal"/>
              <w:jc w:val="center"/>
            </w:pPr>
            <w:r>
              <w:t>2018 год</w:t>
            </w:r>
          </w:p>
        </w:tc>
        <w:tc>
          <w:tcPr>
            <w:tcW w:w="1531" w:type="dxa"/>
          </w:tcPr>
          <w:p w:rsidR="004D7138" w:rsidRDefault="004D7138">
            <w:pPr>
              <w:pStyle w:val="ConsPlusNormal"/>
              <w:jc w:val="center"/>
            </w:pPr>
            <w:r>
              <w:t>2019 год</w:t>
            </w:r>
          </w:p>
        </w:tc>
        <w:tc>
          <w:tcPr>
            <w:tcW w:w="1587" w:type="dxa"/>
          </w:tcPr>
          <w:p w:rsidR="004D7138" w:rsidRDefault="004D7138">
            <w:pPr>
              <w:pStyle w:val="ConsPlusNormal"/>
              <w:jc w:val="center"/>
            </w:pPr>
            <w:r>
              <w:t>2020 год</w:t>
            </w:r>
          </w:p>
        </w:tc>
        <w:tc>
          <w:tcPr>
            <w:tcW w:w="1531" w:type="dxa"/>
          </w:tcPr>
          <w:p w:rsidR="004D7138" w:rsidRDefault="004D7138">
            <w:pPr>
              <w:pStyle w:val="ConsPlusNormal"/>
              <w:jc w:val="center"/>
            </w:pPr>
            <w:r>
              <w:t>2021 год</w:t>
            </w:r>
          </w:p>
        </w:tc>
        <w:tc>
          <w:tcPr>
            <w:tcW w:w="1474" w:type="dxa"/>
          </w:tcPr>
          <w:p w:rsidR="004D7138" w:rsidRDefault="004D7138">
            <w:pPr>
              <w:pStyle w:val="ConsPlusNormal"/>
              <w:jc w:val="center"/>
            </w:pPr>
            <w:r>
              <w:t>2022 год</w:t>
            </w:r>
          </w:p>
        </w:tc>
        <w:tc>
          <w:tcPr>
            <w:tcW w:w="1474" w:type="dxa"/>
          </w:tcPr>
          <w:p w:rsidR="004D7138" w:rsidRDefault="004D7138">
            <w:pPr>
              <w:pStyle w:val="ConsPlusNormal"/>
              <w:jc w:val="center"/>
            </w:pPr>
            <w:r>
              <w:t>2023 год</w:t>
            </w:r>
          </w:p>
        </w:tc>
        <w:tc>
          <w:tcPr>
            <w:tcW w:w="1474" w:type="dxa"/>
          </w:tcPr>
          <w:p w:rsidR="004D7138" w:rsidRDefault="004D7138">
            <w:pPr>
              <w:pStyle w:val="ConsPlusNormal"/>
              <w:jc w:val="center"/>
            </w:pPr>
            <w:r>
              <w:t>2024 год</w:t>
            </w:r>
          </w:p>
        </w:tc>
        <w:tc>
          <w:tcPr>
            <w:tcW w:w="1531" w:type="dxa"/>
          </w:tcPr>
          <w:p w:rsidR="004D7138" w:rsidRDefault="004D7138">
            <w:pPr>
              <w:pStyle w:val="ConsPlusNormal"/>
              <w:jc w:val="center"/>
            </w:pPr>
            <w:r>
              <w:t>2025 год</w:t>
            </w:r>
          </w:p>
        </w:tc>
      </w:tr>
      <w:tr w:rsidR="004D7138">
        <w:tc>
          <w:tcPr>
            <w:tcW w:w="3912" w:type="dxa"/>
            <w:gridSpan w:val="2"/>
            <w:vMerge w:val="restart"/>
          </w:tcPr>
          <w:p w:rsidR="004D7138" w:rsidRDefault="004D7138">
            <w:pPr>
              <w:pStyle w:val="ConsPlusNormal"/>
              <w:jc w:val="both"/>
              <w:outlineLvl w:val="4"/>
            </w:pPr>
            <w:r>
              <w:t>Государственная программа "Развитие агропромышленного комплекса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30 923 038,7</w:t>
            </w:r>
          </w:p>
        </w:tc>
        <w:tc>
          <w:tcPr>
            <w:tcW w:w="1587" w:type="dxa"/>
          </w:tcPr>
          <w:p w:rsidR="004D7138" w:rsidRDefault="004D7138">
            <w:pPr>
              <w:pStyle w:val="ConsPlusNormal"/>
              <w:jc w:val="center"/>
            </w:pPr>
            <w:r>
              <w:t>29 590 884,2</w:t>
            </w:r>
          </w:p>
        </w:tc>
        <w:tc>
          <w:tcPr>
            <w:tcW w:w="1474" w:type="dxa"/>
          </w:tcPr>
          <w:p w:rsidR="004D7138" w:rsidRDefault="004D7138">
            <w:pPr>
              <w:pStyle w:val="ConsPlusNormal"/>
              <w:jc w:val="center"/>
            </w:pPr>
            <w:r>
              <w:t>24 216 325,7</w:t>
            </w:r>
          </w:p>
        </w:tc>
        <w:tc>
          <w:tcPr>
            <w:tcW w:w="1474" w:type="dxa"/>
          </w:tcPr>
          <w:p w:rsidR="004D7138" w:rsidRDefault="004D7138">
            <w:pPr>
              <w:pStyle w:val="ConsPlusNormal"/>
              <w:jc w:val="center"/>
            </w:pPr>
            <w:r>
              <w:t>25 943 609,6</w:t>
            </w:r>
          </w:p>
        </w:tc>
        <w:tc>
          <w:tcPr>
            <w:tcW w:w="1531" w:type="dxa"/>
          </w:tcPr>
          <w:p w:rsidR="004D7138" w:rsidRDefault="004D7138">
            <w:pPr>
              <w:pStyle w:val="ConsPlusNormal"/>
              <w:jc w:val="center"/>
            </w:pPr>
            <w:r>
              <w:t>23 852 995,7</w:t>
            </w:r>
          </w:p>
        </w:tc>
        <w:tc>
          <w:tcPr>
            <w:tcW w:w="1587" w:type="dxa"/>
          </w:tcPr>
          <w:p w:rsidR="004D7138" w:rsidRDefault="004D7138">
            <w:pPr>
              <w:pStyle w:val="ConsPlusNormal"/>
              <w:jc w:val="center"/>
            </w:pPr>
            <w:r>
              <w:t>23 906 114,5</w:t>
            </w:r>
          </w:p>
        </w:tc>
        <w:tc>
          <w:tcPr>
            <w:tcW w:w="1531" w:type="dxa"/>
          </w:tcPr>
          <w:p w:rsidR="004D7138" w:rsidRDefault="004D7138">
            <w:pPr>
              <w:pStyle w:val="ConsPlusNormal"/>
              <w:jc w:val="center"/>
            </w:pPr>
            <w:r>
              <w:t>25 434 794,8</w:t>
            </w:r>
          </w:p>
        </w:tc>
        <w:tc>
          <w:tcPr>
            <w:tcW w:w="1474" w:type="dxa"/>
          </w:tcPr>
          <w:p w:rsidR="004D7138" w:rsidRDefault="004D7138">
            <w:pPr>
              <w:pStyle w:val="ConsPlusNormal"/>
              <w:jc w:val="center"/>
            </w:pPr>
            <w:r>
              <w:t>23 231 828,6</w:t>
            </w:r>
          </w:p>
        </w:tc>
        <w:tc>
          <w:tcPr>
            <w:tcW w:w="1474" w:type="dxa"/>
          </w:tcPr>
          <w:p w:rsidR="004D7138" w:rsidRDefault="004D7138">
            <w:pPr>
              <w:pStyle w:val="ConsPlusNormal"/>
              <w:jc w:val="center"/>
            </w:pPr>
            <w:r>
              <w:t>23 764 597,5</w:t>
            </w:r>
          </w:p>
        </w:tc>
        <w:tc>
          <w:tcPr>
            <w:tcW w:w="1474" w:type="dxa"/>
          </w:tcPr>
          <w:p w:rsidR="004D7138" w:rsidRDefault="004D7138">
            <w:pPr>
              <w:pStyle w:val="ConsPlusNormal"/>
              <w:jc w:val="center"/>
            </w:pPr>
            <w:r>
              <w:t>22 772 230,8</w:t>
            </w:r>
          </w:p>
        </w:tc>
        <w:tc>
          <w:tcPr>
            <w:tcW w:w="1531" w:type="dxa"/>
          </w:tcPr>
          <w:p w:rsidR="004D7138" w:rsidRDefault="004D7138">
            <w:pPr>
              <w:pStyle w:val="ConsPlusNormal"/>
              <w:jc w:val="center"/>
            </w:pPr>
            <w:r>
              <w:t>22 733 358,3</w:t>
            </w:r>
          </w:p>
        </w:tc>
      </w:tr>
      <w:tr w:rsidR="004D7138">
        <w:tc>
          <w:tcPr>
            <w:tcW w:w="3912" w:type="dxa"/>
            <w:gridSpan w:val="2"/>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2 690 084,7</w:t>
            </w:r>
          </w:p>
        </w:tc>
        <w:tc>
          <w:tcPr>
            <w:tcW w:w="1587" w:type="dxa"/>
          </w:tcPr>
          <w:p w:rsidR="004D7138" w:rsidRDefault="004D7138">
            <w:pPr>
              <w:pStyle w:val="ConsPlusNormal"/>
              <w:jc w:val="center"/>
            </w:pPr>
            <w:r>
              <w:t>2 636 671,3</w:t>
            </w:r>
          </w:p>
        </w:tc>
        <w:tc>
          <w:tcPr>
            <w:tcW w:w="1474" w:type="dxa"/>
          </w:tcPr>
          <w:p w:rsidR="004D7138" w:rsidRDefault="004D7138">
            <w:pPr>
              <w:pStyle w:val="ConsPlusNormal"/>
              <w:jc w:val="center"/>
            </w:pPr>
            <w:r>
              <w:t>2 527 713,9</w:t>
            </w:r>
          </w:p>
        </w:tc>
        <w:tc>
          <w:tcPr>
            <w:tcW w:w="1474" w:type="dxa"/>
          </w:tcPr>
          <w:p w:rsidR="004D7138" w:rsidRDefault="004D7138">
            <w:pPr>
              <w:pStyle w:val="ConsPlusNormal"/>
              <w:jc w:val="center"/>
            </w:pPr>
            <w:r>
              <w:t>2 971 760,9</w:t>
            </w:r>
          </w:p>
        </w:tc>
        <w:tc>
          <w:tcPr>
            <w:tcW w:w="1531" w:type="dxa"/>
          </w:tcPr>
          <w:p w:rsidR="004D7138" w:rsidRDefault="004D7138">
            <w:pPr>
              <w:pStyle w:val="ConsPlusNormal"/>
              <w:jc w:val="center"/>
            </w:pPr>
            <w:r>
              <w:t>3 895 746,7</w:t>
            </w:r>
          </w:p>
        </w:tc>
        <w:tc>
          <w:tcPr>
            <w:tcW w:w="1587" w:type="dxa"/>
          </w:tcPr>
          <w:p w:rsidR="004D7138" w:rsidRDefault="004D7138">
            <w:pPr>
              <w:pStyle w:val="ConsPlusNormal"/>
              <w:jc w:val="center"/>
            </w:pPr>
            <w:r>
              <w:t>4 017 420,6</w:t>
            </w:r>
          </w:p>
        </w:tc>
        <w:tc>
          <w:tcPr>
            <w:tcW w:w="1531" w:type="dxa"/>
          </w:tcPr>
          <w:p w:rsidR="004D7138" w:rsidRDefault="004D7138">
            <w:pPr>
              <w:pStyle w:val="ConsPlusNormal"/>
              <w:jc w:val="center"/>
            </w:pPr>
            <w:r>
              <w:t>3 476 029,5</w:t>
            </w:r>
          </w:p>
        </w:tc>
        <w:tc>
          <w:tcPr>
            <w:tcW w:w="1474" w:type="dxa"/>
          </w:tcPr>
          <w:p w:rsidR="004D7138" w:rsidRDefault="004D7138">
            <w:pPr>
              <w:pStyle w:val="ConsPlusNormal"/>
              <w:jc w:val="center"/>
            </w:pPr>
            <w:r>
              <w:t>3 362 192,7</w:t>
            </w:r>
          </w:p>
        </w:tc>
        <w:tc>
          <w:tcPr>
            <w:tcW w:w="1474" w:type="dxa"/>
          </w:tcPr>
          <w:p w:rsidR="004D7138" w:rsidRDefault="004D7138">
            <w:pPr>
              <w:pStyle w:val="ConsPlusNormal"/>
              <w:jc w:val="center"/>
            </w:pPr>
            <w:r>
              <w:t>3 367 195,0</w:t>
            </w:r>
          </w:p>
        </w:tc>
        <w:tc>
          <w:tcPr>
            <w:tcW w:w="1474" w:type="dxa"/>
          </w:tcPr>
          <w:p w:rsidR="004D7138" w:rsidRDefault="004D7138">
            <w:pPr>
              <w:pStyle w:val="ConsPlusNormal"/>
              <w:jc w:val="center"/>
            </w:pPr>
            <w:r>
              <w:t>3 109 498,0</w:t>
            </w:r>
          </w:p>
        </w:tc>
        <w:tc>
          <w:tcPr>
            <w:tcW w:w="1531" w:type="dxa"/>
          </w:tcPr>
          <w:p w:rsidR="004D7138" w:rsidRDefault="004D7138">
            <w:pPr>
              <w:pStyle w:val="ConsPlusNormal"/>
              <w:jc w:val="center"/>
            </w:pPr>
            <w:r>
              <w:t>3 107 943,1</w:t>
            </w:r>
          </w:p>
        </w:tc>
      </w:tr>
      <w:tr w:rsidR="004D7138">
        <w:tc>
          <w:tcPr>
            <w:tcW w:w="3912" w:type="dxa"/>
            <w:gridSpan w:val="2"/>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jc w:val="center"/>
            </w:pPr>
            <w:r>
              <w:t>14 462,5</w:t>
            </w:r>
          </w:p>
        </w:tc>
        <w:tc>
          <w:tcPr>
            <w:tcW w:w="1587" w:type="dxa"/>
          </w:tcPr>
          <w:p w:rsidR="004D7138" w:rsidRDefault="004D7138">
            <w:pPr>
              <w:pStyle w:val="ConsPlusNormal"/>
              <w:jc w:val="center"/>
            </w:pPr>
            <w:r>
              <w:t>41 277,4</w:t>
            </w:r>
          </w:p>
        </w:tc>
        <w:tc>
          <w:tcPr>
            <w:tcW w:w="1474" w:type="dxa"/>
          </w:tcPr>
          <w:p w:rsidR="004D7138" w:rsidRDefault="004D7138">
            <w:pPr>
              <w:pStyle w:val="ConsPlusNormal"/>
              <w:jc w:val="center"/>
            </w:pPr>
            <w:r>
              <w:t>40 289,0</w:t>
            </w:r>
          </w:p>
        </w:tc>
        <w:tc>
          <w:tcPr>
            <w:tcW w:w="1474" w:type="dxa"/>
          </w:tcPr>
          <w:p w:rsidR="004D7138" w:rsidRDefault="004D7138">
            <w:pPr>
              <w:pStyle w:val="ConsPlusNormal"/>
              <w:jc w:val="center"/>
            </w:pPr>
            <w:r>
              <w:t>55 996,0</w:t>
            </w:r>
          </w:p>
        </w:tc>
        <w:tc>
          <w:tcPr>
            <w:tcW w:w="1531" w:type="dxa"/>
          </w:tcPr>
          <w:p w:rsidR="004D7138" w:rsidRDefault="004D7138">
            <w:pPr>
              <w:pStyle w:val="ConsPlusNormal"/>
              <w:jc w:val="center"/>
            </w:pPr>
            <w:r>
              <w:t>81 631,4</w:t>
            </w:r>
          </w:p>
        </w:tc>
        <w:tc>
          <w:tcPr>
            <w:tcW w:w="1587" w:type="dxa"/>
          </w:tcPr>
          <w:p w:rsidR="004D7138" w:rsidRDefault="004D7138">
            <w:pPr>
              <w:pStyle w:val="ConsPlusNormal"/>
              <w:jc w:val="center"/>
            </w:pPr>
            <w:r>
              <w:t>79 067,6</w:t>
            </w:r>
          </w:p>
        </w:tc>
        <w:tc>
          <w:tcPr>
            <w:tcW w:w="1531" w:type="dxa"/>
          </w:tcPr>
          <w:p w:rsidR="004D7138" w:rsidRDefault="004D7138">
            <w:pPr>
              <w:pStyle w:val="ConsPlusNormal"/>
              <w:jc w:val="center"/>
            </w:pPr>
            <w:r>
              <w:t>90 107,5</w:t>
            </w:r>
          </w:p>
        </w:tc>
        <w:tc>
          <w:tcPr>
            <w:tcW w:w="1474" w:type="dxa"/>
          </w:tcPr>
          <w:p w:rsidR="004D7138" w:rsidRDefault="004D7138">
            <w:pPr>
              <w:pStyle w:val="ConsPlusNormal"/>
              <w:jc w:val="center"/>
            </w:pPr>
            <w:r>
              <w:t>24 340,4</w:t>
            </w:r>
          </w:p>
        </w:tc>
        <w:tc>
          <w:tcPr>
            <w:tcW w:w="1474" w:type="dxa"/>
          </w:tcPr>
          <w:p w:rsidR="004D7138" w:rsidRDefault="004D7138">
            <w:pPr>
              <w:pStyle w:val="ConsPlusNormal"/>
              <w:jc w:val="center"/>
            </w:pPr>
            <w:r>
              <w:t>15 988,7</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3912" w:type="dxa"/>
            <w:gridSpan w:val="2"/>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3912" w:type="dxa"/>
            <w:gridSpan w:val="2"/>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3912" w:type="dxa"/>
            <w:gridSpan w:val="2"/>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2 226 537,1</w:t>
            </w:r>
          </w:p>
        </w:tc>
        <w:tc>
          <w:tcPr>
            <w:tcW w:w="1587" w:type="dxa"/>
          </w:tcPr>
          <w:p w:rsidR="004D7138" w:rsidRDefault="004D7138">
            <w:pPr>
              <w:pStyle w:val="ConsPlusNormal"/>
              <w:jc w:val="center"/>
            </w:pPr>
            <w:r>
              <w:t>1 701 361,7</w:t>
            </w:r>
          </w:p>
        </w:tc>
        <w:tc>
          <w:tcPr>
            <w:tcW w:w="1474" w:type="dxa"/>
          </w:tcPr>
          <w:p w:rsidR="004D7138" w:rsidRDefault="004D7138">
            <w:pPr>
              <w:pStyle w:val="ConsPlusNormal"/>
              <w:jc w:val="center"/>
            </w:pPr>
            <w:r>
              <w:t>1 476 560,8</w:t>
            </w:r>
          </w:p>
        </w:tc>
        <w:tc>
          <w:tcPr>
            <w:tcW w:w="1474" w:type="dxa"/>
          </w:tcPr>
          <w:p w:rsidR="004D7138" w:rsidRDefault="004D7138">
            <w:pPr>
              <w:pStyle w:val="ConsPlusNormal"/>
              <w:jc w:val="center"/>
            </w:pPr>
            <w:r>
              <w:t>1 342 228,1</w:t>
            </w:r>
          </w:p>
        </w:tc>
        <w:tc>
          <w:tcPr>
            <w:tcW w:w="1531" w:type="dxa"/>
          </w:tcPr>
          <w:p w:rsidR="004D7138" w:rsidRDefault="004D7138">
            <w:pPr>
              <w:pStyle w:val="ConsPlusNormal"/>
              <w:jc w:val="center"/>
            </w:pPr>
            <w:r>
              <w:t>1 513 548,2</w:t>
            </w:r>
          </w:p>
        </w:tc>
        <w:tc>
          <w:tcPr>
            <w:tcW w:w="1587" w:type="dxa"/>
          </w:tcPr>
          <w:p w:rsidR="004D7138" w:rsidRDefault="004D7138">
            <w:pPr>
              <w:pStyle w:val="ConsPlusNormal"/>
              <w:jc w:val="center"/>
            </w:pPr>
            <w:r>
              <w:t>1 926 211,5</w:t>
            </w:r>
          </w:p>
        </w:tc>
        <w:tc>
          <w:tcPr>
            <w:tcW w:w="1531" w:type="dxa"/>
          </w:tcPr>
          <w:p w:rsidR="004D7138" w:rsidRDefault="004D7138">
            <w:pPr>
              <w:pStyle w:val="ConsPlusNormal"/>
              <w:jc w:val="center"/>
            </w:pPr>
            <w:r>
              <w:t>1 886 648,8</w:t>
            </w:r>
          </w:p>
        </w:tc>
        <w:tc>
          <w:tcPr>
            <w:tcW w:w="1474" w:type="dxa"/>
          </w:tcPr>
          <w:p w:rsidR="004D7138" w:rsidRDefault="004D7138">
            <w:pPr>
              <w:pStyle w:val="ConsPlusNormal"/>
              <w:jc w:val="center"/>
            </w:pPr>
            <w:r>
              <w:t>1 004 369,5</w:t>
            </w:r>
          </w:p>
        </w:tc>
        <w:tc>
          <w:tcPr>
            <w:tcW w:w="1474" w:type="dxa"/>
          </w:tcPr>
          <w:p w:rsidR="004D7138" w:rsidRDefault="004D7138">
            <w:pPr>
              <w:pStyle w:val="ConsPlusNormal"/>
              <w:jc w:val="center"/>
            </w:pPr>
            <w:r>
              <w:t>1 541 126,8</w:t>
            </w:r>
          </w:p>
        </w:tc>
        <w:tc>
          <w:tcPr>
            <w:tcW w:w="1474" w:type="dxa"/>
          </w:tcPr>
          <w:p w:rsidR="004D7138" w:rsidRDefault="004D7138">
            <w:pPr>
              <w:pStyle w:val="ConsPlusNormal"/>
              <w:jc w:val="center"/>
            </w:pPr>
            <w:r>
              <w:t>835 423,0</w:t>
            </w:r>
          </w:p>
        </w:tc>
        <w:tc>
          <w:tcPr>
            <w:tcW w:w="1531" w:type="dxa"/>
          </w:tcPr>
          <w:p w:rsidR="004D7138" w:rsidRDefault="004D7138">
            <w:pPr>
              <w:pStyle w:val="ConsPlusNormal"/>
              <w:jc w:val="center"/>
            </w:pPr>
            <w:r>
              <w:t>798 105,4</w:t>
            </w:r>
          </w:p>
        </w:tc>
      </w:tr>
      <w:tr w:rsidR="004D7138">
        <w:tc>
          <w:tcPr>
            <w:tcW w:w="3912" w:type="dxa"/>
            <w:gridSpan w:val="2"/>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3912" w:type="dxa"/>
            <w:gridSpan w:val="2"/>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jc w:val="center"/>
            </w:pPr>
            <w:r>
              <w:t>25 991 954,4</w:t>
            </w:r>
          </w:p>
        </w:tc>
        <w:tc>
          <w:tcPr>
            <w:tcW w:w="1587" w:type="dxa"/>
          </w:tcPr>
          <w:p w:rsidR="004D7138" w:rsidRDefault="004D7138">
            <w:pPr>
              <w:pStyle w:val="ConsPlusNormal"/>
              <w:jc w:val="center"/>
            </w:pPr>
            <w:r>
              <w:t>25 211 573,8</w:t>
            </w:r>
          </w:p>
        </w:tc>
        <w:tc>
          <w:tcPr>
            <w:tcW w:w="1474" w:type="dxa"/>
          </w:tcPr>
          <w:p w:rsidR="004D7138" w:rsidRDefault="004D7138">
            <w:pPr>
              <w:pStyle w:val="ConsPlusNormal"/>
              <w:jc w:val="center"/>
            </w:pPr>
            <w:r>
              <w:t>20 171 762,0</w:t>
            </w:r>
          </w:p>
        </w:tc>
        <w:tc>
          <w:tcPr>
            <w:tcW w:w="1474" w:type="dxa"/>
          </w:tcPr>
          <w:p w:rsidR="004D7138" w:rsidRDefault="004D7138">
            <w:pPr>
              <w:pStyle w:val="ConsPlusNormal"/>
              <w:jc w:val="center"/>
            </w:pPr>
            <w:r>
              <w:t>21 573 624,6</w:t>
            </w:r>
          </w:p>
        </w:tc>
        <w:tc>
          <w:tcPr>
            <w:tcW w:w="1531" w:type="dxa"/>
          </w:tcPr>
          <w:p w:rsidR="004D7138" w:rsidRDefault="004D7138">
            <w:pPr>
              <w:pStyle w:val="ConsPlusNormal"/>
              <w:jc w:val="center"/>
            </w:pPr>
            <w:r>
              <w:t>18 362 069,4</w:t>
            </w:r>
          </w:p>
        </w:tc>
        <w:tc>
          <w:tcPr>
            <w:tcW w:w="1587" w:type="dxa"/>
          </w:tcPr>
          <w:p w:rsidR="004D7138" w:rsidRDefault="004D7138">
            <w:pPr>
              <w:pStyle w:val="ConsPlusNormal"/>
              <w:jc w:val="center"/>
            </w:pPr>
            <w:r>
              <w:t>17 883 414,8</w:t>
            </w:r>
          </w:p>
        </w:tc>
        <w:tc>
          <w:tcPr>
            <w:tcW w:w="1531" w:type="dxa"/>
          </w:tcPr>
          <w:p w:rsidR="004D7138" w:rsidRDefault="004D7138">
            <w:pPr>
              <w:pStyle w:val="ConsPlusNormal"/>
              <w:jc w:val="center"/>
            </w:pPr>
            <w:r>
              <w:t>19 982 009,0</w:t>
            </w:r>
          </w:p>
        </w:tc>
        <w:tc>
          <w:tcPr>
            <w:tcW w:w="1474" w:type="dxa"/>
          </w:tcPr>
          <w:p w:rsidR="004D7138" w:rsidRDefault="004D7138">
            <w:pPr>
              <w:pStyle w:val="ConsPlusNormal"/>
              <w:jc w:val="center"/>
            </w:pPr>
            <w:r>
              <w:t>18 840 926,0</w:t>
            </w:r>
          </w:p>
        </w:tc>
        <w:tc>
          <w:tcPr>
            <w:tcW w:w="1474" w:type="dxa"/>
          </w:tcPr>
          <w:p w:rsidR="004D7138" w:rsidRDefault="004D7138">
            <w:pPr>
              <w:pStyle w:val="ConsPlusNormal"/>
              <w:jc w:val="center"/>
            </w:pPr>
            <w:r>
              <w:t>18 840 287,0</w:t>
            </w:r>
          </w:p>
        </w:tc>
        <w:tc>
          <w:tcPr>
            <w:tcW w:w="1474" w:type="dxa"/>
          </w:tcPr>
          <w:p w:rsidR="004D7138" w:rsidRDefault="004D7138">
            <w:pPr>
              <w:pStyle w:val="ConsPlusNormal"/>
              <w:jc w:val="center"/>
            </w:pPr>
            <w:r>
              <w:t>18 827 309,8</w:t>
            </w:r>
          </w:p>
        </w:tc>
        <w:tc>
          <w:tcPr>
            <w:tcW w:w="1531" w:type="dxa"/>
          </w:tcPr>
          <w:p w:rsidR="004D7138" w:rsidRDefault="004D7138">
            <w:pPr>
              <w:pStyle w:val="ConsPlusNormal"/>
              <w:jc w:val="center"/>
            </w:pPr>
            <w:r>
              <w:t>18 827 309,8</w:t>
            </w:r>
          </w:p>
        </w:tc>
      </w:tr>
      <w:tr w:rsidR="004D7138">
        <w:tc>
          <w:tcPr>
            <w:tcW w:w="1474" w:type="dxa"/>
            <w:vMerge w:val="restart"/>
          </w:tcPr>
          <w:p w:rsidR="004D7138" w:rsidRDefault="004D7138">
            <w:pPr>
              <w:pStyle w:val="ConsPlusNormal"/>
              <w:jc w:val="both"/>
              <w:outlineLvl w:val="4"/>
            </w:pPr>
            <w:r>
              <w:t>Подпрограмма 1</w:t>
            </w:r>
          </w:p>
        </w:tc>
        <w:tc>
          <w:tcPr>
            <w:tcW w:w="2438" w:type="dxa"/>
            <w:vMerge w:val="restart"/>
          </w:tcPr>
          <w:p w:rsidR="004D7138" w:rsidRDefault="004D7138">
            <w:pPr>
              <w:pStyle w:val="ConsPlusNormal"/>
              <w:jc w:val="both"/>
            </w:pPr>
            <w:r>
              <w:t>"Развитие сельского хозяйства, пищевой и перерабатывающей промышленности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29 965 966,0</w:t>
            </w:r>
          </w:p>
        </w:tc>
        <w:tc>
          <w:tcPr>
            <w:tcW w:w="1587" w:type="dxa"/>
          </w:tcPr>
          <w:p w:rsidR="004D7138" w:rsidRDefault="004D7138">
            <w:pPr>
              <w:pStyle w:val="ConsPlusNormal"/>
              <w:jc w:val="center"/>
            </w:pPr>
            <w:r>
              <w:t>27 998 678,2</w:t>
            </w:r>
          </w:p>
        </w:tc>
        <w:tc>
          <w:tcPr>
            <w:tcW w:w="1474" w:type="dxa"/>
          </w:tcPr>
          <w:p w:rsidR="004D7138" w:rsidRDefault="004D7138">
            <w:pPr>
              <w:pStyle w:val="ConsPlusNormal"/>
              <w:jc w:val="center"/>
            </w:pPr>
            <w:r>
              <w:t>23 128 172,5</w:t>
            </w:r>
          </w:p>
        </w:tc>
        <w:tc>
          <w:tcPr>
            <w:tcW w:w="1474" w:type="dxa"/>
          </w:tcPr>
          <w:p w:rsidR="004D7138" w:rsidRDefault="004D7138">
            <w:pPr>
              <w:pStyle w:val="ConsPlusNormal"/>
              <w:jc w:val="center"/>
            </w:pPr>
            <w:r>
              <w:t>24 728 621,5</w:t>
            </w:r>
          </w:p>
        </w:tc>
        <w:tc>
          <w:tcPr>
            <w:tcW w:w="1531" w:type="dxa"/>
          </w:tcPr>
          <w:p w:rsidR="004D7138" w:rsidRDefault="004D7138">
            <w:pPr>
              <w:pStyle w:val="ConsPlusNormal"/>
              <w:jc w:val="center"/>
            </w:pPr>
            <w:r>
              <w:t>21 099 998,2</w:t>
            </w:r>
          </w:p>
        </w:tc>
        <w:tc>
          <w:tcPr>
            <w:tcW w:w="1587" w:type="dxa"/>
          </w:tcPr>
          <w:p w:rsidR="004D7138" w:rsidRDefault="004D7138">
            <w:pPr>
              <w:pStyle w:val="ConsPlusNormal"/>
              <w:jc w:val="center"/>
            </w:pPr>
            <w:r>
              <w:t>19 996 095,6</w:t>
            </w:r>
          </w:p>
        </w:tc>
        <w:tc>
          <w:tcPr>
            <w:tcW w:w="1531" w:type="dxa"/>
          </w:tcPr>
          <w:p w:rsidR="004D7138" w:rsidRDefault="004D7138">
            <w:pPr>
              <w:pStyle w:val="ConsPlusNormal"/>
              <w:jc w:val="center"/>
            </w:pPr>
            <w:r>
              <w:t>22 008 242,5</w:t>
            </w:r>
          </w:p>
        </w:tc>
        <w:tc>
          <w:tcPr>
            <w:tcW w:w="1474" w:type="dxa"/>
          </w:tcPr>
          <w:p w:rsidR="004D7138" w:rsidRDefault="004D7138">
            <w:pPr>
              <w:pStyle w:val="ConsPlusNormal"/>
              <w:jc w:val="center"/>
            </w:pPr>
            <w:r>
              <w:t>20 810 048,3</w:t>
            </w:r>
          </w:p>
        </w:tc>
        <w:tc>
          <w:tcPr>
            <w:tcW w:w="1474" w:type="dxa"/>
          </w:tcPr>
          <w:p w:rsidR="004D7138" w:rsidRDefault="004D7138">
            <w:pPr>
              <w:pStyle w:val="ConsPlusNormal"/>
              <w:jc w:val="center"/>
            </w:pPr>
            <w:r>
              <w:t>20 799 493,2</w:t>
            </w:r>
          </w:p>
        </w:tc>
        <w:tc>
          <w:tcPr>
            <w:tcW w:w="1474" w:type="dxa"/>
          </w:tcPr>
          <w:p w:rsidR="004D7138" w:rsidRDefault="004D7138">
            <w:pPr>
              <w:pStyle w:val="ConsPlusNormal"/>
              <w:jc w:val="center"/>
            </w:pPr>
            <w:r>
              <w:t>20 799 493,2</w:t>
            </w:r>
          </w:p>
        </w:tc>
        <w:tc>
          <w:tcPr>
            <w:tcW w:w="1531" w:type="dxa"/>
          </w:tcPr>
          <w:p w:rsidR="004D7138" w:rsidRDefault="004D7138">
            <w:pPr>
              <w:pStyle w:val="ConsPlusNormal"/>
              <w:jc w:val="center"/>
            </w:pPr>
            <w:r>
              <w:t>20 760 620,7</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1 879 928,5</w:t>
            </w:r>
          </w:p>
        </w:tc>
        <w:tc>
          <w:tcPr>
            <w:tcW w:w="1587" w:type="dxa"/>
          </w:tcPr>
          <w:p w:rsidR="004D7138" w:rsidRDefault="004D7138">
            <w:pPr>
              <w:pStyle w:val="ConsPlusNormal"/>
              <w:jc w:val="center"/>
            </w:pPr>
            <w:r>
              <w:t>1 827 213,3</w:t>
            </w:r>
          </w:p>
        </w:tc>
        <w:tc>
          <w:tcPr>
            <w:tcW w:w="1474" w:type="dxa"/>
          </w:tcPr>
          <w:p w:rsidR="004D7138" w:rsidRDefault="004D7138">
            <w:pPr>
              <w:pStyle w:val="ConsPlusNormal"/>
              <w:jc w:val="center"/>
            </w:pPr>
            <w:r>
              <w:t>1 748 647,7</w:t>
            </w:r>
          </w:p>
        </w:tc>
        <w:tc>
          <w:tcPr>
            <w:tcW w:w="1474" w:type="dxa"/>
          </w:tcPr>
          <w:p w:rsidR="004D7138" w:rsidRDefault="004D7138">
            <w:pPr>
              <w:pStyle w:val="ConsPlusNormal"/>
              <w:jc w:val="center"/>
            </w:pPr>
            <w:r>
              <w:t>2 066 360,0</w:t>
            </w:r>
          </w:p>
        </w:tc>
        <w:tc>
          <w:tcPr>
            <w:tcW w:w="1531" w:type="dxa"/>
          </w:tcPr>
          <w:p w:rsidR="004D7138" w:rsidRDefault="004D7138">
            <w:pPr>
              <w:pStyle w:val="ConsPlusNormal"/>
              <w:jc w:val="center"/>
            </w:pPr>
            <w:r>
              <w:t>2 062 601,1</w:t>
            </w:r>
          </w:p>
        </w:tc>
        <w:tc>
          <w:tcPr>
            <w:tcW w:w="1587" w:type="dxa"/>
          </w:tcPr>
          <w:p w:rsidR="004D7138" w:rsidRDefault="004D7138">
            <w:pPr>
              <w:pStyle w:val="ConsPlusNormal"/>
              <w:jc w:val="center"/>
            </w:pPr>
            <w:r>
              <w:t>1 930 278,7</w:t>
            </w:r>
          </w:p>
        </w:tc>
        <w:tc>
          <w:tcPr>
            <w:tcW w:w="1531" w:type="dxa"/>
          </w:tcPr>
          <w:p w:rsidR="004D7138" w:rsidRDefault="004D7138">
            <w:pPr>
              <w:pStyle w:val="ConsPlusNormal"/>
              <w:jc w:val="center"/>
            </w:pPr>
            <w:r>
              <w:t>2 015 385,4</w:t>
            </w:r>
          </w:p>
        </w:tc>
        <w:tc>
          <w:tcPr>
            <w:tcW w:w="1474" w:type="dxa"/>
          </w:tcPr>
          <w:p w:rsidR="004D7138" w:rsidRDefault="004D7138">
            <w:pPr>
              <w:pStyle w:val="ConsPlusNormal"/>
              <w:jc w:val="center"/>
            </w:pPr>
            <w:r>
              <w:t>1 923 624,4</w:t>
            </w:r>
          </w:p>
        </w:tc>
        <w:tc>
          <w:tcPr>
            <w:tcW w:w="1474" w:type="dxa"/>
          </w:tcPr>
          <w:p w:rsidR="004D7138" w:rsidRDefault="004D7138">
            <w:pPr>
              <w:pStyle w:val="ConsPlusNormal"/>
              <w:jc w:val="center"/>
            </w:pPr>
            <w:r>
              <w:t>1 909 097,3</w:t>
            </w:r>
          </w:p>
        </w:tc>
        <w:tc>
          <w:tcPr>
            <w:tcW w:w="1474" w:type="dxa"/>
          </w:tcPr>
          <w:p w:rsidR="004D7138" w:rsidRDefault="004D7138">
            <w:pPr>
              <w:pStyle w:val="ConsPlusNormal"/>
              <w:jc w:val="center"/>
            </w:pPr>
            <w:r>
              <w:t>1 909 097,3</w:t>
            </w:r>
          </w:p>
        </w:tc>
        <w:tc>
          <w:tcPr>
            <w:tcW w:w="1531" w:type="dxa"/>
          </w:tcPr>
          <w:p w:rsidR="004D7138" w:rsidRDefault="004D7138">
            <w:pPr>
              <w:pStyle w:val="ConsPlusNormal"/>
              <w:jc w:val="center"/>
            </w:pPr>
            <w:r>
              <w:t>1 907 542,4</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2 138 887,1</w:t>
            </w:r>
          </w:p>
        </w:tc>
        <w:tc>
          <w:tcPr>
            <w:tcW w:w="1587" w:type="dxa"/>
          </w:tcPr>
          <w:p w:rsidR="004D7138" w:rsidRDefault="004D7138">
            <w:pPr>
              <w:pStyle w:val="ConsPlusNormal"/>
              <w:jc w:val="center"/>
            </w:pPr>
            <w:r>
              <w:t>1 544 194,2</w:t>
            </w:r>
          </w:p>
        </w:tc>
        <w:tc>
          <w:tcPr>
            <w:tcW w:w="1474" w:type="dxa"/>
          </w:tcPr>
          <w:p w:rsidR="004D7138" w:rsidRDefault="004D7138">
            <w:pPr>
              <w:pStyle w:val="ConsPlusNormal"/>
              <w:jc w:val="center"/>
            </w:pPr>
            <w:r>
              <w:t>1 377 735,8</w:t>
            </w:r>
          </w:p>
        </w:tc>
        <w:tc>
          <w:tcPr>
            <w:tcW w:w="1474" w:type="dxa"/>
          </w:tcPr>
          <w:p w:rsidR="004D7138" w:rsidRDefault="004D7138">
            <w:pPr>
              <w:pStyle w:val="ConsPlusNormal"/>
              <w:jc w:val="center"/>
            </w:pPr>
            <w:r>
              <w:t>1 193 400,2</w:t>
            </w:r>
          </w:p>
        </w:tc>
        <w:tc>
          <w:tcPr>
            <w:tcW w:w="1531" w:type="dxa"/>
          </w:tcPr>
          <w:p w:rsidR="004D7138" w:rsidRDefault="004D7138">
            <w:pPr>
              <w:pStyle w:val="ConsPlusNormal"/>
              <w:jc w:val="center"/>
            </w:pPr>
            <w:r>
              <w:t>1 115 735,7</w:t>
            </w:r>
          </w:p>
        </w:tc>
        <w:tc>
          <w:tcPr>
            <w:tcW w:w="1587" w:type="dxa"/>
          </w:tcPr>
          <w:p w:rsidR="004D7138" w:rsidRDefault="004D7138">
            <w:pPr>
              <w:pStyle w:val="ConsPlusNormal"/>
              <w:jc w:val="center"/>
            </w:pPr>
            <w:r>
              <w:t>879 940,0</w:t>
            </w:r>
          </w:p>
        </w:tc>
        <w:tc>
          <w:tcPr>
            <w:tcW w:w="1531" w:type="dxa"/>
          </w:tcPr>
          <w:p w:rsidR="004D7138" w:rsidRDefault="004D7138">
            <w:pPr>
              <w:pStyle w:val="ConsPlusNormal"/>
              <w:jc w:val="center"/>
            </w:pPr>
            <w:r>
              <w:t>863 803,7</w:t>
            </w:r>
          </w:p>
        </w:tc>
        <w:tc>
          <w:tcPr>
            <w:tcW w:w="1474" w:type="dxa"/>
          </w:tcPr>
          <w:p w:rsidR="004D7138" w:rsidRDefault="004D7138">
            <w:pPr>
              <w:pStyle w:val="ConsPlusNormal"/>
              <w:jc w:val="center"/>
            </w:pPr>
            <w:r>
              <w:t>750 674,4</w:t>
            </w:r>
          </w:p>
        </w:tc>
        <w:tc>
          <w:tcPr>
            <w:tcW w:w="1474" w:type="dxa"/>
          </w:tcPr>
          <w:p w:rsidR="004D7138" w:rsidRDefault="004D7138">
            <w:pPr>
              <w:pStyle w:val="ConsPlusNormal"/>
              <w:jc w:val="center"/>
            </w:pPr>
            <w:r>
              <w:t>745 445,2</w:t>
            </w:r>
          </w:p>
        </w:tc>
        <w:tc>
          <w:tcPr>
            <w:tcW w:w="1474" w:type="dxa"/>
          </w:tcPr>
          <w:p w:rsidR="004D7138" w:rsidRDefault="004D7138">
            <w:pPr>
              <w:pStyle w:val="ConsPlusNormal"/>
              <w:jc w:val="center"/>
            </w:pPr>
            <w:r>
              <w:t>745 445,2</w:t>
            </w:r>
          </w:p>
        </w:tc>
        <w:tc>
          <w:tcPr>
            <w:tcW w:w="1531" w:type="dxa"/>
          </w:tcPr>
          <w:p w:rsidR="004D7138" w:rsidRDefault="004D7138">
            <w:pPr>
              <w:pStyle w:val="ConsPlusNormal"/>
              <w:jc w:val="center"/>
            </w:pPr>
            <w:r>
              <w:t>708 127,6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jc w:val="center"/>
            </w:pPr>
            <w:r>
              <w:t>25 947 150,4</w:t>
            </w:r>
          </w:p>
        </w:tc>
        <w:tc>
          <w:tcPr>
            <w:tcW w:w="1587" w:type="dxa"/>
          </w:tcPr>
          <w:p w:rsidR="004D7138" w:rsidRDefault="004D7138">
            <w:pPr>
              <w:pStyle w:val="ConsPlusNormal"/>
              <w:jc w:val="center"/>
            </w:pPr>
            <w:r>
              <w:t>24 627 270,7</w:t>
            </w:r>
          </w:p>
        </w:tc>
        <w:tc>
          <w:tcPr>
            <w:tcW w:w="1474" w:type="dxa"/>
          </w:tcPr>
          <w:p w:rsidR="004D7138" w:rsidRDefault="004D7138">
            <w:pPr>
              <w:pStyle w:val="ConsPlusNormal"/>
              <w:jc w:val="center"/>
            </w:pPr>
            <w:r>
              <w:t>20 001 789,0</w:t>
            </w:r>
          </w:p>
        </w:tc>
        <w:tc>
          <w:tcPr>
            <w:tcW w:w="1474" w:type="dxa"/>
          </w:tcPr>
          <w:p w:rsidR="004D7138" w:rsidRDefault="004D7138">
            <w:pPr>
              <w:pStyle w:val="ConsPlusNormal"/>
              <w:jc w:val="center"/>
            </w:pPr>
            <w:r>
              <w:t>21 468 861,3</w:t>
            </w:r>
          </w:p>
        </w:tc>
        <w:tc>
          <w:tcPr>
            <w:tcW w:w="1531" w:type="dxa"/>
          </w:tcPr>
          <w:p w:rsidR="004D7138" w:rsidRDefault="004D7138">
            <w:pPr>
              <w:pStyle w:val="ConsPlusNormal"/>
              <w:jc w:val="center"/>
            </w:pPr>
            <w:r>
              <w:t>17 921 661,4</w:t>
            </w:r>
          </w:p>
        </w:tc>
        <w:tc>
          <w:tcPr>
            <w:tcW w:w="1587" w:type="dxa"/>
          </w:tcPr>
          <w:p w:rsidR="004D7138" w:rsidRDefault="004D7138">
            <w:pPr>
              <w:pStyle w:val="ConsPlusNormal"/>
              <w:jc w:val="center"/>
            </w:pPr>
            <w:r>
              <w:t>17 185 876,9</w:t>
            </w:r>
          </w:p>
        </w:tc>
        <w:tc>
          <w:tcPr>
            <w:tcW w:w="1531" w:type="dxa"/>
          </w:tcPr>
          <w:p w:rsidR="004D7138" w:rsidRDefault="004D7138">
            <w:pPr>
              <w:pStyle w:val="ConsPlusNormal"/>
              <w:jc w:val="center"/>
            </w:pPr>
            <w:r>
              <w:t>19 129 053,4</w:t>
            </w:r>
          </w:p>
        </w:tc>
        <w:tc>
          <w:tcPr>
            <w:tcW w:w="1474" w:type="dxa"/>
          </w:tcPr>
          <w:p w:rsidR="004D7138" w:rsidRDefault="004D7138">
            <w:pPr>
              <w:pStyle w:val="ConsPlusNormal"/>
              <w:jc w:val="center"/>
            </w:pPr>
            <w:r>
              <w:t>18 135 749,5</w:t>
            </w:r>
          </w:p>
        </w:tc>
        <w:tc>
          <w:tcPr>
            <w:tcW w:w="1474" w:type="dxa"/>
          </w:tcPr>
          <w:p w:rsidR="004D7138" w:rsidRDefault="004D7138">
            <w:pPr>
              <w:pStyle w:val="ConsPlusNormal"/>
              <w:jc w:val="center"/>
            </w:pPr>
            <w:r>
              <w:t>18 144 950,7</w:t>
            </w:r>
          </w:p>
        </w:tc>
        <w:tc>
          <w:tcPr>
            <w:tcW w:w="1474" w:type="dxa"/>
          </w:tcPr>
          <w:p w:rsidR="004D7138" w:rsidRDefault="004D7138">
            <w:pPr>
              <w:pStyle w:val="ConsPlusNormal"/>
              <w:jc w:val="center"/>
            </w:pPr>
            <w:r>
              <w:t>18 144 950,7</w:t>
            </w:r>
          </w:p>
        </w:tc>
        <w:tc>
          <w:tcPr>
            <w:tcW w:w="1531" w:type="dxa"/>
          </w:tcPr>
          <w:p w:rsidR="004D7138" w:rsidRDefault="004D7138">
            <w:pPr>
              <w:pStyle w:val="ConsPlusNormal"/>
              <w:jc w:val="center"/>
            </w:pPr>
            <w:r>
              <w:t>18 144 950,7</w:t>
            </w:r>
          </w:p>
        </w:tc>
      </w:tr>
      <w:tr w:rsidR="004D7138">
        <w:tc>
          <w:tcPr>
            <w:tcW w:w="1474" w:type="dxa"/>
            <w:vMerge w:val="restart"/>
          </w:tcPr>
          <w:p w:rsidR="004D7138" w:rsidRDefault="004D7138">
            <w:pPr>
              <w:pStyle w:val="ConsPlusNormal"/>
              <w:jc w:val="both"/>
            </w:pPr>
            <w:r>
              <w:t xml:space="preserve">Основное мероприятие </w:t>
            </w:r>
            <w:r>
              <w:lastRenderedPageBreak/>
              <w:t>1.1</w:t>
            </w:r>
          </w:p>
        </w:tc>
        <w:tc>
          <w:tcPr>
            <w:tcW w:w="2438" w:type="dxa"/>
            <w:vMerge w:val="restart"/>
          </w:tcPr>
          <w:p w:rsidR="004D7138" w:rsidRDefault="004D7138">
            <w:pPr>
              <w:pStyle w:val="ConsPlusNormal"/>
              <w:jc w:val="both"/>
            </w:pPr>
            <w:r>
              <w:lastRenderedPageBreak/>
              <w:t xml:space="preserve">Развитие отраслей агропромышленного </w:t>
            </w:r>
            <w:r>
              <w:lastRenderedPageBreak/>
              <w:t>комплекса</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jc w:val="center"/>
            </w:pPr>
            <w:r>
              <w:t>20 320 887,8</w:t>
            </w:r>
          </w:p>
        </w:tc>
        <w:tc>
          <w:tcPr>
            <w:tcW w:w="1587" w:type="dxa"/>
          </w:tcPr>
          <w:p w:rsidR="004D7138" w:rsidRDefault="004D7138">
            <w:pPr>
              <w:pStyle w:val="ConsPlusNormal"/>
              <w:jc w:val="center"/>
            </w:pPr>
            <w:r>
              <w:t>18 173 998,6</w:t>
            </w:r>
          </w:p>
        </w:tc>
        <w:tc>
          <w:tcPr>
            <w:tcW w:w="1474" w:type="dxa"/>
          </w:tcPr>
          <w:p w:rsidR="004D7138" w:rsidRDefault="004D7138">
            <w:pPr>
              <w:pStyle w:val="ConsPlusNormal"/>
              <w:jc w:val="center"/>
            </w:pPr>
            <w:r>
              <w:t>16 083 411,2</w:t>
            </w:r>
          </w:p>
        </w:tc>
        <w:tc>
          <w:tcPr>
            <w:tcW w:w="1474" w:type="dxa"/>
          </w:tcPr>
          <w:p w:rsidR="004D7138" w:rsidRDefault="004D7138">
            <w:pPr>
              <w:pStyle w:val="ConsPlusNormal"/>
              <w:jc w:val="center"/>
            </w:pPr>
            <w:r>
              <w:t>19 804 996,9</w:t>
            </w:r>
          </w:p>
        </w:tc>
        <w:tc>
          <w:tcPr>
            <w:tcW w:w="1531" w:type="dxa"/>
          </w:tcPr>
          <w:p w:rsidR="004D7138" w:rsidRDefault="004D7138">
            <w:pPr>
              <w:pStyle w:val="ConsPlusNormal"/>
              <w:jc w:val="center"/>
            </w:pPr>
            <w:r>
              <w:t>16 108 974,1</w:t>
            </w:r>
          </w:p>
        </w:tc>
        <w:tc>
          <w:tcPr>
            <w:tcW w:w="1587" w:type="dxa"/>
          </w:tcPr>
          <w:p w:rsidR="004D7138" w:rsidRDefault="004D7138">
            <w:pPr>
              <w:pStyle w:val="ConsPlusNormal"/>
              <w:jc w:val="center"/>
            </w:pPr>
            <w:r>
              <w:t>15 781 581,5</w:t>
            </w:r>
          </w:p>
        </w:tc>
        <w:tc>
          <w:tcPr>
            <w:tcW w:w="1531" w:type="dxa"/>
          </w:tcPr>
          <w:p w:rsidR="004D7138" w:rsidRDefault="004D7138">
            <w:pPr>
              <w:pStyle w:val="ConsPlusNormal"/>
              <w:jc w:val="center"/>
            </w:pPr>
            <w:r>
              <w:t>16 853 215,9</w:t>
            </w:r>
          </w:p>
        </w:tc>
        <w:tc>
          <w:tcPr>
            <w:tcW w:w="1474" w:type="dxa"/>
          </w:tcPr>
          <w:p w:rsidR="004D7138" w:rsidRDefault="004D7138">
            <w:pPr>
              <w:pStyle w:val="ConsPlusNormal"/>
              <w:jc w:val="center"/>
            </w:pPr>
            <w:r>
              <w:t>17 070 623,7</w:t>
            </w:r>
          </w:p>
        </w:tc>
        <w:tc>
          <w:tcPr>
            <w:tcW w:w="1474" w:type="dxa"/>
          </w:tcPr>
          <w:p w:rsidR="004D7138" w:rsidRDefault="004D7138">
            <w:pPr>
              <w:pStyle w:val="ConsPlusNormal"/>
              <w:jc w:val="center"/>
            </w:pPr>
            <w:r>
              <w:t>17 095 394,2</w:t>
            </w:r>
          </w:p>
        </w:tc>
        <w:tc>
          <w:tcPr>
            <w:tcW w:w="1474" w:type="dxa"/>
          </w:tcPr>
          <w:p w:rsidR="004D7138" w:rsidRDefault="004D7138">
            <w:pPr>
              <w:pStyle w:val="ConsPlusNormal"/>
              <w:jc w:val="center"/>
            </w:pPr>
            <w:r>
              <w:t>17 095 394,2</w:t>
            </w:r>
          </w:p>
        </w:tc>
        <w:tc>
          <w:tcPr>
            <w:tcW w:w="1531" w:type="dxa"/>
          </w:tcPr>
          <w:p w:rsidR="004D7138" w:rsidRDefault="004D7138">
            <w:pPr>
              <w:pStyle w:val="ConsPlusNormal"/>
              <w:jc w:val="center"/>
            </w:pPr>
            <w:r>
              <w:t>17 095 394,2</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областного </w:t>
            </w:r>
            <w:r>
              <w:lastRenderedPageBreak/>
              <w:t>бюджета Нижегородской области</w:t>
            </w:r>
          </w:p>
        </w:tc>
        <w:tc>
          <w:tcPr>
            <w:tcW w:w="1531" w:type="dxa"/>
          </w:tcPr>
          <w:p w:rsidR="004D7138" w:rsidRDefault="004D7138">
            <w:pPr>
              <w:pStyle w:val="ConsPlusNormal"/>
              <w:jc w:val="center"/>
            </w:pPr>
            <w:r>
              <w:lastRenderedPageBreak/>
              <w:t>1 346 603,6</w:t>
            </w:r>
          </w:p>
        </w:tc>
        <w:tc>
          <w:tcPr>
            <w:tcW w:w="1587" w:type="dxa"/>
          </w:tcPr>
          <w:p w:rsidR="004D7138" w:rsidRDefault="004D7138">
            <w:pPr>
              <w:pStyle w:val="ConsPlusNormal"/>
              <w:jc w:val="center"/>
            </w:pPr>
            <w:r>
              <w:t>1 318 166,8</w:t>
            </w:r>
          </w:p>
        </w:tc>
        <w:tc>
          <w:tcPr>
            <w:tcW w:w="1474" w:type="dxa"/>
          </w:tcPr>
          <w:p w:rsidR="004D7138" w:rsidRDefault="004D7138">
            <w:pPr>
              <w:pStyle w:val="ConsPlusNormal"/>
              <w:jc w:val="center"/>
            </w:pPr>
            <w:r>
              <w:t>1 317 138,9</w:t>
            </w:r>
          </w:p>
        </w:tc>
        <w:tc>
          <w:tcPr>
            <w:tcW w:w="1474" w:type="dxa"/>
          </w:tcPr>
          <w:p w:rsidR="004D7138" w:rsidRDefault="004D7138">
            <w:pPr>
              <w:pStyle w:val="ConsPlusNormal"/>
              <w:jc w:val="center"/>
            </w:pPr>
            <w:r>
              <w:t>1 547 536,8</w:t>
            </w:r>
          </w:p>
        </w:tc>
        <w:tc>
          <w:tcPr>
            <w:tcW w:w="1531" w:type="dxa"/>
          </w:tcPr>
          <w:p w:rsidR="004D7138" w:rsidRDefault="004D7138">
            <w:pPr>
              <w:pStyle w:val="ConsPlusNormal"/>
              <w:jc w:val="center"/>
            </w:pPr>
            <w:r>
              <w:t>1 535 005,8</w:t>
            </w:r>
          </w:p>
        </w:tc>
        <w:tc>
          <w:tcPr>
            <w:tcW w:w="1587" w:type="dxa"/>
          </w:tcPr>
          <w:p w:rsidR="004D7138" w:rsidRDefault="004D7138">
            <w:pPr>
              <w:pStyle w:val="ConsPlusNormal"/>
              <w:jc w:val="center"/>
            </w:pPr>
            <w:r>
              <w:t>1 431 650,1</w:t>
            </w:r>
          </w:p>
        </w:tc>
        <w:tc>
          <w:tcPr>
            <w:tcW w:w="1531" w:type="dxa"/>
          </w:tcPr>
          <w:p w:rsidR="004D7138" w:rsidRDefault="004D7138">
            <w:pPr>
              <w:pStyle w:val="ConsPlusNormal"/>
              <w:jc w:val="center"/>
            </w:pPr>
            <w:r>
              <w:t>1 479 807,4</w:t>
            </w:r>
          </w:p>
        </w:tc>
        <w:tc>
          <w:tcPr>
            <w:tcW w:w="1474" w:type="dxa"/>
          </w:tcPr>
          <w:p w:rsidR="004D7138" w:rsidRDefault="004D7138">
            <w:pPr>
              <w:pStyle w:val="ConsPlusNormal"/>
              <w:jc w:val="center"/>
            </w:pPr>
            <w:r>
              <w:t>1 560 527,8</w:t>
            </w:r>
          </w:p>
        </w:tc>
        <w:tc>
          <w:tcPr>
            <w:tcW w:w="1474" w:type="dxa"/>
          </w:tcPr>
          <w:p w:rsidR="004D7138" w:rsidRDefault="004D7138">
            <w:pPr>
              <w:pStyle w:val="ConsPlusNormal"/>
              <w:jc w:val="center"/>
            </w:pPr>
            <w:r>
              <w:t>1 562 339,5</w:t>
            </w:r>
          </w:p>
        </w:tc>
        <w:tc>
          <w:tcPr>
            <w:tcW w:w="1474" w:type="dxa"/>
          </w:tcPr>
          <w:p w:rsidR="004D7138" w:rsidRDefault="004D7138">
            <w:pPr>
              <w:pStyle w:val="ConsPlusNormal"/>
              <w:jc w:val="center"/>
            </w:pPr>
            <w:r>
              <w:t>1 562 339,5</w:t>
            </w:r>
          </w:p>
        </w:tc>
        <w:tc>
          <w:tcPr>
            <w:tcW w:w="1531" w:type="dxa"/>
          </w:tcPr>
          <w:p w:rsidR="004D7138" w:rsidRDefault="004D7138">
            <w:pPr>
              <w:pStyle w:val="ConsPlusNormal"/>
              <w:jc w:val="center"/>
            </w:pPr>
            <w:r>
              <w:t>1 562 339,5</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1 559 445,8</w:t>
            </w:r>
          </w:p>
        </w:tc>
        <w:tc>
          <w:tcPr>
            <w:tcW w:w="1587" w:type="dxa"/>
          </w:tcPr>
          <w:p w:rsidR="004D7138" w:rsidRDefault="004D7138">
            <w:pPr>
              <w:pStyle w:val="ConsPlusNormal"/>
              <w:jc w:val="center"/>
            </w:pPr>
            <w:r>
              <w:t>1 082 553,9</w:t>
            </w:r>
          </w:p>
        </w:tc>
        <w:tc>
          <w:tcPr>
            <w:tcW w:w="1474" w:type="dxa"/>
          </w:tcPr>
          <w:p w:rsidR="004D7138" w:rsidRDefault="004D7138">
            <w:pPr>
              <w:pStyle w:val="ConsPlusNormal"/>
              <w:jc w:val="center"/>
            </w:pPr>
            <w:r>
              <w:t>935 893,3</w:t>
            </w:r>
          </w:p>
        </w:tc>
        <w:tc>
          <w:tcPr>
            <w:tcW w:w="1474" w:type="dxa"/>
          </w:tcPr>
          <w:p w:rsidR="004D7138" w:rsidRDefault="004D7138">
            <w:pPr>
              <w:pStyle w:val="ConsPlusNormal"/>
              <w:jc w:val="center"/>
            </w:pPr>
            <w:r>
              <w:t>943 753,8</w:t>
            </w:r>
          </w:p>
        </w:tc>
        <w:tc>
          <w:tcPr>
            <w:tcW w:w="1531" w:type="dxa"/>
          </w:tcPr>
          <w:p w:rsidR="004D7138" w:rsidRDefault="004D7138">
            <w:pPr>
              <w:pStyle w:val="ConsPlusNormal"/>
              <w:jc w:val="center"/>
            </w:pPr>
            <w:r>
              <w:t>892 536,1</w:t>
            </w:r>
          </w:p>
        </w:tc>
        <w:tc>
          <w:tcPr>
            <w:tcW w:w="1587" w:type="dxa"/>
          </w:tcPr>
          <w:p w:rsidR="004D7138" w:rsidRDefault="004D7138">
            <w:pPr>
              <w:pStyle w:val="ConsPlusNormal"/>
              <w:jc w:val="center"/>
            </w:pPr>
            <w:r>
              <w:t>787 405,6</w:t>
            </w:r>
          </w:p>
        </w:tc>
        <w:tc>
          <w:tcPr>
            <w:tcW w:w="1531" w:type="dxa"/>
          </w:tcPr>
          <w:p w:rsidR="004D7138" w:rsidRDefault="004D7138">
            <w:pPr>
              <w:pStyle w:val="ConsPlusNormal"/>
              <w:jc w:val="center"/>
            </w:pPr>
            <w:r>
              <w:t>795 606,6</w:t>
            </w:r>
          </w:p>
        </w:tc>
        <w:tc>
          <w:tcPr>
            <w:tcW w:w="1474" w:type="dxa"/>
          </w:tcPr>
          <w:p w:rsidR="004D7138" w:rsidRDefault="004D7138">
            <w:pPr>
              <w:pStyle w:val="ConsPlusNormal"/>
              <w:jc w:val="center"/>
            </w:pPr>
            <w:r>
              <w:t>652 559,5</w:t>
            </w:r>
          </w:p>
        </w:tc>
        <w:tc>
          <w:tcPr>
            <w:tcW w:w="1474" w:type="dxa"/>
          </w:tcPr>
          <w:p w:rsidR="004D7138" w:rsidRDefault="004D7138">
            <w:pPr>
              <w:pStyle w:val="ConsPlusNormal"/>
              <w:jc w:val="center"/>
            </w:pPr>
            <w:r>
              <w:t>653 847,1</w:t>
            </w:r>
          </w:p>
        </w:tc>
        <w:tc>
          <w:tcPr>
            <w:tcW w:w="1474" w:type="dxa"/>
          </w:tcPr>
          <w:p w:rsidR="004D7138" w:rsidRDefault="004D7138">
            <w:pPr>
              <w:pStyle w:val="ConsPlusNormal"/>
              <w:jc w:val="center"/>
            </w:pPr>
            <w:r>
              <w:t>653 847,1</w:t>
            </w:r>
          </w:p>
        </w:tc>
        <w:tc>
          <w:tcPr>
            <w:tcW w:w="1531" w:type="dxa"/>
          </w:tcPr>
          <w:p w:rsidR="004D7138" w:rsidRDefault="004D7138">
            <w:pPr>
              <w:pStyle w:val="ConsPlusNormal"/>
              <w:jc w:val="center"/>
            </w:pPr>
            <w:r>
              <w:t>653 847,1</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jc w:val="center"/>
            </w:pPr>
            <w:r>
              <w:t>17 414 838,4</w:t>
            </w:r>
          </w:p>
        </w:tc>
        <w:tc>
          <w:tcPr>
            <w:tcW w:w="1587" w:type="dxa"/>
          </w:tcPr>
          <w:p w:rsidR="004D7138" w:rsidRDefault="004D7138">
            <w:pPr>
              <w:pStyle w:val="ConsPlusNormal"/>
              <w:jc w:val="center"/>
            </w:pPr>
            <w:r>
              <w:t>15 773 277,9</w:t>
            </w:r>
          </w:p>
        </w:tc>
        <w:tc>
          <w:tcPr>
            <w:tcW w:w="1474" w:type="dxa"/>
          </w:tcPr>
          <w:p w:rsidR="004D7138" w:rsidRDefault="004D7138">
            <w:pPr>
              <w:pStyle w:val="ConsPlusNormal"/>
              <w:jc w:val="center"/>
            </w:pPr>
            <w:r>
              <w:t>13 830 379,0</w:t>
            </w:r>
          </w:p>
        </w:tc>
        <w:tc>
          <w:tcPr>
            <w:tcW w:w="1474" w:type="dxa"/>
          </w:tcPr>
          <w:p w:rsidR="004D7138" w:rsidRDefault="004D7138">
            <w:pPr>
              <w:pStyle w:val="ConsPlusNormal"/>
              <w:jc w:val="center"/>
            </w:pPr>
            <w:r>
              <w:t>17 313 706,3</w:t>
            </w:r>
          </w:p>
        </w:tc>
        <w:tc>
          <w:tcPr>
            <w:tcW w:w="1531" w:type="dxa"/>
          </w:tcPr>
          <w:p w:rsidR="004D7138" w:rsidRDefault="004D7138">
            <w:pPr>
              <w:pStyle w:val="ConsPlusNormal"/>
              <w:jc w:val="center"/>
            </w:pPr>
            <w:r>
              <w:t>13 681 432,2</w:t>
            </w:r>
          </w:p>
        </w:tc>
        <w:tc>
          <w:tcPr>
            <w:tcW w:w="1587" w:type="dxa"/>
          </w:tcPr>
          <w:p w:rsidR="004D7138" w:rsidRDefault="004D7138">
            <w:pPr>
              <w:pStyle w:val="ConsPlusNormal"/>
              <w:jc w:val="center"/>
            </w:pPr>
            <w:r>
              <w:t>13 562 525,8</w:t>
            </w:r>
          </w:p>
        </w:tc>
        <w:tc>
          <w:tcPr>
            <w:tcW w:w="1531" w:type="dxa"/>
          </w:tcPr>
          <w:p w:rsidR="004D7138" w:rsidRDefault="004D7138">
            <w:pPr>
              <w:pStyle w:val="ConsPlusNormal"/>
              <w:jc w:val="center"/>
            </w:pPr>
            <w:r>
              <w:t>14 577 801,9</w:t>
            </w:r>
          </w:p>
        </w:tc>
        <w:tc>
          <w:tcPr>
            <w:tcW w:w="1474" w:type="dxa"/>
          </w:tcPr>
          <w:p w:rsidR="004D7138" w:rsidRDefault="004D7138">
            <w:pPr>
              <w:pStyle w:val="ConsPlusNormal"/>
              <w:jc w:val="center"/>
            </w:pPr>
            <w:r>
              <w:t>14 857 536,4</w:t>
            </w:r>
          </w:p>
        </w:tc>
        <w:tc>
          <w:tcPr>
            <w:tcW w:w="1474" w:type="dxa"/>
          </w:tcPr>
          <w:p w:rsidR="004D7138" w:rsidRDefault="004D7138">
            <w:pPr>
              <w:pStyle w:val="ConsPlusNormal"/>
              <w:jc w:val="center"/>
            </w:pPr>
            <w:r>
              <w:t>14 879 207,6</w:t>
            </w:r>
          </w:p>
        </w:tc>
        <w:tc>
          <w:tcPr>
            <w:tcW w:w="1474" w:type="dxa"/>
          </w:tcPr>
          <w:p w:rsidR="004D7138" w:rsidRDefault="004D7138">
            <w:pPr>
              <w:pStyle w:val="ConsPlusNormal"/>
              <w:jc w:val="center"/>
            </w:pPr>
            <w:r>
              <w:t>14 879 207,6</w:t>
            </w:r>
          </w:p>
        </w:tc>
        <w:tc>
          <w:tcPr>
            <w:tcW w:w="1531" w:type="dxa"/>
          </w:tcPr>
          <w:p w:rsidR="004D7138" w:rsidRDefault="004D7138">
            <w:pPr>
              <w:pStyle w:val="ConsPlusNormal"/>
              <w:jc w:val="center"/>
            </w:pPr>
            <w:r>
              <w:t>14 879 207,6</w:t>
            </w:r>
          </w:p>
        </w:tc>
      </w:tr>
      <w:tr w:rsidR="004D7138">
        <w:tc>
          <w:tcPr>
            <w:tcW w:w="1474" w:type="dxa"/>
            <w:vMerge w:val="restart"/>
          </w:tcPr>
          <w:p w:rsidR="004D7138" w:rsidRDefault="004D7138">
            <w:pPr>
              <w:pStyle w:val="ConsPlusNormal"/>
              <w:jc w:val="both"/>
            </w:pPr>
            <w:r>
              <w:t>Основное мероприятие 1.2</w:t>
            </w:r>
          </w:p>
        </w:tc>
        <w:tc>
          <w:tcPr>
            <w:tcW w:w="2438" w:type="dxa"/>
            <w:vMerge w:val="restart"/>
          </w:tcPr>
          <w:p w:rsidR="004D7138" w:rsidRDefault="004D7138">
            <w:pPr>
              <w:pStyle w:val="ConsPlusNormal"/>
              <w:jc w:val="both"/>
            </w:pPr>
            <w:r>
              <w:t>Техническая и технологическая модернизация, инновационное развитие</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502 250,0</w:t>
            </w:r>
          </w:p>
        </w:tc>
        <w:tc>
          <w:tcPr>
            <w:tcW w:w="1587" w:type="dxa"/>
          </w:tcPr>
          <w:p w:rsidR="004D7138" w:rsidRDefault="004D7138">
            <w:pPr>
              <w:pStyle w:val="ConsPlusNormal"/>
              <w:jc w:val="center"/>
            </w:pPr>
            <w:r>
              <w:t>344 020,4</w:t>
            </w:r>
          </w:p>
        </w:tc>
        <w:tc>
          <w:tcPr>
            <w:tcW w:w="1474" w:type="dxa"/>
          </w:tcPr>
          <w:p w:rsidR="004D7138" w:rsidRDefault="004D7138">
            <w:pPr>
              <w:pStyle w:val="ConsPlusNormal"/>
              <w:jc w:val="center"/>
            </w:pPr>
            <w:r>
              <w:t>316 346,1</w:t>
            </w:r>
          </w:p>
        </w:tc>
        <w:tc>
          <w:tcPr>
            <w:tcW w:w="1474" w:type="dxa"/>
          </w:tcPr>
          <w:p w:rsidR="004D7138" w:rsidRDefault="004D7138">
            <w:pPr>
              <w:pStyle w:val="ConsPlusNormal"/>
              <w:jc w:val="center"/>
            </w:pPr>
            <w:r>
              <w:t>1 671 699,8</w:t>
            </w:r>
          </w:p>
        </w:tc>
        <w:tc>
          <w:tcPr>
            <w:tcW w:w="1531" w:type="dxa"/>
          </w:tcPr>
          <w:p w:rsidR="004D7138" w:rsidRDefault="004D7138">
            <w:pPr>
              <w:pStyle w:val="ConsPlusNormal"/>
              <w:jc w:val="center"/>
            </w:pPr>
            <w:r>
              <w:t>2 124 477,0</w:t>
            </w:r>
          </w:p>
        </w:tc>
        <w:tc>
          <w:tcPr>
            <w:tcW w:w="1587" w:type="dxa"/>
          </w:tcPr>
          <w:p w:rsidR="004D7138" w:rsidRDefault="004D7138">
            <w:pPr>
              <w:pStyle w:val="ConsPlusNormal"/>
              <w:jc w:val="center"/>
            </w:pPr>
            <w:r>
              <w:t>2 184 579,0</w:t>
            </w:r>
          </w:p>
        </w:tc>
        <w:tc>
          <w:tcPr>
            <w:tcW w:w="1531" w:type="dxa"/>
          </w:tcPr>
          <w:p w:rsidR="004D7138" w:rsidRDefault="004D7138">
            <w:pPr>
              <w:pStyle w:val="ConsPlusNormal"/>
              <w:jc w:val="center"/>
            </w:pPr>
            <w:r>
              <w:t>4 694 773,7</w:t>
            </w:r>
          </w:p>
        </w:tc>
        <w:tc>
          <w:tcPr>
            <w:tcW w:w="1474" w:type="dxa"/>
          </w:tcPr>
          <w:p w:rsidR="004D7138" w:rsidRDefault="004D7138">
            <w:pPr>
              <w:pStyle w:val="ConsPlusNormal"/>
              <w:jc w:val="center"/>
            </w:pPr>
            <w:r>
              <w:t>3 309 000,0</w:t>
            </w:r>
          </w:p>
        </w:tc>
        <w:tc>
          <w:tcPr>
            <w:tcW w:w="1474" w:type="dxa"/>
          </w:tcPr>
          <w:p w:rsidR="004D7138" w:rsidRDefault="004D7138">
            <w:pPr>
              <w:pStyle w:val="ConsPlusNormal"/>
              <w:jc w:val="center"/>
            </w:pPr>
            <w:r>
              <w:t>3 309 000,0</w:t>
            </w:r>
          </w:p>
        </w:tc>
        <w:tc>
          <w:tcPr>
            <w:tcW w:w="1474" w:type="dxa"/>
          </w:tcPr>
          <w:p w:rsidR="004D7138" w:rsidRDefault="004D7138">
            <w:pPr>
              <w:pStyle w:val="ConsPlusNormal"/>
              <w:jc w:val="center"/>
            </w:pPr>
            <w:r>
              <w:t>3 309 000,0</w:t>
            </w:r>
          </w:p>
        </w:tc>
        <w:tc>
          <w:tcPr>
            <w:tcW w:w="1531" w:type="dxa"/>
          </w:tcPr>
          <w:p w:rsidR="004D7138" w:rsidRDefault="004D7138">
            <w:pPr>
              <w:pStyle w:val="ConsPlusNormal"/>
              <w:jc w:val="center"/>
            </w:pPr>
            <w:r>
              <w:t>3 309 000,0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15 250,0</w:t>
            </w:r>
          </w:p>
        </w:tc>
        <w:tc>
          <w:tcPr>
            <w:tcW w:w="1587" w:type="dxa"/>
          </w:tcPr>
          <w:p w:rsidR="004D7138" w:rsidRDefault="004D7138">
            <w:pPr>
              <w:pStyle w:val="ConsPlusNormal"/>
              <w:jc w:val="center"/>
            </w:pPr>
            <w:r>
              <w:t>90 420,4</w:t>
            </w:r>
          </w:p>
        </w:tc>
        <w:tc>
          <w:tcPr>
            <w:tcW w:w="1474" w:type="dxa"/>
          </w:tcPr>
          <w:p w:rsidR="004D7138" w:rsidRDefault="004D7138">
            <w:pPr>
              <w:pStyle w:val="ConsPlusNormal"/>
              <w:jc w:val="center"/>
            </w:pPr>
            <w:r>
              <w:t>41 346,1</w:t>
            </w:r>
          </w:p>
        </w:tc>
        <w:tc>
          <w:tcPr>
            <w:tcW w:w="1474" w:type="dxa"/>
          </w:tcPr>
          <w:p w:rsidR="004D7138" w:rsidRDefault="004D7138">
            <w:pPr>
              <w:pStyle w:val="ConsPlusNormal"/>
              <w:jc w:val="center"/>
            </w:pPr>
            <w:r>
              <w:t>134 196,8</w:t>
            </w:r>
          </w:p>
        </w:tc>
        <w:tc>
          <w:tcPr>
            <w:tcW w:w="1531" w:type="dxa"/>
          </w:tcPr>
          <w:p w:rsidR="004D7138" w:rsidRDefault="004D7138">
            <w:pPr>
              <w:pStyle w:val="ConsPlusNormal"/>
              <w:jc w:val="center"/>
            </w:pPr>
            <w:r>
              <w:t>178 224,0</w:t>
            </w:r>
          </w:p>
        </w:tc>
        <w:tc>
          <w:tcPr>
            <w:tcW w:w="1587" w:type="dxa"/>
          </w:tcPr>
          <w:p w:rsidR="004D7138" w:rsidRDefault="004D7138">
            <w:pPr>
              <w:pStyle w:val="ConsPlusNormal"/>
              <w:jc w:val="center"/>
            </w:pPr>
            <w:r>
              <w:t>168 193,0</w:t>
            </w:r>
          </w:p>
        </w:tc>
        <w:tc>
          <w:tcPr>
            <w:tcW w:w="1531" w:type="dxa"/>
          </w:tcPr>
          <w:p w:rsidR="004D7138" w:rsidRDefault="004D7138">
            <w:pPr>
              <w:pStyle w:val="ConsPlusNormal"/>
              <w:jc w:val="center"/>
            </w:pPr>
            <w:r>
              <w:t>360 987,9</w:t>
            </w:r>
          </w:p>
        </w:tc>
        <w:tc>
          <w:tcPr>
            <w:tcW w:w="1474" w:type="dxa"/>
          </w:tcPr>
          <w:p w:rsidR="004D7138" w:rsidRDefault="004D7138">
            <w:pPr>
              <w:pStyle w:val="ConsPlusNormal"/>
              <w:jc w:val="center"/>
            </w:pPr>
            <w:r>
              <w:t>249 000,0</w:t>
            </w:r>
          </w:p>
        </w:tc>
        <w:tc>
          <w:tcPr>
            <w:tcW w:w="1474" w:type="dxa"/>
          </w:tcPr>
          <w:p w:rsidR="004D7138" w:rsidRDefault="004D7138">
            <w:pPr>
              <w:pStyle w:val="ConsPlusNormal"/>
              <w:jc w:val="center"/>
            </w:pPr>
            <w:r>
              <w:t>249 000,0</w:t>
            </w:r>
          </w:p>
        </w:tc>
        <w:tc>
          <w:tcPr>
            <w:tcW w:w="1474" w:type="dxa"/>
          </w:tcPr>
          <w:p w:rsidR="004D7138" w:rsidRDefault="004D7138">
            <w:pPr>
              <w:pStyle w:val="ConsPlusNormal"/>
              <w:jc w:val="center"/>
            </w:pPr>
            <w:r>
              <w:t>249 000,0</w:t>
            </w:r>
          </w:p>
        </w:tc>
        <w:tc>
          <w:tcPr>
            <w:tcW w:w="1531" w:type="dxa"/>
          </w:tcPr>
          <w:p w:rsidR="004D7138" w:rsidRDefault="004D7138">
            <w:pPr>
              <w:pStyle w:val="ConsPlusNormal"/>
              <w:jc w:val="center"/>
            </w:pPr>
            <w:r>
              <w:t>249 000,0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государственных </w:t>
            </w:r>
            <w:r>
              <w:lastRenderedPageBreak/>
              <w:t>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jc w:val="center"/>
            </w:pPr>
            <w:r>
              <w:t>487 000,0</w:t>
            </w:r>
          </w:p>
        </w:tc>
        <w:tc>
          <w:tcPr>
            <w:tcW w:w="1587" w:type="dxa"/>
          </w:tcPr>
          <w:p w:rsidR="004D7138" w:rsidRDefault="004D7138">
            <w:pPr>
              <w:pStyle w:val="ConsPlusNormal"/>
              <w:jc w:val="center"/>
            </w:pPr>
            <w:r>
              <w:t>253 600,0</w:t>
            </w:r>
          </w:p>
        </w:tc>
        <w:tc>
          <w:tcPr>
            <w:tcW w:w="1474" w:type="dxa"/>
          </w:tcPr>
          <w:p w:rsidR="004D7138" w:rsidRDefault="004D7138">
            <w:pPr>
              <w:pStyle w:val="ConsPlusNormal"/>
              <w:jc w:val="center"/>
            </w:pPr>
            <w:r>
              <w:t>275 000,0</w:t>
            </w:r>
          </w:p>
        </w:tc>
        <w:tc>
          <w:tcPr>
            <w:tcW w:w="1474" w:type="dxa"/>
          </w:tcPr>
          <w:p w:rsidR="004D7138" w:rsidRDefault="004D7138">
            <w:pPr>
              <w:pStyle w:val="ConsPlusNormal"/>
              <w:jc w:val="center"/>
            </w:pPr>
            <w:r>
              <w:t>1 537 503,0</w:t>
            </w:r>
          </w:p>
        </w:tc>
        <w:tc>
          <w:tcPr>
            <w:tcW w:w="1531" w:type="dxa"/>
          </w:tcPr>
          <w:p w:rsidR="004D7138" w:rsidRDefault="004D7138">
            <w:pPr>
              <w:pStyle w:val="ConsPlusNormal"/>
              <w:jc w:val="center"/>
            </w:pPr>
            <w:r>
              <w:t>1 946 253,0</w:t>
            </w:r>
          </w:p>
        </w:tc>
        <w:tc>
          <w:tcPr>
            <w:tcW w:w="1587" w:type="dxa"/>
          </w:tcPr>
          <w:p w:rsidR="004D7138" w:rsidRDefault="004D7138">
            <w:pPr>
              <w:pStyle w:val="ConsPlusNormal"/>
              <w:jc w:val="center"/>
            </w:pPr>
            <w:r>
              <w:t>2 016 386,0</w:t>
            </w:r>
          </w:p>
        </w:tc>
        <w:tc>
          <w:tcPr>
            <w:tcW w:w="1531" w:type="dxa"/>
          </w:tcPr>
          <w:p w:rsidR="004D7138" w:rsidRDefault="004D7138">
            <w:pPr>
              <w:pStyle w:val="ConsPlusNormal"/>
              <w:jc w:val="center"/>
            </w:pPr>
            <w:r>
              <w:t>4 333 785,8</w:t>
            </w:r>
          </w:p>
        </w:tc>
        <w:tc>
          <w:tcPr>
            <w:tcW w:w="1474" w:type="dxa"/>
          </w:tcPr>
          <w:p w:rsidR="004D7138" w:rsidRDefault="004D7138">
            <w:pPr>
              <w:pStyle w:val="ConsPlusNormal"/>
              <w:jc w:val="center"/>
            </w:pPr>
            <w:r>
              <w:t>3 060 000,0</w:t>
            </w:r>
          </w:p>
        </w:tc>
        <w:tc>
          <w:tcPr>
            <w:tcW w:w="1474" w:type="dxa"/>
          </w:tcPr>
          <w:p w:rsidR="004D7138" w:rsidRDefault="004D7138">
            <w:pPr>
              <w:pStyle w:val="ConsPlusNormal"/>
              <w:jc w:val="center"/>
            </w:pPr>
            <w:r>
              <w:t>3 060 000,0</w:t>
            </w:r>
          </w:p>
        </w:tc>
        <w:tc>
          <w:tcPr>
            <w:tcW w:w="1474" w:type="dxa"/>
          </w:tcPr>
          <w:p w:rsidR="004D7138" w:rsidRDefault="004D7138">
            <w:pPr>
              <w:pStyle w:val="ConsPlusNormal"/>
              <w:jc w:val="center"/>
            </w:pPr>
            <w:r>
              <w:t>3 060 000,0</w:t>
            </w:r>
          </w:p>
        </w:tc>
        <w:tc>
          <w:tcPr>
            <w:tcW w:w="1531" w:type="dxa"/>
          </w:tcPr>
          <w:p w:rsidR="004D7138" w:rsidRDefault="004D7138">
            <w:pPr>
              <w:pStyle w:val="ConsPlusNormal"/>
              <w:jc w:val="center"/>
            </w:pPr>
            <w:r>
              <w:t>3 060 000,0</w:t>
            </w:r>
          </w:p>
        </w:tc>
      </w:tr>
      <w:tr w:rsidR="004D7138">
        <w:tc>
          <w:tcPr>
            <w:tcW w:w="1474" w:type="dxa"/>
            <w:vMerge w:val="restart"/>
          </w:tcPr>
          <w:p w:rsidR="004D7138" w:rsidRDefault="004D7138">
            <w:pPr>
              <w:pStyle w:val="ConsPlusNormal"/>
              <w:jc w:val="both"/>
            </w:pPr>
            <w:r>
              <w:t>Основное мероприятие 1.3</w:t>
            </w:r>
          </w:p>
        </w:tc>
        <w:tc>
          <w:tcPr>
            <w:tcW w:w="2438" w:type="dxa"/>
            <w:vMerge w:val="restart"/>
          </w:tcPr>
          <w:p w:rsidR="004D7138" w:rsidRDefault="004D7138">
            <w:pPr>
              <w:pStyle w:val="ConsPlusNormal"/>
              <w:jc w:val="both"/>
            </w:pPr>
            <w:r>
              <w:t>Стимулирование инвестиционной деятельности в агропромышленном комплексе</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9 045 287,8</w:t>
            </w:r>
          </w:p>
        </w:tc>
        <w:tc>
          <w:tcPr>
            <w:tcW w:w="1587" w:type="dxa"/>
          </w:tcPr>
          <w:p w:rsidR="004D7138" w:rsidRDefault="004D7138">
            <w:pPr>
              <w:pStyle w:val="ConsPlusNormal"/>
              <w:jc w:val="center"/>
            </w:pPr>
            <w:r>
              <w:t>9 410 159,1</w:t>
            </w:r>
          </w:p>
        </w:tc>
        <w:tc>
          <w:tcPr>
            <w:tcW w:w="1474" w:type="dxa"/>
          </w:tcPr>
          <w:p w:rsidR="004D7138" w:rsidRDefault="004D7138">
            <w:pPr>
              <w:pStyle w:val="ConsPlusNormal"/>
              <w:jc w:val="center"/>
            </w:pPr>
            <w:r>
              <w:t>6 662 731,2</w:t>
            </w:r>
          </w:p>
        </w:tc>
        <w:tc>
          <w:tcPr>
            <w:tcW w:w="1474" w:type="dxa"/>
          </w:tcPr>
          <w:p w:rsidR="004D7138" w:rsidRDefault="004D7138">
            <w:pPr>
              <w:pStyle w:val="ConsPlusNormal"/>
              <w:jc w:val="center"/>
            </w:pPr>
            <w:r>
              <w:t>3 186 573,4</w:t>
            </w:r>
          </w:p>
        </w:tc>
        <w:tc>
          <w:tcPr>
            <w:tcW w:w="1531" w:type="dxa"/>
          </w:tcPr>
          <w:p w:rsidR="004D7138" w:rsidRDefault="004D7138">
            <w:pPr>
              <w:pStyle w:val="ConsPlusNormal"/>
              <w:jc w:val="center"/>
            </w:pPr>
            <w:r>
              <w:t>2 708 742,7</w:t>
            </w:r>
          </w:p>
        </w:tc>
        <w:tc>
          <w:tcPr>
            <w:tcW w:w="1587" w:type="dxa"/>
          </w:tcPr>
          <w:p w:rsidR="004D7138" w:rsidRDefault="004D7138">
            <w:pPr>
              <w:pStyle w:val="ConsPlusNormal"/>
              <w:jc w:val="center"/>
            </w:pPr>
            <w:r>
              <w:t>1 946 753,2</w:t>
            </w:r>
          </w:p>
        </w:tc>
        <w:tc>
          <w:tcPr>
            <w:tcW w:w="1531" w:type="dxa"/>
          </w:tcPr>
          <w:p w:rsidR="004D7138" w:rsidRDefault="004D7138">
            <w:pPr>
              <w:pStyle w:val="ConsPlusNormal"/>
              <w:jc w:val="center"/>
            </w:pPr>
            <w:r>
              <w:t>367 652,7</w:t>
            </w:r>
          </w:p>
        </w:tc>
        <w:tc>
          <w:tcPr>
            <w:tcW w:w="1474" w:type="dxa"/>
          </w:tcPr>
          <w:p w:rsidR="004D7138" w:rsidRDefault="004D7138">
            <w:pPr>
              <w:pStyle w:val="ConsPlusNormal"/>
              <w:jc w:val="center"/>
            </w:pPr>
            <w:r>
              <w:t>301 141,2</w:t>
            </w:r>
          </w:p>
        </w:tc>
        <w:tc>
          <w:tcPr>
            <w:tcW w:w="1474" w:type="dxa"/>
          </w:tcPr>
          <w:p w:rsidR="004D7138" w:rsidRDefault="004D7138">
            <w:pPr>
              <w:pStyle w:val="ConsPlusNormal"/>
              <w:jc w:val="center"/>
            </w:pPr>
            <w:r>
              <w:t>272 148,6</w:t>
            </w:r>
          </w:p>
        </w:tc>
        <w:tc>
          <w:tcPr>
            <w:tcW w:w="1474" w:type="dxa"/>
          </w:tcPr>
          <w:p w:rsidR="004D7138" w:rsidRDefault="004D7138">
            <w:pPr>
              <w:pStyle w:val="ConsPlusNormal"/>
              <w:jc w:val="center"/>
            </w:pPr>
            <w:r>
              <w:t>272 148,6</w:t>
            </w:r>
          </w:p>
        </w:tc>
        <w:tc>
          <w:tcPr>
            <w:tcW w:w="1531" w:type="dxa"/>
          </w:tcPr>
          <w:p w:rsidR="004D7138" w:rsidRDefault="004D7138">
            <w:pPr>
              <w:pStyle w:val="ConsPlusNormal"/>
              <w:jc w:val="center"/>
            </w:pPr>
            <w:r>
              <w:t>272 148,6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420 534,5</w:t>
            </w:r>
          </w:p>
        </w:tc>
        <w:tc>
          <w:tcPr>
            <w:tcW w:w="1587" w:type="dxa"/>
          </w:tcPr>
          <w:p w:rsidR="004D7138" w:rsidRDefault="004D7138">
            <w:pPr>
              <w:pStyle w:val="ConsPlusNormal"/>
              <w:jc w:val="center"/>
            </w:pPr>
            <w:r>
              <w:t>348 126,0</w:t>
            </w:r>
          </w:p>
        </w:tc>
        <w:tc>
          <w:tcPr>
            <w:tcW w:w="1474" w:type="dxa"/>
          </w:tcPr>
          <w:p w:rsidR="004D7138" w:rsidRDefault="004D7138">
            <w:pPr>
              <w:pStyle w:val="ConsPlusNormal"/>
              <w:jc w:val="center"/>
            </w:pPr>
            <w:r>
              <w:t>324 478,7</w:t>
            </w:r>
          </w:p>
        </w:tc>
        <w:tc>
          <w:tcPr>
            <w:tcW w:w="1474" w:type="dxa"/>
          </w:tcPr>
          <w:p w:rsidR="004D7138" w:rsidRDefault="004D7138">
            <w:pPr>
              <w:pStyle w:val="ConsPlusNormal"/>
              <w:jc w:val="center"/>
            </w:pPr>
            <w:r>
              <w:t>319 275,0</w:t>
            </w:r>
          </w:p>
        </w:tc>
        <w:tc>
          <w:tcPr>
            <w:tcW w:w="1531" w:type="dxa"/>
          </w:tcPr>
          <w:p w:rsidR="004D7138" w:rsidRDefault="004D7138">
            <w:pPr>
              <w:pStyle w:val="ConsPlusNormal"/>
              <w:jc w:val="center"/>
            </w:pPr>
            <w:r>
              <w:t>297 533,1</w:t>
            </w:r>
          </w:p>
        </w:tc>
        <w:tc>
          <w:tcPr>
            <w:tcW w:w="1587" w:type="dxa"/>
          </w:tcPr>
          <w:p w:rsidR="004D7138" w:rsidRDefault="004D7138">
            <w:pPr>
              <w:pStyle w:val="ConsPlusNormal"/>
              <w:jc w:val="center"/>
            </w:pPr>
            <w:r>
              <w:t>258 507,3</w:t>
            </w:r>
          </w:p>
        </w:tc>
        <w:tc>
          <w:tcPr>
            <w:tcW w:w="1531" w:type="dxa"/>
          </w:tcPr>
          <w:p w:rsidR="004D7138" w:rsidRDefault="004D7138">
            <w:pPr>
              <w:pStyle w:val="ConsPlusNormal"/>
              <w:jc w:val="center"/>
            </w:pPr>
            <w:r>
              <w:t>98 445,0</w:t>
            </w:r>
          </w:p>
        </w:tc>
        <w:tc>
          <w:tcPr>
            <w:tcW w:w="1474" w:type="dxa"/>
          </w:tcPr>
          <w:p w:rsidR="004D7138" w:rsidRDefault="004D7138">
            <w:pPr>
              <w:pStyle w:val="ConsPlusNormal"/>
              <w:jc w:val="center"/>
            </w:pPr>
            <w:r>
              <w:t>28 210,5</w:t>
            </w:r>
          </w:p>
        </w:tc>
        <w:tc>
          <w:tcPr>
            <w:tcW w:w="1474" w:type="dxa"/>
          </w:tcPr>
          <w:p w:rsidR="004D7138" w:rsidRDefault="004D7138">
            <w:pPr>
              <w:pStyle w:val="ConsPlusNormal"/>
              <w:jc w:val="center"/>
            </w:pPr>
            <w:r>
              <w:t>12 125,0</w:t>
            </w:r>
          </w:p>
        </w:tc>
        <w:tc>
          <w:tcPr>
            <w:tcW w:w="1474" w:type="dxa"/>
          </w:tcPr>
          <w:p w:rsidR="004D7138" w:rsidRDefault="004D7138">
            <w:pPr>
              <w:pStyle w:val="ConsPlusNormal"/>
              <w:jc w:val="center"/>
            </w:pPr>
            <w:r>
              <w:t>12 125,0</w:t>
            </w:r>
          </w:p>
        </w:tc>
        <w:tc>
          <w:tcPr>
            <w:tcW w:w="1531" w:type="dxa"/>
          </w:tcPr>
          <w:p w:rsidR="004D7138" w:rsidRDefault="004D7138">
            <w:pPr>
              <w:pStyle w:val="ConsPlusNormal"/>
              <w:jc w:val="center"/>
            </w:pPr>
            <w:r>
              <w:t>12 125,0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579 441,3</w:t>
            </w:r>
          </w:p>
        </w:tc>
        <w:tc>
          <w:tcPr>
            <w:tcW w:w="1587" w:type="dxa"/>
          </w:tcPr>
          <w:p w:rsidR="004D7138" w:rsidRDefault="004D7138">
            <w:pPr>
              <w:pStyle w:val="ConsPlusNormal"/>
              <w:jc w:val="center"/>
            </w:pPr>
            <w:r>
              <w:t>461 640,3</w:t>
            </w:r>
          </w:p>
        </w:tc>
        <w:tc>
          <w:tcPr>
            <w:tcW w:w="1474" w:type="dxa"/>
          </w:tcPr>
          <w:p w:rsidR="004D7138" w:rsidRDefault="004D7138">
            <w:pPr>
              <w:pStyle w:val="ConsPlusNormal"/>
              <w:jc w:val="center"/>
            </w:pPr>
            <w:r>
              <w:t>441 842,5</w:t>
            </w:r>
          </w:p>
        </w:tc>
        <w:tc>
          <w:tcPr>
            <w:tcW w:w="1474" w:type="dxa"/>
          </w:tcPr>
          <w:p w:rsidR="004D7138" w:rsidRDefault="004D7138">
            <w:pPr>
              <w:pStyle w:val="ConsPlusNormal"/>
              <w:jc w:val="center"/>
            </w:pPr>
            <w:r>
              <w:t>249 646,4</w:t>
            </w:r>
          </w:p>
        </w:tc>
        <w:tc>
          <w:tcPr>
            <w:tcW w:w="1531" w:type="dxa"/>
          </w:tcPr>
          <w:p w:rsidR="004D7138" w:rsidRDefault="004D7138">
            <w:pPr>
              <w:pStyle w:val="ConsPlusNormal"/>
              <w:jc w:val="center"/>
            </w:pPr>
            <w:r>
              <w:t>126 900,0</w:t>
            </w:r>
          </w:p>
        </w:tc>
        <w:tc>
          <w:tcPr>
            <w:tcW w:w="1587" w:type="dxa"/>
          </w:tcPr>
          <w:p w:rsidR="004D7138" w:rsidRDefault="004D7138">
            <w:pPr>
              <w:pStyle w:val="ConsPlusNormal"/>
              <w:jc w:val="center"/>
            </w:pPr>
            <w:r>
              <w:t>81 280,8</w:t>
            </w:r>
          </w:p>
        </w:tc>
        <w:tc>
          <w:tcPr>
            <w:tcW w:w="1531" w:type="dxa"/>
          </w:tcPr>
          <w:p w:rsidR="004D7138" w:rsidRDefault="004D7138">
            <w:pPr>
              <w:pStyle w:val="ConsPlusNormal"/>
              <w:jc w:val="center"/>
            </w:pPr>
            <w:r>
              <w:t>51 742,0</w:t>
            </w:r>
          </w:p>
        </w:tc>
        <w:tc>
          <w:tcPr>
            <w:tcW w:w="1474" w:type="dxa"/>
          </w:tcPr>
          <w:p w:rsidR="004D7138" w:rsidRDefault="004D7138">
            <w:pPr>
              <w:pStyle w:val="ConsPlusNormal"/>
              <w:jc w:val="center"/>
            </w:pPr>
            <w:r>
              <w:t>54 717,6</w:t>
            </w:r>
          </w:p>
        </w:tc>
        <w:tc>
          <w:tcPr>
            <w:tcW w:w="1474" w:type="dxa"/>
          </w:tcPr>
          <w:p w:rsidR="004D7138" w:rsidRDefault="004D7138">
            <w:pPr>
              <w:pStyle w:val="ConsPlusNormal"/>
              <w:jc w:val="center"/>
            </w:pPr>
            <w:r>
              <w:t>54 280,5</w:t>
            </w:r>
          </w:p>
        </w:tc>
        <w:tc>
          <w:tcPr>
            <w:tcW w:w="1474" w:type="dxa"/>
          </w:tcPr>
          <w:p w:rsidR="004D7138" w:rsidRDefault="004D7138">
            <w:pPr>
              <w:pStyle w:val="ConsPlusNormal"/>
              <w:jc w:val="center"/>
            </w:pPr>
            <w:r>
              <w:t>54 280,5</w:t>
            </w:r>
          </w:p>
        </w:tc>
        <w:tc>
          <w:tcPr>
            <w:tcW w:w="1531" w:type="dxa"/>
          </w:tcPr>
          <w:p w:rsidR="004D7138" w:rsidRDefault="004D7138">
            <w:pPr>
              <w:pStyle w:val="ConsPlusNormal"/>
              <w:jc w:val="center"/>
            </w:pPr>
            <w:r>
              <w:t>54 280,5</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jc w:val="center"/>
            </w:pPr>
            <w:r>
              <w:t>8 045 312,0</w:t>
            </w:r>
          </w:p>
        </w:tc>
        <w:tc>
          <w:tcPr>
            <w:tcW w:w="1587" w:type="dxa"/>
          </w:tcPr>
          <w:p w:rsidR="004D7138" w:rsidRDefault="004D7138">
            <w:pPr>
              <w:pStyle w:val="ConsPlusNormal"/>
              <w:jc w:val="center"/>
            </w:pPr>
            <w:r>
              <w:t>8 600 392,8</w:t>
            </w:r>
          </w:p>
        </w:tc>
        <w:tc>
          <w:tcPr>
            <w:tcW w:w="1474" w:type="dxa"/>
          </w:tcPr>
          <w:p w:rsidR="004D7138" w:rsidRDefault="004D7138">
            <w:pPr>
              <w:pStyle w:val="ConsPlusNormal"/>
              <w:jc w:val="center"/>
            </w:pPr>
            <w:r>
              <w:t>5 896 410,0</w:t>
            </w:r>
          </w:p>
        </w:tc>
        <w:tc>
          <w:tcPr>
            <w:tcW w:w="1474" w:type="dxa"/>
          </w:tcPr>
          <w:p w:rsidR="004D7138" w:rsidRDefault="004D7138">
            <w:pPr>
              <w:pStyle w:val="ConsPlusNormal"/>
              <w:jc w:val="center"/>
            </w:pPr>
            <w:r>
              <w:t>2 617 652,0</w:t>
            </w:r>
          </w:p>
        </w:tc>
        <w:tc>
          <w:tcPr>
            <w:tcW w:w="1531" w:type="dxa"/>
          </w:tcPr>
          <w:p w:rsidR="004D7138" w:rsidRDefault="004D7138">
            <w:pPr>
              <w:pStyle w:val="ConsPlusNormal"/>
              <w:jc w:val="center"/>
            </w:pPr>
            <w:r>
              <w:t>2 284 309,6</w:t>
            </w:r>
          </w:p>
        </w:tc>
        <w:tc>
          <w:tcPr>
            <w:tcW w:w="1587" w:type="dxa"/>
          </w:tcPr>
          <w:p w:rsidR="004D7138" w:rsidRDefault="004D7138">
            <w:pPr>
              <w:pStyle w:val="ConsPlusNormal"/>
              <w:jc w:val="center"/>
            </w:pPr>
            <w:r>
              <w:t>1 606 965,1</w:t>
            </w:r>
          </w:p>
        </w:tc>
        <w:tc>
          <w:tcPr>
            <w:tcW w:w="1531" w:type="dxa"/>
          </w:tcPr>
          <w:p w:rsidR="004D7138" w:rsidRDefault="004D7138">
            <w:pPr>
              <w:pStyle w:val="ConsPlusNormal"/>
              <w:jc w:val="center"/>
            </w:pPr>
            <w:r>
              <w:t>217 465,7</w:t>
            </w:r>
          </w:p>
        </w:tc>
        <w:tc>
          <w:tcPr>
            <w:tcW w:w="1474" w:type="dxa"/>
          </w:tcPr>
          <w:p w:rsidR="004D7138" w:rsidRDefault="004D7138">
            <w:pPr>
              <w:pStyle w:val="ConsPlusNormal"/>
              <w:jc w:val="center"/>
            </w:pPr>
            <w:r>
              <w:t>218 213,1</w:t>
            </w:r>
          </w:p>
        </w:tc>
        <w:tc>
          <w:tcPr>
            <w:tcW w:w="1474" w:type="dxa"/>
          </w:tcPr>
          <w:p w:rsidR="004D7138" w:rsidRDefault="004D7138">
            <w:pPr>
              <w:pStyle w:val="ConsPlusNormal"/>
              <w:jc w:val="center"/>
            </w:pPr>
            <w:r>
              <w:t>205 743,1</w:t>
            </w:r>
          </w:p>
        </w:tc>
        <w:tc>
          <w:tcPr>
            <w:tcW w:w="1474" w:type="dxa"/>
          </w:tcPr>
          <w:p w:rsidR="004D7138" w:rsidRDefault="004D7138">
            <w:pPr>
              <w:pStyle w:val="ConsPlusNormal"/>
              <w:jc w:val="center"/>
            </w:pPr>
            <w:r>
              <w:t>205 743,1</w:t>
            </w:r>
          </w:p>
        </w:tc>
        <w:tc>
          <w:tcPr>
            <w:tcW w:w="1531" w:type="dxa"/>
          </w:tcPr>
          <w:p w:rsidR="004D7138" w:rsidRDefault="004D7138">
            <w:pPr>
              <w:pStyle w:val="ConsPlusNormal"/>
              <w:jc w:val="center"/>
            </w:pPr>
            <w:r>
              <w:t>205 743,1</w:t>
            </w:r>
          </w:p>
        </w:tc>
      </w:tr>
      <w:tr w:rsidR="004D7138">
        <w:tc>
          <w:tcPr>
            <w:tcW w:w="1474" w:type="dxa"/>
            <w:vMerge w:val="restart"/>
          </w:tcPr>
          <w:p w:rsidR="004D7138" w:rsidRDefault="004D7138">
            <w:pPr>
              <w:pStyle w:val="ConsPlusNormal"/>
              <w:jc w:val="both"/>
            </w:pPr>
            <w:r>
              <w:t>Основное мероприятие 1.4</w:t>
            </w:r>
          </w:p>
        </w:tc>
        <w:tc>
          <w:tcPr>
            <w:tcW w:w="2438" w:type="dxa"/>
            <w:vMerge w:val="restart"/>
          </w:tcPr>
          <w:p w:rsidR="004D7138" w:rsidRDefault="004D7138">
            <w:pPr>
              <w:pStyle w:val="ConsPlusNormal"/>
              <w:jc w:val="both"/>
            </w:pPr>
            <w:r>
              <w:t>Обеспечение эффективного развития агропромышленного комплекса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97 540,4</w:t>
            </w:r>
          </w:p>
        </w:tc>
        <w:tc>
          <w:tcPr>
            <w:tcW w:w="1587" w:type="dxa"/>
          </w:tcPr>
          <w:p w:rsidR="004D7138" w:rsidRDefault="004D7138">
            <w:pPr>
              <w:pStyle w:val="ConsPlusNormal"/>
              <w:jc w:val="center"/>
            </w:pPr>
            <w:r>
              <w:t>70 500,1</w:t>
            </w:r>
          </w:p>
        </w:tc>
        <w:tc>
          <w:tcPr>
            <w:tcW w:w="1474" w:type="dxa"/>
          </w:tcPr>
          <w:p w:rsidR="004D7138" w:rsidRDefault="004D7138">
            <w:pPr>
              <w:pStyle w:val="ConsPlusNormal"/>
              <w:jc w:val="center"/>
            </w:pPr>
            <w:r>
              <w:t>65 684,0</w:t>
            </w:r>
          </w:p>
        </w:tc>
        <w:tc>
          <w:tcPr>
            <w:tcW w:w="1474" w:type="dxa"/>
          </w:tcPr>
          <w:p w:rsidR="004D7138" w:rsidRDefault="004D7138">
            <w:pPr>
              <w:pStyle w:val="ConsPlusNormal"/>
              <w:jc w:val="center"/>
            </w:pPr>
            <w:r>
              <w:t>65 351,4</w:t>
            </w:r>
          </w:p>
        </w:tc>
        <w:tc>
          <w:tcPr>
            <w:tcW w:w="1531" w:type="dxa"/>
          </w:tcPr>
          <w:p w:rsidR="004D7138" w:rsidRDefault="004D7138">
            <w:pPr>
              <w:pStyle w:val="ConsPlusNormal"/>
              <w:jc w:val="center"/>
            </w:pPr>
            <w:r>
              <w:t>47 825,7</w:t>
            </w:r>
          </w:p>
        </w:tc>
        <w:tc>
          <w:tcPr>
            <w:tcW w:w="1587" w:type="dxa"/>
          </w:tcPr>
          <w:p w:rsidR="004D7138" w:rsidRDefault="004D7138">
            <w:pPr>
              <w:pStyle w:val="ConsPlusNormal"/>
              <w:jc w:val="center"/>
            </w:pPr>
            <w:r>
              <w:t>71 459,3</w:t>
            </w:r>
          </w:p>
        </w:tc>
        <w:tc>
          <w:tcPr>
            <w:tcW w:w="1531" w:type="dxa"/>
          </w:tcPr>
          <w:p w:rsidR="004D7138" w:rsidRDefault="004D7138">
            <w:pPr>
              <w:pStyle w:val="ConsPlusNormal"/>
              <w:jc w:val="center"/>
            </w:pPr>
            <w:r>
              <w:t>75 418,5</w:t>
            </w:r>
          </w:p>
        </w:tc>
        <w:tc>
          <w:tcPr>
            <w:tcW w:w="1474" w:type="dxa"/>
          </w:tcPr>
          <w:p w:rsidR="004D7138" w:rsidRDefault="004D7138">
            <w:pPr>
              <w:pStyle w:val="ConsPlusNormal"/>
              <w:jc w:val="center"/>
            </w:pPr>
            <w:r>
              <w:t>84 077,9</w:t>
            </w:r>
          </w:p>
        </w:tc>
        <w:tc>
          <w:tcPr>
            <w:tcW w:w="1474" w:type="dxa"/>
          </w:tcPr>
          <w:p w:rsidR="004D7138" w:rsidRDefault="004D7138">
            <w:pPr>
              <w:pStyle w:val="ConsPlusNormal"/>
              <w:jc w:val="center"/>
            </w:pPr>
            <w:r>
              <w:t>84 077,9</w:t>
            </w:r>
          </w:p>
        </w:tc>
        <w:tc>
          <w:tcPr>
            <w:tcW w:w="1474" w:type="dxa"/>
          </w:tcPr>
          <w:p w:rsidR="004D7138" w:rsidRDefault="004D7138">
            <w:pPr>
              <w:pStyle w:val="ConsPlusNormal"/>
              <w:jc w:val="center"/>
            </w:pPr>
            <w:r>
              <w:t>84 077,9</w:t>
            </w:r>
          </w:p>
        </w:tc>
        <w:tc>
          <w:tcPr>
            <w:tcW w:w="1531" w:type="dxa"/>
          </w:tcPr>
          <w:p w:rsidR="004D7138" w:rsidRDefault="004D7138">
            <w:pPr>
              <w:pStyle w:val="ConsPlusNormal"/>
              <w:jc w:val="center"/>
            </w:pPr>
            <w:r>
              <w:t>84 077,9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97 540,4</w:t>
            </w:r>
          </w:p>
        </w:tc>
        <w:tc>
          <w:tcPr>
            <w:tcW w:w="1587" w:type="dxa"/>
          </w:tcPr>
          <w:p w:rsidR="004D7138" w:rsidRDefault="004D7138">
            <w:pPr>
              <w:pStyle w:val="ConsPlusNormal"/>
              <w:jc w:val="center"/>
            </w:pPr>
            <w:r>
              <w:t>70 500,1</w:t>
            </w:r>
          </w:p>
        </w:tc>
        <w:tc>
          <w:tcPr>
            <w:tcW w:w="1474" w:type="dxa"/>
          </w:tcPr>
          <w:p w:rsidR="004D7138" w:rsidRDefault="004D7138">
            <w:pPr>
              <w:pStyle w:val="ConsPlusNormal"/>
              <w:jc w:val="center"/>
            </w:pPr>
            <w:r>
              <w:t>65 684,0</w:t>
            </w:r>
          </w:p>
        </w:tc>
        <w:tc>
          <w:tcPr>
            <w:tcW w:w="1474" w:type="dxa"/>
          </w:tcPr>
          <w:p w:rsidR="004D7138" w:rsidRDefault="004D7138">
            <w:pPr>
              <w:pStyle w:val="ConsPlusNormal"/>
              <w:jc w:val="center"/>
            </w:pPr>
            <w:r>
              <w:t>65 351,4</w:t>
            </w:r>
          </w:p>
        </w:tc>
        <w:tc>
          <w:tcPr>
            <w:tcW w:w="1531" w:type="dxa"/>
          </w:tcPr>
          <w:p w:rsidR="004D7138" w:rsidRDefault="004D7138">
            <w:pPr>
              <w:pStyle w:val="ConsPlusNormal"/>
              <w:jc w:val="center"/>
            </w:pPr>
            <w:r>
              <w:t>47 825,7</w:t>
            </w:r>
          </w:p>
        </w:tc>
        <w:tc>
          <w:tcPr>
            <w:tcW w:w="1587" w:type="dxa"/>
          </w:tcPr>
          <w:p w:rsidR="004D7138" w:rsidRDefault="004D7138">
            <w:pPr>
              <w:pStyle w:val="ConsPlusNormal"/>
              <w:jc w:val="center"/>
            </w:pPr>
            <w:r>
              <w:t>71 459,3</w:t>
            </w:r>
          </w:p>
        </w:tc>
        <w:tc>
          <w:tcPr>
            <w:tcW w:w="1531" w:type="dxa"/>
          </w:tcPr>
          <w:p w:rsidR="004D7138" w:rsidRDefault="004D7138">
            <w:pPr>
              <w:pStyle w:val="ConsPlusNormal"/>
              <w:jc w:val="center"/>
            </w:pPr>
            <w:r>
              <w:t>75 418,5</w:t>
            </w:r>
          </w:p>
        </w:tc>
        <w:tc>
          <w:tcPr>
            <w:tcW w:w="1474" w:type="dxa"/>
          </w:tcPr>
          <w:p w:rsidR="004D7138" w:rsidRDefault="004D7138">
            <w:pPr>
              <w:pStyle w:val="ConsPlusNormal"/>
              <w:jc w:val="center"/>
            </w:pPr>
            <w:r>
              <w:t>84 077,9</w:t>
            </w:r>
          </w:p>
        </w:tc>
        <w:tc>
          <w:tcPr>
            <w:tcW w:w="1474" w:type="dxa"/>
          </w:tcPr>
          <w:p w:rsidR="004D7138" w:rsidRDefault="004D7138">
            <w:pPr>
              <w:pStyle w:val="ConsPlusNormal"/>
              <w:jc w:val="center"/>
            </w:pPr>
            <w:r>
              <w:t>84 077,9</w:t>
            </w:r>
          </w:p>
        </w:tc>
        <w:tc>
          <w:tcPr>
            <w:tcW w:w="1474" w:type="dxa"/>
          </w:tcPr>
          <w:p w:rsidR="004D7138" w:rsidRDefault="004D7138">
            <w:pPr>
              <w:pStyle w:val="ConsPlusNormal"/>
              <w:jc w:val="center"/>
            </w:pPr>
            <w:r>
              <w:t>84 077,9</w:t>
            </w:r>
          </w:p>
        </w:tc>
        <w:tc>
          <w:tcPr>
            <w:tcW w:w="1531" w:type="dxa"/>
          </w:tcPr>
          <w:p w:rsidR="004D7138" w:rsidRDefault="004D7138">
            <w:pPr>
              <w:pStyle w:val="ConsPlusNormal"/>
              <w:jc w:val="center"/>
            </w:pPr>
            <w:r>
              <w:t>84 077,9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 xml:space="preserve">Основное мероприятие </w:t>
            </w:r>
            <w:r>
              <w:lastRenderedPageBreak/>
              <w:t>I7</w:t>
            </w:r>
          </w:p>
        </w:tc>
        <w:tc>
          <w:tcPr>
            <w:tcW w:w="2438" w:type="dxa"/>
            <w:vMerge w:val="restart"/>
          </w:tcPr>
          <w:p w:rsidR="004D7138" w:rsidRDefault="004D7138">
            <w:pPr>
              <w:pStyle w:val="ConsPlusNormal"/>
              <w:jc w:val="both"/>
            </w:pPr>
            <w:r>
              <w:lastRenderedPageBreak/>
              <w:t xml:space="preserve">Федеральный проект "Создание системы </w:t>
            </w:r>
            <w:r>
              <w:lastRenderedPageBreak/>
              <w:t>поддержки фермеров и развитие сельской кооперации"</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109 978,7</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областного </w:t>
            </w:r>
            <w:r>
              <w:lastRenderedPageBreak/>
              <w:t>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4 012,5</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96 299,6</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96 66,6</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Т2</w:t>
            </w:r>
          </w:p>
        </w:tc>
        <w:tc>
          <w:tcPr>
            <w:tcW w:w="2438" w:type="dxa"/>
            <w:vMerge w:val="restart"/>
          </w:tcPr>
          <w:p w:rsidR="004D7138" w:rsidRDefault="004D7138">
            <w:pPr>
              <w:pStyle w:val="ConsPlusNormal"/>
              <w:jc w:val="both"/>
            </w:pPr>
            <w:r>
              <w:t>Федеральный проект "Экспорт продукции агропромышленного комплекса"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11 722,6</w:t>
            </w:r>
          </w:p>
        </w:tc>
        <w:tc>
          <w:tcPr>
            <w:tcW w:w="1531" w:type="dxa"/>
          </w:tcPr>
          <w:p w:rsidR="004D7138" w:rsidRDefault="004D7138">
            <w:pPr>
              <w:pStyle w:val="ConsPlusNormal"/>
              <w:jc w:val="center"/>
            </w:pPr>
            <w:r>
              <w:t>17 181,7</w:t>
            </w:r>
          </w:p>
        </w:tc>
        <w:tc>
          <w:tcPr>
            <w:tcW w:w="1474" w:type="dxa"/>
          </w:tcPr>
          <w:p w:rsidR="004D7138" w:rsidRDefault="004D7138">
            <w:pPr>
              <w:pStyle w:val="ConsPlusNormal"/>
              <w:jc w:val="center"/>
            </w:pPr>
            <w:r>
              <w:t>45 205,5</w:t>
            </w:r>
          </w:p>
        </w:tc>
        <w:tc>
          <w:tcPr>
            <w:tcW w:w="1474" w:type="dxa"/>
          </w:tcPr>
          <w:p w:rsidR="004D7138" w:rsidRDefault="004D7138">
            <w:pPr>
              <w:pStyle w:val="ConsPlusNormal"/>
              <w:jc w:val="center"/>
            </w:pPr>
            <w:r>
              <w:t>38 872,5</w:t>
            </w:r>
          </w:p>
        </w:tc>
        <w:tc>
          <w:tcPr>
            <w:tcW w:w="1474" w:type="dxa"/>
          </w:tcPr>
          <w:p w:rsidR="004D7138" w:rsidRDefault="004D7138">
            <w:pPr>
              <w:pStyle w:val="ConsPlusNormal"/>
              <w:jc w:val="center"/>
            </w:pPr>
            <w:r>
              <w:t>38 872,5</w:t>
            </w: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469,0</w:t>
            </w:r>
          </w:p>
        </w:tc>
        <w:tc>
          <w:tcPr>
            <w:tcW w:w="1531" w:type="dxa"/>
          </w:tcPr>
          <w:p w:rsidR="004D7138" w:rsidRDefault="004D7138">
            <w:pPr>
              <w:pStyle w:val="ConsPlusNormal"/>
              <w:jc w:val="center"/>
            </w:pPr>
            <w:r>
              <w:t>726,6</w:t>
            </w:r>
          </w:p>
        </w:tc>
        <w:tc>
          <w:tcPr>
            <w:tcW w:w="1474" w:type="dxa"/>
          </w:tcPr>
          <w:p w:rsidR="004D7138" w:rsidRDefault="004D7138">
            <w:pPr>
              <w:pStyle w:val="ConsPlusNormal"/>
              <w:jc w:val="center"/>
            </w:pPr>
            <w:r>
              <w:t>1 808,2</w:t>
            </w:r>
          </w:p>
        </w:tc>
        <w:tc>
          <w:tcPr>
            <w:tcW w:w="1474" w:type="dxa"/>
          </w:tcPr>
          <w:p w:rsidR="004D7138" w:rsidRDefault="004D7138">
            <w:pPr>
              <w:pStyle w:val="ConsPlusNormal"/>
              <w:jc w:val="center"/>
            </w:pPr>
            <w:r>
              <w:t>1 554,9</w:t>
            </w:r>
          </w:p>
        </w:tc>
        <w:tc>
          <w:tcPr>
            <w:tcW w:w="1474" w:type="dxa"/>
          </w:tcPr>
          <w:p w:rsidR="004D7138" w:rsidRDefault="004D7138">
            <w:pPr>
              <w:pStyle w:val="ConsPlusNormal"/>
              <w:jc w:val="center"/>
            </w:pPr>
            <w:r>
              <w:t>1 554,9</w:t>
            </w: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государственных </w:t>
            </w:r>
            <w:r>
              <w:lastRenderedPageBreak/>
              <w:t>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11 253,6</w:t>
            </w:r>
          </w:p>
        </w:tc>
        <w:tc>
          <w:tcPr>
            <w:tcW w:w="1531" w:type="dxa"/>
          </w:tcPr>
          <w:p w:rsidR="004D7138" w:rsidRDefault="004D7138">
            <w:pPr>
              <w:pStyle w:val="ConsPlusNormal"/>
              <w:jc w:val="center"/>
            </w:pPr>
            <w:r>
              <w:t>16 455,1</w:t>
            </w:r>
          </w:p>
        </w:tc>
        <w:tc>
          <w:tcPr>
            <w:tcW w:w="1474" w:type="dxa"/>
          </w:tcPr>
          <w:p w:rsidR="004D7138" w:rsidRDefault="004D7138">
            <w:pPr>
              <w:pStyle w:val="ConsPlusNormal"/>
              <w:jc w:val="center"/>
            </w:pPr>
            <w:r>
              <w:t>43 397,3</w:t>
            </w:r>
          </w:p>
        </w:tc>
        <w:tc>
          <w:tcPr>
            <w:tcW w:w="1474" w:type="dxa"/>
          </w:tcPr>
          <w:p w:rsidR="004D7138" w:rsidRDefault="004D7138">
            <w:pPr>
              <w:pStyle w:val="ConsPlusNormal"/>
              <w:jc w:val="center"/>
            </w:pPr>
            <w:r>
              <w:t>37 317,6</w:t>
            </w:r>
          </w:p>
        </w:tc>
        <w:tc>
          <w:tcPr>
            <w:tcW w:w="1474" w:type="dxa"/>
          </w:tcPr>
          <w:p w:rsidR="004D7138" w:rsidRDefault="004D7138">
            <w:pPr>
              <w:pStyle w:val="ConsPlusNormal"/>
              <w:jc w:val="center"/>
            </w:pPr>
            <w:r>
              <w:t>37 317,6</w:t>
            </w: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t>Подпрограмма 2</w:t>
            </w:r>
          </w:p>
        </w:tc>
        <w:tc>
          <w:tcPr>
            <w:tcW w:w="2438" w:type="dxa"/>
            <w:vMerge w:val="restart"/>
          </w:tcPr>
          <w:p w:rsidR="004D7138" w:rsidRDefault="004D7138">
            <w:pPr>
              <w:pStyle w:val="ConsPlusNormal"/>
              <w:jc w:val="both"/>
            </w:pPr>
            <w:r>
              <w:t>"Устойчивое развитие сельских территорий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335 792,5</w:t>
            </w:r>
          </w:p>
        </w:tc>
        <w:tc>
          <w:tcPr>
            <w:tcW w:w="1587" w:type="dxa"/>
          </w:tcPr>
          <w:p w:rsidR="004D7138" w:rsidRDefault="004D7138">
            <w:pPr>
              <w:pStyle w:val="ConsPlusNormal"/>
              <w:jc w:val="center"/>
            </w:pPr>
            <w:r>
              <w:t>417 884,8</w:t>
            </w:r>
          </w:p>
        </w:tc>
        <w:tc>
          <w:tcPr>
            <w:tcW w:w="1474" w:type="dxa"/>
          </w:tcPr>
          <w:p w:rsidR="004D7138" w:rsidRDefault="004D7138">
            <w:pPr>
              <w:pStyle w:val="ConsPlusNormal"/>
              <w:jc w:val="center"/>
            </w:pPr>
            <w:r>
              <w:t>374 171,0</w:t>
            </w:r>
          </w:p>
        </w:tc>
        <w:tc>
          <w:tcPr>
            <w:tcW w:w="1474" w:type="dxa"/>
          </w:tcPr>
          <w:p w:rsidR="004D7138" w:rsidRDefault="004D7138">
            <w:pPr>
              <w:pStyle w:val="ConsPlusNormal"/>
              <w:jc w:val="center"/>
            </w:pPr>
            <w:r>
              <w:t>563 549,8</w:t>
            </w:r>
          </w:p>
        </w:tc>
        <w:tc>
          <w:tcPr>
            <w:tcW w:w="1531" w:type="dxa"/>
          </w:tcPr>
          <w:p w:rsidR="004D7138" w:rsidRDefault="004D7138">
            <w:pPr>
              <w:pStyle w:val="ConsPlusNormal"/>
              <w:jc w:val="center"/>
            </w:pPr>
            <w:r>
              <w:t>1 139 108,2</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204 213,0</w:t>
            </w:r>
          </w:p>
        </w:tc>
        <w:tc>
          <w:tcPr>
            <w:tcW w:w="1587" w:type="dxa"/>
          </w:tcPr>
          <w:p w:rsidR="004D7138" w:rsidRDefault="004D7138">
            <w:pPr>
              <w:pStyle w:val="ConsPlusNormal"/>
              <w:jc w:val="center"/>
            </w:pPr>
            <w:r>
              <w:t>244 622,8</w:t>
            </w:r>
          </w:p>
        </w:tc>
        <w:tc>
          <w:tcPr>
            <w:tcW w:w="1474" w:type="dxa"/>
          </w:tcPr>
          <w:p w:rsidR="004D7138" w:rsidRDefault="004D7138">
            <w:pPr>
              <w:pStyle w:val="ConsPlusNormal"/>
              <w:jc w:val="center"/>
            </w:pPr>
            <w:r>
              <w:t>236 064,0</w:t>
            </w:r>
          </w:p>
        </w:tc>
        <w:tc>
          <w:tcPr>
            <w:tcW w:w="1474" w:type="dxa"/>
          </w:tcPr>
          <w:p w:rsidR="004D7138" w:rsidRDefault="004D7138">
            <w:pPr>
              <w:pStyle w:val="ConsPlusNormal"/>
              <w:jc w:val="center"/>
            </w:pPr>
            <w:r>
              <w:t>317 212,6</w:t>
            </w:r>
          </w:p>
        </w:tc>
        <w:tc>
          <w:tcPr>
            <w:tcW w:w="1531" w:type="dxa"/>
          </w:tcPr>
          <w:p w:rsidR="004D7138" w:rsidRDefault="004D7138">
            <w:pPr>
              <w:pStyle w:val="ConsPlusNormal"/>
              <w:jc w:val="center"/>
            </w:pPr>
            <w:r>
              <w:t>575 541,3</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jc w:val="center"/>
            </w:pPr>
            <w:r>
              <w:t>14 462,5</w:t>
            </w:r>
          </w:p>
        </w:tc>
        <w:tc>
          <w:tcPr>
            <w:tcW w:w="1587" w:type="dxa"/>
          </w:tcPr>
          <w:p w:rsidR="004D7138" w:rsidRDefault="004D7138">
            <w:pPr>
              <w:pStyle w:val="ConsPlusNormal"/>
              <w:jc w:val="center"/>
            </w:pPr>
            <w:r>
              <w:t>41 277,4</w:t>
            </w:r>
          </w:p>
        </w:tc>
        <w:tc>
          <w:tcPr>
            <w:tcW w:w="1474" w:type="dxa"/>
          </w:tcPr>
          <w:p w:rsidR="004D7138" w:rsidRDefault="004D7138">
            <w:pPr>
              <w:pStyle w:val="ConsPlusNormal"/>
              <w:jc w:val="center"/>
            </w:pPr>
            <w:r>
              <w:t>40 289,0</w:t>
            </w:r>
          </w:p>
        </w:tc>
        <w:tc>
          <w:tcPr>
            <w:tcW w:w="1474" w:type="dxa"/>
          </w:tcPr>
          <w:p w:rsidR="004D7138" w:rsidRDefault="004D7138">
            <w:pPr>
              <w:pStyle w:val="ConsPlusNormal"/>
              <w:jc w:val="center"/>
            </w:pPr>
            <w:r>
              <w:t>55 996,0</w:t>
            </w:r>
          </w:p>
        </w:tc>
        <w:tc>
          <w:tcPr>
            <w:tcW w:w="1531" w:type="dxa"/>
          </w:tcPr>
          <w:p w:rsidR="004D7138" w:rsidRDefault="004D7138">
            <w:pPr>
              <w:pStyle w:val="ConsPlusNormal"/>
              <w:jc w:val="center"/>
            </w:pPr>
            <w:r>
              <w:t>81 631,4</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72 313,0</w:t>
            </w:r>
          </w:p>
        </w:tc>
        <w:tc>
          <w:tcPr>
            <w:tcW w:w="1587" w:type="dxa"/>
          </w:tcPr>
          <w:p w:rsidR="004D7138" w:rsidRDefault="004D7138">
            <w:pPr>
              <w:pStyle w:val="ConsPlusNormal"/>
              <w:jc w:val="center"/>
            </w:pPr>
            <w:r>
              <w:t>89 851,5</w:t>
            </w:r>
          </w:p>
        </w:tc>
        <w:tc>
          <w:tcPr>
            <w:tcW w:w="1474" w:type="dxa"/>
          </w:tcPr>
          <w:p w:rsidR="004D7138" w:rsidRDefault="004D7138">
            <w:pPr>
              <w:pStyle w:val="ConsPlusNormal"/>
              <w:jc w:val="center"/>
            </w:pPr>
            <w:r>
              <w:t>62 825,0</w:t>
            </w:r>
          </w:p>
        </w:tc>
        <w:tc>
          <w:tcPr>
            <w:tcW w:w="1474" w:type="dxa"/>
          </w:tcPr>
          <w:p w:rsidR="004D7138" w:rsidRDefault="004D7138">
            <w:pPr>
              <w:pStyle w:val="ConsPlusNormal"/>
              <w:jc w:val="center"/>
            </w:pPr>
            <w:r>
              <w:t>131 433,9</w:t>
            </w:r>
          </w:p>
        </w:tc>
        <w:tc>
          <w:tcPr>
            <w:tcW w:w="1531" w:type="dxa"/>
          </w:tcPr>
          <w:p w:rsidR="004D7138" w:rsidRDefault="004D7138">
            <w:pPr>
              <w:pStyle w:val="ConsPlusNormal"/>
              <w:jc w:val="center"/>
            </w:pPr>
            <w:r>
              <w:t>371 889,3</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jc w:val="center"/>
            </w:pPr>
            <w:r>
              <w:t>44 804,0</w:t>
            </w:r>
          </w:p>
        </w:tc>
        <w:tc>
          <w:tcPr>
            <w:tcW w:w="1587" w:type="dxa"/>
          </w:tcPr>
          <w:p w:rsidR="004D7138" w:rsidRDefault="004D7138">
            <w:pPr>
              <w:pStyle w:val="ConsPlusNormal"/>
              <w:jc w:val="center"/>
            </w:pPr>
            <w:r>
              <w:t>42 133,1</w:t>
            </w:r>
          </w:p>
        </w:tc>
        <w:tc>
          <w:tcPr>
            <w:tcW w:w="1474" w:type="dxa"/>
          </w:tcPr>
          <w:p w:rsidR="004D7138" w:rsidRDefault="004D7138">
            <w:pPr>
              <w:pStyle w:val="ConsPlusNormal"/>
              <w:jc w:val="center"/>
            </w:pPr>
            <w:r>
              <w:t>34 993,0</w:t>
            </w:r>
          </w:p>
        </w:tc>
        <w:tc>
          <w:tcPr>
            <w:tcW w:w="1474" w:type="dxa"/>
          </w:tcPr>
          <w:p w:rsidR="004D7138" w:rsidRDefault="004D7138">
            <w:pPr>
              <w:pStyle w:val="ConsPlusNormal"/>
              <w:jc w:val="center"/>
            </w:pPr>
            <w:r>
              <w:t>58 907,3</w:t>
            </w:r>
          </w:p>
        </w:tc>
        <w:tc>
          <w:tcPr>
            <w:tcW w:w="1531" w:type="dxa"/>
          </w:tcPr>
          <w:p w:rsidR="004D7138" w:rsidRDefault="004D7138">
            <w:pPr>
              <w:pStyle w:val="ConsPlusNormal"/>
              <w:jc w:val="center"/>
            </w:pPr>
            <w:r>
              <w:t>110 046,2</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2.1</w:t>
            </w:r>
          </w:p>
        </w:tc>
        <w:tc>
          <w:tcPr>
            <w:tcW w:w="2438" w:type="dxa"/>
            <w:vMerge w:val="restart"/>
          </w:tcPr>
          <w:p w:rsidR="004D7138" w:rsidRDefault="004D7138">
            <w:pPr>
              <w:pStyle w:val="ConsPlusNormal"/>
              <w:jc w:val="both"/>
            </w:pPr>
            <w:r>
              <w:t>Улучшение жилищных условий граждан, проживающих в сельской местности, в том числе молодых семей и молодых специалистов, с использованием средств социальных выплат</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149 347,0</w:t>
            </w:r>
          </w:p>
        </w:tc>
        <w:tc>
          <w:tcPr>
            <w:tcW w:w="1587" w:type="dxa"/>
          </w:tcPr>
          <w:p w:rsidR="004D7138" w:rsidRDefault="004D7138">
            <w:pPr>
              <w:pStyle w:val="ConsPlusNormal"/>
              <w:jc w:val="center"/>
            </w:pPr>
            <w:r>
              <w:t>117 083,2</w:t>
            </w:r>
          </w:p>
        </w:tc>
        <w:tc>
          <w:tcPr>
            <w:tcW w:w="1474" w:type="dxa"/>
          </w:tcPr>
          <w:p w:rsidR="004D7138" w:rsidRDefault="004D7138">
            <w:pPr>
              <w:pStyle w:val="ConsPlusNormal"/>
              <w:jc w:val="center"/>
            </w:pPr>
            <w:r>
              <w:t>116 643,0</w:t>
            </w:r>
          </w:p>
        </w:tc>
        <w:tc>
          <w:tcPr>
            <w:tcW w:w="1474" w:type="dxa"/>
          </w:tcPr>
          <w:p w:rsidR="004D7138" w:rsidRDefault="004D7138">
            <w:pPr>
              <w:pStyle w:val="ConsPlusNormal"/>
              <w:jc w:val="center"/>
            </w:pPr>
            <w:r>
              <w:t>114 923,7</w:t>
            </w:r>
          </w:p>
        </w:tc>
        <w:tc>
          <w:tcPr>
            <w:tcW w:w="1531" w:type="dxa"/>
          </w:tcPr>
          <w:p w:rsidR="004D7138" w:rsidRDefault="004D7138">
            <w:pPr>
              <w:pStyle w:val="ConsPlusNormal"/>
              <w:jc w:val="center"/>
            </w:pPr>
            <w:r>
              <w:t>363 114,1</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60 000,0</w:t>
            </w:r>
          </w:p>
        </w:tc>
        <w:tc>
          <w:tcPr>
            <w:tcW w:w="1587" w:type="dxa"/>
          </w:tcPr>
          <w:p w:rsidR="004D7138" w:rsidRDefault="004D7138">
            <w:pPr>
              <w:pStyle w:val="ConsPlusNormal"/>
              <w:jc w:val="center"/>
            </w:pPr>
            <w:r>
              <w:t>40 278,0</w:t>
            </w:r>
          </w:p>
        </w:tc>
        <w:tc>
          <w:tcPr>
            <w:tcW w:w="1474" w:type="dxa"/>
          </w:tcPr>
          <w:p w:rsidR="004D7138" w:rsidRDefault="004D7138">
            <w:pPr>
              <w:pStyle w:val="ConsPlusNormal"/>
              <w:jc w:val="center"/>
            </w:pPr>
            <w:r>
              <w:t>36 064,0</w:t>
            </w:r>
          </w:p>
        </w:tc>
        <w:tc>
          <w:tcPr>
            <w:tcW w:w="1474" w:type="dxa"/>
          </w:tcPr>
          <w:p w:rsidR="004D7138" w:rsidRDefault="004D7138">
            <w:pPr>
              <w:pStyle w:val="ConsPlusNormal"/>
              <w:jc w:val="center"/>
            </w:pPr>
            <w:r>
              <w:t>40 173,0</w:t>
            </w:r>
          </w:p>
        </w:tc>
        <w:tc>
          <w:tcPr>
            <w:tcW w:w="1531" w:type="dxa"/>
          </w:tcPr>
          <w:p w:rsidR="004D7138" w:rsidRDefault="004D7138">
            <w:pPr>
              <w:pStyle w:val="ConsPlusNormal"/>
              <w:jc w:val="center"/>
            </w:pPr>
            <w:r>
              <w:t>123 788,8</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44 543,0</w:t>
            </w:r>
          </w:p>
        </w:tc>
        <w:tc>
          <w:tcPr>
            <w:tcW w:w="1587" w:type="dxa"/>
          </w:tcPr>
          <w:p w:rsidR="004D7138" w:rsidRDefault="004D7138">
            <w:pPr>
              <w:pStyle w:val="ConsPlusNormal"/>
              <w:jc w:val="center"/>
            </w:pPr>
            <w:r>
              <w:t>41 680,2</w:t>
            </w:r>
          </w:p>
        </w:tc>
        <w:tc>
          <w:tcPr>
            <w:tcW w:w="1474" w:type="dxa"/>
          </w:tcPr>
          <w:p w:rsidR="004D7138" w:rsidRDefault="004D7138">
            <w:pPr>
              <w:pStyle w:val="ConsPlusNormal"/>
              <w:jc w:val="center"/>
            </w:pPr>
            <w:r>
              <w:t>45 586,0</w:t>
            </w:r>
          </w:p>
        </w:tc>
        <w:tc>
          <w:tcPr>
            <w:tcW w:w="1474" w:type="dxa"/>
          </w:tcPr>
          <w:p w:rsidR="004D7138" w:rsidRDefault="004D7138">
            <w:pPr>
              <w:pStyle w:val="ConsPlusNormal"/>
              <w:jc w:val="center"/>
            </w:pPr>
            <w:r>
              <w:t>15 843,4</w:t>
            </w:r>
          </w:p>
        </w:tc>
        <w:tc>
          <w:tcPr>
            <w:tcW w:w="1531" w:type="dxa"/>
          </w:tcPr>
          <w:p w:rsidR="004D7138" w:rsidRDefault="004D7138">
            <w:pPr>
              <w:pStyle w:val="ConsPlusNormal"/>
              <w:jc w:val="center"/>
            </w:pPr>
            <w:r>
              <w:t>130 391,1</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jc w:val="center"/>
            </w:pPr>
            <w:r>
              <w:t>44 804,0</w:t>
            </w:r>
          </w:p>
        </w:tc>
        <w:tc>
          <w:tcPr>
            <w:tcW w:w="1587" w:type="dxa"/>
          </w:tcPr>
          <w:p w:rsidR="004D7138" w:rsidRDefault="004D7138">
            <w:pPr>
              <w:pStyle w:val="ConsPlusNormal"/>
              <w:jc w:val="center"/>
            </w:pPr>
            <w:r>
              <w:t>35 125,0</w:t>
            </w:r>
          </w:p>
        </w:tc>
        <w:tc>
          <w:tcPr>
            <w:tcW w:w="1474" w:type="dxa"/>
          </w:tcPr>
          <w:p w:rsidR="004D7138" w:rsidRDefault="004D7138">
            <w:pPr>
              <w:pStyle w:val="ConsPlusNormal"/>
              <w:jc w:val="center"/>
            </w:pPr>
            <w:r>
              <w:t>34 993,0</w:t>
            </w:r>
          </w:p>
        </w:tc>
        <w:tc>
          <w:tcPr>
            <w:tcW w:w="1474" w:type="dxa"/>
          </w:tcPr>
          <w:p w:rsidR="004D7138" w:rsidRDefault="004D7138">
            <w:pPr>
              <w:pStyle w:val="ConsPlusNormal"/>
              <w:jc w:val="center"/>
            </w:pPr>
            <w:r>
              <w:t>58 907,3</w:t>
            </w:r>
          </w:p>
        </w:tc>
        <w:tc>
          <w:tcPr>
            <w:tcW w:w="1531" w:type="dxa"/>
          </w:tcPr>
          <w:p w:rsidR="004D7138" w:rsidRDefault="004D7138">
            <w:pPr>
              <w:pStyle w:val="ConsPlusNormal"/>
              <w:jc w:val="center"/>
            </w:pPr>
            <w:r>
              <w:t>108 934,2</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 xml:space="preserve">Основное мероприятие </w:t>
            </w:r>
            <w:r>
              <w:lastRenderedPageBreak/>
              <w:t>2.2</w:t>
            </w:r>
          </w:p>
        </w:tc>
        <w:tc>
          <w:tcPr>
            <w:tcW w:w="2438" w:type="dxa"/>
            <w:vMerge w:val="restart"/>
          </w:tcPr>
          <w:p w:rsidR="004D7138" w:rsidRDefault="004D7138">
            <w:pPr>
              <w:pStyle w:val="ConsPlusNormal"/>
              <w:jc w:val="both"/>
            </w:pPr>
            <w:r>
              <w:lastRenderedPageBreak/>
              <w:t xml:space="preserve">Строительство (реконструкция) в </w:t>
            </w:r>
            <w:r>
              <w:lastRenderedPageBreak/>
              <w:t>сельской местности объектов социальной и инженерной инфраструктуры, объектов агропромышленного комплекса</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jc w:val="center"/>
            </w:pPr>
            <w:r>
              <w:t>186 445,5</w:t>
            </w:r>
          </w:p>
        </w:tc>
        <w:tc>
          <w:tcPr>
            <w:tcW w:w="1587" w:type="dxa"/>
          </w:tcPr>
          <w:p w:rsidR="004D7138" w:rsidRDefault="004D7138">
            <w:pPr>
              <w:pStyle w:val="ConsPlusNormal"/>
              <w:jc w:val="center"/>
            </w:pPr>
            <w:r>
              <w:t>264 519,5</w:t>
            </w:r>
          </w:p>
        </w:tc>
        <w:tc>
          <w:tcPr>
            <w:tcW w:w="1474" w:type="dxa"/>
          </w:tcPr>
          <w:p w:rsidR="004D7138" w:rsidRDefault="004D7138">
            <w:pPr>
              <w:pStyle w:val="ConsPlusNormal"/>
              <w:jc w:val="center"/>
            </w:pPr>
            <w:r>
              <w:t>257 528,0</w:t>
            </w:r>
          </w:p>
        </w:tc>
        <w:tc>
          <w:tcPr>
            <w:tcW w:w="1474" w:type="dxa"/>
          </w:tcPr>
          <w:p w:rsidR="004D7138" w:rsidRDefault="004D7138">
            <w:pPr>
              <w:pStyle w:val="ConsPlusNormal"/>
              <w:jc w:val="center"/>
            </w:pPr>
            <w:r>
              <w:t>269 569,6</w:t>
            </w:r>
          </w:p>
        </w:tc>
        <w:tc>
          <w:tcPr>
            <w:tcW w:w="1531" w:type="dxa"/>
          </w:tcPr>
          <w:p w:rsidR="004D7138" w:rsidRDefault="004D7138">
            <w:pPr>
              <w:pStyle w:val="ConsPlusNormal"/>
              <w:jc w:val="center"/>
            </w:pPr>
            <w:r>
              <w:t>344 003,1</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областного </w:t>
            </w:r>
            <w:r>
              <w:lastRenderedPageBreak/>
              <w:t>бюджета Нижегородской области</w:t>
            </w:r>
          </w:p>
        </w:tc>
        <w:tc>
          <w:tcPr>
            <w:tcW w:w="1531" w:type="dxa"/>
          </w:tcPr>
          <w:p w:rsidR="004D7138" w:rsidRDefault="004D7138">
            <w:pPr>
              <w:pStyle w:val="ConsPlusNormal"/>
              <w:jc w:val="center"/>
            </w:pPr>
            <w:r>
              <w:lastRenderedPageBreak/>
              <w:t>144 213,0</w:t>
            </w:r>
          </w:p>
        </w:tc>
        <w:tc>
          <w:tcPr>
            <w:tcW w:w="1587" w:type="dxa"/>
          </w:tcPr>
          <w:p w:rsidR="004D7138" w:rsidRDefault="004D7138">
            <w:pPr>
              <w:pStyle w:val="ConsPlusNormal"/>
              <w:jc w:val="center"/>
            </w:pPr>
            <w:r>
              <w:t>186 194,0</w:t>
            </w:r>
          </w:p>
        </w:tc>
        <w:tc>
          <w:tcPr>
            <w:tcW w:w="1474" w:type="dxa"/>
          </w:tcPr>
          <w:p w:rsidR="004D7138" w:rsidRDefault="004D7138">
            <w:pPr>
              <w:pStyle w:val="ConsPlusNormal"/>
              <w:jc w:val="center"/>
            </w:pPr>
            <w:r>
              <w:t>200 000,0</w:t>
            </w:r>
          </w:p>
        </w:tc>
        <w:tc>
          <w:tcPr>
            <w:tcW w:w="1474" w:type="dxa"/>
          </w:tcPr>
          <w:p w:rsidR="004D7138" w:rsidRDefault="004D7138">
            <w:pPr>
              <w:pStyle w:val="ConsPlusNormal"/>
              <w:jc w:val="center"/>
            </w:pPr>
            <w:r>
              <w:t>200 000,0</w:t>
            </w:r>
          </w:p>
        </w:tc>
        <w:tc>
          <w:tcPr>
            <w:tcW w:w="1531" w:type="dxa"/>
          </w:tcPr>
          <w:p w:rsidR="004D7138" w:rsidRDefault="004D7138">
            <w:pPr>
              <w:pStyle w:val="ConsPlusNormal"/>
              <w:jc w:val="center"/>
            </w:pPr>
            <w:r>
              <w:t>252 486,3</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jc w:val="center"/>
            </w:pPr>
            <w:r>
              <w:t>14 462,5</w:t>
            </w:r>
          </w:p>
        </w:tc>
        <w:tc>
          <w:tcPr>
            <w:tcW w:w="1587" w:type="dxa"/>
          </w:tcPr>
          <w:p w:rsidR="004D7138" w:rsidRDefault="004D7138">
            <w:pPr>
              <w:pStyle w:val="ConsPlusNormal"/>
              <w:jc w:val="center"/>
            </w:pPr>
            <w:r>
              <w:t>41 277,4</w:t>
            </w:r>
          </w:p>
        </w:tc>
        <w:tc>
          <w:tcPr>
            <w:tcW w:w="1474" w:type="dxa"/>
          </w:tcPr>
          <w:p w:rsidR="004D7138" w:rsidRDefault="004D7138">
            <w:pPr>
              <w:pStyle w:val="ConsPlusNormal"/>
              <w:jc w:val="center"/>
            </w:pPr>
            <w:r>
              <w:t>40 289,0</w:t>
            </w:r>
          </w:p>
        </w:tc>
        <w:tc>
          <w:tcPr>
            <w:tcW w:w="1474" w:type="dxa"/>
          </w:tcPr>
          <w:p w:rsidR="004D7138" w:rsidRDefault="004D7138">
            <w:pPr>
              <w:pStyle w:val="ConsPlusNormal"/>
              <w:jc w:val="center"/>
            </w:pPr>
            <w:r>
              <w:t>43 595,6</w:t>
            </w:r>
          </w:p>
        </w:tc>
        <w:tc>
          <w:tcPr>
            <w:tcW w:w="1531" w:type="dxa"/>
          </w:tcPr>
          <w:p w:rsidR="004D7138" w:rsidRDefault="004D7138">
            <w:pPr>
              <w:pStyle w:val="ConsPlusNormal"/>
              <w:jc w:val="center"/>
            </w:pPr>
            <w:r>
              <w:t>63 122,1</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27 770,0</w:t>
            </w:r>
          </w:p>
        </w:tc>
        <w:tc>
          <w:tcPr>
            <w:tcW w:w="1587" w:type="dxa"/>
          </w:tcPr>
          <w:p w:rsidR="004D7138" w:rsidRDefault="004D7138">
            <w:pPr>
              <w:pStyle w:val="ConsPlusNormal"/>
              <w:jc w:val="center"/>
            </w:pPr>
            <w:r>
              <w:t>30 040,0</w:t>
            </w:r>
          </w:p>
        </w:tc>
        <w:tc>
          <w:tcPr>
            <w:tcW w:w="1474" w:type="dxa"/>
          </w:tcPr>
          <w:p w:rsidR="004D7138" w:rsidRDefault="004D7138">
            <w:pPr>
              <w:pStyle w:val="ConsPlusNormal"/>
              <w:jc w:val="center"/>
            </w:pPr>
            <w:r>
              <w:t>17 239,0</w:t>
            </w:r>
          </w:p>
        </w:tc>
        <w:tc>
          <w:tcPr>
            <w:tcW w:w="1474" w:type="dxa"/>
          </w:tcPr>
          <w:p w:rsidR="004D7138" w:rsidRDefault="004D7138">
            <w:pPr>
              <w:pStyle w:val="ConsPlusNormal"/>
              <w:jc w:val="center"/>
            </w:pPr>
            <w:r>
              <w:t>25 974,0</w:t>
            </w:r>
          </w:p>
        </w:tc>
        <w:tc>
          <w:tcPr>
            <w:tcW w:w="1531" w:type="dxa"/>
          </w:tcPr>
          <w:p w:rsidR="004D7138" w:rsidRDefault="004D7138">
            <w:pPr>
              <w:pStyle w:val="ConsPlusNormal"/>
              <w:jc w:val="center"/>
            </w:pPr>
            <w:r>
              <w:t>28 394,7</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jc w:val="center"/>
            </w:pPr>
            <w:r>
              <w:t>7 008,1</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2.3</w:t>
            </w:r>
          </w:p>
        </w:tc>
        <w:tc>
          <w:tcPr>
            <w:tcW w:w="2438" w:type="dxa"/>
            <w:vMerge w:val="restart"/>
          </w:tcPr>
          <w:p w:rsidR="004D7138" w:rsidRDefault="004D7138">
            <w:pPr>
              <w:pStyle w:val="ConsPlusNormal"/>
              <w:jc w:val="both"/>
            </w:pPr>
            <w:r>
              <w:t xml:space="preserve">Проектирование,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w:t>
            </w:r>
            <w:r>
              <w:lastRenderedPageBreak/>
              <w:t xml:space="preserve">объектам сельских населенных пунктов, а также к объектам производства и переработки сельскохозяйственной продукции </w:t>
            </w:r>
            <w:hyperlink w:anchor="P14249" w:history="1">
              <w:r>
                <w:rPr>
                  <w:color w:val="0000FF"/>
                </w:rPr>
                <w:t>&lt;*&gt;</w:t>
              </w:r>
            </w:hyperlink>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pPr>
          </w:p>
        </w:tc>
        <w:tc>
          <w:tcPr>
            <w:tcW w:w="1587" w:type="dxa"/>
          </w:tcPr>
          <w:p w:rsidR="004D7138" w:rsidRDefault="004D7138">
            <w:pPr>
              <w:pStyle w:val="ConsPlusNormal"/>
              <w:jc w:val="center"/>
            </w:pPr>
            <w:r>
              <w:t>36 282,1</w:t>
            </w:r>
          </w:p>
        </w:tc>
        <w:tc>
          <w:tcPr>
            <w:tcW w:w="1474" w:type="dxa"/>
          </w:tcPr>
          <w:p w:rsidR="004D7138" w:rsidRDefault="004D7138">
            <w:pPr>
              <w:pStyle w:val="ConsPlusNormal"/>
            </w:pPr>
          </w:p>
        </w:tc>
        <w:tc>
          <w:tcPr>
            <w:tcW w:w="1474" w:type="dxa"/>
          </w:tcPr>
          <w:p w:rsidR="004D7138" w:rsidRDefault="004D7138">
            <w:pPr>
              <w:pStyle w:val="ConsPlusNormal"/>
              <w:jc w:val="center"/>
            </w:pPr>
            <w:r>
              <w:t>179 056,5</w:t>
            </w:r>
          </w:p>
        </w:tc>
        <w:tc>
          <w:tcPr>
            <w:tcW w:w="1531" w:type="dxa"/>
          </w:tcPr>
          <w:p w:rsidR="004D7138" w:rsidRDefault="004D7138">
            <w:pPr>
              <w:pStyle w:val="ConsPlusNormal"/>
              <w:jc w:val="center"/>
            </w:pPr>
            <w:r>
              <w:t>429 008,3</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jc w:val="center"/>
            </w:pPr>
            <w:r>
              <w:t>18 150,8</w:t>
            </w:r>
          </w:p>
        </w:tc>
        <w:tc>
          <w:tcPr>
            <w:tcW w:w="1474" w:type="dxa"/>
          </w:tcPr>
          <w:p w:rsidR="004D7138" w:rsidRDefault="004D7138">
            <w:pPr>
              <w:pStyle w:val="ConsPlusNormal"/>
            </w:pPr>
          </w:p>
        </w:tc>
        <w:tc>
          <w:tcPr>
            <w:tcW w:w="1474" w:type="dxa"/>
          </w:tcPr>
          <w:p w:rsidR="004D7138" w:rsidRDefault="004D7138">
            <w:pPr>
              <w:pStyle w:val="ConsPlusNormal"/>
              <w:jc w:val="center"/>
            </w:pPr>
            <w:r>
              <w:t>77 039,6</w:t>
            </w:r>
          </w:p>
        </w:tc>
        <w:tc>
          <w:tcPr>
            <w:tcW w:w="1531" w:type="dxa"/>
          </w:tcPr>
          <w:p w:rsidR="004D7138" w:rsidRDefault="004D7138">
            <w:pPr>
              <w:pStyle w:val="ConsPlusNormal"/>
              <w:jc w:val="center"/>
            </w:pPr>
            <w:r>
              <w:t>198 092,4</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jc w:val="center"/>
            </w:pPr>
            <w:r>
              <w:t>12 400,4</w:t>
            </w:r>
          </w:p>
        </w:tc>
        <w:tc>
          <w:tcPr>
            <w:tcW w:w="1531" w:type="dxa"/>
          </w:tcPr>
          <w:p w:rsidR="004D7138" w:rsidRDefault="004D7138">
            <w:pPr>
              <w:pStyle w:val="ConsPlusNormal"/>
              <w:jc w:val="center"/>
            </w:pPr>
            <w:r>
              <w:t>18 428,2</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государственных </w:t>
            </w:r>
            <w:r>
              <w:lastRenderedPageBreak/>
              <w:t>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jc w:val="center"/>
            </w:pPr>
            <w:r>
              <w:t>18 131,3</w:t>
            </w:r>
          </w:p>
        </w:tc>
        <w:tc>
          <w:tcPr>
            <w:tcW w:w="1474" w:type="dxa"/>
          </w:tcPr>
          <w:p w:rsidR="004D7138" w:rsidRDefault="004D7138">
            <w:pPr>
              <w:pStyle w:val="ConsPlusNormal"/>
            </w:pPr>
          </w:p>
        </w:tc>
        <w:tc>
          <w:tcPr>
            <w:tcW w:w="1474" w:type="dxa"/>
          </w:tcPr>
          <w:p w:rsidR="004D7138" w:rsidRDefault="004D7138">
            <w:pPr>
              <w:pStyle w:val="ConsPlusNormal"/>
              <w:jc w:val="center"/>
            </w:pPr>
            <w:r>
              <w:t>89 616,5</w:t>
            </w:r>
          </w:p>
        </w:tc>
        <w:tc>
          <w:tcPr>
            <w:tcW w:w="1531" w:type="dxa"/>
          </w:tcPr>
          <w:p w:rsidR="004D7138" w:rsidRDefault="004D7138">
            <w:pPr>
              <w:pStyle w:val="ConsPlusNormal"/>
              <w:jc w:val="center"/>
            </w:pPr>
            <w:r>
              <w:t>212 487,7</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2.4</w:t>
            </w:r>
          </w:p>
        </w:tc>
        <w:tc>
          <w:tcPr>
            <w:tcW w:w="2438" w:type="dxa"/>
            <w:vMerge w:val="restart"/>
          </w:tcPr>
          <w:p w:rsidR="004D7138" w:rsidRDefault="004D7138">
            <w:pPr>
              <w:pStyle w:val="ConsPlusNormal"/>
              <w:jc w:val="both"/>
            </w:pPr>
            <w:r>
              <w:t>Грантовая поддержка местных инициатив граждан, проживающих в сельской местности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2 982,7</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1 173,8</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81,1</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615,8</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1 112,0</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t>Подпрограмма 3</w:t>
            </w:r>
          </w:p>
        </w:tc>
        <w:tc>
          <w:tcPr>
            <w:tcW w:w="2438" w:type="dxa"/>
            <w:vMerge w:val="restart"/>
          </w:tcPr>
          <w:p w:rsidR="004D7138" w:rsidRDefault="004D7138">
            <w:pPr>
              <w:pStyle w:val="ConsPlusNormal"/>
              <w:jc w:val="both"/>
            </w:pPr>
            <w:r>
              <w:t>"Эпизоотическое благополучие и развитие государственной ветеринарной службы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39 735,5</w:t>
            </w:r>
          </w:p>
        </w:tc>
        <w:tc>
          <w:tcPr>
            <w:tcW w:w="1587" w:type="dxa"/>
          </w:tcPr>
          <w:p w:rsidR="004D7138" w:rsidRDefault="004D7138">
            <w:pPr>
              <w:pStyle w:val="ConsPlusNormal"/>
              <w:jc w:val="center"/>
            </w:pPr>
            <w:r>
              <w:t>38 331,7</w:t>
            </w:r>
          </w:p>
        </w:tc>
        <w:tc>
          <w:tcPr>
            <w:tcW w:w="1474" w:type="dxa"/>
          </w:tcPr>
          <w:p w:rsidR="004D7138" w:rsidRDefault="004D7138">
            <w:pPr>
              <w:pStyle w:val="ConsPlusNormal"/>
              <w:jc w:val="center"/>
            </w:pPr>
            <w:r>
              <w:t>37 994,7</w:t>
            </w:r>
          </w:p>
        </w:tc>
        <w:tc>
          <w:tcPr>
            <w:tcW w:w="1474" w:type="dxa"/>
          </w:tcPr>
          <w:p w:rsidR="004D7138" w:rsidRDefault="004D7138">
            <w:pPr>
              <w:pStyle w:val="ConsPlusNormal"/>
              <w:jc w:val="center"/>
            </w:pPr>
            <w:r>
              <w:t>45 465,0</w:t>
            </w:r>
          </w:p>
        </w:tc>
        <w:tc>
          <w:tcPr>
            <w:tcW w:w="1531" w:type="dxa"/>
          </w:tcPr>
          <w:p w:rsidR="004D7138" w:rsidRDefault="004D7138">
            <w:pPr>
              <w:pStyle w:val="ConsPlusNormal"/>
              <w:jc w:val="center"/>
            </w:pPr>
            <w:r>
              <w:t>228 215,2</w:t>
            </w:r>
          </w:p>
        </w:tc>
        <w:tc>
          <w:tcPr>
            <w:tcW w:w="1587" w:type="dxa"/>
          </w:tcPr>
          <w:p w:rsidR="004D7138" w:rsidRDefault="004D7138">
            <w:pPr>
              <w:pStyle w:val="ConsPlusNormal"/>
              <w:jc w:val="center"/>
            </w:pPr>
            <w:r>
              <w:t>141 678,0</w:t>
            </w:r>
          </w:p>
        </w:tc>
        <w:tc>
          <w:tcPr>
            <w:tcW w:w="1531" w:type="dxa"/>
          </w:tcPr>
          <w:p w:rsidR="004D7138" w:rsidRDefault="004D7138">
            <w:pPr>
              <w:pStyle w:val="ConsPlusNormal"/>
              <w:jc w:val="center"/>
            </w:pPr>
            <w:r>
              <w:t>135 371,1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165 959,7</w:t>
            </w:r>
          </w:p>
        </w:tc>
        <w:tc>
          <w:tcPr>
            <w:tcW w:w="1474"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24 398,5</w:t>
            </w:r>
          </w:p>
        </w:tc>
        <w:tc>
          <w:tcPr>
            <w:tcW w:w="1587"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474" w:type="dxa"/>
          </w:tcPr>
          <w:p w:rsidR="004D7138" w:rsidRDefault="004D7138">
            <w:pPr>
              <w:pStyle w:val="ConsPlusNormal"/>
              <w:jc w:val="center"/>
            </w:pPr>
            <w:r>
              <w:t>45 465,0</w:t>
            </w:r>
          </w:p>
        </w:tc>
        <w:tc>
          <w:tcPr>
            <w:tcW w:w="1531" w:type="dxa"/>
          </w:tcPr>
          <w:p w:rsidR="004D7138" w:rsidRDefault="004D7138">
            <w:pPr>
              <w:pStyle w:val="ConsPlusNormal"/>
              <w:jc w:val="center"/>
            </w:pPr>
            <w:r>
              <w:t>228 215,2</w:t>
            </w:r>
          </w:p>
        </w:tc>
        <w:tc>
          <w:tcPr>
            <w:tcW w:w="1587" w:type="dxa"/>
          </w:tcPr>
          <w:p w:rsidR="004D7138" w:rsidRDefault="004D7138">
            <w:pPr>
              <w:pStyle w:val="ConsPlusNormal"/>
              <w:jc w:val="center"/>
            </w:pPr>
            <w:r>
              <w:t>141 678,0</w:t>
            </w:r>
          </w:p>
        </w:tc>
        <w:tc>
          <w:tcPr>
            <w:tcW w:w="1531" w:type="dxa"/>
          </w:tcPr>
          <w:p w:rsidR="004D7138" w:rsidRDefault="004D7138">
            <w:pPr>
              <w:pStyle w:val="ConsPlusNormal"/>
              <w:jc w:val="center"/>
            </w:pPr>
            <w:r>
              <w:t>135 371,1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45 903,4</w:t>
            </w:r>
          </w:p>
        </w:tc>
        <w:tc>
          <w:tcPr>
            <w:tcW w:w="1474"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15 337,0</w:t>
            </w:r>
          </w:p>
        </w:tc>
        <w:tc>
          <w:tcPr>
            <w:tcW w:w="1587" w:type="dxa"/>
          </w:tcPr>
          <w:p w:rsidR="004D7138" w:rsidRDefault="004D7138">
            <w:pPr>
              <w:pStyle w:val="ConsPlusNormal"/>
              <w:jc w:val="center"/>
            </w:pPr>
            <w:r>
              <w:t>15 337,0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jc w:val="center"/>
            </w:pPr>
            <w:r>
              <w:t>120 056,3</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 xml:space="preserve">Основное мероприятие </w:t>
            </w:r>
            <w:r>
              <w:lastRenderedPageBreak/>
              <w:t>3.1</w:t>
            </w:r>
          </w:p>
        </w:tc>
        <w:tc>
          <w:tcPr>
            <w:tcW w:w="2438" w:type="dxa"/>
            <w:vMerge w:val="restart"/>
          </w:tcPr>
          <w:p w:rsidR="004D7138" w:rsidRDefault="004D7138">
            <w:pPr>
              <w:pStyle w:val="ConsPlusNormal"/>
              <w:jc w:val="both"/>
            </w:pPr>
            <w:r>
              <w:lastRenderedPageBreak/>
              <w:t xml:space="preserve">Осуществление мероприятий по </w:t>
            </w:r>
            <w:r>
              <w:lastRenderedPageBreak/>
              <w:t>предупреждению особо опасных болезней животных и управлению природно-очаговыми заболеваниями</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jc w:val="center"/>
            </w:pPr>
            <w:r>
              <w:t>15 337,0</w:t>
            </w:r>
          </w:p>
        </w:tc>
        <w:tc>
          <w:tcPr>
            <w:tcW w:w="1587" w:type="dxa"/>
          </w:tcPr>
          <w:p w:rsidR="004D7138" w:rsidRDefault="004D7138">
            <w:pPr>
              <w:pStyle w:val="ConsPlusNormal"/>
              <w:jc w:val="center"/>
            </w:pPr>
            <w:r>
              <w:t>15 337,0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областного </w:t>
            </w:r>
            <w:r>
              <w:lastRenderedPageBreak/>
              <w:t>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jc w:val="center"/>
            </w:pPr>
            <w:r>
              <w:t>15 337,0</w:t>
            </w:r>
          </w:p>
        </w:tc>
        <w:tc>
          <w:tcPr>
            <w:tcW w:w="1587" w:type="dxa"/>
          </w:tcPr>
          <w:p w:rsidR="004D7138" w:rsidRDefault="004D7138">
            <w:pPr>
              <w:pStyle w:val="ConsPlusNormal"/>
              <w:jc w:val="center"/>
            </w:pPr>
            <w:r>
              <w:t>15 337,0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3.2</w:t>
            </w:r>
          </w:p>
        </w:tc>
        <w:tc>
          <w:tcPr>
            <w:tcW w:w="2438" w:type="dxa"/>
            <w:vMerge w:val="restart"/>
          </w:tcPr>
          <w:p w:rsidR="004D7138" w:rsidRDefault="004D7138">
            <w:pPr>
              <w:pStyle w:val="ConsPlusNormal"/>
              <w:jc w:val="both"/>
            </w:pPr>
            <w:r>
              <w:t>Осуществление мероприятий по снижению инфекционных болезней животных и снижению инвазионной заболеваемости животных</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22 973,5</w:t>
            </w:r>
          </w:p>
        </w:tc>
        <w:tc>
          <w:tcPr>
            <w:tcW w:w="1587"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474" w:type="dxa"/>
          </w:tcPr>
          <w:p w:rsidR="004D7138" w:rsidRDefault="004D7138">
            <w:pPr>
              <w:pStyle w:val="ConsPlusNormal"/>
              <w:jc w:val="center"/>
            </w:pPr>
            <w:r>
              <w:t>45 465,0</w:t>
            </w:r>
          </w:p>
        </w:tc>
        <w:tc>
          <w:tcPr>
            <w:tcW w:w="1531" w:type="dxa"/>
          </w:tcPr>
          <w:p w:rsidR="004D7138" w:rsidRDefault="004D7138">
            <w:pPr>
              <w:pStyle w:val="ConsPlusNormal"/>
              <w:jc w:val="center"/>
            </w:pPr>
            <w:r>
              <w:t>45 465,0</w:t>
            </w:r>
          </w:p>
        </w:tc>
        <w:tc>
          <w:tcPr>
            <w:tcW w:w="1587" w:type="dxa"/>
          </w:tcPr>
          <w:p w:rsidR="004D7138" w:rsidRDefault="004D7138">
            <w:pPr>
              <w:pStyle w:val="ConsPlusNormal"/>
              <w:jc w:val="center"/>
            </w:pPr>
            <w:r>
              <w:t>45 445,7</w:t>
            </w:r>
          </w:p>
        </w:tc>
        <w:tc>
          <w:tcPr>
            <w:tcW w:w="1531"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22 973,5</w:t>
            </w:r>
          </w:p>
        </w:tc>
        <w:tc>
          <w:tcPr>
            <w:tcW w:w="1587" w:type="dxa"/>
          </w:tcPr>
          <w:p w:rsidR="004D7138" w:rsidRDefault="004D7138">
            <w:pPr>
              <w:pStyle w:val="ConsPlusNormal"/>
              <w:jc w:val="center"/>
            </w:pPr>
            <w:r>
              <w:t>22 994,7</w:t>
            </w:r>
          </w:p>
        </w:tc>
        <w:tc>
          <w:tcPr>
            <w:tcW w:w="1474" w:type="dxa"/>
          </w:tcPr>
          <w:p w:rsidR="004D7138" w:rsidRDefault="004D7138">
            <w:pPr>
              <w:pStyle w:val="ConsPlusNormal"/>
              <w:jc w:val="center"/>
            </w:pPr>
            <w:r>
              <w:t>37 994,7</w:t>
            </w:r>
          </w:p>
        </w:tc>
        <w:tc>
          <w:tcPr>
            <w:tcW w:w="1474" w:type="dxa"/>
          </w:tcPr>
          <w:p w:rsidR="004D7138" w:rsidRDefault="004D7138">
            <w:pPr>
              <w:pStyle w:val="ConsPlusNormal"/>
              <w:jc w:val="center"/>
            </w:pPr>
            <w:r>
              <w:t>45 465,0</w:t>
            </w:r>
          </w:p>
        </w:tc>
        <w:tc>
          <w:tcPr>
            <w:tcW w:w="1531" w:type="dxa"/>
          </w:tcPr>
          <w:p w:rsidR="004D7138" w:rsidRDefault="004D7138">
            <w:pPr>
              <w:pStyle w:val="ConsPlusNormal"/>
              <w:jc w:val="center"/>
            </w:pPr>
            <w:r>
              <w:t>45 465,0</w:t>
            </w:r>
          </w:p>
        </w:tc>
        <w:tc>
          <w:tcPr>
            <w:tcW w:w="1587" w:type="dxa"/>
          </w:tcPr>
          <w:p w:rsidR="004D7138" w:rsidRDefault="004D7138">
            <w:pPr>
              <w:pStyle w:val="ConsPlusNormal"/>
              <w:jc w:val="center"/>
            </w:pPr>
            <w:r>
              <w:t>45 445,7</w:t>
            </w:r>
          </w:p>
        </w:tc>
        <w:tc>
          <w:tcPr>
            <w:tcW w:w="1531"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474" w:type="dxa"/>
          </w:tcPr>
          <w:p w:rsidR="004D7138" w:rsidRDefault="004D7138">
            <w:pPr>
              <w:pStyle w:val="ConsPlusNormal"/>
              <w:jc w:val="center"/>
            </w:pPr>
            <w:r>
              <w:t>40 901,1</w:t>
            </w:r>
          </w:p>
        </w:tc>
        <w:tc>
          <w:tcPr>
            <w:tcW w:w="1531" w:type="dxa"/>
          </w:tcPr>
          <w:p w:rsidR="004D7138" w:rsidRDefault="004D7138">
            <w:pPr>
              <w:pStyle w:val="ConsPlusNormal"/>
              <w:jc w:val="center"/>
            </w:pPr>
            <w:r>
              <w:t>40 901,1</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государственных </w:t>
            </w:r>
            <w:r>
              <w:lastRenderedPageBreak/>
              <w:t>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3.3</w:t>
            </w:r>
          </w:p>
        </w:tc>
        <w:tc>
          <w:tcPr>
            <w:tcW w:w="2438" w:type="dxa"/>
            <w:vMerge w:val="restart"/>
          </w:tcPr>
          <w:p w:rsidR="004D7138" w:rsidRDefault="004D7138">
            <w:pPr>
              <w:pStyle w:val="ConsPlusNormal"/>
              <w:jc w:val="both"/>
            </w:pPr>
            <w:r>
              <w:t>Осуществление мероприятий, направленных на реализацию Концепции развития ветеринарной лабораторной деятельности на территории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182 750,2</w:t>
            </w:r>
          </w:p>
        </w:tc>
        <w:tc>
          <w:tcPr>
            <w:tcW w:w="1587" w:type="dxa"/>
          </w:tcPr>
          <w:p w:rsidR="004D7138" w:rsidRDefault="004D7138">
            <w:pPr>
              <w:pStyle w:val="ConsPlusNormal"/>
              <w:jc w:val="center"/>
            </w:pPr>
            <w:r>
              <w:t>96 232,3</w:t>
            </w:r>
          </w:p>
        </w:tc>
        <w:tc>
          <w:tcPr>
            <w:tcW w:w="1531" w:type="dxa"/>
          </w:tcPr>
          <w:p w:rsidR="004D7138" w:rsidRDefault="004D7138">
            <w:pPr>
              <w:pStyle w:val="ConsPlusNormal"/>
              <w:jc w:val="center"/>
            </w:pPr>
            <w:r>
              <w:t>94 470,0</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182 750,2</w:t>
            </w:r>
          </w:p>
        </w:tc>
        <w:tc>
          <w:tcPr>
            <w:tcW w:w="1587" w:type="dxa"/>
          </w:tcPr>
          <w:p w:rsidR="004D7138" w:rsidRDefault="004D7138">
            <w:pPr>
              <w:pStyle w:val="ConsPlusNormal"/>
              <w:jc w:val="center"/>
            </w:pPr>
            <w:r>
              <w:t>96 232,3</w:t>
            </w:r>
          </w:p>
        </w:tc>
        <w:tc>
          <w:tcPr>
            <w:tcW w:w="1531" w:type="dxa"/>
          </w:tcPr>
          <w:p w:rsidR="004D7138" w:rsidRDefault="004D7138">
            <w:pPr>
              <w:pStyle w:val="ConsPlusNormal"/>
              <w:jc w:val="center"/>
            </w:pPr>
            <w:r>
              <w:t>94 470,0</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в том числе</w:t>
            </w:r>
          </w:p>
        </w:tc>
        <w:tc>
          <w:tcPr>
            <w:tcW w:w="2438" w:type="dxa"/>
            <w:vMerge w:val="restart"/>
          </w:tcPr>
          <w:p w:rsidR="004D7138" w:rsidRDefault="004D7138">
            <w:pPr>
              <w:pStyle w:val="ConsPlusNormal"/>
              <w:jc w:val="both"/>
            </w:pPr>
            <w:r>
              <w:t>Предоставление субсидии государственному бюджетному учреждению Нижегородской области "Областная ветеринарная лаборатория" на осуществление капитальных вложений в объекты государственной собственности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125 000,0</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125 000,0</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 xml:space="preserve">Основное мероприятие </w:t>
            </w:r>
            <w:r>
              <w:lastRenderedPageBreak/>
              <w:t>3.4</w:t>
            </w:r>
          </w:p>
        </w:tc>
        <w:tc>
          <w:tcPr>
            <w:tcW w:w="2438" w:type="dxa"/>
            <w:vMerge w:val="restart"/>
          </w:tcPr>
          <w:p w:rsidR="004D7138" w:rsidRDefault="004D7138">
            <w:pPr>
              <w:pStyle w:val="ConsPlusNormal"/>
              <w:jc w:val="both"/>
            </w:pPr>
            <w:r>
              <w:lastRenderedPageBreak/>
              <w:t xml:space="preserve">Оснащение государственных </w:t>
            </w:r>
            <w:r>
              <w:lastRenderedPageBreak/>
              <w:t>учреждений ветеринарии специализированной техникой, в том числе транспортными средствами и оборудованием</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jc w:val="center"/>
            </w:pPr>
            <w:r>
              <w:t>1 425,0</w:t>
            </w: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областного </w:t>
            </w:r>
            <w:r>
              <w:lastRenderedPageBreak/>
              <w:t>бюджета Нижегородской области</w:t>
            </w:r>
          </w:p>
        </w:tc>
        <w:tc>
          <w:tcPr>
            <w:tcW w:w="1531" w:type="dxa"/>
          </w:tcPr>
          <w:p w:rsidR="004D7138" w:rsidRDefault="004D7138">
            <w:pPr>
              <w:pStyle w:val="ConsPlusNormal"/>
              <w:jc w:val="center"/>
            </w:pPr>
            <w:r>
              <w:lastRenderedPageBreak/>
              <w:t>1 425,0</w:t>
            </w: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3.5</w:t>
            </w:r>
          </w:p>
        </w:tc>
        <w:tc>
          <w:tcPr>
            <w:tcW w:w="2438" w:type="dxa"/>
            <w:vMerge w:val="restart"/>
          </w:tcPr>
          <w:p w:rsidR="004D7138" w:rsidRDefault="004D7138">
            <w:pPr>
              <w:pStyle w:val="ConsPlusNormal"/>
              <w:jc w:val="both"/>
            </w:pPr>
            <w:r>
              <w:t>Обеспечение деятельности государственных учреждений ветеринарии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государственных </w:t>
            </w:r>
            <w:r>
              <w:lastRenderedPageBreak/>
              <w:t>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3.6</w:t>
            </w:r>
          </w:p>
        </w:tc>
        <w:tc>
          <w:tcPr>
            <w:tcW w:w="2438" w:type="dxa"/>
            <w:vMerge w:val="restart"/>
          </w:tcPr>
          <w:p w:rsidR="004D7138" w:rsidRDefault="004D7138">
            <w:pPr>
              <w:pStyle w:val="ConsPlusNormal"/>
              <w:jc w:val="both"/>
            </w:pPr>
            <w:r>
              <w:t>Организация взаимодействия со смежными регионами и заинтересованными федеральными органами исполнительной власти по вопросам обеспечения эпизоотического благополучия и продовольственной безопасности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3.7</w:t>
            </w:r>
          </w:p>
        </w:tc>
        <w:tc>
          <w:tcPr>
            <w:tcW w:w="2438" w:type="dxa"/>
            <w:vMerge w:val="restart"/>
          </w:tcPr>
          <w:p w:rsidR="004D7138" w:rsidRDefault="004D7138">
            <w:pPr>
              <w:pStyle w:val="ConsPlusNormal"/>
              <w:jc w:val="both"/>
            </w:pPr>
            <w:r>
              <w:t>Информатизация процессов ветеринарной сертификации и идентификации животных, учета проведения лечебных и профилактических ветеринарных мероприятий</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 xml:space="preserve">Основное мероприятие </w:t>
            </w:r>
            <w:r>
              <w:lastRenderedPageBreak/>
              <w:t>3.8</w:t>
            </w:r>
          </w:p>
        </w:tc>
        <w:tc>
          <w:tcPr>
            <w:tcW w:w="2438" w:type="dxa"/>
            <w:vMerge w:val="restart"/>
          </w:tcPr>
          <w:p w:rsidR="004D7138" w:rsidRDefault="004D7138">
            <w:pPr>
              <w:pStyle w:val="ConsPlusNormal"/>
              <w:jc w:val="both"/>
            </w:pPr>
            <w:r>
              <w:lastRenderedPageBreak/>
              <w:t xml:space="preserve">Развитие кадрового потенциала </w:t>
            </w:r>
            <w:r>
              <w:lastRenderedPageBreak/>
              <w:t>государственной ветеринарной службы Нижегородской области</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областного </w:t>
            </w:r>
            <w:r>
              <w:lastRenderedPageBreak/>
              <w:t>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Borders>
              <w:bottom w:val="nil"/>
            </w:tcBorders>
          </w:tcPr>
          <w:p w:rsidR="004D7138" w:rsidRDefault="004D7138">
            <w:pPr>
              <w:pStyle w:val="ConsPlusNormal"/>
              <w:jc w:val="both"/>
            </w:pPr>
            <w:r>
              <w:t>Т2</w:t>
            </w:r>
          </w:p>
        </w:tc>
        <w:tc>
          <w:tcPr>
            <w:tcW w:w="2438" w:type="dxa"/>
            <w:vMerge w:val="restart"/>
            <w:tcBorders>
              <w:bottom w:val="nil"/>
            </w:tcBorders>
          </w:tcPr>
          <w:p w:rsidR="004D7138" w:rsidRDefault="004D7138">
            <w:pPr>
              <w:pStyle w:val="ConsPlusNormal"/>
              <w:jc w:val="both"/>
            </w:pPr>
            <w:r>
              <w:t>Федеральный проект "Экспорт продукции агропромышленного комплекса"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jc w:val="center"/>
            </w:pPr>
            <w:r>
              <w:t>125 058,6</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jc w:val="center"/>
            </w:pPr>
            <w:r>
              <w:t>5 002,3</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jc w:val="both"/>
            </w:pPr>
            <w:r>
              <w:t xml:space="preserve">расходы государственных </w:t>
            </w:r>
            <w:r>
              <w:lastRenderedPageBreak/>
              <w:t>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jc w:val="center"/>
            </w:pPr>
            <w:r>
              <w:t>120 056,3</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blPrEx>
          <w:tblBorders>
            <w:insideH w:val="nil"/>
          </w:tblBorders>
        </w:tblPrEx>
        <w:tc>
          <w:tcPr>
            <w:tcW w:w="1474" w:type="dxa"/>
            <w:vMerge/>
            <w:tcBorders>
              <w:bottom w:val="nil"/>
            </w:tcBorders>
          </w:tcPr>
          <w:p w:rsidR="004D7138" w:rsidRDefault="004D7138">
            <w:pPr>
              <w:spacing w:after="1" w:line="0" w:lineRule="atLeast"/>
            </w:pPr>
          </w:p>
        </w:tc>
        <w:tc>
          <w:tcPr>
            <w:tcW w:w="2438" w:type="dxa"/>
            <w:vMerge/>
            <w:tcBorders>
              <w:bottom w:val="nil"/>
            </w:tcBorders>
          </w:tcPr>
          <w:p w:rsidR="004D7138" w:rsidRDefault="004D7138">
            <w:pPr>
              <w:spacing w:after="1" w:line="0" w:lineRule="atLeast"/>
            </w:pPr>
          </w:p>
        </w:tc>
        <w:tc>
          <w:tcPr>
            <w:tcW w:w="2268" w:type="dxa"/>
            <w:tcBorders>
              <w:bottom w:val="nil"/>
            </w:tcBorders>
          </w:tcPr>
          <w:p w:rsidR="004D7138" w:rsidRDefault="004D7138">
            <w:pPr>
              <w:pStyle w:val="ConsPlusNormal"/>
              <w:jc w:val="both"/>
            </w:pPr>
            <w:r>
              <w:t>прочие источники</w:t>
            </w:r>
          </w:p>
        </w:tc>
        <w:tc>
          <w:tcPr>
            <w:tcW w:w="1531"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587"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474" w:type="dxa"/>
            <w:tcBorders>
              <w:bottom w:val="nil"/>
            </w:tcBorders>
          </w:tcPr>
          <w:p w:rsidR="004D7138" w:rsidRDefault="004D7138">
            <w:pPr>
              <w:pStyle w:val="ConsPlusNormal"/>
            </w:pPr>
          </w:p>
        </w:tc>
        <w:tc>
          <w:tcPr>
            <w:tcW w:w="1531" w:type="dxa"/>
            <w:tcBorders>
              <w:bottom w:val="nil"/>
            </w:tcBorders>
          </w:tcPr>
          <w:p w:rsidR="004D7138" w:rsidRDefault="004D7138">
            <w:pPr>
              <w:pStyle w:val="ConsPlusNormal"/>
            </w:pPr>
          </w:p>
        </w:tc>
      </w:tr>
      <w:tr w:rsidR="004D7138">
        <w:tblPrEx>
          <w:tblBorders>
            <w:insideH w:val="nil"/>
          </w:tblBorders>
        </w:tblPrEx>
        <w:tc>
          <w:tcPr>
            <w:tcW w:w="22848" w:type="dxa"/>
            <w:gridSpan w:val="14"/>
            <w:tcBorders>
              <w:top w:val="nil"/>
            </w:tcBorders>
          </w:tcPr>
          <w:p w:rsidR="004D7138" w:rsidRDefault="004D7138">
            <w:pPr>
              <w:pStyle w:val="ConsPlusNormal"/>
              <w:jc w:val="both"/>
            </w:pPr>
            <w:r>
              <w:t xml:space="preserve">(позиция в ред. </w:t>
            </w:r>
            <w:hyperlink r:id="rId208" w:history="1">
              <w:r>
                <w:rPr>
                  <w:color w:val="0000FF"/>
                </w:rPr>
                <w:t>постановления</w:t>
              </w:r>
            </w:hyperlink>
            <w:r>
              <w:t xml:space="preserve"> Правительства Нижегородской области от 30.12.2021</w:t>
            </w:r>
          </w:p>
          <w:p w:rsidR="004D7138" w:rsidRDefault="004D7138">
            <w:pPr>
              <w:pStyle w:val="ConsPlusNormal"/>
              <w:jc w:val="both"/>
            </w:pPr>
            <w:r>
              <w:t>N 1255)</w:t>
            </w:r>
          </w:p>
        </w:tc>
      </w:tr>
      <w:tr w:rsidR="004D7138">
        <w:tc>
          <w:tcPr>
            <w:tcW w:w="1474" w:type="dxa"/>
            <w:vMerge w:val="restart"/>
          </w:tcPr>
          <w:p w:rsidR="004D7138" w:rsidRDefault="004D7138">
            <w:pPr>
              <w:pStyle w:val="ConsPlusNormal"/>
              <w:jc w:val="both"/>
              <w:outlineLvl w:val="4"/>
            </w:pPr>
            <w:r>
              <w:t>Подпрограмма 4</w:t>
            </w:r>
          </w:p>
        </w:tc>
        <w:tc>
          <w:tcPr>
            <w:tcW w:w="2438" w:type="dxa"/>
            <w:vMerge w:val="restart"/>
          </w:tcPr>
          <w:p w:rsidR="004D7138" w:rsidRDefault="004D7138">
            <w:pPr>
              <w:pStyle w:val="ConsPlusNormal"/>
              <w:jc w:val="both"/>
            </w:pPr>
            <w:r>
              <w:t>"Энергосбережение и повышение энергоэффективности в сельскохозяйственном производстве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jc w:val="center"/>
            </w:pPr>
            <w:r>
              <w:t>135 000,0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jc w:val="center"/>
            </w:pPr>
            <w:r>
              <w:t>135 000,0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4.1</w:t>
            </w:r>
          </w:p>
        </w:tc>
        <w:tc>
          <w:tcPr>
            <w:tcW w:w="2438" w:type="dxa"/>
            <w:vMerge w:val="restart"/>
          </w:tcPr>
          <w:p w:rsidR="004D7138" w:rsidRDefault="004D7138">
            <w:pPr>
              <w:pStyle w:val="ConsPlusNormal"/>
              <w:jc w:val="both"/>
            </w:pPr>
            <w:r>
              <w:t>Оснащение тепличных организаций современным энергоэффективным оборудованием для котельных</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jc w:val="center"/>
            </w:pPr>
            <w:r>
              <w:t>135 000,0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jc w:val="center"/>
            </w:pPr>
            <w:r>
              <w:t>135 000,0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lastRenderedPageBreak/>
              <w:t>Подпрограмма 5</w:t>
            </w:r>
          </w:p>
        </w:tc>
        <w:tc>
          <w:tcPr>
            <w:tcW w:w="2438" w:type="dxa"/>
            <w:vMerge w:val="restart"/>
          </w:tcPr>
          <w:p w:rsidR="004D7138" w:rsidRDefault="004D7138">
            <w:pPr>
              <w:pStyle w:val="ConsPlusNormal"/>
              <w:jc w:val="both"/>
            </w:pPr>
            <w:r>
              <w:t>"Развитие мелиорации земель сельскохозяйственного назначения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jc w:val="center"/>
            </w:pPr>
            <w:r>
              <w:t>465 149,0</w:t>
            </w:r>
          </w:p>
        </w:tc>
        <w:tc>
          <w:tcPr>
            <w:tcW w:w="1474" w:type="dxa"/>
          </w:tcPr>
          <w:p w:rsidR="004D7138" w:rsidRDefault="004D7138">
            <w:pPr>
              <w:pStyle w:val="ConsPlusNormal"/>
              <w:jc w:val="center"/>
            </w:pPr>
            <w:r>
              <w:t>174 980,0</w:t>
            </w:r>
          </w:p>
        </w:tc>
        <w:tc>
          <w:tcPr>
            <w:tcW w:w="1474" w:type="dxa"/>
          </w:tcPr>
          <w:p w:rsidR="004D7138" w:rsidRDefault="004D7138">
            <w:pPr>
              <w:pStyle w:val="ConsPlusNormal"/>
              <w:jc w:val="center"/>
            </w:pPr>
            <w:r>
              <w:t>71 250,0</w:t>
            </w:r>
          </w:p>
        </w:tc>
        <w:tc>
          <w:tcPr>
            <w:tcW w:w="1531" w:type="dxa"/>
          </w:tcPr>
          <w:p w:rsidR="004D7138" w:rsidRDefault="004D7138">
            <w:pPr>
              <w:pStyle w:val="ConsPlusNormal"/>
              <w:jc w:val="center"/>
            </w:pPr>
            <w:r>
              <w:t>227 427,4</w:t>
            </w:r>
          </w:p>
        </w:tc>
        <w:tc>
          <w:tcPr>
            <w:tcW w:w="1587" w:type="dxa"/>
          </w:tcPr>
          <w:p w:rsidR="004D7138" w:rsidRDefault="004D7138">
            <w:pPr>
              <w:pStyle w:val="ConsPlusNormal"/>
              <w:jc w:val="center"/>
            </w:pPr>
            <w:r>
              <w:t>425 293,2</w:t>
            </w:r>
          </w:p>
        </w:tc>
        <w:tc>
          <w:tcPr>
            <w:tcW w:w="1531" w:type="dxa"/>
          </w:tcPr>
          <w:p w:rsidR="004D7138" w:rsidRDefault="004D7138">
            <w:pPr>
              <w:pStyle w:val="ConsPlusNormal"/>
              <w:jc w:val="center"/>
            </w:pPr>
            <w:r>
              <w:t>291 395,6</w:t>
            </w:r>
          </w:p>
        </w:tc>
        <w:tc>
          <w:tcPr>
            <w:tcW w:w="1474" w:type="dxa"/>
          </w:tcPr>
          <w:p w:rsidR="004D7138" w:rsidRDefault="004D7138">
            <w:pPr>
              <w:pStyle w:val="ConsPlusNormal"/>
              <w:jc w:val="center"/>
            </w:pPr>
            <w:r>
              <w:t>327 153,8</w:t>
            </w:r>
          </w:p>
        </w:tc>
        <w:tc>
          <w:tcPr>
            <w:tcW w:w="1474" w:type="dxa"/>
          </w:tcPr>
          <w:p w:rsidR="004D7138" w:rsidRDefault="004D7138">
            <w:pPr>
              <w:pStyle w:val="ConsPlusNormal"/>
              <w:jc w:val="center"/>
            </w:pPr>
            <w:r>
              <w:t>311 419,8</w:t>
            </w:r>
          </w:p>
        </w:tc>
        <w:tc>
          <w:tcPr>
            <w:tcW w:w="1474" w:type="dxa"/>
          </w:tcPr>
          <w:p w:rsidR="004D7138" w:rsidRDefault="004D7138">
            <w:pPr>
              <w:pStyle w:val="ConsPlusNormal"/>
              <w:jc w:val="center"/>
            </w:pPr>
            <w:r>
              <w:t>311 419,8</w:t>
            </w:r>
          </w:p>
        </w:tc>
        <w:tc>
          <w:tcPr>
            <w:tcW w:w="1531" w:type="dxa"/>
          </w:tcPr>
          <w:p w:rsidR="004D7138" w:rsidRDefault="004D7138">
            <w:pPr>
              <w:pStyle w:val="ConsPlusNormal"/>
              <w:jc w:val="center"/>
            </w:pPr>
            <w:r>
              <w:t>311 419,8</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jc w:val="center"/>
            </w:pPr>
            <w:r>
              <w:t>6 000,0</w:t>
            </w:r>
          </w:p>
        </w:tc>
        <w:tc>
          <w:tcPr>
            <w:tcW w:w="1474" w:type="dxa"/>
          </w:tcPr>
          <w:p w:rsidR="004D7138" w:rsidRDefault="004D7138">
            <w:pPr>
              <w:pStyle w:val="ConsPlusNormal"/>
              <w:jc w:val="center"/>
            </w:pPr>
            <w:r>
              <w:t>4 000,0</w:t>
            </w:r>
          </w:p>
        </w:tc>
        <w:tc>
          <w:tcPr>
            <w:tcW w:w="1474" w:type="dxa"/>
          </w:tcPr>
          <w:p w:rsidR="004D7138" w:rsidRDefault="004D7138">
            <w:pPr>
              <w:pStyle w:val="ConsPlusNormal"/>
              <w:jc w:val="center"/>
            </w:pPr>
            <w:r>
              <w:t>8 000,0</w:t>
            </w:r>
          </w:p>
        </w:tc>
        <w:tc>
          <w:tcPr>
            <w:tcW w:w="1531" w:type="dxa"/>
          </w:tcPr>
          <w:p w:rsidR="004D7138" w:rsidRDefault="004D7138">
            <w:pPr>
              <w:pStyle w:val="ConsPlusNormal"/>
              <w:jc w:val="center"/>
            </w:pPr>
            <w:r>
              <w:t>79 949,5</w:t>
            </w:r>
          </w:p>
        </w:tc>
        <w:tc>
          <w:tcPr>
            <w:tcW w:w="1587" w:type="dxa"/>
          </w:tcPr>
          <w:p w:rsidR="004D7138" w:rsidRDefault="004D7138">
            <w:pPr>
              <w:pStyle w:val="ConsPlusNormal"/>
              <w:jc w:val="center"/>
            </w:pPr>
            <w:r>
              <w:t>74 894,1</w:t>
            </w:r>
          </w:p>
        </w:tc>
        <w:tc>
          <w:tcPr>
            <w:tcW w:w="1531" w:type="dxa"/>
          </w:tcPr>
          <w:p w:rsidR="004D7138" w:rsidRDefault="004D7138">
            <w:pPr>
              <w:pStyle w:val="ConsPlusNormal"/>
              <w:jc w:val="center"/>
            </w:pPr>
            <w:r>
              <w:t>66 765,2</w:t>
            </w:r>
          </w:p>
        </w:tc>
        <w:tc>
          <w:tcPr>
            <w:tcW w:w="1474" w:type="dxa"/>
          </w:tcPr>
          <w:p w:rsidR="004D7138" w:rsidRDefault="004D7138">
            <w:pPr>
              <w:pStyle w:val="ConsPlusNormal"/>
              <w:jc w:val="center"/>
            </w:pPr>
            <w:r>
              <w:t>68 824,7</w:t>
            </w:r>
          </w:p>
        </w:tc>
        <w:tc>
          <w:tcPr>
            <w:tcW w:w="1474" w:type="dxa"/>
          </w:tcPr>
          <w:p w:rsidR="004D7138" w:rsidRDefault="004D7138">
            <w:pPr>
              <w:pStyle w:val="ConsPlusNormal"/>
              <w:jc w:val="center"/>
            </w:pPr>
            <w:r>
              <w:t>69 262,4</w:t>
            </w:r>
          </w:p>
        </w:tc>
        <w:tc>
          <w:tcPr>
            <w:tcW w:w="1474" w:type="dxa"/>
          </w:tcPr>
          <w:p w:rsidR="004D7138" w:rsidRDefault="004D7138">
            <w:pPr>
              <w:pStyle w:val="ConsPlusNormal"/>
              <w:jc w:val="center"/>
            </w:pPr>
            <w:r>
              <w:t>69 262,4</w:t>
            </w:r>
          </w:p>
        </w:tc>
        <w:tc>
          <w:tcPr>
            <w:tcW w:w="1531" w:type="dxa"/>
          </w:tcPr>
          <w:p w:rsidR="004D7138" w:rsidRDefault="004D7138">
            <w:pPr>
              <w:pStyle w:val="ConsPlusNormal"/>
              <w:jc w:val="center"/>
            </w:pPr>
            <w:r>
              <w:t>69 262,4</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jc w:val="center"/>
            </w:pPr>
            <w:r>
              <w:t>51 979,0</w:t>
            </w:r>
          </w:p>
        </w:tc>
        <w:tc>
          <w:tcPr>
            <w:tcW w:w="1474" w:type="dxa"/>
          </w:tcPr>
          <w:p w:rsidR="004D7138" w:rsidRDefault="004D7138">
            <w:pPr>
              <w:pStyle w:val="ConsPlusNormal"/>
              <w:jc w:val="center"/>
            </w:pPr>
            <w:r>
              <w:t>36 000,0</w:t>
            </w:r>
          </w:p>
        </w:tc>
        <w:tc>
          <w:tcPr>
            <w:tcW w:w="1474" w:type="dxa"/>
          </w:tcPr>
          <w:p w:rsidR="004D7138" w:rsidRDefault="004D7138">
            <w:pPr>
              <w:pStyle w:val="ConsPlusNormal"/>
              <w:jc w:val="center"/>
            </w:pPr>
            <w:r>
              <w:t>17 394,0</w:t>
            </w:r>
          </w:p>
        </w:tc>
        <w:tc>
          <w:tcPr>
            <w:tcW w:w="1531" w:type="dxa"/>
          </w:tcPr>
          <w:p w:rsidR="004D7138" w:rsidRDefault="004D7138">
            <w:pPr>
              <w:pStyle w:val="ConsPlusNormal"/>
              <w:jc w:val="center"/>
            </w:pPr>
            <w:r>
              <w:t>25 923,2</w:t>
            </w:r>
          </w:p>
        </w:tc>
        <w:tc>
          <w:tcPr>
            <w:tcW w:w="1587" w:type="dxa"/>
          </w:tcPr>
          <w:p w:rsidR="004D7138" w:rsidRDefault="004D7138">
            <w:pPr>
              <w:pStyle w:val="ConsPlusNormal"/>
              <w:jc w:val="center"/>
            </w:pPr>
            <w:r>
              <w:t>65 005,0</w:t>
            </w:r>
          </w:p>
        </w:tc>
        <w:tc>
          <w:tcPr>
            <w:tcW w:w="1531" w:type="dxa"/>
          </w:tcPr>
          <w:p w:rsidR="004D7138" w:rsidRDefault="004D7138">
            <w:pPr>
              <w:pStyle w:val="ConsPlusNormal"/>
              <w:jc w:val="center"/>
            </w:pPr>
            <w:r>
              <w:t>17 268,0</w:t>
            </w:r>
          </w:p>
        </w:tc>
        <w:tc>
          <w:tcPr>
            <w:tcW w:w="1474" w:type="dxa"/>
          </w:tcPr>
          <w:p w:rsidR="004D7138" w:rsidRDefault="004D7138">
            <w:pPr>
              <w:pStyle w:val="ConsPlusNormal"/>
              <w:jc w:val="center"/>
            </w:pPr>
            <w:r>
              <w:t>45 389,0</w:t>
            </w:r>
          </w:p>
        </w:tc>
        <w:tc>
          <w:tcPr>
            <w:tcW w:w="1474" w:type="dxa"/>
          </w:tcPr>
          <w:p w:rsidR="004D7138" w:rsidRDefault="004D7138">
            <w:pPr>
              <w:pStyle w:val="ConsPlusNormal"/>
              <w:jc w:val="center"/>
            </w:pPr>
            <w:r>
              <w:t>39 900,0</w:t>
            </w:r>
          </w:p>
        </w:tc>
        <w:tc>
          <w:tcPr>
            <w:tcW w:w="1474" w:type="dxa"/>
          </w:tcPr>
          <w:p w:rsidR="004D7138" w:rsidRDefault="004D7138">
            <w:pPr>
              <w:pStyle w:val="ConsPlusNormal"/>
              <w:jc w:val="center"/>
            </w:pPr>
            <w:r>
              <w:t>39 900,0</w:t>
            </w:r>
          </w:p>
        </w:tc>
        <w:tc>
          <w:tcPr>
            <w:tcW w:w="1531" w:type="dxa"/>
          </w:tcPr>
          <w:p w:rsidR="004D7138" w:rsidRDefault="004D7138">
            <w:pPr>
              <w:pStyle w:val="ConsPlusNormal"/>
              <w:jc w:val="center"/>
            </w:pPr>
            <w:r>
              <w:t>39 900,0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jc w:val="center"/>
            </w:pPr>
            <w:r>
              <w:t>407 170,0</w:t>
            </w:r>
          </w:p>
        </w:tc>
        <w:tc>
          <w:tcPr>
            <w:tcW w:w="1474" w:type="dxa"/>
          </w:tcPr>
          <w:p w:rsidR="004D7138" w:rsidRDefault="004D7138">
            <w:pPr>
              <w:pStyle w:val="ConsPlusNormal"/>
              <w:jc w:val="center"/>
            </w:pPr>
            <w:r>
              <w:t>134 980,0</w:t>
            </w:r>
          </w:p>
        </w:tc>
        <w:tc>
          <w:tcPr>
            <w:tcW w:w="1474" w:type="dxa"/>
          </w:tcPr>
          <w:p w:rsidR="004D7138" w:rsidRDefault="004D7138">
            <w:pPr>
              <w:pStyle w:val="ConsPlusNormal"/>
              <w:jc w:val="center"/>
            </w:pPr>
            <w:r>
              <w:t>45 856,0</w:t>
            </w:r>
          </w:p>
        </w:tc>
        <w:tc>
          <w:tcPr>
            <w:tcW w:w="1531" w:type="dxa"/>
          </w:tcPr>
          <w:p w:rsidR="004D7138" w:rsidRDefault="004D7138">
            <w:pPr>
              <w:pStyle w:val="ConsPlusNormal"/>
              <w:jc w:val="center"/>
            </w:pPr>
            <w:r>
              <w:t>121 554,7</w:t>
            </w:r>
          </w:p>
        </w:tc>
        <w:tc>
          <w:tcPr>
            <w:tcW w:w="1587" w:type="dxa"/>
          </w:tcPr>
          <w:p w:rsidR="004D7138" w:rsidRDefault="004D7138">
            <w:pPr>
              <w:pStyle w:val="ConsPlusNormal"/>
              <w:jc w:val="center"/>
            </w:pPr>
            <w:r>
              <w:t>285 394,1</w:t>
            </w:r>
          </w:p>
        </w:tc>
        <w:tc>
          <w:tcPr>
            <w:tcW w:w="1531" w:type="dxa"/>
          </w:tcPr>
          <w:p w:rsidR="004D7138" w:rsidRDefault="004D7138">
            <w:pPr>
              <w:pStyle w:val="ConsPlusNormal"/>
              <w:jc w:val="center"/>
            </w:pPr>
            <w:r>
              <w:t>207 362,4</w:t>
            </w:r>
          </w:p>
        </w:tc>
        <w:tc>
          <w:tcPr>
            <w:tcW w:w="1474" w:type="dxa"/>
          </w:tcPr>
          <w:p w:rsidR="004D7138" w:rsidRDefault="004D7138">
            <w:pPr>
              <w:pStyle w:val="ConsPlusNormal"/>
              <w:jc w:val="center"/>
            </w:pPr>
            <w:r>
              <w:t>212 940,1</w:t>
            </w:r>
          </w:p>
        </w:tc>
        <w:tc>
          <w:tcPr>
            <w:tcW w:w="1474" w:type="dxa"/>
          </w:tcPr>
          <w:p w:rsidR="004D7138" w:rsidRDefault="004D7138">
            <w:pPr>
              <w:pStyle w:val="ConsPlusNormal"/>
              <w:jc w:val="center"/>
            </w:pPr>
            <w:r>
              <w:t>202 257,4</w:t>
            </w:r>
          </w:p>
        </w:tc>
        <w:tc>
          <w:tcPr>
            <w:tcW w:w="1474" w:type="dxa"/>
          </w:tcPr>
          <w:p w:rsidR="004D7138" w:rsidRDefault="004D7138">
            <w:pPr>
              <w:pStyle w:val="ConsPlusNormal"/>
              <w:jc w:val="center"/>
            </w:pPr>
            <w:r>
              <w:t>202 257,4</w:t>
            </w:r>
          </w:p>
        </w:tc>
        <w:tc>
          <w:tcPr>
            <w:tcW w:w="1531" w:type="dxa"/>
          </w:tcPr>
          <w:p w:rsidR="004D7138" w:rsidRDefault="004D7138">
            <w:pPr>
              <w:pStyle w:val="ConsPlusNormal"/>
              <w:jc w:val="center"/>
            </w:pPr>
            <w:r>
              <w:t>202 257,4</w:t>
            </w:r>
          </w:p>
        </w:tc>
      </w:tr>
      <w:tr w:rsidR="004D7138">
        <w:tc>
          <w:tcPr>
            <w:tcW w:w="1474" w:type="dxa"/>
            <w:vMerge w:val="restart"/>
          </w:tcPr>
          <w:p w:rsidR="004D7138" w:rsidRDefault="004D7138">
            <w:pPr>
              <w:pStyle w:val="ConsPlusNormal"/>
              <w:jc w:val="both"/>
            </w:pPr>
            <w:r>
              <w:t>Основное мероприятие 5.1</w:t>
            </w:r>
          </w:p>
        </w:tc>
        <w:tc>
          <w:tcPr>
            <w:tcW w:w="2438" w:type="dxa"/>
            <w:vMerge w:val="restart"/>
          </w:tcPr>
          <w:p w:rsidR="004D7138" w:rsidRDefault="004D7138">
            <w:pPr>
              <w:pStyle w:val="ConsPlusNormal"/>
              <w:jc w:val="both"/>
            </w:pPr>
            <w:r>
              <w:t xml:space="preserve">Строительство мелиоративных систем общего и индивидуального пользования и отдельно расположенных гидротехнических сооружений </w:t>
            </w:r>
            <w:r>
              <w:lastRenderedPageBreak/>
              <w:t>(субсидирование части затрат)</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pPr>
          </w:p>
        </w:tc>
        <w:tc>
          <w:tcPr>
            <w:tcW w:w="1587" w:type="dxa"/>
          </w:tcPr>
          <w:p w:rsidR="004D7138" w:rsidRDefault="004D7138">
            <w:pPr>
              <w:pStyle w:val="ConsPlusNormal"/>
              <w:jc w:val="center"/>
            </w:pPr>
            <w:r>
              <w:t>465 149,0</w:t>
            </w:r>
          </w:p>
        </w:tc>
        <w:tc>
          <w:tcPr>
            <w:tcW w:w="1474" w:type="dxa"/>
          </w:tcPr>
          <w:p w:rsidR="004D7138" w:rsidRDefault="004D7138">
            <w:pPr>
              <w:pStyle w:val="ConsPlusNormal"/>
              <w:jc w:val="center"/>
            </w:pPr>
            <w:r>
              <w:t>174 980,0</w:t>
            </w:r>
          </w:p>
        </w:tc>
        <w:tc>
          <w:tcPr>
            <w:tcW w:w="1474" w:type="dxa"/>
          </w:tcPr>
          <w:p w:rsidR="004D7138" w:rsidRDefault="004D7138">
            <w:pPr>
              <w:pStyle w:val="ConsPlusNormal"/>
              <w:jc w:val="center"/>
            </w:pPr>
            <w:r>
              <w:t>71 250,0</w:t>
            </w:r>
          </w:p>
        </w:tc>
        <w:tc>
          <w:tcPr>
            <w:tcW w:w="1531" w:type="dxa"/>
          </w:tcPr>
          <w:p w:rsidR="004D7138" w:rsidRDefault="004D7138">
            <w:pPr>
              <w:pStyle w:val="ConsPlusNormal"/>
              <w:jc w:val="center"/>
            </w:pPr>
            <w:r>
              <w:t>227 427,4</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jc w:val="center"/>
            </w:pPr>
            <w:r>
              <w:t>6 000,0</w:t>
            </w:r>
          </w:p>
        </w:tc>
        <w:tc>
          <w:tcPr>
            <w:tcW w:w="1474" w:type="dxa"/>
          </w:tcPr>
          <w:p w:rsidR="004D7138" w:rsidRDefault="004D7138">
            <w:pPr>
              <w:pStyle w:val="ConsPlusNormal"/>
              <w:jc w:val="center"/>
            </w:pPr>
            <w:r>
              <w:t>4 000,0</w:t>
            </w:r>
          </w:p>
        </w:tc>
        <w:tc>
          <w:tcPr>
            <w:tcW w:w="1474" w:type="dxa"/>
          </w:tcPr>
          <w:p w:rsidR="004D7138" w:rsidRDefault="004D7138">
            <w:pPr>
              <w:pStyle w:val="ConsPlusNormal"/>
              <w:jc w:val="center"/>
            </w:pPr>
            <w:r>
              <w:t>8 000,0</w:t>
            </w:r>
          </w:p>
        </w:tc>
        <w:tc>
          <w:tcPr>
            <w:tcW w:w="1531" w:type="dxa"/>
          </w:tcPr>
          <w:p w:rsidR="004D7138" w:rsidRDefault="004D7138">
            <w:pPr>
              <w:pStyle w:val="ConsPlusNormal"/>
              <w:jc w:val="center"/>
            </w:pPr>
            <w:r>
              <w:t>79 949,5</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jc w:val="center"/>
            </w:pPr>
            <w:r>
              <w:t>51 979,0</w:t>
            </w:r>
          </w:p>
        </w:tc>
        <w:tc>
          <w:tcPr>
            <w:tcW w:w="1474" w:type="dxa"/>
          </w:tcPr>
          <w:p w:rsidR="004D7138" w:rsidRDefault="004D7138">
            <w:pPr>
              <w:pStyle w:val="ConsPlusNormal"/>
              <w:jc w:val="center"/>
            </w:pPr>
            <w:r>
              <w:t>36 000,0</w:t>
            </w:r>
          </w:p>
        </w:tc>
        <w:tc>
          <w:tcPr>
            <w:tcW w:w="1474" w:type="dxa"/>
          </w:tcPr>
          <w:p w:rsidR="004D7138" w:rsidRDefault="004D7138">
            <w:pPr>
              <w:pStyle w:val="ConsPlusNormal"/>
              <w:jc w:val="center"/>
            </w:pPr>
            <w:r>
              <w:t>17 394,0</w:t>
            </w:r>
          </w:p>
        </w:tc>
        <w:tc>
          <w:tcPr>
            <w:tcW w:w="1531" w:type="dxa"/>
          </w:tcPr>
          <w:p w:rsidR="004D7138" w:rsidRDefault="004D7138">
            <w:pPr>
              <w:pStyle w:val="ConsPlusNormal"/>
              <w:jc w:val="center"/>
            </w:pPr>
            <w:r>
              <w:t>25 923,2</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jc w:val="center"/>
            </w:pPr>
            <w:r>
              <w:t>407 170,0</w:t>
            </w:r>
          </w:p>
        </w:tc>
        <w:tc>
          <w:tcPr>
            <w:tcW w:w="1474" w:type="dxa"/>
          </w:tcPr>
          <w:p w:rsidR="004D7138" w:rsidRDefault="004D7138">
            <w:pPr>
              <w:pStyle w:val="ConsPlusNormal"/>
              <w:jc w:val="center"/>
            </w:pPr>
            <w:r>
              <w:t>134 980,0</w:t>
            </w:r>
          </w:p>
        </w:tc>
        <w:tc>
          <w:tcPr>
            <w:tcW w:w="1474" w:type="dxa"/>
          </w:tcPr>
          <w:p w:rsidR="004D7138" w:rsidRDefault="004D7138">
            <w:pPr>
              <w:pStyle w:val="ConsPlusNormal"/>
              <w:jc w:val="center"/>
            </w:pPr>
            <w:r>
              <w:t>45 856,0</w:t>
            </w:r>
          </w:p>
        </w:tc>
        <w:tc>
          <w:tcPr>
            <w:tcW w:w="1531" w:type="dxa"/>
          </w:tcPr>
          <w:p w:rsidR="004D7138" w:rsidRDefault="004D7138">
            <w:pPr>
              <w:pStyle w:val="ConsPlusNormal"/>
              <w:jc w:val="center"/>
            </w:pPr>
            <w:r>
              <w:t>121 554,7</w:t>
            </w: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5.2</w:t>
            </w:r>
          </w:p>
        </w:tc>
        <w:tc>
          <w:tcPr>
            <w:tcW w:w="2438" w:type="dxa"/>
            <w:vMerge w:val="restart"/>
          </w:tcPr>
          <w:p w:rsidR="004D7138" w:rsidRDefault="004D7138">
            <w:pPr>
              <w:pStyle w:val="ConsPlusNormal"/>
              <w:jc w:val="both"/>
            </w:pPr>
            <w:r>
              <w:t>Проведение агрохимического и эколого-токсикологического обследования земель сельскохозяйственного назначения</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201,5</w:t>
            </w:r>
          </w:p>
        </w:tc>
        <w:tc>
          <w:tcPr>
            <w:tcW w:w="1474" w:type="dxa"/>
          </w:tcPr>
          <w:p w:rsidR="004D7138" w:rsidRDefault="004D7138">
            <w:pPr>
              <w:pStyle w:val="ConsPlusNormal"/>
              <w:jc w:val="center"/>
            </w:pPr>
            <w:r>
              <w:t>367,6</w:t>
            </w:r>
          </w:p>
        </w:tc>
        <w:tc>
          <w:tcPr>
            <w:tcW w:w="1474" w:type="dxa"/>
          </w:tcPr>
          <w:p w:rsidR="004D7138" w:rsidRDefault="004D7138">
            <w:pPr>
              <w:pStyle w:val="ConsPlusNormal"/>
              <w:jc w:val="center"/>
            </w:pPr>
            <w:r>
              <w:t>367,6</w:t>
            </w:r>
          </w:p>
        </w:tc>
        <w:tc>
          <w:tcPr>
            <w:tcW w:w="1474" w:type="dxa"/>
          </w:tcPr>
          <w:p w:rsidR="004D7138" w:rsidRDefault="004D7138">
            <w:pPr>
              <w:pStyle w:val="ConsPlusNormal"/>
              <w:jc w:val="center"/>
            </w:pPr>
            <w:r>
              <w:t>367,6</w:t>
            </w:r>
          </w:p>
        </w:tc>
        <w:tc>
          <w:tcPr>
            <w:tcW w:w="1531" w:type="dxa"/>
          </w:tcPr>
          <w:p w:rsidR="004D7138" w:rsidRDefault="004D7138">
            <w:pPr>
              <w:pStyle w:val="ConsPlusNormal"/>
              <w:jc w:val="center"/>
            </w:pPr>
            <w:r>
              <w:t>367,6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201,5</w:t>
            </w:r>
          </w:p>
        </w:tc>
        <w:tc>
          <w:tcPr>
            <w:tcW w:w="1474" w:type="dxa"/>
          </w:tcPr>
          <w:p w:rsidR="004D7138" w:rsidRDefault="004D7138">
            <w:pPr>
              <w:pStyle w:val="ConsPlusNormal"/>
              <w:jc w:val="center"/>
            </w:pPr>
            <w:r>
              <w:t>367,6</w:t>
            </w:r>
          </w:p>
        </w:tc>
        <w:tc>
          <w:tcPr>
            <w:tcW w:w="1474" w:type="dxa"/>
          </w:tcPr>
          <w:p w:rsidR="004D7138" w:rsidRDefault="004D7138">
            <w:pPr>
              <w:pStyle w:val="ConsPlusNormal"/>
              <w:jc w:val="center"/>
            </w:pPr>
            <w:r>
              <w:t>367,6</w:t>
            </w:r>
          </w:p>
        </w:tc>
        <w:tc>
          <w:tcPr>
            <w:tcW w:w="1474" w:type="dxa"/>
          </w:tcPr>
          <w:p w:rsidR="004D7138" w:rsidRDefault="004D7138">
            <w:pPr>
              <w:pStyle w:val="ConsPlusNormal"/>
              <w:jc w:val="center"/>
            </w:pPr>
            <w:r>
              <w:t>367,6</w:t>
            </w:r>
          </w:p>
        </w:tc>
        <w:tc>
          <w:tcPr>
            <w:tcW w:w="1531" w:type="dxa"/>
          </w:tcPr>
          <w:p w:rsidR="004D7138" w:rsidRDefault="004D7138">
            <w:pPr>
              <w:pStyle w:val="ConsPlusNormal"/>
              <w:jc w:val="center"/>
            </w:pPr>
            <w:r>
              <w:t>367,6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5.3</w:t>
            </w:r>
          </w:p>
        </w:tc>
        <w:tc>
          <w:tcPr>
            <w:tcW w:w="2438" w:type="dxa"/>
            <w:vMerge w:val="restart"/>
          </w:tcPr>
          <w:p w:rsidR="004D7138" w:rsidRDefault="004D7138">
            <w:pPr>
              <w:pStyle w:val="ConsPlusNormal"/>
              <w:jc w:val="both"/>
            </w:pPr>
            <w:r>
              <w:t>Гидромелиоративные мероприятия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(субсидирование части затрат)</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272 240,8</w:t>
            </w:r>
          </w:p>
        </w:tc>
        <w:tc>
          <w:tcPr>
            <w:tcW w:w="1531" w:type="dxa"/>
          </w:tcPr>
          <w:p w:rsidR="004D7138" w:rsidRDefault="004D7138">
            <w:pPr>
              <w:pStyle w:val="ConsPlusNormal"/>
              <w:jc w:val="center"/>
            </w:pPr>
            <w:r>
              <w:t>48 342,4</w:t>
            </w:r>
          </w:p>
        </w:tc>
        <w:tc>
          <w:tcPr>
            <w:tcW w:w="1474" w:type="dxa"/>
          </w:tcPr>
          <w:p w:rsidR="004D7138" w:rsidRDefault="004D7138">
            <w:pPr>
              <w:pStyle w:val="ConsPlusNormal"/>
              <w:jc w:val="center"/>
            </w:pPr>
            <w:r>
              <w:t>148 304,0</w:t>
            </w:r>
          </w:p>
        </w:tc>
        <w:tc>
          <w:tcPr>
            <w:tcW w:w="1474" w:type="dxa"/>
          </w:tcPr>
          <w:p w:rsidR="004D7138" w:rsidRDefault="004D7138">
            <w:pPr>
              <w:pStyle w:val="ConsPlusNormal"/>
              <w:jc w:val="center"/>
            </w:pPr>
            <w:r>
              <w:t>131 511,0</w:t>
            </w:r>
          </w:p>
        </w:tc>
        <w:tc>
          <w:tcPr>
            <w:tcW w:w="1474" w:type="dxa"/>
          </w:tcPr>
          <w:p w:rsidR="004D7138" w:rsidRDefault="004D7138">
            <w:pPr>
              <w:pStyle w:val="ConsPlusNormal"/>
              <w:jc w:val="center"/>
            </w:pPr>
            <w:r>
              <w:t>131 511,0</w:t>
            </w:r>
          </w:p>
        </w:tc>
        <w:tc>
          <w:tcPr>
            <w:tcW w:w="1531" w:type="dxa"/>
          </w:tcPr>
          <w:p w:rsidR="004D7138" w:rsidRDefault="004D7138">
            <w:pPr>
              <w:pStyle w:val="ConsPlusNormal"/>
              <w:jc w:val="center"/>
            </w:pPr>
            <w:r>
              <w:t>131 511,0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31 809,9</w:t>
            </w:r>
          </w:p>
        </w:tc>
        <w:tc>
          <w:tcPr>
            <w:tcW w:w="1531" w:type="dxa"/>
          </w:tcPr>
          <w:p w:rsidR="004D7138" w:rsidRDefault="004D7138">
            <w:pPr>
              <w:pStyle w:val="ConsPlusNormal"/>
              <w:jc w:val="center"/>
            </w:pPr>
            <w:r>
              <w:t>15 902,1</w:t>
            </w:r>
          </w:p>
        </w:tc>
        <w:tc>
          <w:tcPr>
            <w:tcW w:w="1474" w:type="dxa"/>
          </w:tcPr>
          <w:p w:rsidR="004D7138" w:rsidRDefault="004D7138">
            <w:pPr>
              <w:pStyle w:val="ConsPlusNormal"/>
              <w:jc w:val="center"/>
            </w:pPr>
            <w:r>
              <w:t>11 708,2</w:t>
            </w:r>
          </w:p>
        </w:tc>
        <w:tc>
          <w:tcPr>
            <w:tcW w:w="1474" w:type="dxa"/>
          </w:tcPr>
          <w:p w:rsidR="004D7138" w:rsidRDefault="004D7138">
            <w:pPr>
              <w:pStyle w:val="ConsPlusNormal"/>
              <w:jc w:val="center"/>
            </w:pPr>
            <w:r>
              <w:t>11 708,2</w:t>
            </w:r>
          </w:p>
        </w:tc>
        <w:tc>
          <w:tcPr>
            <w:tcW w:w="1474" w:type="dxa"/>
          </w:tcPr>
          <w:p w:rsidR="004D7138" w:rsidRDefault="004D7138">
            <w:pPr>
              <w:pStyle w:val="ConsPlusNormal"/>
              <w:jc w:val="center"/>
            </w:pPr>
            <w:r>
              <w:t>11 708,2</w:t>
            </w:r>
          </w:p>
        </w:tc>
        <w:tc>
          <w:tcPr>
            <w:tcW w:w="1531" w:type="dxa"/>
          </w:tcPr>
          <w:p w:rsidR="004D7138" w:rsidRDefault="004D7138">
            <w:pPr>
              <w:pStyle w:val="ConsPlusNormal"/>
              <w:jc w:val="center"/>
            </w:pPr>
            <w:r>
              <w:t>11 708,2</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57 743,0</w:t>
            </w:r>
          </w:p>
        </w:tc>
        <w:tc>
          <w:tcPr>
            <w:tcW w:w="1531" w:type="dxa"/>
          </w:tcPr>
          <w:p w:rsidR="004D7138" w:rsidRDefault="004D7138">
            <w:pPr>
              <w:pStyle w:val="ConsPlusNormal"/>
            </w:pPr>
          </w:p>
        </w:tc>
        <w:tc>
          <w:tcPr>
            <w:tcW w:w="1474" w:type="dxa"/>
          </w:tcPr>
          <w:p w:rsidR="004D7138" w:rsidRDefault="004D7138">
            <w:pPr>
              <w:pStyle w:val="ConsPlusNormal"/>
              <w:jc w:val="center"/>
            </w:pPr>
            <w:r>
              <w:t>37 076,0</w:t>
            </w:r>
          </w:p>
        </w:tc>
        <w:tc>
          <w:tcPr>
            <w:tcW w:w="1474" w:type="dxa"/>
          </w:tcPr>
          <w:p w:rsidR="004D7138" w:rsidRDefault="004D7138">
            <w:pPr>
              <w:pStyle w:val="ConsPlusNormal"/>
              <w:jc w:val="center"/>
            </w:pPr>
            <w:r>
              <w:t>31 552,0</w:t>
            </w:r>
          </w:p>
        </w:tc>
        <w:tc>
          <w:tcPr>
            <w:tcW w:w="1474" w:type="dxa"/>
          </w:tcPr>
          <w:p w:rsidR="004D7138" w:rsidRDefault="004D7138">
            <w:pPr>
              <w:pStyle w:val="ConsPlusNormal"/>
              <w:jc w:val="center"/>
            </w:pPr>
            <w:r>
              <w:t>31 552,0</w:t>
            </w:r>
          </w:p>
        </w:tc>
        <w:tc>
          <w:tcPr>
            <w:tcW w:w="1531" w:type="dxa"/>
          </w:tcPr>
          <w:p w:rsidR="004D7138" w:rsidRDefault="004D7138">
            <w:pPr>
              <w:pStyle w:val="ConsPlusNormal"/>
              <w:jc w:val="center"/>
            </w:pPr>
            <w:r>
              <w:t>31 552,0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182 687,9</w:t>
            </w:r>
          </w:p>
        </w:tc>
        <w:tc>
          <w:tcPr>
            <w:tcW w:w="1531" w:type="dxa"/>
          </w:tcPr>
          <w:p w:rsidR="004D7138" w:rsidRDefault="004D7138">
            <w:pPr>
              <w:pStyle w:val="ConsPlusNormal"/>
              <w:jc w:val="center"/>
            </w:pPr>
            <w:r>
              <w:t>32 440,3</w:t>
            </w:r>
          </w:p>
        </w:tc>
        <w:tc>
          <w:tcPr>
            <w:tcW w:w="1474" w:type="dxa"/>
          </w:tcPr>
          <w:p w:rsidR="004D7138" w:rsidRDefault="004D7138">
            <w:pPr>
              <w:pStyle w:val="ConsPlusNormal"/>
              <w:jc w:val="center"/>
            </w:pPr>
            <w:r>
              <w:t>99 519,8</w:t>
            </w:r>
          </w:p>
        </w:tc>
        <w:tc>
          <w:tcPr>
            <w:tcW w:w="1474" w:type="dxa"/>
          </w:tcPr>
          <w:p w:rsidR="004D7138" w:rsidRDefault="004D7138">
            <w:pPr>
              <w:pStyle w:val="ConsPlusNormal"/>
              <w:jc w:val="center"/>
            </w:pPr>
            <w:r>
              <w:t>88 250,8</w:t>
            </w:r>
          </w:p>
        </w:tc>
        <w:tc>
          <w:tcPr>
            <w:tcW w:w="1474" w:type="dxa"/>
          </w:tcPr>
          <w:p w:rsidR="004D7138" w:rsidRDefault="004D7138">
            <w:pPr>
              <w:pStyle w:val="ConsPlusNormal"/>
              <w:jc w:val="center"/>
            </w:pPr>
            <w:r>
              <w:t>88 250,8</w:t>
            </w:r>
          </w:p>
        </w:tc>
        <w:tc>
          <w:tcPr>
            <w:tcW w:w="1531" w:type="dxa"/>
          </w:tcPr>
          <w:p w:rsidR="004D7138" w:rsidRDefault="004D7138">
            <w:pPr>
              <w:pStyle w:val="ConsPlusNormal"/>
              <w:jc w:val="center"/>
            </w:pPr>
            <w:r>
              <w:t>88 250,8</w:t>
            </w:r>
          </w:p>
        </w:tc>
      </w:tr>
      <w:tr w:rsidR="004D7138">
        <w:tc>
          <w:tcPr>
            <w:tcW w:w="1474" w:type="dxa"/>
            <w:vMerge w:val="restart"/>
          </w:tcPr>
          <w:p w:rsidR="004D7138" w:rsidRDefault="004D7138">
            <w:pPr>
              <w:pStyle w:val="ConsPlusNormal"/>
              <w:jc w:val="both"/>
            </w:pPr>
            <w:r>
              <w:lastRenderedPageBreak/>
              <w:t>Основное мероприятие 5.4</w:t>
            </w:r>
          </w:p>
        </w:tc>
        <w:tc>
          <w:tcPr>
            <w:tcW w:w="2438" w:type="dxa"/>
            <w:vMerge w:val="restart"/>
          </w:tcPr>
          <w:p w:rsidR="004D7138" w:rsidRDefault="004D7138">
            <w:pPr>
              <w:pStyle w:val="ConsPlusNormal"/>
              <w:jc w:val="both"/>
            </w:pPr>
            <w:r>
              <w:t>Культуртехнические мероприятия на выбывших сельскохозяйственных угодьях, вовлекаемых в сельскохозяйственный оборот (субсидирование части затрат)</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153 052,4</w:t>
            </w:r>
          </w:p>
        </w:tc>
        <w:tc>
          <w:tcPr>
            <w:tcW w:w="1531" w:type="dxa"/>
          </w:tcPr>
          <w:p w:rsidR="004D7138" w:rsidRDefault="004D7138">
            <w:pPr>
              <w:pStyle w:val="ConsPlusNormal"/>
              <w:jc w:val="center"/>
            </w:pPr>
            <w:r>
              <w:t>180 251,4</w:t>
            </w:r>
          </w:p>
        </w:tc>
        <w:tc>
          <w:tcPr>
            <w:tcW w:w="1474" w:type="dxa"/>
          </w:tcPr>
          <w:p w:rsidR="004D7138" w:rsidRDefault="004D7138">
            <w:pPr>
              <w:pStyle w:val="ConsPlusNormal"/>
              <w:jc w:val="center"/>
            </w:pPr>
            <w:r>
              <w:t>129 822,6</w:t>
            </w:r>
          </w:p>
        </w:tc>
        <w:tc>
          <w:tcPr>
            <w:tcW w:w="1474" w:type="dxa"/>
          </w:tcPr>
          <w:p w:rsidR="004D7138" w:rsidRDefault="004D7138">
            <w:pPr>
              <w:pStyle w:val="ConsPlusNormal"/>
              <w:jc w:val="center"/>
            </w:pPr>
            <w:r>
              <w:t>129 929,0</w:t>
            </w:r>
          </w:p>
        </w:tc>
        <w:tc>
          <w:tcPr>
            <w:tcW w:w="1474" w:type="dxa"/>
          </w:tcPr>
          <w:p w:rsidR="004D7138" w:rsidRDefault="004D7138">
            <w:pPr>
              <w:pStyle w:val="ConsPlusNormal"/>
              <w:jc w:val="center"/>
            </w:pPr>
            <w:r>
              <w:t>129 929,0</w:t>
            </w:r>
          </w:p>
        </w:tc>
        <w:tc>
          <w:tcPr>
            <w:tcW w:w="1531" w:type="dxa"/>
          </w:tcPr>
          <w:p w:rsidR="004D7138" w:rsidRDefault="004D7138">
            <w:pPr>
              <w:pStyle w:val="ConsPlusNormal"/>
              <w:jc w:val="center"/>
            </w:pPr>
            <w:r>
              <w:t>129 929,0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43 084,2</w:t>
            </w:r>
          </w:p>
        </w:tc>
        <w:tc>
          <w:tcPr>
            <w:tcW w:w="1531" w:type="dxa"/>
          </w:tcPr>
          <w:p w:rsidR="004D7138" w:rsidRDefault="004D7138">
            <w:pPr>
              <w:pStyle w:val="ConsPlusNormal"/>
              <w:jc w:val="center"/>
            </w:pPr>
            <w:r>
              <w:t>21 899,3</w:t>
            </w:r>
          </w:p>
        </w:tc>
        <w:tc>
          <w:tcPr>
            <w:tcW w:w="1474" w:type="dxa"/>
          </w:tcPr>
          <w:p w:rsidR="004D7138" w:rsidRDefault="004D7138">
            <w:pPr>
              <w:pStyle w:val="ConsPlusNormal"/>
              <w:jc w:val="center"/>
            </w:pPr>
            <w:r>
              <w:t>34 391,8</w:t>
            </w:r>
          </w:p>
        </w:tc>
        <w:tc>
          <w:tcPr>
            <w:tcW w:w="1474" w:type="dxa"/>
          </w:tcPr>
          <w:p w:rsidR="004D7138" w:rsidRDefault="004D7138">
            <w:pPr>
              <w:pStyle w:val="ConsPlusNormal"/>
              <w:jc w:val="center"/>
            </w:pPr>
            <w:r>
              <w:t>34 391,8</w:t>
            </w:r>
          </w:p>
        </w:tc>
        <w:tc>
          <w:tcPr>
            <w:tcW w:w="1474" w:type="dxa"/>
          </w:tcPr>
          <w:p w:rsidR="004D7138" w:rsidRDefault="004D7138">
            <w:pPr>
              <w:pStyle w:val="ConsPlusNormal"/>
              <w:jc w:val="center"/>
            </w:pPr>
            <w:r>
              <w:t>34 391,8</w:t>
            </w:r>
          </w:p>
        </w:tc>
        <w:tc>
          <w:tcPr>
            <w:tcW w:w="1531" w:type="dxa"/>
          </w:tcPr>
          <w:p w:rsidR="004D7138" w:rsidRDefault="004D7138">
            <w:pPr>
              <w:pStyle w:val="ConsPlusNormal"/>
              <w:jc w:val="center"/>
            </w:pPr>
            <w:r>
              <w:t>34 391,8</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7 262,0</w:t>
            </w:r>
          </w:p>
        </w:tc>
        <w:tc>
          <w:tcPr>
            <w:tcW w:w="1531" w:type="dxa"/>
          </w:tcPr>
          <w:p w:rsidR="004D7138" w:rsidRDefault="004D7138">
            <w:pPr>
              <w:pStyle w:val="ConsPlusNormal"/>
              <w:jc w:val="center"/>
            </w:pPr>
            <w:r>
              <w:t>17 268,0</w:t>
            </w:r>
          </w:p>
        </w:tc>
        <w:tc>
          <w:tcPr>
            <w:tcW w:w="1474" w:type="dxa"/>
          </w:tcPr>
          <w:p w:rsidR="004D7138" w:rsidRDefault="004D7138">
            <w:pPr>
              <w:pStyle w:val="ConsPlusNormal"/>
              <w:jc w:val="center"/>
            </w:pPr>
            <w:r>
              <w:t>8 313,0</w:t>
            </w:r>
          </w:p>
        </w:tc>
        <w:tc>
          <w:tcPr>
            <w:tcW w:w="1474" w:type="dxa"/>
          </w:tcPr>
          <w:p w:rsidR="004D7138" w:rsidRDefault="004D7138">
            <w:pPr>
              <w:pStyle w:val="ConsPlusNormal"/>
              <w:jc w:val="center"/>
            </w:pPr>
            <w:r>
              <w:t>8 348,0</w:t>
            </w:r>
          </w:p>
        </w:tc>
        <w:tc>
          <w:tcPr>
            <w:tcW w:w="1474" w:type="dxa"/>
          </w:tcPr>
          <w:p w:rsidR="004D7138" w:rsidRDefault="004D7138">
            <w:pPr>
              <w:pStyle w:val="ConsPlusNormal"/>
              <w:jc w:val="center"/>
            </w:pPr>
            <w:r>
              <w:t>8 348,0</w:t>
            </w:r>
          </w:p>
        </w:tc>
        <w:tc>
          <w:tcPr>
            <w:tcW w:w="1531" w:type="dxa"/>
          </w:tcPr>
          <w:p w:rsidR="004D7138" w:rsidRDefault="004D7138">
            <w:pPr>
              <w:pStyle w:val="ConsPlusNormal"/>
              <w:jc w:val="center"/>
            </w:pPr>
            <w:r>
              <w:t>8 348,0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102 706,2</w:t>
            </w:r>
          </w:p>
        </w:tc>
        <w:tc>
          <w:tcPr>
            <w:tcW w:w="1531" w:type="dxa"/>
          </w:tcPr>
          <w:p w:rsidR="004D7138" w:rsidRDefault="004D7138">
            <w:pPr>
              <w:pStyle w:val="ConsPlusNormal"/>
              <w:jc w:val="center"/>
            </w:pPr>
            <w:r>
              <w:t>141 084,1</w:t>
            </w:r>
          </w:p>
        </w:tc>
        <w:tc>
          <w:tcPr>
            <w:tcW w:w="1474" w:type="dxa"/>
          </w:tcPr>
          <w:p w:rsidR="004D7138" w:rsidRDefault="004D7138">
            <w:pPr>
              <w:pStyle w:val="ConsPlusNormal"/>
              <w:jc w:val="center"/>
            </w:pPr>
            <w:r>
              <w:t>87 117,8</w:t>
            </w:r>
          </w:p>
        </w:tc>
        <w:tc>
          <w:tcPr>
            <w:tcW w:w="1474" w:type="dxa"/>
          </w:tcPr>
          <w:p w:rsidR="004D7138" w:rsidRDefault="004D7138">
            <w:pPr>
              <w:pStyle w:val="ConsPlusNormal"/>
              <w:jc w:val="center"/>
            </w:pPr>
            <w:r>
              <w:t>87 189,2</w:t>
            </w:r>
          </w:p>
        </w:tc>
        <w:tc>
          <w:tcPr>
            <w:tcW w:w="1474" w:type="dxa"/>
          </w:tcPr>
          <w:p w:rsidR="004D7138" w:rsidRDefault="004D7138">
            <w:pPr>
              <w:pStyle w:val="ConsPlusNormal"/>
              <w:jc w:val="center"/>
            </w:pPr>
            <w:r>
              <w:t>87 189,2</w:t>
            </w:r>
          </w:p>
        </w:tc>
        <w:tc>
          <w:tcPr>
            <w:tcW w:w="1531" w:type="dxa"/>
          </w:tcPr>
          <w:p w:rsidR="004D7138" w:rsidRDefault="004D7138">
            <w:pPr>
              <w:pStyle w:val="ConsPlusNormal"/>
              <w:jc w:val="center"/>
            </w:pPr>
            <w:r>
              <w:t>87 189,2</w:t>
            </w:r>
          </w:p>
        </w:tc>
      </w:tr>
      <w:tr w:rsidR="004D7138">
        <w:tc>
          <w:tcPr>
            <w:tcW w:w="1474" w:type="dxa"/>
            <w:vMerge w:val="restart"/>
          </w:tcPr>
          <w:p w:rsidR="004D7138" w:rsidRDefault="004D7138">
            <w:pPr>
              <w:pStyle w:val="ConsPlusNormal"/>
              <w:jc w:val="both"/>
            </w:pPr>
            <w:r>
              <w:t>Основное мероприятие 5.5</w:t>
            </w:r>
          </w:p>
        </w:tc>
        <w:tc>
          <w:tcPr>
            <w:tcW w:w="2438" w:type="dxa"/>
            <w:vMerge w:val="restart"/>
          </w:tcPr>
          <w:p w:rsidR="004D7138" w:rsidRDefault="004D7138">
            <w:pPr>
              <w:pStyle w:val="ConsPlusNormal"/>
              <w:jc w:val="both"/>
            </w:pPr>
            <w:r>
              <w:t>Известкование кислых почв на пашне</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62 600,3</w:t>
            </w:r>
          </w:p>
        </w:tc>
        <w:tc>
          <w:tcPr>
            <w:tcW w:w="1474" w:type="dxa"/>
          </w:tcPr>
          <w:p w:rsidR="004D7138" w:rsidRDefault="004D7138">
            <w:pPr>
              <w:pStyle w:val="ConsPlusNormal"/>
              <w:jc w:val="center"/>
            </w:pPr>
            <w:r>
              <w:t>48 659,6</w:t>
            </w:r>
          </w:p>
        </w:tc>
        <w:tc>
          <w:tcPr>
            <w:tcW w:w="1474" w:type="dxa"/>
          </w:tcPr>
          <w:p w:rsidR="004D7138" w:rsidRDefault="004D7138">
            <w:pPr>
              <w:pStyle w:val="ConsPlusNormal"/>
              <w:jc w:val="center"/>
            </w:pPr>
            <w:r>
              <w:t>49 612,2</w:t>
            </w:r>
          </w:p>
        </w:tc>
        <w:tc>
          <w:tcPr>
            <w:tcW w:w="1474" w:type="dxa"/>
          </w:tcPr>
          <w:p w:rsidR="004D7138" w:rsidRDefault="004D7138">
            <w:pPr>
              <w:pStyle w:val="ConsPlusNormal"/>
              <w:jc w:val="center"/>
            </w:pPr>
            <w:r>
              <w:t>49 612,2</w:t>
            </w:r>
          </w:p>
        </w:tc>
        <w:tc>
          <w:tcPr>
            <w:tcW w:w="1531" w:type="dxa"/>
          </w:tcPr>
          <w:p w:rsidR="004D7138" w:rsidRDefault="004D7138">
            <w:pPr>
              <w:pStyle w:val="ConsPlusNormal"/>
              <w:jc w:val="center"/>
            </w:pPr>
            <w:r>
              <w:t>49 612,2</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28 762,3</w:t>
            </w:r>
          </w:p>
        </w:tc>
        <w:tc>
          <w:tcPr>
            <w:tcW w:w="1474" w:type="dxa"/>
          </w:tcPr>
          <w:p w:rsidR="004D7138" w:rsidRDefault="004D7138">
            <w:pPr>
              <w:pStyle w:val="ConsPlusNormal"/>
              <w:jc w:val="center"/>
            </w:pPr>
            <w:r>
              <w:t>22 357,1</w:t>
            </w:r>
          </w:p>
        </w:tc>
        <w:tc>
          <w:tcPr>
            <w:tcW w:w="1474" w:type="dxa"/>
          </w:tcPr>
          <w:p w:rsidR="004D7138" w:rsidRDefault="004D7138">
            <w:pPr>
              <w:pStyle w:val="ConsPlusNormal"/>
              <w:jc w:val="center"/>
            </w:pPr>
            <w:r>
              <w:t>22 794,8</w:t>
            </w:r>
          </w:p>
        </w:tc>
        <w:tc>
          <w:tcPr>
            <w:tcW w:w="1474" w:type="dxa"/>
          </w:tcPr>
          <w:p w:rsidR="004D7138" w:rsidRDefault="004D7138">
            <w:pPr>
              <w:pStyle w:val="ConsPlusNormal"/>
              <w:jc w:val="center"/>
            </w:pPr>
            <w:r>
              <w:t>22 794,8</w:t>
            </w:r>
          </w:p>
        </w:tc>
        <w:tc>
          <w:tcPr>
            <w:tcW w:w="1531" w:type="dxa"/>
          </w:tcPr>
          <w:p w:rsidR="004D7138" w:rsidRDefault="004D7138">
            <w:pPr>
              <w:pStyle w:val="ConsPlusNormal"/>
              <w:jc w:val="center"/>
            </w:pPr>
            <w:r>
              <w:t>22 794,8</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33 838,0</w:t>
            </w:r>
          </w:p>
        </w:tc>
        <w:tc>
          <w:tcPr>
            <w:tcW w:w="1474" w:type="dxa"/>
          </w:tcPr>
          <w:p w:rsidR="004D7138" w:rsidRDefault="004D7138">
            <w:pPr>
              <w:pStyle w:val="ConsPlusNormal"/>
              <w:jc w:val="center"/>
            </w:pPr>
            <w:r>
              <w:t>26 302,5</w:t>
            </w:r>
          </w:p>
        </w:tc>
        <w:tc>
          <w:tcPr>
            <w:tcW w:w="1474" w:type="dxa"/>
          </w:tcPr>
          <w:p w:rsidR="004D7138" w:rsidRDefault="004D7138">
            <w:pPr>
              <w:pStyle w:val="ConsPlusNormal"/>
              <w:jc w:val="center"/>
            </w:pPr>
            <w:r>
              <w:t>26 817,4</w:t>
            </w:r>
          </w:p>
        </w:tc>
        <w:tc>
          <w:tcPr>
            <w:tcW w:w="1474" w:type="dxa"/>
          </w:tcPr>
          <w:p w:rsidR="004D7138" w:rsidRDefault="004D7138">
            <w:pPr>
              <w:pStyle w:val="ConsPlusNormal"/>
              <w:jc w:val="center"/>
            </w:pPr>
            <w:r>
              <w:t>26 817,4</w:t>
            </w:r>
          </w:p>
        </w:tc>
        <w:tc>
          <w:tcPr>
            <w:tcW w:w="1531" w:type="dxa"/>
          </w:tcPr>
          <w:p w:rsidR="004D7138" w:rsidRDefault="004D7138">
            <w:pPr>
              <w:pStyle w:val="ConsPlusNormal"/>
              <w:jc w:val="center"/>
            </w:pPr>
            <w:r>
              <w:t>26 817,4</w:t>
            </w:r>
          </w:p>
        </w:tc>
      </w:tr>
      <w:tr w:rsidR="004D7138">
        <w:tc>
          <w:tcPr>
            <w:tcW w:w="1474" w:type="dxa"/>
            <w:vMerge w:val="restart"/>
          </w:tcPr>
          <w:p w:rsidR="004D7138" w:rsidRDefault="004D7138">
            <w:pPr>
              <w:pStyle w:val="ConsPlusNormal"/>
              <w:jc w:val="both"/>
            </w:pPr>
            <w:r>
              <w:t>Основное мероприятие Т2</w:t>
            </w:r>
          </w:p>
        </w:tc>
        <w:tc>
          <w:tcPr>
            <w:tcW w:w="2438" w:type="dxa"/>
            <w:vMerge w:val="restart"/>
          </w:tcPr>
          <w:p w:rsidR="004D7138" w:rsidRDefault="004D7138">
            <w:pPr>
              <w:pStyle w:val="ConsPlusNormal"/>
              <w:jc w:val="both"/>
            </w:pPr>
            <w:r>
              <w:t>Федеральный проект "Экспорт продукции агропромышленного комплекса"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t>Подпрограмма 6</w:t>
            </w:r>
          </w:p>
        </w:tc>
        <w:tc>
          <w:tcPr>
            <w:tcW w:w="2438" w:type="dxa"/>
            <w:vMerge w:val="restart"/>
          </w:tcPr>
          <w:p w:rsidR="004D7138" w:rsidRDefault="004D7138">
            <w:pPr>
              <w:pStyle w:val="ConsPlusNormal"/>
              <w:jc w:val="both"/>
            </w:pPr>
            <w:r>
              <w:t>"Предотвращение заноса, распространения и ликвидация африканской чумы свиней на территории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559 422,3</w:t>
            </w:r>
          </w:p>
        </w:tc>
        <w:tc>
          <w:tcPr>
            <w:tcW w:w="1587" w:type="dxa"/>
          </w:tcPr>
          <w:p w:rsidR="004D7138" w:rsidRDefault="004D7138">
            <w:pPr>
              <w:pStyle w:val="ConsPlusNormal"/>
              <w:jc w:val="center"/>
            </w:pPr>
            <w:r>
              <w:t>605 257,5</w:t>
            </w:r>
          </w:p>
        </w:tc>
        <w:tc>
          <w:tcPr>
            <w:tcW w:w="1531" w:type="dxa"/>
          </w:tcPr>
          <w:p w:rsidR="004D7138" w:rsidRDefault="004D7138">
            <w:pPr>
              <w:pStyle w:val="ConsPlusNormal"/>
              <w:jc w:val="center"/>
            </w:pPr>
            <w:r>
              <w:t>852 601,1</w:t>
            </w:r>
          </w:p>
        </w:tc>
        <w:tc>
          <w:tcPr>
            <w:tcW w:w="1474" w:type="dxa"/>
          </w:tcPr>
          <w:p w:rsidR="004D7138" w:rsidRDefault="004D7138">
            <w:pPr>
              <w:pStyle w:val="ConsPlusNormal"/>
              <w:jc w:val="center"/>
            </w:pPr>
            <w:r>
              <w:t>825 444,7</w:t>
            </w:r>
          </w:p>
        </w:tc>
        <w:tc>
          <w:tcPr>
            <w:tcW w:w="1474" w:type="dxa"/>
          </w:tcPr>
          <w:p w:rsidR="004D7138" w:rsidRDefault="004D7138">
            <w:pPr>
              <w:pStyle w:val="ConsPlusNormal"/>
              <w:jc w:val="center"/>
            </w:pPr>
            <w:r>
              <w:t>825 444,7</w:t>
            </w:r>
          </w:p>
        </w:tc>
        <w:tc>
          <w:tcPr>
            <w:tcW w:w="1474" w:type="dxa"/>
          </w:tcPr>
          <w:p w:rsidR="004D7138" w:rsidRDefault="004D7138">
            <w:pPr>
              <w:pStyle w:val="ConsPlusNormal"/>
              <w:jc w:val="center"/>
            </w:pPr>
            <w:r>
              <w:t>825 444,7</w:t>
            </w:r>
          </w:p>
        </w:tc>
        <w:tc>
          <w:tcPr>
            <w:tcW w:w="1531" w:type="dxa"/>
          </w:tcPr>
          <w:p w:rsidR="004D7138" w:rsidRDefault="004D7138">
            <w:pPr>
              <w:pStyle w:val="ConsPlusNormal"/>
              <w:jc w:val="center"/>
            </w:pPr>
            <w:r>
              <w:t>825 444,7</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350 615,2</w:t>
            </w:r>
          </w:p>
        </w:tc>
        <w:tc>
          <w:tcPr>
            <w:tcW w:w="1587" w:type="dxa"/>
          </w:tcPr>
          <w:p w:rsidR="004D7138" w:rsidRDefault="004D7138">
            <w:pPr>
              <w:pStyle w:val="ConsPlusNormal"/>
              <w:jc w:val="center"/>
            </w:pPr>
            <w:r>
              <w:t>328 882,1</w:t>
            </w:r>
          </w:p>
        </w:tc>
        <w:tc>
          <w:tcPr>
            <w:tcW w:w="1531" w:type="dxa"/>
          </w:tcPr>
          <w:p w:rsidR="004D7138" w:rsidRDefault="004D7138">
            <w:pPr>
              <w:pStyle w:val="ConsPlusNormal"/>
              <w:jc w:val="center"/>
            </w:pPr>
            <w:r>
              <w:t>433 108,0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474" w:type="dxa"/>
          </w:tcPr>
          <w:p w:rsidR="004D7138" w:rsidRDefault="004D7138">
            <w:pPr>
              <w:pStyle w:val="ConsPlusNormal"/>
              <w:jc w:val="center"/>
            </w:pPr>
            <w:r>
              <w:t>438 508,0</w:t>
            </w:r>
          </w:p>
        </w:tc>
        <w:tc>
          <w:tcPr>
            <w:tcW w:w="1531" w:type="dxa"/>
          </w:tcPr>
          <w:p w:rsidR="004D7138" w:rsidRDefault="004D7138">
            <w:pPr>
              <w:pStyle w:val="ConsPlusNormal"/>
              <w:jc w:val="center"/>
            </w:pPr>
            <w:r>
              <w:t>438 508,0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208 807,1</w:t>
            </w:r>
          </w:p>
        </w:tc>
        <w:tc>
          <w:tcPr>
            <w:tcW w:w="1587" w:type="dxa"/>
          </w:tcPr>
          <w:p w:rsidR="004D7138" w:rsidRDefault="004D7138">
            <w:pPr>
              <w:pStyle w:val="ConsPlusNormal"/>
              <w:jc w:val="center"/>
            </w:pPr>
            <w:r>
              <w:t>276 375,4</w:t>
            </w:r>
          </w:p>
        </w:tc>
        <w:tc>
          <w:tcPr>
            <w:tcW w:w="1531" w:type="dxa"/>
          </w:tcPr>
          <w:p w:rsidR="004D7138" w:rsidRDefault="004D7138">
            <w:pPr>
              <w:pStyle w:val="ConsPlusNormal"/>
              <w:jc w:val="center"/>
            </w:pPr>
            <w:r>
              <w:t>419 493,1</w:t>
            </w:r>
          </w:p>
        </w:tc>
        <w:tc>
          <w:tcPr>
            <w:tcW w:w="1474" w:type="dxa"/>
          </w:tcPr>
          <w:p w:rsidR="004D7138" w:rsidRDefault="004D7138">
            <w:pPr>
              <w:pStyle w:val="ConsPlusNormal"/>
              <w:jc w:val="center"/>
            </w:pPr>
            <w:r>
              <w:t>386 936,7</w:t>
            </w:r>
          </w:p>
        </w:tc>
        <w:tc>
          <w:tcPr>
            <w:tcW w:w="1474" w:type="dxa"/>
          </w:tcPr>
          <w:p w:rsidR="004D7138" w:rsidRDefault="004D7138">
            <w:pPr>
              <w:pStyle w:val="ConsPlusNormal"/>
              <w:jc w:val="center"/>
            </w:pPr>
            <w:r>
              <w:t>386 936,7</w:t>
            </w:r>
          </w:p>
        </w:tc>
        <w:tc>
          <w:tcPr>
            <w:tcW w:w="1474" w:type="dxa"/>
          </w:tcPr>
          <w:p w:rsidR="004D7138" w:rsidRDefault="004D7138">
            <w:pPr>
              <w:pStyle w:val="ConsPlusNormal"/>
              <w:jc w:val="center"/>
            </w:pPr>
            <w:r>
              <w:t>386 936,7</w:t>
            </w:r>
          </w:p>
        </w:tc>
        <w:tc>
          <w:tcPr>
            <w:tcW w:w="1531" w:type="dxa"/>
          </w:tcPr>
          <w:p w:rsidR="004D7138" w:rsidRDefault="004D7138">
            <w:pPr>
              <w:pStyle w:val="ConsPlusNormal"/>
              <w:jc w:val="center"/>
            </w:pPr>
            <w:r>
              <w:t>386 936,7</w:t>
            </w:r>
          </w:p>
        </w:tc>
      </w:tr>
      <w:tr w:rsidR="004D7138">
        <w:tc>
          <w:tcPr>
            <w:tcW w:w="1474" w:type="dxa"/>
            <w:vMerge w:val="restart"/>
          </w:tcPr>
          <w:p w:rsidR="004D7138" w:rsidRDefault="004D7138">
            <w:pPr>
              <w:pStyle w:val="ConsPlusNormal"/>
              <w:jc w:val="both"/>
            </w:pPr>
            <w:r>
              <w:lastRenderedPageBreak/>
              <w:t>Основное мероприятие 6.1</w:t>
            </w:r>
          </w:p>
        </w:tc>
        <w:tc>
          <w:tcPr>
            <w:tcW w:w="2438" w:type="dxa"/>
            <w:vMerge w:val="restart"/>
          </w:tcPr>
          <w:p w:rsidR="004D7138" w:rsidRDefault="004D7138">
            <w:pPr>
              <w:pStyle w:val="ConsPlusNormal"/>
              <w:jc w:val="both"/>
            </w:pPr>
            <w:r>
              <w:t>Осуществление противоэпизоотических мероприятий в отношении вируса африканской чумы свиней</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28 936,0</w:t>
            </w:r>
          </w:p>
        </w:tc>
        <w:tc>
          <w:tcPr>
            <w:tcW w:w="1587" w:type="dxa"/>
          </w:tcPr>
          <w:p w:rsidR="004D7138" w:rsidRDefault="004D7138">
            <w:pPr>
              <w:pStyle w:val="ConsPlusNormal"/>
              <w:jc w:val="center"/>
            </w:pPr>
            <w:r>
              <w:t>40 028,1</w:t>
            </w:r>
          </w:p>
        </w:tc>
        <w:tc>
          <w:tcPr>
            <w:tcW w:w="1531" w:type="dxa"/>
          </w:tcPr>
          <w:p w:rsidR="004D7138" w:rsidRDefault="004D7138">
            <w:pPr>
              <w:pStyle w:val="ConsPlusNormal"/>
              <w:jc w:val="center"/>
            </w:pPr>
            <w:r>
              <w:t>32 636,7</w:t>
            </w:r>
          </w:p>
        </w:tc>
        <w:tc>
          <w:tcPr>
            <w:tcW w:w="1474" w:type="dxa"/>
          </w:tcPr>
          <w:p w:rsidR="004D7138" w:rsidRDefault="004D7138">
            <w:pPr>
              <w:pStyle w:val="ConsPlusNormal"/>
              <w:jc w:val="center"/>
            </w:pPr>
            <w:r>
              <w:t>28 181,5</w:t>
            </w:r>
          </w:p>
        </w:tc>
        <w:tc>
          <w:tcPr>
            <w:tcW w:w="1474" w:type="dxa"/>
          </w:tcPr>
          <w:p w:rsidR="004D7138" w:rsidRDefault="004D7138">
            <w:pPr>
              <w:pStyle w:val="ConsPlusNormal"/>
              <w:jc w:val="center"/>
            </w:pPr>
            <w:r>
              <w:t>28 181,5</w:t>
            </w:r>
          </w:p>
        </w:tc>
        <w:tc>
          <w:tcPr>
            <w:tcW w:w="1474" w:type="dxa"/>
          </w:tcPr>
          <w:p w:rsidR="004D7138" w:rsidRDefault="004D7138">
            <w:pPr>
              <w:pStyle w:val="ConsPlusNormal"/>
              <w:jc w:val="center"/>
            </w:pPr>
            <w:r>
              <w:t>28 181,5</w:t>
            </w:r>
          </w:p>
        </w:tc>
        <w:tc>
          <w:tcPr>
            <w:tcW w:w="1531" w:type="dxa"/>
          </w:tcPr>
          <w:p w:rsidR="004D7138" w:rsidRDefault="004D7138">
            <w:pPr>
              <w:pStyle w:val="ConsPlusNormal"/>
              <w:jc w:val="center"/>
            </w:pPr>
            <w:r>
              <w:t>28 181,5</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20 771,0</w:t>
            </w:r>
          </w:p>
        </w:tc>
        <w:tc>
          <w:tcPr>
            <w:tcW w:w="1587" w:type="dxa"/>
          </w:tcPr>
          <w:p w:rsidR="004D7138" w:rsidRDefault="004D7138">
            <w:pPr>
              <w:pStyle w:val="ConsPlusNormal"/>
              <w:jc w:val="center"/>
            </w:pPr>
            <w:r>
              <w:t>31 863,1</w:t>
            </w:r>
          </w:p>
        </w:tc>
        <w:tc>
          <w:tcPr>
            <w:tcW w:w="1531" w:type="dxa"/>
          </w:tcPr>
          <w:p w:rsidR="004D7138" w:rsidRDefault="004D7138">
            <w:pPr>
              <w:pStyle w:val="ConsPlusNormal"/>
              <w:jc w:val="center"/>
            </w:pPr>
            <w:r>
              <w:t>23 655,2</w:t>
            </w:r>
          </w:p>
        </w:tc>
        <w:tc>
          <w:tcPr>
            <w:tcW w:w="1474" w:type="dxa"/>
          </w:tcPr>
          <w:p w:rsidR="004D7138" w:rsidRDefault="004D7138">
            <w:pPr>
              <w:pStyle w:val="ConsPlusNormal"/>
              <w:jc w:val="center"/>
            </w:pPr>
            <w:r>
              <w:t>19 200,0</w:t>
            </w:r>
          </w:p>
        </w:tc>
        <w:tc>
          <w:tcPr>
            <w:tcW w:w="1474" w:type="dxa"/>
          </w:tcPr>
          <w:p w:rsidR="004D7138" w:rsidRDefault="004D7138">
            <w:pPr>
              <w:pStyle w:val="ConsPlusNormal"/>
              <w:jc w:val="center"/>
            </w:pPr>
            <w:r>
              <w:t>19 200,0</w:t>
            </w:r>
          </w:p>
        </w:tc>
        <w:tc>
          <w:tcPr>
            <w:tcW w:w="1474" w:type="dxa"/>
          </w:tcPr>
          <w:p w:rsidR="004D7138" w:rsidRDefault="004D7138">
            <w:pPr>
              <w:pStyle w:val="ConsPlusNormal"/>
              <w:jc w:val="center"/>
            </w:pPr>
            <w:r>
              <w:t>19 200,0</w:t>
            </w:r>
          </w:p>
        </w:tc>
        <w:tc>
          <w:tcPr>
            <w:tcW w:w="1531" w:type="dxa"/>
          </w:tcPr>
          <w:p w:rsidR="004D7138" w:rsidRDefault="004D7138">
            <w:pPr>
              <w:pStyle w:val="ConsPlusNormal"/>
              <w:jc w:val="center"/>
            </w:pPr>
            <w:r>
              <w:t>19 200,0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8 165,0</w:t>
            </w:r>
          </w:p>
        </w:tc>
        <w:tc>
          <w:tcPr>
            <w:tcW w:w="1587" w:type="dxa"/>
          </w:tcPr>
          <w:p w:rsidR="004D7138" w:rsidRDefault="004D7138">
            <w:pPr>
              <w:pStyle w:val="ConsPlusNormal"/>
              <w:jc w:val="center"/>
            </w:pPr>
            <w:r>
              <w:t>8 165,0</w:t>
            </w:r>
          </w:p>
        </w:tc>
        <w:tc>
          <w:tcPr>
            <w:tcW w:w="1531" w:type="dxa"/>
          </w:tcPr>
          <w:p w:rsidR="004D7138" w:rsidRDefault="004D7138">
            <w:pPr>
              <w:pStyle w:val="ConsPlusNormal"/>
              <w:jc w:val="center"/>
            </w:pPr>
            <w:r>
              <w:t>8 981,5</w:t>
            </w:r>
          </w:p>
        </w:tc>
        <w:tc>
          <w:tcPr>
            <w:tcW w:w="1474" w:type="dxa"/>
          </w:tcPr>
          <w:p w:rsidR="004D7138" w:rsidRDefault="004D7138">
            <w:pPr>
              <w:pStyle w:val="ConsPlusNormal"/>
              <w:jc w:val="center"/>
            </w:pPr>
            <w:r>
              <w:t>8 981,5</w:t>
            </w:r>
          </w:p>
        </w:tc>
        <w:tc>
          <w:tcPr>
            <w:tcW w:w="1474" w:type="dxa"/>
          </w:tcPr>
          <w:p w:rsidR="004D7138" w:rsidRDefault="004D7138">
            <w:pPr>
              <w:pStyle w:val="ConsPlusNormal"/>
              <w:jc w:val="center"/>
            </w:pPr>
            <w:r>
              <w:t>8 981,5</w:t>
            </w:r>
          </w:p>
        </w:tc>
        <w:tc>
          <w:tcPr>
            <w:tcW w:w="1474" w:type="dxa"/>
          </w:tcPr>
          <w:p w:rsidR="004D7138" w:rsidRDefault="004D7138">
            <w:pPr>
              <w:pStyle w:val="ConsPlusNormal"/>
              <w:jc w:val="center"/>
            </w:pPr>
            <w:r>
              <w:t>8 981,5</w:t>
            </w:r>
          </w:p>
        </w:tc>
        <w:tc>
          <w:tcPr>
            <w:tcW w:w="1531" w:type="dxa"/>
          </w:tcPr>
          <w:p w:rsidR="004D7138" w:rsidRDefault="004D7138">
            <w:pPr>
              <w:pStyle w:val="ConsPlusNormal"/>
              <w:jc w:val="center"/>
            </w:pPr>
            <w:r>
              <w:t>8 981,5</w:t>
            </w:r>
          </w:p>
        </w:tc>
      </w:tr>
      <w:tr w:rsidR="004D7138">
        <w:tc>
          <w:tcPr>
            <w:tcW w:w="1474" w:type="dxa"/>
            <w:vMerge w:val="restart"/>
          </w:tcPr>
          <w:p w:rsidR="004D7138" w:rsidRDefault="004D7138">
            <w:pPr>
              <w:pStyle w:val="ConsPlusNormal"/>
              <w:jc w:val="both"/>
            </w:pPr>
            <w:r>
              <w:t>Основное мероприятие 6.2</w:t>
            </w:r>
          </w:p>
        </w:tc>
        <w:tc>
          <w:tcPr>
            <w:tcW w:w="2438" w:type="dxa"/>
            <w:vMerge w:val="restart"/>
          </w:tcPr>
          <w:p w:rsidR="004D7138" w:rsidRDefault="004D7138">
            <w:pPr>
              <w:pStyle w:val="ConsPlusNormal"/>
              <w:jc w:val="both"/>
            </w:pPr>
            <w:r>
              <w:t>Стимулирование развития альтернативных свиноводству видов животноводства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530 486,3</w:t>
            </w:r>
          </w:p>
        </w:tc>
        <w:tc>
          <w:tcPr>
            <w:tcW w:w="1587" w:type="dxa"/>
          </w:tcPr>
          <w:p w:rsidR="004D7138" w:rsidRDefault="004D7138">
            <w:pPr>
              <w:pStyle w:val="ConsPlusNormal"/>
              <w:jc w:val="center"/>
            </w:pPr>
            <w:r>
              <w:t>18 999,6</w:t>
            </w:r>
          </w:p>
        </w:tc>
        <w:tc>
          <w:tcPr>
            <w:tcW w:w="1531" w:type="dxa"/>
          </w:tcPr>
          <w:p w:rsidR="004D7138" w:rsidRDefault="004D7138">
            <w:pPr>
              <w:pStyle w:val="ConsPlusNormal"/>
            </w:pPr>
          </w:p>
        </w:tc>
        <w:tc>
          <w:tcPr>
            <w:tcW w:w="1474" w:type="dxa"/>
          </w:tcPr>
          <w:p w:rsidR="004D7138" w:rsidRDefault="004D7138">
            <w:pPr>
              <w:pStyle w:val="ConsPlusNormal"/>
              <w:jc w:val="center"/>
            </w:pPr>
            <w:r>
              <w:t>18 460,0</w:t>
            </w:r>
          </w:p>
        </w:tc>
        <w:tc>
          <w:tcPr>
            <w:tcW w:w="1474" w:type="dxa"/>
          </w:tcPr>
          <w:p w:rsidR="004D7138" w:rsidRDefault="004D7138">
            <w:pPr>
              <w:pStyle w:val="ConsPlusNormal"/>
              <w:jc w:val="center"/>
            </w:pPr>
            <w:r>
              <w:t>18 460,0</w:t>
            </w:r>
          </w:p>
        </w:tc>
        <w:tc>
          <w:tcPr>
            <w:tcW w:w="1474" w:type="dxa"/>
          </w:tcPr>
          <w:p w:rsidR="004D7138" w:rsidRDefault="004D7138">
            <w:pPr>
              <w:pStyle w:val="ConsPlusNormal"/>
              <w:jc w:val="center"/>
            </w:pPr>
            <w:r>
              <w:t>18 460,0</w:t>
            </w:r>
          </w:p>
        </w:tc>
        <w:tc>
          <w:tcPr>
            <w:tcW w:w="1531" w:type="dxa"/>
          </w:tcPr>
          <w:p w:rsidR="004D7138" w:rsidRDefault="004D7138">
            <w:pPr>
              <w:pStyle w:val="ConsPlusNormal"/>
              <w:jc w:val="center"/>
            </w:pPr>
            <w:r>
              <w:t>18 460,0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329 844,2</w:t>
            </w:r>
          </w:p>
        </w:tc>
        <w:tc>
          <w:tcPr>
            <w:tcW w:w="1587" w:type="dxa"/>
          </w:tcPr>
          <w:p w:rsidR="004D7138" w:rsidRDefault="004D7138">
            <w:pPr>
              <w:pStyle w:val="ConsPlusNormal"/>
              <w:jc w:val="center"/>
            </w:pPr>
            <w:r>
              <w:t>8 539,6</w:t>
            </w:r>
          </w:p>
        </w:tc>
        <w:tc>
          <w:tcPr>
            <w:tcW w:w="1531" w:type="dxa"/>
          </w:tcPr>
          <w:p w:rsidR="004D7138" w:rsidRDefault="004D7138">
            <w:pPr>
              <w:pStyle w:val="ConsPlusNormal"/>
            </w:pPr>
          </w:p>
        </w:tc>
        <w:tc>
          <w:tcPr>
            <w:tcW w:w="1474" w:type="dxa"/>
          </w:tcPr>
          <w:p w:rsidR="004D7138" w:rsidRDefault="004D7138">
            <w:pPr>
              <w:pStyle w:val="ConsPlusNormal"/>
              <w:jc w:val="center"/>
            </w:pPr>
            <w:r>
              <w:t>8 000,0</w:t>
            </w:r>
          </w:p>
        </w:tc>
        <w:tc>
          <w:tcPr>
            <w:tcW w:w="1474" w:type="dxa"/>
          </w:tcPr>
          <w:p w:rsidR="004D7138" w:rsidRDefault="004D7138">
            <w:pPr>
              <w:pStyle w:val="ConsPlusNormal"/>
              <w:jc w:val="center"/>
            </w:pPr>
            <w:r>
              <w:t>8 000,0</w:t>
            </w:r>
          </w:p>
        </w:tc>
        <w:tc>
          <w:tcPr>
            <w:tcW w:w="1474" w:type="dxa"/>
          </w:tcPr>
          <w:p w:rsidR="004D7138" w:rsidRDefault="004D7138">
            <w:pPr>
              <w:pStyle w:val="ConsPlusNormal"/>
              <w:jc w:val="center"/>
            </w:pPr>
            <w:r>
              <w:t>8 000,0</w:t>
            </w:r>
          </w:p>
        </w:tc>
        <w:tc>
          <w:tcPr>
            <w:tcW w:w="1531" w:type="dxa"/>
          </w:tcPr>
          <w:p w:rsidR="004D7138" w:rsidRDefault="004D7138">
            <w:pPr>
              <w:pStyle w:val="ConsPlusNormal"/>
              <w:jc w:val="center"/>
            </w:pPr>
            <w:r>
              <w:t>8 000,0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200 642,1</w:t>
            </w:r>
          </w:p>
        </w:tc>
        <w:tc>
          <w:tcPr>
            <w:tcW w:w="1587" w:type="dxa"/>
          </w:tcPr>
          <w:p w:rsidR="004D7138" w:rsidRDefault="004D7138">
            <w:pPr>
              <w:pStyle w:val="ConsPlusNormal"/>
              <w:jc w:val="center"/>
            </w:pPr>
            <w:r>
              <w:t>10 460,0</w:t>
            </w:r>
          </w:p>
        </w:tc>
        <w:tc>
          <w:tcPr>
            <w:tcW w:w="1531" w:type="dxa"/>
          </w:tcPr>
          <w:p w:rsidR="004D7138" w:rsidRDefault="004D7138">
            <w:pPr>
              <w:pStyle w:val="ConsPlusNormal"/>
            </w:pPr>
          </w:p>
        </w:tc>
        <w:tc>
          <w:tcPr>
            <w:tcW w:w="1474" w:type="dxa"/>
          </w:tcPr>
          <w:p w:rsidR="004D7138" w:rsidRDefault="004D7138">
            <w:pPr>
              <w:pStyle w:val="ConsPlusNormal"/>
              <w:jc w:val="center"/>
            </w:pPr>
            <w:r>
              <w:t>10 460,0</w:t>
            </w:r>
          </w:p>
        </w:tc>
        <w:tc>
          <w:tcPr>
            <w:tcW w:w="1474" w:type="dxa"/>
          </w:tcPr>
          <w:p w:rsidR="004D7138" w:rsidRDefault="004D7138">
            <w:pPr>
              <w:pStyle w:val="ConsPlusNormal"/>
              <w:jc w:val="center"/>
            </w:pPr>
            <w:r>
              <w:t>10 460,0</w:t>
            </w:r>
          </w:p>
        </w:tc>
        <w:tc>
          <w:tcPr>
            <w:tcW w:w="1474" w:type="dxa"/>
          </w:tcPr>
          <w:p w:rsidR="004D7138" w:rsidRDefault="004D7138">
            <w:pPr>
              <w:pStyle w:val="ConsPlusNormal"/>
              <w:jc w:val="center"/>
            </w:pPr>
            <w:r>
              <w:t>10 460,0</w:t>
            </w:r>
          </w:p>
        </w:tc>
        <w:tc>
          <w:tcPr>
            <w:tcW w:w="1531" w:type="dxa"/>
          </w:tcPr>
          <w:p w:rsidR="004D7138" w:rsidRDefault="004D7138">
            <w:pPr>
              <w:pStyle w:val="ConsPlusNormal"/>
              <w:jc w:val="center"/>
            </w:pPr>
            <w:r>
              <w:t>10 460,0</w:t>
            </w:r>
          </w:p>
        </w:tc>
      </w:tr>
      <w:tr w:rsidR="004D7138">
        <w:tc>
          <w:tcPr>
            <w:tcW w:w="1474" w:type="dxa"/>
            <w:vMerge w:val="restart"/>
          </w:tcPr>
          <w:p w:rsidR="004D7138" w:rsidRDefault="004D7138">
            <w:pPr>
              <w:pStyle w:val="ConsPlusNormal"/>
              <w:jc w:val="both"/>
            </w:pPr>
            <w:r>
              <w:t>Основное мероприятие 6.3</w:t>
            </w:r>
          </w:p>
        </w:tc>
        <w:tc>
          <w:tcPr>
            <w:tcW w:w="2438" w:type="dxa"/>
            <w:vMerge w:val="restart"/>
          </w:tcPr>
          <w:p w:rsidR="004D7138" w:rsidRDefault="004D7138">
            <w:pPr>
              <w:pStyle w:val="ConsPlusNormal"/>
              <w:jc w:val="both"/>
            </w:pPr>
            <w:r>
              <w:t>Обеспечение низкой численности популяции диких кабанов</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6.С.2</w:t>
            </w:r>
          </w:p>
        </w:tc>
        <w:tc>
          <w:tcPr>
            <w:tcW w:w="2438" w:type="dxa"/>
            <w:vMerge w:val="restart"/>
          </w:tcPr>
          <w:p w:rsidR="004D7138" w:rsidRDefault="004D7138">
            <w:pPr>
              <w:pStyle w:val="ConsPlusNormal"/>
              <w:jc w:val="both"/>
            </w:pPr>
            <w:r>
              <w:t>Предотвращение влияния ухудшения экономической ситуации на развитие отраслей экономики в связи с распространением новой коронавирусной инфекции (COVID-19)</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546 229,8</w:t>
            </w:r>
          </w:p>
        </w:tc>
        <w:tc>
          <w:tcPr>
            <w:tcW w:w="1531" w:type="dxa"/>
          </w:tcPr>
          <w:p w:rsidR="004D7138" w:rsidRDefault="004D7138">
            <w:pPr>
              <w:pStyle w:val="ConsPlusNormal"/>
              <w:jc w:val="center"/>
            </w:pPr>
            <w:r>
              <w:t>819 964,4</w:t>
            </w:r>
          </w:p>
        </w:tc>
        <w:tc>
          <w:tcPr>
            <w:tcW w:w="1474" w:type="dxa"/>
          </w:tcPr>
          <w:p w:rsidR="004D7138" w:rsidRDefault="004D7138">
            <w:pPr>
              <w:pStyle w:val="ConsPlusNormal"/>
              <w:jc w:val="center"/>
            </w:pPr>
            <w:r>
              <w:t>778 803,2</w:t>
            </w:r>
          </w:p>
        </w:tc>
        <w:tc>
          <w:tcPr>
            <w:tcW w:w="1474" w:type="dxa"/>
          </w:tcPr>
          <w:p w:rsidR="004D7138" w:rsidRDefault="004D7138">
            <w:pPr>
              <w:pStyle w:val="ConsPlusNormal"/>
              <w:jc w:val="center"/>
            </w:pPr>
            <w:r>
              <w:t>778 803,2</w:t>
            </w:r>
          </w:p>
        </w:tc>
        <w:tc>
          <w:tcPr>
            <w:tcW w:w="1474" w:type="dxa"/>
          </w:tcPr>
          <w:p w:rsidR="004D7138" w:rsidRDefault="004D7138">
            <w:pPr>
              <w:pStyle w:val="ConsPlusNormal"/>
              <w:jc w:val="center"/>
            </w:pPr>
            <w:r>
              <w:t>778 803,2</w:t>
            </w:r>
          </w:p>
        </w:tc>
        <w:tc>
          <w:tcPr>
            <w:tcW w:w="1531" w:type="dxa"/>
          </w:tcPr>
          <w:p w:rsidR="004D7138" w:rsidRDefault="004D7138">
            <w:pPr>
              <w:pStyle w:val="ConsPlusNormal"/>
              <w:jc w:val="center"/>
            </w:pPr>
            <w:r>
              <w:t>778 803,2</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288 479,4</w:t>
            </w:r>
          </w:p>
        </w:tc>
        <w:tc>
          <w:tcPr>
            <w:tcW w:w="1531" w:type="dxa"/>
          </w:tcPr>
          <w:p w:rsidR="004D7138" w:rsidRDefault="004D7138">
            <w:pPr>
              <w:pStyle w:val="ConsPlusNormal"/>
              <w:jc w:val="center"/>
            </w:pPr>
            <w:r>
              <w:t>409 452,8</w:t>
            </w:r>
          </w:p>
        </w:tc>
        <w:tc>
          <w:tcPr>
            <w:tcW w:w="1474" w:type="dxa"/>
          </w:tcPr>
          <w:p w:rsidR="004D7138" w:rsidRDefault="004D7138">
            <w:pPr>
              <w:pStyle w:val="ConsPlusNormal"/>
              <w:jc w:val="center"/>
            </w:pPr>
            <w:r>
              <w:t>411 308,0</w:t>
            </w:r>
          </w:p>
        </w:tc>
        <w:tc>
          <w:tcPr>
            <w:tcW w:w="1474" w:type="dxa"/>
          </w:tcPr>
          <w:p w:rsidR="004D7138" w:rsidRDefault="004D7138">
            <w:pPr>
              <w:pStyle w:val="ConsPlusNormal"/>
              <w:jc w:val="center"/>
            </w:pPr>
            <w:r>
              <w:t>411 308,0</w:t>
            </w:r>
          </w:p>
        </w:tc>
        <w:tc>
          <w:tcPr>
            <w:tcW w:w="1474" w:type="dxa"/>
          </w:tcPr>
          <w:p w:rsidR="004D7138" w:rsidRDefault="004D7138">
            <w:pPr>
              <w:pStyle w:val="ConsPlusNormal"/>
              <w:jc w:val="center"/>
            </w:pPr>
            <w:r>
              <w:t>411 308,0</w:t>
            </w:r>
          </w:p>
        </w:tc>
        <w:tc>
          <w:tcPr>
            <w:tcW w:w="1531" w:type="dxa"/>
          </w:tcPr>
          <w:p w:rsidR="004D7138" w:rsidRDefault="004D7138">
            <w:pPr>
              <w:pStyle w:val="ConsPlusNormal"/>
              <w:jc w:val="center"/>
            </w:pPr>
            <w:r>
              <w:t>411 308,0</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257 750,4</w:t>
            </w:r>
          </w:p>
        </w:tc>
        <w:tc>
          <w:tcPr>
            <w:tcW w:w="1531" w:type="dxa"/>
          </w:tcPr>
          <w:p w:rsidR="004D7138" w:rsidRDefault="004D7138">
            <w:pPr>
              <w:pStyle w:val="ConsPlusNormal"/>
              <w:jc w:val="center"/>
            </w:pPr>
            <w:r>
              <w:t>410 511,6</w:t>
            </w:r>
          </w:p>
        </w:tc>
        <w:tc>
          <w:tcPr>
            <w:tcW w:w="1474" w:type="dxa"/>
          </w:tcPr>
          <w:p w:rsidR="004D7138" w:rsidRDefault="004D7138">
            <w:pPr>
              <w:pStyle w:val="ConsPlusNormal"/>
              <w:jc w:val="center"/>
            </w:pPr>
            <w:r>
              <w:t>367 495,2</w:t>
            </w:r>
          </w:p>
        </w:tc>
        <w:tc>
          <w:tcPr>
            <w:tcW w:w="1474" w:type="dxa"/>
          </w:tcPr>
          <w:p w:rsidR="004D7138" w:rsidRDefault="004D7138">
            <w:pPr>
              <w:pStyle w:val="ConsPlusNormal"/>
              <w:jc w:val="center"/>
            </w:pPr>
            <w:r>
              <w:t>367 495,2</w:t>
            </w:r>
          </w:p>
        </w:tc>
        <w:tc>
          <w:tcPr>
            <w:tcW w:w="1474" w:type="dxa"/>
          </w:tcPr>
          <w:p w:rsidR="004D7138" w:rsidRDefault="004D7138">
            <w:pPr>
              <w:pStyle w:val="ConsPlusNormal"/>
              <w:jc w:val="center"/>
            </w:pPr>
            <w:r>
              <w:t>367 495,2</w:t>
            </w:r>
          </w:p>
        </w:tc>
        <w:tc>
          <w:tcPr>
            <w:tcW w:w="1531" w:type="dxa"/>
          </w:tcPr>
          <w:p w:rsidR="004D7138" w:rsidRDefault="004D7138">
            <w:pPr>
              <w:pStyle w:val="ConsPlusNormal"/>
              <w:jc w:val="center"/>
            </w:pPr>
            <w:r>
              <w:t>367 495,2</w:t>
            </w:r>
          </w:p>
        </w:tc>
      </w:tr>
      <w:tr w:rsidR="004D7138">
        <w:tc>
          <w:tcPr>
            <w:tcW w:w="1474" w:type="dxa"/>
            <w:vMerge w:val="restart"/>
          </w:tcPr>
          <w:p w:rsidR="004D7138" w:rsidRDefault="004D7138">
            <w:pPr>
              <w:pStyle w:val="ConsPlusNormal"/>
              <w:jc w:val="both"/>
              <w:outlineLvl w:val="4"/>
            </w:pPr>
            <w:r>
              <w:lastRenderedPageBreak/>
              <w:t>Подпрограмма 7</w:t>
            </w:r>
          </w:p>
        </w:tc>
        <w:tc>
          <w:tcPr>
            <w:tcW w:w="2438" w:type="dxa"/>
            <w:vMerge w:val="restart"/>
          </w:tcPr>
          <w:p w:rsidR="004D7138" w:rsidRDefault="004D7138">
            <w:pPr>
              <w:pStyle w:val="ConsPlusNormal"/>
              <w:jc w:val="both"/>
            </w:pPr>
            <w:r>
              <w:t>"Комплексное развитие сельских территорий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1 720 387,3</w:t>
            </w:r>
          </w:p>
        </w:tc>
        <w:tc>
          <w:tcPr>
            <w:tcW w:w="1531" w:type="dxa"/>
          </w:tcPr>
          <w:p w:rsidR="004D7138" w:rsidRDefault="004D7138">
            <w:pPr>
              <w:pStyle w:val="ConsPlusNormal"/>
              <w:jc w:val="center"/>
            </w:pPr>
            <w:r>
              <w:t>1 210 285,9</w:t>
            </w:r>
          </w:p>
        </w:tc>
        <w:tc>
          <w:tcPr>
            <w:tcW w:w="1474" w:type="dxa"/>
          </w:tcPr>
          <w:p w:rsidR="004D7138" w:rsidRDefault="004D7138">
            <w:pPr>
              <w:pStyle w:val="ConsPlusNormal"/>
              <w:jc w:val="center"/>
            </w:pPr>
            <w:r>
              <w:t>331 755,0</w:t>
            </w:r>
          </w:p>
        </w:tc>
        <w:tc>
          <w:tcPr>
            <w:tcW w:w="1474" w:type="dxa"/>
          </w:tcPr>
          <w:p w:rsidR="004D7138" w:rsidRDefault="004D7138">
            <w:pPr>
              <w:pStyle w:val="ConsPlusNormal"/>
              <w:jc w:val="center"/>
            </w:pPr>
            <w:r>
              <w:t>755 925,7</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708 902,9</w:t>
            </w:r>
          </w:p>
        </w:tc>
        <w:tc>
          <w:tcPr>
            <w:tcW w:w="1531" w:type="dxa"/>
          </w:tcPr>
          <w:p w:rsidR="004D7138" w:rsidRDefault="004D7138">
            <w:pPr>
              <w:pStyle w:val="ConsPlusNormal"/>
              <w:jc w:val="center"/>
            </w:pPr>
            <w:r>
              <w:t>146 358,1</w:t>
            </w:r>
          </w:p>
        </w:tc>
        <w:tc>
          <w:tcPr>
            <w:tcW w:w="1474" w:type="dxa"/>
          </w:tcPr>
          <w:p w:rsidR="004D7138" w:rsidRDefault="004D7138">
            <w:pPr>
              <w:pStyle w:val="ConsPlusNormal"/>
              <w:jc w:val="center"/>
            </w:pPr>
            <w:r>
              <w:t>235 893,4</w:t>
            </w:r>
          </w:p>
        </w:tc>
        <w:tc>
          <w:tcPr>
            <w:tcW w:w="1474" w:type="dxa"/>
          </w:tcPr>
          <w:p w:rsidR="004D7138" w:rsidRDefault="004D7138">
            <w:pPr>
              <w:pStyle w:val="ConsPlusNormal"/>
              <w:jc w:val="center"/>
            </w:pPr>
            <w:r>
              <w:t>248 532,2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79 067,6</w:t>
            </w:r>
          </w:p>
        </w:tc>
        <w:tc>
          <w:tcPr>
            <w:tcW w:w="1531" w:type="dxa"/>
          </w:tcPr>
          <w:p w:rsidR="004D7138" w:rsidRDefault="004D7138">
            <w:pPr>
              <w:pStyle w:val="ConsPlusNormal"/>
              <w:jc w:val="center"/>
            </w:pPr>
            <w:r>
              <w:t>90 107,5</w:t>
            </w:r>
          </w:p>
        </w:tc>
        <w:tc>
          <w:tcPr>
            <w:tcW w:w="1474" w:type="dxa"/>
          </w:tcPr>
          <w:p w:rsidR="004D7138" w:rsidRDefault="004D7138">
            <w:pPr>
              <w:pStyle w:val="ConsPlusNormal"/>
              <w:jc w:val="center"/>
            </w:pPr>
            <w:r>
              <w:t>24 340,4</w:t>
            </w:r>
          </w:p>
        </w:tc>
        <w:tc>
          <w:tcPr>
            <w:tcW w:w="1474" w:type="dxa"/>
          </w:tcPr>
          <w:p w:rsidR="004D7138" w:rsidRDefault="004D7138">
            <w:pPr>
              <w:pStyle w:val="ConsPlusNormal"/>
              <w:jc w:val="center"/>
            </w:pPr>
            <w:r>
              <w:t>15 988,7</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879 223,8</w:t>
            </w:r>
          </w:p>
        </w:tc>
        <w:tc>
          <w:tcPr>
            <w:tcW w:w="1531" w:type="dxa"/>
          </w:tcPr>
          <w:p w:rsidR="004D7138" w:rsidRDefault="004D7138">
            <w:pPr>
              <w:pStyle w:val="ConsPlusNormal"/>
              <w:jc w:val="center"/>
            </w:pPr>
            <w:r>
              <w:t>846 875,2</w:t>
            </w:r>
          </w:p>
        </w:tc>
        <w:tc>
          <w:tcPr>
            <w:tcW w:w="1474" w:type="dxa"/>
          </w:tcPr>
          <w:p w:rsidR="004D7138" w:rsidRDefault="004D7138">
            <w:pPr>
              <w:pStyle w:val="ConsPlusNormal"/>
              <w:jc w:val="center"/>
            </w:pPr>
            <w:r>
              <w:t>65 513,5</w:t>
            </w:r>
          </w:p>
        </w:tc>
        <w:tc>
          <w:tcPr>
            <w:tcW w:w="1474" w:type="dxa"/>
          </w:tcPr>
          <w:p w:rsidR="004D7138" w:rsidRDefault="004D7138">
            <w:pPr>
              <w:pStyle w:val="ConsPlusNormal"/>
              <w:jc w:val="center"/>
            </w:pPr>
            <w:r>
              <w:t>485 746,6</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53 193,0</w:t>
            </w:r>
          </w:p>
        </w:tc>
        <w:tc>
          <w:tcPr>
            <w:tcW w:w="1531" w:type="dxa"/>
          </w:tcPr>
          <w:p w:rsidR="004D7138" w:rsidRDefault="004D7138">
            <w:pPr>
              <w:pStyle w:val="ConsPlusNormal"/>
              <w:jc w:val="center"/>
            </w:pPr>
            <w:r>
              <w:t>126 945,1</w:t>
            </w:r>
          </w:p>
        </w:tc>
        <w:tc>
          <w:tcPr>
            <w:tcW w:w="1474" w:type="dxa"/>
          </w:tcPr>
          <w:p w:rsidR="004D7138" w:rsidRDefault="004D7138">
            <w:pPr>
              <w:pStyle w:val="ConsPlusNormal"/>
              <w:jc w:val="center"/>
            </w:pPr>
            <w:r>
              <w:t>6 007,7</w:t>
            </w:r>
          </w:p>
        </w:tc>
        <w:tc>
          <w:tcPr>
            <w:tcW w:w="1474" w:type="dxa"/>
          </w:tcPr>
          <w:p w:rsidR="004D7138" w:rsidRDefault="004D7138">
            <w:pPr>
              <w:pStyle w:val="ConsPlusNormal"/>
              <w:jc w:val="center"/>
            </w:pPr>
            <w:r>
              <w:t>5 658,2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7.1</w:t>
            </w:r>
          </w:p>
        </w:tc>
        <w:tc>
          <w:tcPr>
            <w:tcW w:w="2438" w:type="dxa"/>
            <w:vMerge w:val="restart"/>
          </w:tcPr>
          <w:p w:rsidR="004D7138" w:rsidRDefault="004D7138">
            <w:pPr>
              <w:pStyle w:val="ConsPlusNormal"/>
              <w:jc w:val="both"/>
            </w:pPr>
            <w:r>
              <w:t>Улучшение жилищных условий граждан, проживающих на сельских территориях</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63 016,4</w:t>
            </w:r>
          </w:p>
        </w:tc>
        <w:tc>
          <w:tcPr>
            <w:tcW w:w="1531" w:type="dxa"/>
          </w:tcPr>
          <w:p w:rsidR="004D7138" w:rsidRDefault="004D7138">
            <w:pPr>
              <w:pStyle w:val="ConsPlusNormal"/>
              <w:jc w:val="center"/>
            </w:pPr>
            <w:r>
              <w:t>3 721,7</w:t>
            </w:r>
          </w:p>
        </w:tc>
        <w:tc>
          <w:tcPr>
            <w:tcW w:w="1474" w:type="dxa"/>
          </w:tcPr>
          <w:p w:rsidR="004D7138" w:rsidRDefault="004D7138">
            <w:pPr>
              <w:pStyle w:val="ConsPlusNormal"/>
              <w:jc w:val="center"/>
            </w:pPr>
            <w:r>
              <w:t>1 255,3</w:t>
            </w:r>
          </w:p>
        </w:tc>
        <w:tc>
          <w:tcPr>
            <w:tcW w:w="1474" w:type="dxa"/>
          </w:tcPr>
          <w:p w:rsidR="004D7138" w:rsidRDefault="004D7138">
            <w:pPr>
              <w:pStyle w:val="ConsPlusNormal"/>
              <w:jc w:val="center"/>
            </w:pPr>
            <w:r>
              <w:t>1 255,3</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43 153,7</w:t>
            </w:r>
          </w:p>
        </w:tc>
        <w:tc>
          <w:tcPr>
            <w:tcW w:w="1531" w:type="dxa"/>
          </w:tcPr>
          <w:p w:rsidR="004D7138" w:rsidRDefault="004D7138">
            <w:pPr>
              <w:pStyle w:val="ConsPlusNormal"/>
              <w:jc w:val="center"/>
            </w:pPr>
            <w:r>
              <w:t>1 48,9</w:t>
            </w:r>
          </w:p>
        </w:tc>
        <w:tc>
          <w:tcPr>
            <w:tcW w:w="1474" w:type="dxa"/>
          </w:tcPr>
          <w:p w:rsidR="004D7138" w:rsidRDefault="004D7138">
            <w:pPr>
              <w:pStyle w:val="ConsPlusNormal"/>
              <w:jc w:val="center"/>
            </w:pPr>
            <w:r>
              <w:t>1 255,3</w:t>
            </w:r>
          </w:p>
        </w:tc>
        <w:tc>
          <w:tcPr>
            <w:tcW w:w="1474" w:type="dxa"/>
          </w:tcPr>
          <w:p w:rsidR="004D7138" w:rsidRDefault="004D7138">
            <w:pPr>
              <w:pStyle w:val="ConsPlusNormal"/>
              <w:jc w:val="center"/>
            </w:pPr>
            <w:r>
              <w:t>1 255,3</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19 862,7</w:t>
            </w:r>
          </w:p>
        </w:tc>
        <w:tc>
          <w:tcPr>
            <w:tcW w:w="1531" w:type="dxa"/>
          </w:tcPr>
          <w:p w:rsidR="004D7138" w:rsidRDefault="004D7138">
            <w:pPr>
              <w:pStyle w:val="ConsPlusNormal"/>
              <w:jc w:val="center"/>
            </w:pPr>
            <w:r>
              <w:t>3 572,8</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7.2</w:t>
            </w:r>
          </w:p>
        </w:tc>
        <w:tc>
          <w:tcPr>
            <w:tcW w:w="2438" w:type="dxa"/>
            <w:vMerge w:val="restart"/>
          </w:tcPr>
          <w:p w:rsidR="004D7138" w:rsidRDefault="004D7138">
            <w:pPr>
              <w:pStyle w:val="ConsPlusNormal"/>
              <w:jc w:val="both"/>
            </w:pPr>
            <w:r>
              <w:t>Строительство (реконструкция) в сельской местности объектов социальной и инженерной инфраструктуры, объектов агропромышленного комплекса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167 522,2</w:t>
            </w:r>
          </w:p>
        </w:tc>
        <w:tc>
          <w:tcPr>
            <w:tcW w:w="1531" w:type="dxa"/>
          </w:tcPr>
          <w:p w:rsidR="004D7138" w:rsidRDefault="004D7138">
            <w:pPr>
              <w:pStyle w:val="ConsPlusNormal"/>
              <w:jc w:val="center"/>
            </w:pPr>
            <w:r>
              <w:t>85 181,1</w:t>
            </w:r>
          </w:p>
        </w:tc>
        <w:tc>
          <w:tcPr>
            <w:tcW w:w="1474" w:type="dxa"/>
          </w:tcPr>
          <w:p w:rsidR="004D7138" w:rsidRDefault="004D7138">
            <w:pPr>
              <w:pStyle w:val="ConsPlusNormal"/>
              <w:jc w:val="center"/>
            </w:pPr>
            <w:r>
              <w:t>114 799,4</w:t>
            </w:r>
          </w:p>
        </w:tc>
        <w:tc>
          <w:tcPr>
            <w:tcW w:w="1474" w:type="dxa"/>
          </w:tcPr>
          <w:p w:rsidR="004D7138" w:rsidRDefault="004D7138">
            <w:pPr>
              <w:pStyle w:val="ConsPlusNormal"/>
              <w:jc w:val="center"/>
            </w:pPr>
            <w:r>
              <w:t>73 150,2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117 381,1</w:t>
            </w:r>
          </w:p>
        </w:tc>
        <w:tc>
          <w:tcPr>
            <w:tcW w:w="1531" w:type="dxa"/>
          </w:tcPr>
          <w:p w:rsidR="004D7138" w:rsidRDefault="004D7138">
            <w:pPr>
              <w:pStyle w:val="ConsPlusNormal"/>
              <w:jc w:val="center"/>
            </w:pPr>
            <w:r>
              <w:t>68 144,8</w:t>
            </w:r>
          </w:p>
        </w:tc>
        <w:tc>
          <w:tcPr>
            <w:tcW w:w="1474" w:type="dxa"/>
          </w:tcPr>
          <w:p w:rsidR="004D7138" w:rsidRDefault="004D7138">
            <w:pPr>
              <w:pStyle w:val="ConsPlusNormal"/>
              <w:jc w:val="center"/>
            </w:pPr>
            <w:r>
              <w:t>91 839,5</w:t>
            </w:r>
          </w:p>
        </w:tc>
        <w:tc>
          <w:tcPr>
            <w:tcW w:w="1474" w:type="dxa"/>
          </w:tcPr>
          <w:p w:rsidR="004D7138" w:rsidRDefault="004D7138">
            <w:pPr>
              <w:pStyle w:val="ConsPlusNormal"/>
              <w:jc w:val="center"/>
            </w:pPr>
            <w:r>
              <w:t>58 520,2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28 323,1</w:t>
            </w:r>
          </w:p>
        </w:tc>
        <w:tc>
          <w:tcPr>
            <w:tcW w:w="1531" w:type="dxa"/>
          </w:tcPr>
          <w:p w:rsidR="004D7138" w:rsidRDefault="004D7138">
            <w:pPr>
              <w:pStyle w:val="ConsPlusNormal"/>
              <w:jc w:val="center"/>
            </w:pPr>
            <w:r>
              <w:t>17 036,3</w:t>
            </w:r>
          </w:p>
        </w:tc>
        <w:tc>
          <w:tcPr>
            <w:tcW w:w="1474" w:type="dxa"/>
          </w:tcPr>
          <w:p w:rsidR="004D7138" w:rsidRDefault="004D7138">
            <w:pPr>
              <w:pStyle w:val="ConsPlusNormal"/>
              <w:jc w:val="center"/>
            </w:pPr>
            <w:r>
              <w:t>22 959,9</w:t>
            </w:r>
          </w:p>
        </w:tc>
        <w:tc>
          <w:tcPr>
            <w:tcW w:w="1474" w:type="dxa"/>
          </w:tcPr>
          <w:p w:rsidR="004D7138" w:rsidRDefault="004D7138">
            <w:pPr>
              <w:pStyle w:val="ConsPlusNormal"/>
              <w:jc w:val="center"/>
            </w:pPr>
            <w:r>
              <w:t>14 630,0</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21 818,0</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7.3</w:t>
            </w:r>
          </w:p>
        </w:tc>
        <w:tc>
          <w:tcPr>
            <w:tcW w:w="2438" w:type="dxa"/>
            <w:vMerge w:val="restart"/>
          </w:tcPr>
          <w:p w:rsidR="004D7138" w:rsidRDefault="004D7138">
            <w:pPr>
              <w:pStyle w:val="ConsPlusNormal"/>
              <w:jc w:val="both"/>
            </w:pPr>
            <w:r>
              <w:t>Улучшение жилищных условий граждан, проживающих на сельских территориях, путем предоставления жилищных (ипотечных) кредитов (займов) по льготной ставке для строительства (приобретения) жилых помещений (жилых домов) на сельских территориях</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lastRenderedPageBreak/>
              <w:t>Основное мероприятие 7.4</w:t>
            </w:r>
          </w:p>
        </w:tc>
        <w:tc>
          <w:tcPr>
            <w:tcW w:w="2438" w:type="dxa"/>
            <w:vMerge w:val="restart"/>
          </w:tcPr>
          <w:p w:rsidR="004D7138" w:rsidRDefault="004D7138">
            <w:pPr>
              <w:pStyle w:val="ConsPlusNormal"/>
              <w:jc w:val="both"/>
            </w:pPr>
            <w:r>
              <w:t>Благоустройство сельских домовладений инженерной инфраструктурой за счет потребительских кредитов (займов), предоставленных по льготной ставке</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7.5</w:t>
            </w:r>
          </w:p>
        </w:tc>
        <w:tc>
          <w:tcPr>
            <w:tcW w:w="2438" w:type="dxa"/>
            <w:vMerge w:val="restart"/>
          </w:tcPr>
          <w:p w:rsidR="004D7138" w:rsidRDefault="004D7138">
            <w:pPr>
              <w:pStyle w:val="ConsPlusNormal"/>
              <w:jc w:val="both"/>
            </w:pPr>
            <w:r>
              <w:t xml:space="preserve">Обустройство объектами инженерной инфраструктуры и благоустройство площадок, расположенных на сельских территориях, под компактную </w:t>
            </w:r>
            <w:r>
              <w:lastRenderedPageBreak/>
              <w:t>жилищную застройку</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9 814,3</w:t>
            </w:r>
          </w:p>
        </w:tc>
        <w:tc>
          <w:tcPr>
            <w:tcW w:w="1531" w:type="dxa"/>
          </w:tcPr>
          <w:p w:rsidR="004D7138" w:rsidRDefault="004D7138">
            <w:pPr>
              <w:pStyle w:val="ConsPlusNormal"/>
              <w:jc w:val="center"/>
            </w:pPr>
            <w:r>
              <w:t>32 594,8</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2 396,0</w:t>
            </w:r>
          </w:p>
        </w:tc>
        <w:tc>
          <w:tcPr>
            <w:tcW w:w="1531" w:type="dxa"/>
          </w:tcPr>
          <w:p w:rsidR="004D7138" w:rsidRDefault="004D7138">
            <w:pPr>
              <w:pStyle w:val="ConsPlusNormal"/>
              <w:jc w:val="center"/>
            </w:pPr>
            <w:r>
              <w:t>11 674,4</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599,0</w:t>
            </w:r>
          </w:p>
        </w:tc>
        <w:tc>
          <w:tcPr>
            <w:tcW w:w="1531" w:type="dxa"/>
          </w:tcPr>
          <w:p w:rsidR="004D7138" w:rsidRDefault="004D7138">
            <w:pPr>
              <w:pStyle w:val="ConsPlusNormal"/>
              <w:jc w:val="center"/>
            </w:pPr>
            <w:r>
              <w:t>2 918,7</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6 819,3</w:t>
            </w:r>
          </w:p>
        </w:tc>
        <w:tc>
          <w:tcPr>
            <w:tcW w:w="1531" w:type="dxa"/>
          </w:tcPr>
          <w:p w:rsidR="004D7138" w:rsidRDefault="004D7138">
            <w:pPr>
              <w:pStyle w:val="ConsPlusNormal"/>
              <w:jc w:val="center"/>
            </w:pPr>
            <w:r>
              <w:t>18 001,7</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7.6</w:t>
            </w:r>
          </w:p>
        </w:tc>
        <w:tc>
          <w:tcPr>
            <w:tcW w:w="2438" w:type="dxa"/>
            <w:vMerge w:val="restart"/>
          </w:tcPr>
          <w:p w:rsidR="004D7138" w:rsidRDefault="004D7138">
            <w:pPr>
              <w:pStyle w:val="ConsPlusNormal"/>
              <w:jc w:val="both"/>
            </w:pPr>
            <w:r>
              <w:t>Оказание содействия сельскохозяйственным товаропроизводителям в обеспечении квалифицированными специалистами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2 660,3</w:t>
            </w:r>
          </w:p>
        </w:tc>
        <w:tc>
          <w:tcPr>
            <w:tcW w:w="1474" w:type="dxa"/>
          </w:tcPr>
          <w:p w:rsidR="004D7138" w:rsidRDefault="004D7138">
            <w:pPr>
              <w:pStyle w:val="ConsPlusNormal"/>
              <w:jc w:val="center"/>
            </w:pPr>
            <w:r>
              <w:t>106,5</w:t>
            </w:r>
          </w:p>
        </w:tc>
        <w:tc>
          <w:tcPr>
            <w:tcW w:w="1474" w:type="dxa"/>
          </w:tcPr>
          <w:p w:rsidR="004D7138" w:rsidRDefault="004D7138">
            <w:pPr>
              <w:pStyle w:val="ConsPlusNormal"/>
              <w:jc w:val="center"/>
            </w:pPr>
            <w:r>
              <w:t>106,5</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106,5</w:t>
            </w:r>
          </w:p>
        </w:tc>
        <w:tc>
          <w:tcPr>
            <w:tcW w:w="1474" w:type="dxa"/>
          </w:tcPr>
          <w:p w:rsidR="004D7138" w:rsidRDefault="004D7138">
            <w:pPr>
              <w:pStyle w:val="ConsPlusNormal"/>
              <w:jc w:val="center"/>
            </w:pPr>
            <w:r>
              <w:t>106,5</w:t>
            </w:r>
          </w:p>
        </w:tc>
        <w:tc>
          <w:tcPr>
            <w:tcW w:w="1474" w:type="dxa"/>
          </w:tcPr>
          <w:p w:rsidR="004D7138" w:rsidRDefault="004D7138">
            <w:pPr>
              <w:pStyle w:val="ConsPlusNormal"/>
              <w:jc w:val="center"/>
            </w:pPr>
            <w:r>
              <w:t>106,5</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2 553,8</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7.7</w:t>
            </w:r>
          </w:p>
        </w:tc>
        <w:tc>
          <w:tcPr>
            <w:tcW w:w="2438" w:type="dxa"/>
            <w:vMerge w:val="restart"/>
          </w:tcPr>
          <w:p w:rsidR="004D7138" w:rsidRDefault="004D7138">
            <w:pPr>
              <w:pStyle w:val="ConsPlusNormal"/>
              <w:jc w:val="both"/>
            </w:pPr>
            <w:r>
              <w:t>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(внешние инженерные сети), а также расходов, связанных с их подключением, расходов по строительству и реконструкции автомобильных дорог общего пользования с твердым покрытием (за исключением внутриплощадочных дорог) по льготной ставке</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lastRenderedPageBreak/>
              <w:t>Основное мероприятие 7.8</w:t>
            </w:r>
          </w:p>
        </w:tc>
        <w:tc>
          <w:tcPr>
            <w:tcW w:w="2438" w:type="dxa"/>
            <w:vMerge w:val="restart"/>
          </w:tcPr>
          <w:p w:rsidR="004D7138" w:rsidRDefault="004D7138">
            <w:pPr>
              <w:pStyle w:val="ConsPlusNormal"/>
              <w:jc w:val="both"/>
            </w:pPr>
            <w:r>
              <w:t>Строительство жилья, предоставляемого по договору найма жилого помещения</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136 536,7</w:t>
            </w:r>
          </w:p>
        </w:tc>
        <w:tc>
          <w:tcPr>
            <w:tcW w:w="1531" w:type="dxa"/>
          </w:tcPr>
          <w:p w:rsidR="004D7138" w:rsidRDefault="004D7138">
            <w:pPr>
              <w:pStyle w:val="ConsPlusNormal"/>
              <w:jc w:val="center"/>
            </w:pPr>
            <w:r>
              <w:t>199 963,6</w:t>
            </w:r>
          </w:p>
        </w:tc>
        <w:tc>
          <w:tcPr>
            <w:tcW w:w="1474" w:type="dxa"/>
          </w:tcPr>
          <w:p w:rsidR="004D7138" w:rsidRDefault="004D7138">
            <w:pPr>
              <w:pStyle w:val="ConsPlusNormal"/>
              <w:jc w:val="center"/>
            </w:pPr>
            <w:r>
              <w:t>94 648,5</w:t>
            </w:r>
          </w:p>
        </w:tc>
        <w:tc>
          <w:tcPr>
            <w:tcW w:w="1474" w:type="dxa"/>
          </w:tcPr>
          <w:p w:rsidR="004D7138" w:rsidRDefault="004D7138">
            <w:pPr>
              <w:pStyle w:val="ConsPlusNormal"/>
              <w:jc w:val="center"/>
            </w:pPr>
            <w:r>
              <w:t>142 894,6</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34 149,3</w:t>
            </w:r>
          </w:p>
        </w:tc>
        <w:tc>
          <w:tcPr>
            <w:tcW w:w="1531" w:type="dxa"/>
          </w:tcPr>
          <w:p w:rsidR="004D7138" w:rsidRDefault="004D7138">
            <w:pPr>
              <w:pStyle w:val="ConsPlusNormal"/>
              <w:jc w:val="center"/>
            </w:pPr>
            <w:r>
              <w:t>6 393,0</w:t>
            </w:r>
          </w:p>
        </w:tc>
        <w:tc>
          <w:tcPr>
            <w:tcW w:w="1474" w:type="dxa"/>
          </w:tcPr>
          <w:p w:rsidR="004D7138" w:rsidRDefault="004D7138">
            <w:pPr>
              <w:pStyle w:val="ConsPlusNormal"/>
              <w:jc w:val="center"/>
            </w:pPr>
            <w:r>
              <w:t>92 791,9</w:t>
            </w:r>
          </w:p>
        </w:tc>
        <w:tc>
          <w:tcPr>
            <w:tcW w:w="1474" w:type="dxa"/>
          </w:tcPr>
          <w:p w:rsidR="004D7138" w:rsidRDefault="004D7138">
            <w:pPr>
              <w:pStyle w:val="ConsPlusNormal"/>
              <w:jc w:val="center"/>
            </w:pPr>
            <w:r>
              <w:t>135 877,7</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1 277,7</w:t>
            </w:r>
          </w:p>
        </w:tc>
        <w:tc>
          <w:tcPr>
            <w:tcW w:w="1531" w:type="dxa"/>
          </w:tcPr>
          <w:p w:rsidR="004D7138" w:rsidRDefault="004D7138">
            <w:pPr>
              <w:pStyle w:val="ConsPlusNormal"/>
              <w:jc w:val="center"/>
            </w:pPr>
            <w:r>
              <w:t>3 519,7</w:t>
            </w:r>
          </w:p>
        </w:tc>
        <w:tc>
          <w:tcPr>
            <w:tcW w:w="1474" w:type="dxa"/>
          </w:tcPr>
          <w:p w:rsidR="004D7138" w:rsidRDefault="004D7138">
            <w:pPr>
              <w:pStyle w:val="ConsPlusNormal"/>
              <w:jc w:val="center"/>
            </w:pPr>
            <w:r>
              <w:t>927,9</w:t>
            </w:r>
          </w:p>
        </w:tc>
        <w:tc>
          <w:tcPr>
            <w:tcW w:w="1474" w:type="dxa"/>
          </w:tcPr>
          <w:p w:rsidR="004D7138" w:rsidRDefault="004D7138">
            <w:pPr>
              <w:pStyle w:val="ConsPlusNormal"/>
              <w:jc w:val="center"/>
            </w:pPr>
            <w:r>
              <w:t>1 358,7</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71 110,5</w:t>
            </w:r>
          </w:p>
        </w:tc>
        <w:tc>
          <w:tcPr>
            <w:tcW w:w="1531" w:type="dxa"/>
          </w:tcPr>
          <w:p w:rsidR="004D7138" w:rsidRDefault="004D7138">
            <w:pPr>
              <w:pStyle w:val="ConsPlusNormal"/>
              <w:jc w:val="center"/>
            </w:pPr>
            <w:r>
              <w:t>153 442,2</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29 999,2</w:t>
            </w:r>
          </w:p>
        </w:tc>
        <w:tc>
          <w:tcPr>
            <w:tcW w:w="1531" w:type="dxa"/>
          </w:tcPr>
          <w:p w:rsidR="004D7138" w:rsidRDefault="004D7138">
            <w:pPr>
              <w:pStyle w:val="ConsPlusNormal"/>
              <w:jc w:val="center"/>
            </w:pPr>
            <w:r>
              <w:t>36 608,7</w:t>
            </w:r>
          </w:p>
        </w:tc>
        <w:tc>
          <w:tcPr>
            <w:tcW w:w="1474" w:type="dxa"/>
          </w:tcPr>
          <w:p w:rsidR="004D7138" w:rsidRDefault="004D7138">
            <w:pPr>
              <w:pStyle w:val="ConsPlusNormal"/>
              <w:jc w:val="center"/>
            </w:pPr>
            <w:r>
              <w:t>928,7</w:t>
            </w:r>
          </w:p>
        </w:tc>
        <w:tc>
          <w:tcPr>
            <w:tcW w:w="1474" w:type="dxa"/>
          </w:tcPr>
          <w:p w:rsidR="004D7138" w:rsidRDefault="004D7138">
            <w:pPr>
              <w:pStyle w:val="ConsPlusNormal"/>
              <w:jc w:val="center"/>
            </w:pPr>
            <w:r>
              <w:t>5 658,2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7.9</w:t>
            </w:r>
          </w:p>
        </w:tc>
        <w:tc>
          <w:tcPr>
            <w:tcW w:w="2438" w:type="dxa"/>
            <w:vMerge w:val="restart"/>
          </w:tcPr>
          <w:p w:rsidR="004D7138" w:rsidRDefault="004D7138">
            <w:pPr>
              <w:pStyle w:val="ConsPlusNormal"/>
              <w:jc w:val="both"/>
            </w:pPr>
            <w:r>
              <w:t>Благоустройство сельских территорий</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51 368,7</w:t>
            </w:r>
          </w:p>
        </w:tc>
        <w:tc>
          <w:tcPr>
            <w:tcW w:w="1531" w:type="dxa"/>
          </w:tcPr>
          <w:p w:rsidR="004D7138" w:rsidRDefault="004D7138">
            <w:pPr>
              <w:pStyle w:val="ConsPlusNormal"/>
              <w:jc w:val="center"/>
            </w:pPr>
            <w:r>
              <w:t>242 995,1</w:t>
            </w:r>
          </w:p>
        </w:tc>
        <w:tc>
          <w:tcPr>
            <w:tcW w:w="1474" w:type="dxa"/>
          </w:tcPr>
          <w:p w:rsidR="004D7138" w:rsidRDefault="004D7138">
            <w:pPr>
              <w:pStyle w:val="ConsPlusNormal"/>
              <w:jc w:val="center"/>
            </w:pPr>
            <w:r>
              <w:t>47 170,4</w:t>
            </w:r>
          </w:p>
        </w:tc>
        <w:tc>
          <w:tcPr>
            <w:tcW w:w="1474" w:type="dxa"/>
          </w:tcPr>
          <w:p w:rsidR="004D7138" w:rsidRDefault="004D7138">
            <w:pPr>
              <w:pStyle w:val="ConsPlusNormal"/>
              <w:jc w:val="center"/>
            </w:pPr>
            <w:r>
              <w:t>47 170,4</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8 986,6</w:t>
            </w:r>
          </w:p>
        </w:tc>
        <w:tc>
          <w:tcPr>
            <w:tcW w:w="1531" w:type="dxa"/>
          </w:tcPr>
          <w:p w:rsidR="004D7138" w:rsidRDefault="004D7138">
            <w:pPr>
              <w:pStyle w:val="ConsPlusNormal"/>
              <w:jc w:val="center"/>
            </w:pPr>
            <w:r>
              <w:t>15 678,3</w:t>
            </w:r>
          </w:p>
        </w:tc>
        <w:tc>
          <w:tcPr>
            <w:tcW w:w="1474" w:type="dxa"/>
          </w:tcPr>
          <w:p w:rsidR="004D7138" w:rsidRDefault="004D7138">
            <w:pPr>
              <w:pStyle w:val="ConsPlusNormal"/>
              <w:jc w:val="center"/>
            </w:pPr>
            <w:r>
              <w:t>47 170,4</w:t>
            </w:r>
          </w:p>
        </w:tc>
        <w:tc>
          <w:tcPr>
            <w:tcW w:w="1474" w:type="dxa"/>
          </w:tcPr>
          <w:p w:rsidR="004D7138" w:rsidRDefault="004D7138">
            <w:pPr>
              <w:pStyle w:val="ConsPlusNormal"/>
              <w:jc w:val="center"/>
            </w:pPr>
            <w:r>
              <w:t>47 170,4</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15 488,2</w:t>
            </w:r>
          </w:p>
        </w:tc>
        <w:tc>
          <w:tcPr>
            <w:tcW w:w="1531" w:type="dxa"/>
          </w:tcPr>
          <w:p w:rsidR="004D7138" w:rsidRDefault="004D7138">
            <w:pPr>
              <w:pStyle w:val="ConsPlusNormal"/>
              <w:jc w:val="center"/>
            </w:pPr>
            <w:r>
              <w:t>61 044,0</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24 976,4</w:t>
            </w:r>
          </w:p>
        </w:tc>
        <w:tc>
          <w:tcPr>
            <w:tcW w:w="1531" w:type="dxa"/>
          </w:tcPr>
          <w:p w:rsidR="004D7138" w:rsidRDefault="004D7138">
            <w:pPr>
              <w:pStyle w:val="ConsPlusNormal"/>
              <w:jc w:val="center"/>
            </w:pPr>
            <w:r>
              <w:t>150 451,8</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1 917,5</w:t>
            </w:r>
          </w:p>
        </w:tc>
        <w:tc>
          <w:tcPr>
            <w:tcW w:w="1531" w:type="dxa"/>
          </w:tcPr>
          <w:p w:rsidR="004D7138" w:rsidRDefault="004D7138">
            <w:pPr>
              <w:pStyle w:val="ConsPlusNormal"/>
              <w:jc w:val="center"/>
            </w:pPr>
            <w:r>
              <w:t>15 821,0</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7.10</w:t>
            </w:r>
          </w:p>
        </w:tc>
        <w:tc>
          <w:tcPr>
            <w:tcW w:w="2438" w:type="dxa"/>
            <w:vMerge w:val="restart"/>
          </w:tcPr>
          <w:p w:rsidR="004D7138" w:rsidRDefault="004D7138">
            <w:pPr>
              <w:pStyle w:val="ConsPlusNormal"/>
              <w:jc w:val="both"/>
            </w:pPr>
            <w:r>
              <w:t>Реализация проектов комплексного развития сельских территорий (сельских агломераций)</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299 410,8</w:t>
            </w:r>
          </w:p>
        </w:tc>
        <w:tc>
          <w:tcPr>
            <w:tcW w:w="1531" w:type="dxa"/>
          </w:tcPr>
          <w:p w:rsidR="004D7138" w:rsidRDefault="004D7138">
            <w:pPr>
              <w:pStyle w:val="ConsPlusNormal"/>
              <w:jc w:val="center"/>
            </w:pPr>
            <w:r>
              <w:t>619 359,2</w:t>
            </w:r>
          </w:p>
        </w:tc>
        <w:tc>
          <w:tcPr>
            <w:tcW w:w="1474" w:type="dxa"/>
          </w:tcPr>
          <w:p w:rsidR="004D7138" w:rsidRDefault="004D7138">
            <w:pPr>
              <w:pStyle w:val="ConsPlusNormal"/>
              <w:jc w:val="center"/>
            </w:pPr>
            <w:r>
              <w:t>73 774,9</w:t>
            </w:r>
          </w:p>
        </w:tc>
        <w:tc>
          <w:tcPr>
            <w:tcW w:w="1474" w:type="dxa"/>
          </w:tcPr>
          <w:p w:rsidR="004D7138" w:rsidRDefault="004D7138">
            <w:pPr>
              <w:pStyle w:val="ConsPlusNormal"/>
              <w:jc w:val="center"/>
            </w:pPr>
            <w:r>
              <w:t>140 052,2</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69 790,9</w:t>
            </w:r>
          </w:p>
        </w:tc>
        <w:tc>
          <w:tcPr>
            <w:tcW w:w="1531" w:type="dxa"/>
          </w:tcPr>
          <w:p w:rsidR="004D7138" w:rsidRDefault="004D7138">
            <w:pPr>
              <w:pStyle w:val="ConsPlusNormal"/>
              <w:jc w:val="center"/>
            </w:pPr>
            <w:r>
              <w:t>34 205,1</w:t>
            </w:r>
          </w:p>
        </w:tc>
        <w:tc>
          <w:tcPr>
            <w:tcW w:w="1474" w:type="dxa"/>
          </w:tcPr>
          <w:p w:rsidR="004D7138" w:rsidRDefault="004D7138">
            <w:pPr>
              <w:pStyle w:val="ConsPlusNormal"/>
              <w:jc w:val="center"/>
            </w:pPr>
            <w:r>
              <w:t>2 729,8</w:t>
            </w:r>
          </w:p>
        </w:tc>
        <w:tc>
          <w:tcPr>
            <w:tcW w:w="1474" w:type="dxa"/>
          </w:tcPr>
          <w:p w:rsidR="004D7138" w:rsidRDefault="004D7138">
            <w:pPr>
              <w:pStyle w:val="ConsPlusNormal"/>
              <w:jc w:val="center"/>
            </w:pPr>
            <w:r>
              <w:t>5 602,1</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9 714,4</w:t>
            </w:r>
          </w:p>
        </w:tc>
        <w:tc>
          <w:tcPr>
            <w:tcW w:w="1531" w:type="dxa"/>
          </w:tcPr>
          <w:p w:rsidR="004D7138" w:rsidRDefault="004D7138">
            <w:pPr>
              <w:pStyle w:val="ConsPlusNormal"/>
              <w:jc w:val="center"/>
            </w:pPr>
            <w:r>
              <w:t>5 588,8</w:t>
            </w:r>
          </w:p>
        </w:tc>
        <w:tc>
          <w:tcPr>
            <w:tcW w:w="1474" w:type="dxa"/>
          </w:tcPr>
          <w:p w:rsidR="004D7138" w:rsidRDefault="004D7138">
            <w:pPr>
              <w:pStyle w:val="ConsPlusNormal"/>
              <w:jc w:val="center"/>
            </w:pPr>
            <w:r>
              <w:t>452,6</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198 629,2</w:t>
            </w:r>
          </w:p>
        </w:tc>
        <w:tc>
          <w:tcPr>
            <w:tcW w:w="1531" w:type="dxa"/>
          </w:tcPr>
          <w:p w:rsidR="004D7138" w:rsidRDefault="004D7138">
            <w:pPr>
              <w:pStyle w:val="ConsPlusNormal"/>
              <w:jc w:val="center"/>
            </w:pPr>
            <w:r>
              <w:t>505 049,9</w:t>
            </w:r>
          </w:p>
        </w:tc>
        <w:tc>
          <w:tcPr>
            <w:tcW w:w="1474" w:type="dxa"/>
          </w:tcPr>
          <w:p w:rsidR="004D7138" w:rsidRDefault="004D7138">
            <w:pPr>
              <w:pStyle w:val="ConsPlusNormal"/>
              <w:jc w:val="center"/>
            </w:pPr>
            <w:r>
              <w:t>65 513,5</w:t>
            </w:r>
          </w:p>
        </w:tc>
        <w:tc>
          <w:tcPr>
            <w:tcW w:w="1474" w:type="dxa"/>
          </w:tcPr>
          <w:p w:rsidR="004D7138" w:rsidRDefault="004D7138">
            <w:pPr>
              <w:pStyle w:val="ConsPlusNormal"/>
              <w:jc w:val="center"/>
            </w:pPr>
            <w:r>
              <w:t>134 450,1</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21 276,3</w:t>
            </w:r>
          </w:p>
        </w:tc>
        <w:tc>
          <w:tcPr>
            <w:tcW w:w="1531" w:type="dxa"/>
          </w:tcPr>
          <w:p w:rsidR="004D7138" w:rsidRDefault="004D7138">
            <w:pPr>
              <w:pStyle w:val="ConsPlusNormal"/>
              <w:jc w:val="center"/>
            </w:pPr>
            <w:r>
              <w:t>74 515,4</w:t>
            </w:r>
          </w:p>
        </w:tc>
        <w:tc>
          <w:tcPr>
            <w:tcW w:w="1474" w:type="dxa"/>
          </w:tcPr>
          <w:p w:rsidR="004D7138" w:rsidRDefault="004D7138">
            <w:pPr>
              <w:pStyle w:val="ConsPlusNormal"/>
              <w:jc w:val="center"/>
            </w:pPr>
            <w:r>
              <w:t>5 079,0</w:t>
            </w: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7.11</w:t>
            </w:r>
          </w:p>
        </w:tc>
        <w:tc>
          <w:tcPr>
            <w:tcW w:w="2438" w:type="dxa"/>
            <w:vMerge w:val="restart"/>
          </w:tcPr>
          <w:p w:rsidR="004D7138" w:rsidRDefault="004D7138">
            <w:pPr>
              <w:pStyle w:val="ConsPlusNormal"/>
              <w:jc w:val="both"/>
            </w:pPr>
            <w:r>
              <w:t xml:space="preserve">Проектирование,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hyperlink w:anchor="P14249" w:history="1">
              <w:r>
                <w:rPr>
                  <w:color w:val="0000FF"/>
                </w:rPr>
                <w:t>&lt;*&gt;</w:t>
              </w:r>
            </w:hyperlink>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992 718,2</w:t>
            </w:r>
          </w:p>
        </w:tc>
        <w:tc>
          <w:tcPr>
            <w:tcW w:w="1531" w:type="dxa"/>
          </w:tcPr>
          <w:p w:rsidR="004D7138" w:rsidRDefault="004D7138">
            <w:pPr>
              <w:pStyle w:val="ConsPlusNormal"/>
              <w:jc w:val="center"/>
            </w:pPr>
            <w:r>
              <w:t>23 810,1</w:t>
            </w:r>
          </w:p>
        </w:tc>
        <w:tc>
          <w:tcPr>
            <w:tcW w:w="1474" w:type="dxa"/>
          </w:tcPr>
          <w:p w:rsidR="004D7138" w:rsidRDefault="004D7138">
            <w:pPr>
              <w:pStyle w:val="ConsPlusNormal"/>
            </w:pPr>
          </w:p>
        </w:tc>
        <w:tc>
          <w:tcPr>
            <w:tcW w:w="1474" w:type="dxa"/>
          </w:tcPr>
          <w:p w:rsidR="004D7138" w:rsidRDefault="004D7138">
            <w:pPr>
              <w:pStyle w:val="ConsPlusNormal"/>
              <w:jc w:val="center"/>
            </w:pPr>
            <w:r>
              <w:t>351 296,5</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433 045,3</w:t>
            </w:r>
          </w:p>
        </w:tc>
        <w:tc>
          <w:tcPr>
            <w:tcW w:w="1531" w:type="dxa"/>
          </w:tcPr>
          <w:p w:rsidR="004D7138" w:rsidRDefault="004D7138">
            <w:pPr>
              <w:pStyle w:val="ConsPlusNormal"/>
              <w:jc w:val="center"/>
            </w:pPr>
            <w:r>
              <w:t>10 007,1</w:t>
            </w: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23 665,2</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536 007,7</w:t>
            </w:r>
          </w:p>
        </w:tc>
        <w:tc>
          <w:tcPr>
            <w:tcW w:w="1531" w:type="dxa"/>
          </w:tcPr>
          <w:p w:rsidR="004D7138" w:rsidRDefault="004D7138">
            <w:pPr>
              <w:pStyle w:val="ConsPlusNormal"/>
              <w:jc w:val="center"/>
            </w:pPr>
            <w:r>
              <w:t>13 803,0</w:t>
            </w:r>
          </w:p>
        </w:tc>
        <w:tc>
          <w:tcPr>
            <w:tcW w:w="1474" w:type="dxa"/>
          </w:tcPr>
          <w:p w:rsidR="004D7138" w:rsidRDefault="004D7138">
            <w:pPr>
              <w:pStyle w:val="ConsPlusNormal"/>
            </w:pPr>
          </w:p>
        </w:tc>
        <w:tc>
          <w:tcPr>
            <w:tcW w:w="1474" w:type="dxa"/>
          </w:tcPr>
          <w:p w:rsidR="004D7138" w:rsidRDefault="004D7138">
            <w:pPr>
              <w:pStyle w:val="ConsPlusNormal"/>
              <w:jc w:val="center"/>
            </w:pPr>
            <w:r>
              <w:t>351 296,5</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lastRenderedPageBreak/>
              <w:t>Подпрограмма 8</w:t>
            </w:r>
          </w:p>
        </w:tc>
        <w:tc>
          <w:tcPr>
            <w:tcW w:w="2438" w:type="dxa"/>
            <w:vMerge w:val="restart"/>
          </w:tcPr>
          <w:p w:rsidR="004D7138" w:rsidRDefault="004D7138">
            <w:pPr>
              <w:pStyle w:val="ConsPlusNormal"/>
              <w:jc w:val="both"/>
            </w:pPr>
            <w:r>
              <w:t>"Развитие малых форм хозяйствования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377 084,3</w:t>
            </w:r>
          </w:p>
        </w:tc>
        <w:tc>
          <w:tcPr>
            <w:tcW w:w="1531" w:type="dxa"/>
          </w:tcPr>
          <w:p w:rsidR="004D7138" w:rsidRDefault="004D7138">
            <w:pPr>
              <w:pStyle w:val="ConsPlusNormal"/>
              <w:jc w:val="center"/>
            </w:pPr>
            <w:r>
              <w:t>349 380,4</w:t>
            </w:r>
          </w:p>
        </w:tc>
        <w:tc>
          <w:tcPr>
            <w:tcW w:w="1474" w:type="dxa"/>
          </w:tcPr>
          <w:p w:rsidR="004D7138" w:rsidRDefault="004D7138">
            <w:pPr>
              <w:pStyle w:val="ConsPlusNormal"/>
              <w:jc w:val="center"/>
            </w:pPr>
            <w:r>
              <w:t>355 990,2</w:t>
            </w:r>
          </w:p>
        </w:tc>
        <w:tc>
          <w:tcPr>
            <w:tcW w:w="1474" w:type="dxa"/>
          </w:tcPr>
          <w:p w:rsidR="004D7138" w:rsidRDefault="004D7138">
            <w:pPr>
              <w:pStyle w:val="ConsPlusNormal"/>
              <w:jc w:val="center"/>
            </w:pPr>
            <w:r>
              <w:t>365 818,9</w:t>
            </w:r>
          </w:p>
        </w:tc>
        <w:tc>
          <w:tcPr>
            <w:tcW w:w="1474" w:type="dxa"/>
          </w:tcPr>
          <w:p w:rsidR="004D7138" w:rsidRDefault="004D7138">
            <w:pPr>
              <w:pStyle w:val="ConsPlusNormal"/>
              <w:jc w:val="center"/>
            </w:pPr>
            <w:r>
              <w:t>254 436,5</w:t>
            </w:r>
          </w:p>
        </w:tc>
        <w:tc>
          <w:tcPr>
            <w:tcW w:w="1531" w:type="dxa"/>
          </w:tcPr>
          <w:p w:rsidR="004D7138" w:rsidRDefault="004D7138">
            <w:pPr>
              <w:pStyle w:val="ConsPlusNormal"/>
              <w:jc w:val="center"/>
            </w:pPr>
            <w:r>
              <w:t>254 436,5</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192 466,2</w:t>
            </w:r>
          </w:p>
        </w:tc>
        <w:tc>
          <w:tcPr>
            <w:tcW w:w="1531" w:type="dxa"/>
          </w:tcPr>
          <w:p w:rsidR="004D7138" w:rsidRDefault="004D7138">
            <w:pPr>
              <w:pStyle w:val="ConsPlusNormal"/>
              <w:jc w:val="center"/>
            </w:pPr>
            <w:r>
              <w:t>91 523,5</w:t>
            </w:r>
          </w:p>
        </w:tc>
        <w:tc>
          <w:tcPr>
            <w:tcW w:w="1474" w:type="dxa"/>
          </w:tcPr>
          <w:p w:rsidR="004D7138" w:rsidRDefault="004D7138">
            <w:pPr>
              <w:pStyle w:val="ConsPlusNormal"/>
              <w:jc w:val="center"/>
            </w:pPr>
            <w:r>
              <w:t>113 905,6</w:t>
            </w:r>
          </w:p>
        </w:tc>
        <w:tc>
          <w:tcPr>
            <w:tcW w:w="1474" w:type="dxa"/>
          </w:tcPr>
          <w:p w:rsidR="004D7138" w:rsidRDefault="004D7138">
            <w:pPr>
              <w:pStyle w:val="ConsPlusNormal"/>
              <w:jc w:val="center"/>
            </w:pPr>
            <w:r>
              <w:t>115 356,2</w:t>
            </w:r>
          </w:p>
        </w:tc>
        <w:tc>
          <w:tcPr>
            <w:tcW w:w="1474" w:type="dxa"/>
          </w:tcPr>
          <w:p w:rsidR="004D7138" w:rsidRDefault="004D7138">
            <w:pPr>
              <w:pStyle w:val="ConsPlusNormal"/>
              <w:jc w:val="center"/>
            </w:pPr>
            <w:r>
              <w:t>111 193,7</w:t>
            </w:r>
          </w:p>
        </w:tc>
        <w:tc>
          <w:tcPr>
            <w:tcW w:w="1531" w:type="dxa"/>
          </w:tcPr>
          <w:p w:rsidR="004D7138" w:rsidRDefault="004D7138">
            <w:pPr>
              <w:pStyle w:val="ConsPlusNormal"/>
              <w:jc w:val="center"/>
            </w:pPr>
            <w:r>
              <w:t>111 193,7</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102 042,7</w:t>
            </w:r>
          </w:p>
        </w:tc>
        <w:tc>
          <w:tcPr>
            <w:tcW w:w="1531" w:type="dxa"/>
          </w:tcPr>
          <w:p w:rsidR="004D7138" w:rsidRDefault="004D7138">
            <w:pPr>
              <w:pStyle w:val="ConsPlusNormal"/>
              <w:jc w:val="center"/>
            </w:pPr>
            <w:r>
              <w:t>158 701,9</w:t>
            </w:r>
          </w:p>
        </w:tc>
        <w:tc>
          <w:tcPr>
            <w:tcW w:w="1474" w:type="dxa"/>
          </w:tcPr>
          <w:p w:rsidR="004D7138" w:rsidRDefault="004D7138">
            <w:pPr>
              <w:pStyle w:val="ConsPlusNormal"/>
              <w:jc w:val="center"/>
            </w:pPr>
            <w:r>
              <w:t>142 792,6</w:t>
            </w:r>
          </w:p>
        </w:tc>
        <w:tc>
          <w:tcPr>
            <w:tcW w:w="1474" w:type="dxa"/>
          </w:tcPr>
          <w:p w:rsidR="004D7138" w:rsidRDefault="004D7138">
            <w:pPr>
              <w:pStyle w:val="ConsPlusNormal"/>
              <w:jc w:val="center"/>
            </w:pPr>
            <w:r>
              <w:t>149 978,7</w:t>
            </w:r>
          </w:p>
        </w:tc>
        <w:tc>
          <w:tcPr>
            <w:tcW w:w="1474" w:type="dxa"/>
          </w:tcPr>
          <w:p w:rsidR="004D7138" w:rsidRDefault="004D7138">
            <w:pPr>
              <w:pStyle w:val="ConsPlusNormal"/>
              <w:jc w:val="center"/>
            </w:pPr>
            <w:r>
              <w:t>50 077,8</w:t>
            </w:r>
          </w:p>
        </w:tc>
        <w:tc>
          <w:tcPr>
            <w:tcW w:w="1531" w:type="dxa"/>
          </w:tcPr>
          <w:p w:rsidR="004D7138" w:rsidRDefault="004D7138">
            <w:pPr>
              <w:pStyle w:val="ConsPlusNormal"/>
              <w:jc w:val="center"/>
            </w:pPr>
            <w:r>
              <w:t>50 077,8</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82 575,4</w:t>
            </w:r>
          </w:p>
        </w:tc>
        <w:tc>
          <w:tcPr>
            <w:tcW w:w="1531" w:type="dxa"/>
          </w:tcPr>
          <w:p w:rsidR="004D7138" w:rsidRDefault="004D7138">
            <w:pPr>
              <w:pStyle w:val="ConsPlusNormal"/>
              <w:jc w:val="center"/>
            </w:pPr>
            <w:r>
              <w:t>99 155,0</w:t>
            </w:r>
          </w:p>
        </w:tc>
        <w:tc>
          <w:tcPr>
            <w:tcW w:w="1474" w:type="dxa"/>
          </w:tcPr>
          <w:p w:rsidR="004D7138" w:rsidRDefault="004D7138">
            <w:pPr>
              <w:pStyle w:val="ConsPlusNormal"/>
              <w:jc w:val="center"/>
            </w:pPr>
            <w:r>
              <w:t>99 292,0</w:t>
            </w:r>
          </w:p>
        </w:tc>
        <w:tc>
          <w:tcPr>
            <w:tcW w:w="1474" w:type="dxa"/>
          </w:tcPr>
          <w:p w:rsidR="004D7138" w:rsidRDefault="004D7138">
            <w:pPr>
              <w:pStyle w:val="ConsPlusNormal"/>
              <w:jc w:val="center"/>
            </w:pPr>
            <w:r>
              <w:t>100 484,0</w:t>
            </w:r>
          </w:p>
        </w:tc>
        <w:tc>
          <w:tcPr>
            <w:tcW w:w="1474" w:type="dxa"/>
          </w:tcPr>
          <w:p w:rsidR="004D7138" w:rsidRDefault="004D7138">
            <w:pPr>
              <w:pStyle w:val="ConsPlusNormal"/>
              <w:jc w:val="center"/>
            </w:pPr>
            <w:r>
              <w:t>93 165,0</w:t>
            </w:r>
          </w:p>
        </w:tc>
        <w:tc>
          <w:tcPr>
            <w:tcW w:w="1531" w:type="dxa"/>
          </w:tcPr>
          <w:p w:rsidR="004D7138" w:rsidRDefault="004D7138">
            <w:pPr>
              <w:pStyle w:val="ConsPlusNormal"/>
              <w:jc w:val="center"/>
            </w:pPr>
            <w:r>
              <w:t>93 165,0</w:t>
            </w:r>
          </w:p>
        </w:tc>
      </w:tr>
      <w:tr w:rsidR="004D7138">
        <w:tc>
          <w:tcPr>
            <w:tcW w:w="1474" w:type="dxa"/>
            <w:vMerge w:val="restart"/>
          </w:tcPr>
          <w:p w:rsidR="004D7138" w:rsidRDefault="004D7138">
            <w:pPr>
              <w:pStyle w:val="ConsPlusNormal"/>
              <w:jc w:val="both"/>
            </w:pPr>
            <w:r>
              <w:t>Основное мероприятие 8.1</w:t>
            </w:r>
          </w:p>
        </w:tc>
        <w:tc>
          <w:tcPr>
            <w:tcW w:w="2438" w:type="dxa"/>
            <w:vMerge w:val="restart"/>
          </w:tcPr>
          <w:p w:rsidR="004D7138" w:rsidRDefault="004D7138">
            <w:pPr>
              <w:pStyle w:val="ConsPlusNormal"/>
              <w:jc w:val="both"/>
            </w:pPr>
            <w:r>
              <w:t>Грантовая поддержка крестьянских (фермерских) хозяйств и сельскохозяйственных потребительских кооперативов для развития материально-технической базы</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316 747,7</w:t>
            </w:r>
          </w:p>
        </w:tc>
        <w:tc>
          <w:tcPr>
            <w:tcW w:w="1531" w:type="dxa"/>
          </w:tcPr>
          <w:p w:rsidR="004D7138" w:rsidRDefault="004D7138">
            <w:pPr>
              <w:pStyle w:val="ConsPlusNormal"/>
              <w:jc w:val="center"/>
            </w:pPr>
            <w:r>
              <w:t>226 802,6</w:t>
            </w:r>
          </w:p>
        </w:tc>
        <w:tc>
          <w:tcPr>
            <w:tcW w:w="1474" w:type="dxa"/>
          </w:tcPr>
          <w:p w:rsidR="004D7138" w:rsidRDefault="004D7138">
            <w:pPr>
              <w:pStyle w:val="ConsPlusNormal"/>
              <w:jc w:val="center"/>
            </w:pPr>
            <w:r>
              <w:t>252 620,3</w:t>
            </w:r>
          </w:p>
        </w:tc>
        <w:tc>
          <w:tcPr>
            <w:tcW w:w="1474" w:type="dxa"/>
          </w:tcPr>
          <w:p w:rsidR="004D7138" w:rsidRDefault="004D7138">
            <w:pPr>
              <w:pStyle w:val="ConsPlusNormal"/>
              <w:jc w:val="center"/>
            </w:pPr>
            <w:r>
              <w:t>254 436,5</w:t>
            </w:r>
          </w:p>
        </w:tc>
        <w:tc>
          <w:tcPr>
            <w:tcW w:w="1474" w:type="dxa"/>
          </w:tcPr>
          <w:p w:rsidR="004D7138" w:rsidRDefault="004D7138">
            <w:pPr>
              <w:pStyle w:val="ConsPlusNormal"/>
              <w:jc w:val="center"/>
            </w:pPr>
            <w:r>
              <w:t>254 436,5</w:t>
            </w:r>
          </w:p>
        </w:tc>
        <w:tc>
          <w:tcPr>
            <w:tcW w:w="1531" w:type="dxa"/>
          </w:tcPr>
          <w:p w:rsidR="004D7138" w:rsidRDefault="004D7138">
            <w:pPr>
              <w:pStyle w:val="ConsPlusNormal"/>
              <w:jc w:val="center"/>
            </w:pPr>
            <w:r>
              <w:t>254 436,5</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190 246,0</w:t>
            </w:r>
          </w:p>
        </w:tc>
        <w:tc>
          <w:tcPr>
            <w:tcW w:w="1531" w:type="dxa"/>
          </w:tcPr>
          <w:p w:rsidR="004D7138" w:rsidRDefault="004D7138">
            <w:pPr>
              <w:pStyle w:val="ConsPlusNormal"/>
              <w:jc w:val="center"/>
            </w:pPr>
            <w:r>
              <w:t>86 942,6</w:t>
            </w:r>
          </w:p>
        </w:tc>
        <w:tc>
          <w:tcPr>
            <w:tcW w:w="1474" w:type="dxa"/>
          </w:tcPr>
          <w:p w:rsidR="004D7138" w:rsidRDefault="004D7138">
            <w:pPr>
              <w:pStyle w:val="ConsPlusNormal"/>
              <w:jc w:val="center"/>
            </w:pPr>
            <w:r>
              <w:t>110 042,5</w:t>
            </w:r>
          </w:p>
        </w:tc>
        <w:tc>
          <w:tcPr>
            <w:tcW w:w="1474" w:type="dxa"/>
          </w:tcPr>
          <w:p w:rsidR="004D7138" w:rsidRDefault="004D7138">
            <w:pPr>
              <w:pStyle w:val="ConsPlusNormal"/>
              <w:jc w:val="center"/>
            </w:pPr>
            <w:r>
              <w:t>111 193,7</w:t>
            </w:r>
          </w:p>
        </w:tc>
        <w:tc>
          <w:tcPr>
            <w:tcW w:w="1474" w:type="dxa"/>
          </w:tcPr>
          <w:p w:rsidR="004D7138" w:rsidRDefault="004D7138">
            <w:pPr>
              <w:pStyle w:val="ConsPlusNormal"/>
              <w:jc w:val="center"/>
            </w:pPr>
            <w:r>
              <w:t>111 193,7</w:t>
            </w:r>
          </w:p>
        </w:tc>
        <w:tc>
          <w:tcPr>
            <w:tcW w:w="1531" w:type="dxa"/>
          </w:tcPr>
          <w:p w:rsidR="004D7138" w:rsidRDefault="004D7138">
            <w:pPr>
              <w:pStyle w:val="ConsPlusNormal"/>
              <w:jc w:val="center"/>
            </w:pPr>
            <w:r>
              <w:t>111 193,7</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48 759,3</w:t>
            </w:r>
          </w:p>
        </w:tc>
        <w:tc>
          <w:tcPr>
            <w:tcW w:w="1531" w:type="dxa"/>
          </w:tcPr>
          <w:p w:rsidR="004D7138" w:rsidRDefault="004D7138">
            <w:pPr>
              <w:pStyle w:val="ConsPlusNormal"/>
              <w:jc w:val="center"/>
            </w:pPr>
            <w:r>
              <w:t>48 760,0</w:t>
            </w:r>
          </w:p>
        </w:tc>
        <w:tc>
          <w:tcPr>
            <w:tcW w:w="1474" w:type="dxa"/>
          </w:tcPr>
          <w:p w:rsidR="004D7138" w:rsidRDefault="004D7138">
            <w:pPr>
              <w:pStyle w:val="ConsPlusNormal"/>
              <w:jc w:val="center"/>
            </w:pPr>
            <w:r>
              <w:t>50 077,8</w:t>
            </w:r>
          </w:p>
        </w:tc>
        <w:tc>
          <w:tcPr>
            <w:tcW w:w="1474" w:type="dxa"/>
          </w:tcPr>
          <w:p w:rsidR="004D7138" w:rsidRDefault="004D7138">
            <w:pPr>
              <w:pStyle w:val="ConsPlusNormal"/>
              <w:jc w:val="center"/>
            </w:pPr>
            <w:r>
              <w:t>50 077,8</w:t>
            </w:r>
          </w:p>
        </w:tc>
        <w:tc>
          <w:tcPr>
            <w:tcW w:w="1474" w:type="dxa"/>
          </w:tcPr>
          <w:p w:rsidR="004D7138" w:rsidRDefault="004D7138">
            <w:pPr>
              <w:pStyle w:val="ConsPlusNormal"/>
              <w:jc w:val="center"/>
            </w:pPr>
            <w:r>
              <w:t>50 077,8</w:t>
            </w:r>
          </w:p>
        </w:tc>
        <w:tc>
          <w:tcPr>
            <w:tcW w:w="1531" w:type="dxa"/>
          </w:tcPr>
          <w:p w:rsidR="004D7138" w:rsidRDefault="004D7138">
            <w:pPr>
              <w:pStyle w:val="ConsPlusNormal"/>
              <w:jc w:val="center"/>
            </w:pPr>
            <w:r>
              <w:t>50 077,8</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77 742,4</w:t>
            </w:r>
          </w:p>
        </w:tc>
        <w:tc>
          <w:tcPr>
            <w:tcW w:w="1531" w:type="dxa"/>
          </w:tcPr>
          <w:p w:rsidR="004D7138" w:rsidRDefault="004D7138">
            <w:pPr>
              <w:pStyle w:val="ConsPlusNormal"/>
              <w:jc w:val="center"/>
            </w:pPr>
            <w:r>
              <w:t>91 100,0</w:t>
            </w:r>
          </w:p>
        </w:tc>
        <w:tc>
          <w:tcPr>
            <w:tcW w:w="1474" w:type="dxa"/>
          </w:tcPr>
          <w:p w:rsidR="004D7138" w:rsidRDefault="004D7138">
            <w:pPr>
              <w:pStyle w:val="ConsPlusNormal"/>
              <w:jc w:val="center"/>
            </w:pPr>
            <w:r>
              <w:t>925 00,0</w:t>
            </w:r>
          </w:p>
        </w:tc>
        <w:tc>
          <w:tcPr>
            <w:tcW w:w="1474" w:type="dxa"/>
          </w:tcPr>
          <w:p w:rsidR="004D7138" w:rsidRDefault="004D7138">
            <w:pPr>
              <w:pStyle w:val="ConsPlusNormal"/>
              <w:jc w:val="center"/>
            </w:pPr>
            <w:r>
              <w:t>93 165,0</w:t>
            </w:r>
          </w:p>
        </w:tc>
        <w:tc>
          <w:tcPr>
            <w:tcW w:w="1474" w:type="dxa"/>
          </w:tcPr>
          <w:p w:rsidR="004D7138" w:rsidRDefault="004D7138">
            <w:pPr>
              <w:pStyle w:val="ConsPlusNormal"/>
              <w:jc w:val="center"/>
            </w:pPr>
            <w:r>
              <w:t>93 165,0</w:t>
            </w:r>
          </w:p>
        </w:tc>
        <w:tc>
          <w:tcPr>
            <w:tcW w:w="1531" w:type="dxa"/>
          </w:tcPr>
          <w:p w:rsidR="004D7138" w:rsidRDefault="004D7138">
            <w:pPr>
              <w:pStyle w:val="ConsPlusNormal"/>
              <w:jc w:val="center"/>
            </w:pPr>
            <w:r>
              <w:t>93 165,0</w:t>
            </w:r>
          </w:p>
        </w:tc>
      </w:tr>
      <w:tr w:rsidR="004D7138">
        <w:tc>
          <w:tcPr>
            <w:tcW w:w="1474" w:type="dxa"/>
            <w:vMerge w:val="restart"/>
          </w:tcPr>
          <w:p w:rsidR="004D7138" w:rsidRDefault="004D7138">
            <w:pPr>
              <w:pStyle w:val="ConsPlusNormal"/>
              <w:jc w:val="both"/>
            </w:pPr>
            <w:r>
              <w:t>Основное мероприятие I5</w:t>
            </w:r>
          </w:p>
        </w:tc>
        <w:tc>
          <w:tcPr>
            <w:tcW w:w="2438" w:type="dxa"/>
            <w:vMerge w:val="restart"/>
          </w:tcPr>
          <w:p w:rsidR="004D7138" w:rsidRDefault="004D7138">
            <w:pPr>
              <w:pStyle w:val="ConsPlusNormal"/>
              <w:jc w:val="both"/>
            </w:pPr>
            <w:r>
              <w:t>Федеральный проект "Акселерация субъектов малого и среднего предпринимательства"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122 577,8</w:t>
            </w:r>
          </w:p>
        </w:tc>
        <w:tc>
          <w:tcPr>
            <w:tcW w:w="1474" w:type="dxa"/>
          </w:tcPr>
          <w:p w:rsidR="004D7138" w:rsidRDefault="004D7138">
            <w:pPr>
              <w:pStyle w:val="ConsPlusNormal"/>
              <w:jc w:val="center"/>
            </w:pPr>
            <w:r>
              <w:t>103 369,9</w:t>
            </w:r>
          </w:p>
        </w:tc>
        <w:tc>
          <w:tcPr>
            <w:tcW w:w="1474" w:type="dxa"/>
          </w:tcPr>
          <w:p w:rsidR="004D7138" w:rsidRDefault="004D7138">
            <w:pPr>
              <w:pStyle w:val="ConsPlusNormal"/>
              <w:jc w:val="center"/>
            </w:pPr>
            <w:r>
              <w:t>111 382,4</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4 580,9</w:t>
            </w:r>
          </w:p>
        </w:tc>
        <w:tc>
          <w:tcPr>
            <w:tcW w:w="1474" w:type="dxa"/>
          </w:tcPr>
          <w:p w:rsidR="004D7138" w:rsidRDefault="004D7138">
            <w:pPr>
              <w:pStyle w:val="ConsPlusNormal"/>
              <w:jc w:val="center"/>
            </w:pPr>
            <w:r>
              <w:t>3 863,1</w:t>
            </w:r>
          </w:p>
        </w:tc>
        <w:tc>
          <w:tcPr>
            <w:tcW w:w="1474" w:type="dxa"/>
          </w:tcPr>
          <w:p w:rsidR="004D7138" w:rsidRDefault="004D7138">
            <w:pPr>
              <w:pStyle w:val="ConsPlusNormal"/>
              <w:jc w:val="center"/>
            </w:pPr>
            <w:r>
              <w:t>4 162,5</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109 941,9</w:t>
            </w:r>
          </w:p>
        </w:tc>
        <w:tc>
          <w:tcPr>
            <w:tcW w:w="1474" w:type="dxa"/>
          </w:tcPr>
          <w:p w:rsidR="004D7138" w:rsidRDefault="004D7138">
            <w:pPr>
              <w:pStyle w:val="ConsPlusNormal"/>
              <w:jc w:val="center"/>
            </w:pPr>
            <w:r>
              <w:t>92 714,8</w:t>
            </w:r>
          </w:p>
        </w:tc>
        <w:tc>
          <w:tcPr>
            <w:tcW w:w="1474" w:type="dxa"/>
          </w:tcPr>
          <w:p w:rsidR="004D7138" w:rsidRDefault="004D7138">
            <w:pPr>
              <w:pStyle w:val="ConsPlusNormal"/>
              <w:jc w:val="center"/>
            </w:pPr>
            <w:r>
              <w:t>99 900,9</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jc w:val="center"/>
            </w:pPr>
            <w:r>
              <w:t>8 055,0</w:t>
            </w:r>
          </w:p>
        </w:tc>
        <w:tc>
          <w:tcPr>
            <w:tcW w:w="1474" w:type="dxa"/>
          </w:tcPr>
          <w:p w:rsidR="004D7138" w:rsidRDefault="004D7138">
            <w:pPr>
              <w:pStyle w:val="ConsPlusNormal"/>
              <w:jc w:val="center"/>
            </w:pPr>
            <w:r>
              <w:t>6 792,0</w:t>
            </w:r>
          </w:p>
        </w:tc>
        <w:tc>
          <w:tcPr>
            <w:tcW w:w="1474" w:type="dxa"/>
          </w:tcPr>
          <w:p w:rsidR="004D7138" w:rsidRDefault="004D7138">
            <w:pPr>
              <w:pStyle w:val="ConsPlusNormal"/>
              <w:jc w:val="center"/>
            </w:pPr>
            <w:r>
              <w:t>7 319,0</w:t>
            </w: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I7</w:t>
            </w:r>
          </w:p>
        </w:tc>
        <w:tc>
          <w:tcPr>
            <w:tcW w:w="2438" w:type="dxa"/>
            <w:vMerge w:val="restart"/>
          </w:tcPr>
          <w:p w:rsidR="004D7138" w:rsidRDefault="004D7138">
            <w:pPr>
              <w:pStyle w:val="ConsPlusNormal"/>
              <w:jc w:val="both"/>
            </w:pPr>
            <w:r>
              <w:t>Федеральный проект "Создание системы поддержки фермеров и развитие сельской кооперации"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60 336,6</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2 220,2</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53 283,4</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jc w:val="center"/>
            </w:pPr>
            <w:r>
              <w:t>4 833,0</w:t>
            </w: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lastRenderedPageBreak/>
              <w:t>Подпрограмма 9</w:t>
            </w:r>
          </w:p>
        </w:tc>
        <w:tc>
          <w:tcPr>
            <w:tcW w:w="2438" w:type="dxa"/>
            <w:vMerge w:val="restart"/>
          </w:tcPr>
          <w:p w:rsidR="004D7138" w:rsidRDefault="004D7138">
            <w:pPr>
              <w:pStyle w:val="ConsPlusNormal"/>
              <w:jc w:val="both"/>
            </w:pPr>
            <w:r>
              <w:t>"Эффективное вовлечение в оборот земель сельскохозяйственного назначения и развитие мелиоративного комплекса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9.1</w:t>
            </w:r>
          </w:p>
        </w:tc>
        <w:tc>
          <w:tcPr>
            <w:tcW w:w="2438" w:type="dxa"/>
            <w:vMerge w:val="restart"/>
          </w:tcPr>
          <w:p w:rsidR="004D7138" w:rsidRDefault="004D7138">
            <w:pPr>
              <w:pStyle w:val="ConsPlusNormal"/>
              <w:jc w:val="both"/>
            </w:pPr>
            <w:r>
              <w:t xml:space="preserve">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w:t>
            </w:r>
            <w:r>
              <w:lastRenderedPageBreak/>
              <w:t>почв на пашне</w:t>
            </w:r>
          </w:p>
        </w:tc>
        <w:tc>
          <w:tcPr>
            <w:tcW w:w="2268" w:type="dxa"/>
          </w:tcPr>
          <w:p w:rsidR="004D7138" w:rsidRDefault="004D7138">
            <w:pPr>
              <w:pStyle w:val="ConsPlusNormal"/>
              <w:jc w:val="both"/>
            </w:pPr>
            <w:r>
              <w:lastRenderedPageBreak/>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9.2</w:t>
            </w:r>
          </w:p>
        </w:tc>
        <w:tc>
          <w:tcPr>
            <w:tcW w:w="2438" w:type="dxa"/>
            <w:vMerge w:val="restart"/>
          </w:tcPr>
          <w:p w:rsidR="004D7138" w:rsidRDefault="004D7138">
            <w:pPr>
              <w:pStyle w:val="ConsPlusNormal"/>
              <w:jc w:val="both"/>
            </w:pPr>
            <w:r>
              <w:t>Подготовка проектов межевания земельных участков и проведение кадастровых работ</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T2</w:t>
            </w:r>
          </w:p>
        </w:tc>
        <w:tc>
          <w:tcPr>
            <w:tcW w:w="2438" w:type="dxa"/>
            <w:vMerge w:val="restart"/>
          </w:tcPr>
          <w:p w:rsidR="004D7138" w:rsidRDefault="004D7138">
            <w:pPr>
              <w:pStyle w:val="ConsPlusNormal"/>
              <w:jc w:val="both"/>
            </w:pPr>
            <w:r>
              <w:t>Федеральный проект "Экспорт продукции АПК"</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lastRenderedPageBreak/>
              <w:t>М. Подпрограмма</w:t>
            </w:r>
          </w:p>
        </w:tc>
        <w:tc>
          <w:tcPr>
            <w:tcW w:w="2438" w:type="dxa"/>
            <w:vMerge w:val="restart"/>
          </w:tcPr>
          <w:p w:rsidR="004D7138" w:rsidRDefault="004D7138">
            <w:pPr>
              <w:pStyle w:val="ConsPlusNormal"/>
              <w:jc w:val="both"/>
            </w:pPr>
            <w:r>
              <w:t>"Обеспечение реализации государственной программы"</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72 597,5</w:t>
            </w:r>
          </w:p>
        </w:tc>
        <w:tc>
          <w:tcPr>
            <w:tcW w:w="1587" w:type="dxa"/>
          </w:tcPr>
          <w:p w:rsidR="004D7138" w:rsidRDefault="004D7138">
            <w:pPr>
              <w:pStyle w:val="ConsPlusNormal"/>
              <w:jc w:val="center"/>
            </w:pPr>
            <w:r>
              <w:t>70 926,1</w:t>
            </w:r>
          </w:p>
        </w:tc>
        <w:tc>
          <w:tcPr>
            <w:tcW w:w="1474" w:type="dxa"/>
          </w:tcPr>
          <w:p w:rsidR="004D7138" w:rsidRDefault="004D7138">
            <w:pPr>
              <w:pStyle w:val="ConsPlusNormal"/>
              <w:jc w:val="center"/>
            </w:pPr>
            <w:r>
              <w:t>79 515,6</w:t>
            </w:r>
          </w:p>
        </w:tc>
        <w:tc>
          <w:tcPr>
            <w:tcW w:w="1474" w:type="dxa"/>
          </w:tcPr>
          <w:p w:rsidR="004D7138" w:rsidRDefault="004D7138">
            <w:pPr>
              <w:pStyle w:val="ConsPlusNormal"/>
              <w:jc w:val="center"/>
            </w:pPr>
            <w:r>
              <w:t>75 079,1</w:t>
            </w:r>
          </w:p>
        </w:tc>
        <w:tc>
          <w:tcPr>
            <w:tcW w:w="1531" w:type="dxa"/>
          </w:tcPr>
          <w:p w:rsidR="004D7138" w:rsidRDefault="004D7138">
            <w:pPr>
              <w:pStyle w:val="ConsPlusNormal"/>
              <w:jc w:val="center"/>
            </w:pPr>
            <w:r>
              <w:t>76 427,4</w:t>
            </w:r>
          </w:p>
        </w:tc>
        <w:tc>
          <w:tcPr>
            <w:tcW w:w="1587" w:type="dxa"/>
          </w:tcPr>
          <w:p w:rsidR="004D7138" w:rsidRDefault="004D7138">
            <w:pPr>
              <w:pStyle w:val="ConsPlusNormal"/>
              <w:jc w:val="center"/>
            </w:pPr>
            <w:r>
              <w:t>73 794,5</w:t>
            </w:r>
          </w:p>
        </w:tc>
        <w:tc>
          <w:tcPr>
            <w:tcW w:w="1531"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531" w:type="dxa"/>
          </w:tcPr>
          <w:p w:rsidR="004D7138" w:rsidRDefault="004D7138">
            <w:pPr>
              <w:pStyle w:val="ConsPlusNormal"/>
              <w:jc w:val="center"/>
            </w:pPr>
            <w:r>
              <w:t>77 379,9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72 597,5</w:t>
            </w:r>
          </w:p>
        </w:tc>
        <w:tc>
          <w:tcPr>
            <w:tcW w:w="1587" w:type="dxa"/>
          </w:tcPr>
          <w:p w:rsidR="004D7138" w:rsidRDefault="004D7138">
            <w:pPr>
              <w:pStyle w:val="ConsPlusNormal"/>
              <w:jc w:val="center"/>
            </w:pPr>
            <w:r>
              <w:t>70 926,1</w:t>
            </w:r>
          </w:p>
        </w:tc>
        <w:tc>
          <w:tcPr>
            <w:tcW w:w="1474" w:type="dxa"/>
          </w:tcPr>
          <w:p w:rsidR="004D7138" w:rsidRDefault="004D7138">
            <w:pPr>
              <w:pStyle w:val="ConsPlusNormal"/>
              <w:jc w:val="center"/>
            </w:pPr>
            <w:r>
              <w:t>79 515,6</w:t>
            </w:r>
          </w:p>
        </w:tc>
        <w:tc>
          <w:tcPr>
            <w:tcW w:w="1474" w:type="dxa"/>
          </w:tcPr>
          <w:p w:rsidR="004D7138" w:rsidRDefault="004D7138">
            <w:pPr>
              <w:pStyle w:val="ConsPlusNormal"/>
              <w:jc w:val="center"/>
            </w:pPr>
            <w:r>
              <w:t>75 079,1</w:t>
            </w:r>
          </w:p>
        </w:tc>
        <w:tc>
          <w:tcPr>
            <w:tcW w:w="1531" w:type="dxa"/>
          </w:tcPr>
          <w:p w:rsidR="004D7138" w:rsidRDefault="004D7138">
            <w:pPr>
              <w:pStyle w:val="ConsPlusNormal"/>
              <w:jc w:val="center"/>
            </w:pPr>
            <w:r>
              <w:t>76 427,4</w:t>
            </w:r>
          </w:p>
        </w:tc>
        <w:tc>
          <w:tcPr>
            <w:tcW w:w="1587" w:type="dxa"/>
          </w:tcPr>
          <w:p w:rsidR="004D7138" w:rsidRDefault="004D7138">
            <w:pPr>
              <w:pStyle w:val="ConsPlusNormal"/>
              <w:jc w:val="center"/>
            </w:pPr>
            <w:r>
              <w:t>73 794,5</w:t>
            </w:r>
          </w:p>
        </w:tc>
        <w:tc>
          <w:tcPr>
            <w:tcW w:w="1531"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474" w:type="dxa"/>
          </w:tcPr>
          <w:p w:rsidR="004D7138" w:rsidRDefault="004D7138">
            <w:pPr>
              <w:pStyle w:val="ConsPlusNormal"/>
              <w:jc w:val="center"/>
            </w:pPr>
            <w:r>
              <w:t>77 379,9</w:t>
            </w:r>
          </w:p>
        </w:tc>
        <w:tc>
          <w:tcPr>
            <w:tcW w:w="1531" w:type="dxa"/>
          </w:tcPr>
          <w:p w:rsidR="004D7138" w:rsidRDefault="004D7138">
            <w:pPr>
              <w:pStyle w:val="ConsPlusNormal"/>
              <w:jc w:val="center"/>
            </w:pPr>
            <w:r>
              <w:t>77 379,9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outlineLvl w:val="4"/>
            </w:pPr>
            <w:r>
              <w:t>П. Прочие мероприятия</w:t>
            </w:r>
          </w:p>
        </w:tc>
        <w:tc>
          <w:tcPr>
            <w:tcW w:w="2438" w:type="dxa"/>
            <w:vMerge w:val="restart"/>
          </w:tcPr>
          <w:p w:rsidR="004D7138" w:rsidRDefault="004D7138">
            <w:pPr>
              <w:pStyle w:val="ConsPlusNormal"/>
              <w:jc w:val="both"/>
            </w:pPr>
            <w:r>
              <w:t>Прочие мероприятия, включенные в государственную программу "Развитие агропромышленного комплекса Нижегородской области"</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508 947,2</w:t>
            </w:r>
          </w:p>
        </w:tc>
        <w:tc>
          <w:tcPr>
            <w:tcW w:w="1587" w:type="dxa"/>
          </w:tcPr>
          <w:p w:rsidR="004D7138" w:rsidRDefault="004D7138">
            <w:pPr>
              <w:pStyle w:val="ConsPlusNormal"/>
              <w:jc w:val="center"/>
            </w:pPr>
            <w:r>
              <w:t>464 914,4</w:t>
            </w:r>
          </w:p>
        </w:tc>
        <w:tc>
          <w:tcPr>
            <w:tcW w:w="1474" w:type="dxa"/>
          </w:tcPr>
          <w:p w:rsidR="004D7138" w:rsidRDefault="004D7138">
            <w:pPr>
              <w:pStyle w:val="ConsPlusNormal"/>
              <w:jc w:val="center"/>
            </w:pPr>
            <w:r>
              <w:t>421 491,9</w:t>
            </w:r>
          </w:p>
        </w:tc>
        <w:tc>
          <w:tcPr>
            <w:tcW w:w="1474" w:type="dxa"/>
          </w:tcPr>
          <w:p w:rsidR="004D7138" w:rsidRDefault="004D7138">
            <w:pPr>
              <w:pStyle w:val="ConsPlusNormal"/>
              <w:jc w:val="center"/>
            </w:pPr>
            <w:r>
              <w:t>459 644,2</w:t>
            </w:r>
          </w:p>
        </w:tc>
        <w:tc>
          <w:tcPr>
            <w:tcW w:w="1531" w:type="dxa"/>
          </w:tcPr>
          <w:p w:rsidR="004D7138" w:rsidRDefault="004D7138">
            <w:pPr>
              <w:pStyle w:val="ConsPlusNormal"/>
              <w:jc w:val="center"/>
            </w:pPr>
            <w:r>
              <w:t>522 397,0</w:t>
            </w:r>
          </w:p>
        </w:tc>
        <w:tc>
          <w:tcPr>
            <w:tcW w:w="1587" w:type="dxa"/>
          </w:tcPr>
          <w:p w:rsidR="004D7138" w:rsidRDefault="004D7138">
            <w:pPr>
              <w:pStyle w:val="ConsPlusNormal"/>
              <w:jc w:val="center"/>
            </w:pPr>
            <w:r>
              <w:t>566 524,1</w:t>
            </w:r>
          </w:p>
        </w:tc>
        <w:tc>
          <w:tcPr>
            <w:tcW w:w="1531" w:type="dxa"/>
          </w:tcPr>
          <w:p w:rsidR="004D7138" w:rsidRDefault="004D7138">
            <w:pPr>
              <w:pStyle w:val="ConsPlusNormal"/>
              <w:jc w:val="center"/>
            </w:pPr>
            <w:r>
              <w:t>510 138,3</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531" w:type="dxa"/>
          </w:tcPr>
          <w:p w:rsidR="004D7138" w:rsidRDefault="004D7138">
            <w:pPr>
              <w:pStyle w:val="ConsPlusNormal"/>
              <w:jc w:val="center"/>
            </w:pPr>
            <w:r>
              <w:t>463 155,6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508 947,2</w:t>
            </w:r>
          </w:p>
        </w:tc>
        <w:tc>
          <w:tcPr>
            <w:tcW w:w="1587" w:type="dxa"/>
          </w:tcPr>
          <w:p w:rsidR="004D7138" w:rsidRDefault="004D7138">
            <w:pPr>
              <w:pStyle w:val="ConsPlusNormal"/>
              <w:jc w:val="center"/>
            </w:pPr>
            <w:r>
              <w:t>464 914,4</w:t>
            </w:r>
          </w:p>
        </w:tc>
        <w:tc>
          <w:tcPr>
            <w:tcW w:w="1474" w:type="dxa"/>
          </w:tcPr>
          <w:p w:rsidR="004D7138" w:rsidRDefault="004D7138">
            <w:pPr>
              <w:pStyle w:val="ConsPlusNormal"/>
              <w:jc w:val="center"/>
            </w:pPr>
            <w:r>
              <w:t>421 491,9</w:t>
            </w:r>
          </w:p>
        </w:tc>
        <w:tc>
          <w:tcPr>
            <w:tcW w:w="1474" w:type="dxa"/>
          </w:tcPr>
          <w:p w:rsidR="004D7138" w:rsidRDefault="004D7138">
            <w:pPr>
              <w:pStyle w:val="ConsPlusNormal"/>
              <w:jc w:val="center"/>
            </w:pPr>
            <w:r>
              <w:t>459 644,2</w:t>
            </w:r>
          </w:p>
        </w:tc>
        <w:tc>
          <w:tcPr>
            <w:tcW w:w="1531" w:type="dxa"/>
          </w:tcPr>
          <w:p w:rsidR="004D7138" w:rsidRDefault="004D7138">
            <w:pPr>
              <w:pStyle w:val="ConsPlusNormal"/>
              <w:jc w:val="center"/>
            </w:pPr>
            <w:r>
              <w:t>522 397,0</w:t>
            </w:r>
          </w:p>
        </w:tc>
        <w:tc>
          <w:tcPr>
            <w:tcW w:w="1587" w:type="dxa"/>
          </w:tcPr>
          <w:p w:rsidR="004D7138" w:rsidRDefault="004D7138">
            <w:pPr>
              <w:pStyle w:val="ConsPlusNormal"/>
              <w:jc w:val="center"/>
            </w:pPr>
            <w:r>
              <w:t>566 524,1</w:t>
            </w:r>
          </w:p>
        </w:tc>
        <w:tc>
          <w:tcPr>
            <w:tcW w:w="1531" w:type="dxa"/>
          </w:tcPr>
          <w:p w:rsidR="004D7138" w:rsidRDefault="004D7138">
            <w:pPr>
              <w:pStyle w:val="ConsPlusNormal"/>
              <w:jc w:val="center"/>
            </w:pPr>
            <w:r>
              <w:t>510 138,3</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474" w:type="dxa"/>
          </w:tcPr>
          <w:p w:rsidR="004D7138" w:rsidRDefault="004D7138">
            <w:pPr>
              <w:pStyle w:val="ConsPlusNormal"/>
              <w:jc w:val="center"/>
            </w:pPr>
            <w:r>
              <w:t>463 155,6</w:t>
            </w:r>
          </w:p>
        </w:tc>
        <w:tc>
          <w:tcPr>
            <w:tcW w:w="1531" w:type="dxa"/>
          </w:tcPr>
          <w:p w:rsidR="004D7138" w:rsidRDefault="004D7138">
            <w:pPr>
              <w:pStyle w:val="ConsPlusNormal"/>
              <w:jc w:val="center"/>
            </w:pPr>
            <w:r>
              <w:t>463 155,6</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П.1</w:t>
            </w:r>
          </w:p>
        </w:tc>
        <w:tc>
          <w:tcPr>
            <w:tcW w:w="2438" w:type="dxa"/>
            <w:vMerge w:val="restart"/>
          </w:tcPr>
          <w:p w:rsidR="004D7138" w:rsidRDefault="004D7138">
            <w:pPr>
              <w:pStyle w:val="ConsPlusNormal"/>
              <w:jc w:val="both"/>
            </w:pPr>
            <w:r>
              <w:t>Оказание (выполнение) государственных услуг в рамках реализации Государственной программы</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275 214,0</w:t>
            </w:r>
          </w:p>
        </w:tc>
        <w:tc>
          <w:tcPr>
            <w:tcW w:w="1587" w:type="dxa"/>
          </w:tcPr>
          <w:p w:rsidR="004D7138" w:rsidRDefault="004D7138">
            <w:pPr>
              <w:pStyle w:val="ConsPlusNormal"/>
              <w:jc w:val="center"/>
            </w:pPr>
            <w:r>
              <w:t>276 753,3</w:t>
            </w:r>
          </w:p>
        </w:tc>
        <w:tc>
          <w:tcPr>
            <w:tcW w:w="1474" w:type="dxa"/>
          </w:tcPr>
          <w:p w:rsidR="004D7138" w:rsidRDefault="004D7138">
            <w:pPr>
              <w:pStyle w:val="ConsPlusNormal"/>
              <w:jc w:val="center"/>
            </w:pPr>
            <w:r>
              <w:t>215 898,6</w:t>
            </w:r>
          </w:p>
        </w:tc>
        <w:tc>
          <w:tcPr>
            <w:tcW w:w="1474" w:type="dxa"/>
          </w:tcPr>
          <w:p w:rsidR="004D7138" w:rsidRDefault="004D7138">
            <w:pPr>
              <w:pStyle w:val="ConsPlusNormal"/>
              <w:jc w:val="center"/>
            </w:pPr>
            <w:r>
              <w:t>261 580,7</w:t>
            </w:r>
          </w:p>
        </w:tc>
        <w:tc>
          <w:tcPr>
            <w:tcW w:w="1531" w:type="dxa"/>
          </w:tcPr>
          <w:p w:rsidR="004D7138" w:rsidRDefault="004D7138">
            <w:pPr>
              <w:pStyle w:val="ConsPlusNormal"/>
              <w:jc w:val="center"/>
            </w:pPr>
            <w:r>
              <w:t>310 381,7</w:t>
            </w:r>
          </w:p>
        </w:tc>
        <w:tc>
          <w:tcPr>
            <w:tcW w:w="1587" w:type="dxa"/>
          </w:tcPr>
          <w:p w:rsidR="004D7138" w:rsidRDefault="004D7138">
            <w:pPr>
              <w:pStyle w:val="ConsPlusNormal"/>
              <w:jc w:val="center"/>
            </w:pPr>
            <w:r>
              <w:t>336 250,8</w:t>
            </w:r>
          </w:p>
        </w:tc>
        <w:tc>
          <w:tcPr>
            <w:tcW w:w="1531" w:type="dxa"/>
          </w:tcPr>
          <w:p w:rsidR="004D7138" w:rsidRDefault="004D7138">
            <w:pPr>
              <w:pStyle w:val="ConsPlusNormal"/>
              <w:jc w:val="center"/>
            </w:pPr>
            <w:r>
              <w:t>298 841,4</w:t>
            </w:r>
          </w:p>
        </w:tc>
        <w:tc>
          <w:tcPr>
            <w:tcW w:w="1474" w:type="dxa"/>
          </w:tcPr>
          <w:p w:rsidR="004D7138" w:rsidRDefault="004D7138">
            <w:pPr>
              <w:pStyle w:val="ConsPlusNormal"/>
              <w:jc w:val="center"/>
            </w:pPr>
            <w:r>
              <w:t>252 063,9</w:t>
            </w:r>
          </w:p>
        </w:tc>
        <w:tc>
          <w:tcPr>
            <w:tcW w:w="1474" w:type="dxa"/>
          </w:tcPr>
          <w:p w:rsidR="004D7138" w:rsidRDefault="004D7138">
            <w:pPr>
              <w:pStyle w:val="ConsPlusNormal"/>
              <w:jc w:val="center"/>
            </w:pPr>
            <w:r>
              <w:t>252 063,9</w:t>
            </w:r>
          </w:p>
        </w:tc>
        <w:tc>
          <w:tcPr>
            <w:tcW w:w="1474" w:type="dxa"/>
          </w:tcPr>
          <w:p w:rsidR="004D7138" w:rsidRDefault="004D7138">
            <w:pPr>
              <w:pStyle w:val="ConsPlusNormal"/>
              <w:jc w:val="center"/>
            </w:pPr>
            <w:r>
              <w:t>252 063,9</w:t>
            </w:r>
          </w:p>
        </w:tc>
        <w:tc>
          <w:tcPr>
            <w:tcW w:w="1531" w:type="dxa"/>
          </w:tcPr>
          <w:p w:rsidR="004D7138" w:rsidRDefault="004D7138">
            <w:pPr>
              <w:pStyle w:val="ConsPlusNormal"/>
              <w:jc w:val="center"/>
            </w:pPr>
            <w:r>
              <w:t>252 063,9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275 214,0</w:t>
            </w:r>
          </w:p>
        </w:tc>
        <w:tc>
          <w:tcPr>
            <w:tcW w:w="1587" w:type="dxa"/>
          </w:tcPr>
          <w:p w:rsidR="004D7138" w:rsidRDefault="004D7138">
            <w:pPr>
              <w:pStyle w:val="ConsPlusNormal"/>
              <w:jc w:val="center"/>
            </w:pPr>
            <w:r>
              <w:t>276 753,3</w:t>
            </w:r>
          </w:p>
        </w:tc>
        <w:tc>
          <w:tcPr>
            <w:tcW w:w="1474" w:type="dxa"/>
          </w:tcPr>
          <w:p w:rsidR="004D7138" w:rsidRDefault="004D7138">
            <w:pPr>
              <w:pStyle w:val="ConsPlusNormal"/>
              <w:jc w:val="center"/>
            </w:pPr>
            <w:r>
              <w:t>215 898,6</w:t>
            </w:r>
          </w:p>
        </w:tc>
        <w:tc>
          <w:tcPr>
            <w:tcW w:w="1474" w:type="dxa"/>
          </w:tcPr>
          <w:p w:rsidR="004D7138" w:rsidRDefault="004D7138">
            <w:pPr>
              <w:pStyle w:val="ConsPlusNormal"/>
              <w:jc w:val="center"/>
            </w:pPr>
            <w:r>
              <w:t>261 580,7</w:t>
            </w:r>
          </w:p>
        </w:tc>
        <w:tc>
          <w:tcPr>
            <w:tcW w:w="1531" w:type="dxa"/>
          </w:tcPr>
          <w:p w:rsidR="004D7138" w:rsidRDefault="004D7138">
            <w:pPr>
              <w:pStyle w:val="ConsPlusNormal"/>
              <w:jc w:val="center"/>
            </w:pPr>
            <w:r>
              <w:t>310 381,7</w:t>
            </w:r>
          </w:p>
        </w:tc>
        <w:tc>
          <w:tcPr>
            <w:tcW w:w="1587" w:type="dxa"/>
          </w:tcPr>
          <w:p w:rsidR="004D7138" w:rsidRDefault="004D7138">
            <w:pPr>
              <w:pStyle w:val="ConsPlusNormal"/>
              <w:jc w:val="center"/>
            </w:pPr>
            <w:r>
              <w:t>336 250,8</w:t>
            </w:r>
          </w:p>
        </w:tc>
        <w:tc>
          <w:tcPr>
            <w:tcW w:w="1531" w:type="dxa"/>
          </w:tcPr>
          <w:p w:rsidR="004D7138" w:rsidRDefault="004D7138">
            <w:pPr>
              <w:pStyle w:val="ConsPlusNormal"/>
              <w:jc w:val="center"/>
            </w:pPr>
            <w:r>
              <w:t>298 841,4</w:t>
            </w:r>
          </w:p>
        </w:tc>
        <w:tc>
          <w:tcPr>
            <w:tcW w:w="1474" w:type="dxa"/>
          </w:tcPr>
          <w:p w:rsidR="004D7138" w:rsidRDefault="004D7138">
            <w:pPr>
              <w:pStyle w:val="ConsPlusNormal"/>
              <w:jc w:val="center"/>
            </w:pPr>
            <w:r>
              <w:t>252 063,9</w:t>
            </w:r>
          </w:p>
        </w:tc>
        <w:tc>
          <w:tcPr>
            <w:tcW w:w="1474" w:type="dxa"/>
          </w:tcPr>
          <w:p w:rsidR="004D7138" w:rsidRDefault="004D7138">
            <w:pPr>
              <w:pStyle w:val="ConsPlusNormal"/>
              <w:jc w:val="center"/>
            </w:pPr>
            <w:r>
              <w:t>252 063,9</w:t>
            </w:r>
          </w:p>
        </w:tc>
        <w:tc>
          <w:tcPr>
            <w:tcW w:w="1474" w:type="dxa"/>
          </w:tcPr>
          <w:p w:rsidR="004D7138" w:rsidRDefault="004D7138">
            <w:pPr>
              <w:pStyle w:val="ConsPlusNormal"/>
              <w:jc w:val="center"/>
            </w:pPr>
            <w:r>
              <w:t>252 063,9</w:t>
            </w:r>
          </w:p>
        </w:tc>
        <w:tc>
          <w:tcPr>
            <w:tcW w:w="1531" w:type="dxa"/>
          </w:tcPr>
          <w:p w:rsidR="004D7138" w:rsidRDefault="004D7138">
            <w:pPr>
              <w:pStyle w:val="ConsPlusNormal"/>
              <w:jc w:val="center"/>
            </w:pPr>
            <w:r>
              <w:t>252 063,9</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 xml:space="preserve">расходы территориальных государственных </w:t>
            </w:r>
            <w:r>
              <w:lastRenderedPageBreak/>
              <w:t>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t>Основное мероприятие П.2</w:t>
            </w:r>
          </w:p>
        </w:tc>
        <w:tc>
          <w:tcPr>
            <w:tcW w:w="2438" w:type="dxa"/>
            <w:vMerge w:val="restart"/>
          </w:tcPr>
          <w:p w:rsidR="004D7138" w:rsidRDefault="004D7138">
            <w:pPr>
              <w:pStyle w:val="ConsPlusNormal"/>
              <w:jc w:val="both"/>
            </w:pPr>
            <w:r>
              <w:t>Обеспечение выполнения целей, задач и показателей Государственной программы</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jc w:val="center"/>
            </w:pPr>
            <w:r>
              <w:t>233 733,2</w:t>
            </w:r>
          </w:p>
        </w:tc>
        <w:tc>
          <w:tcPr>
            <w:tcW w:w="1587" w:type="dxa"/>
          </w:tcPr>
          <w:p w:rsidR="004D7138" w:rsidRDefault="004D7138">
            <w:pPr>
              <w:pStyle w:val="ConsPlusNormal"/>
              <w:jc w:val="center"/>
            </w:pPr>
            <w:r>
              <w:t>188 161,1</w:t>
            </w:r>
          </w:p>
        </w:tc>
        <w:tc>
          <w:tcPr>
            <w:tcW w:w="1474" w:type="dxa"/>
          </w:tcPr>
          <w:p w:rsidR="004D7138" w:rsidRDefault="004D7138">
            <w:pPr>
              <w:pStyle w:val="ConsPlusNormal"/>
              <w:jc w:val="center"/>
            </w:pPr>
            <w:r>
              <w:t>205 593,3</w:t>
            </w:r>
          </w:p>
        </w:tc>
        <w:tc>
          <w:tcPr>
            <w:tcW w:w="1474" w:type="dxa"/>
          </w:tcPr>
          <w:p w:rsidR="004D7138" w:rsidRDefault="004D7138">
            <w:pPr>
              <w:pStyle w:val="ConsPlusNormal"/>
              <w:jc w:val="center"/>
            </w:pPr>
            <w:r>
              <w:t>198 063,5</w:t>
            </w:r>
          </w:p>
        </w:tc>
        <w:tc>
          <w:tcPr>
            <w:tcW w:w="1531" w:type="dxa"/>
          </w:tcPr>
          <w:p w:rsidR="004D7138" w:rsidRDefault="004D7138">
            <w:pPr>
              <w:pStyle w:val="ConsPlusNormal"/>
              <w:jc w:val="center"/>
            </w:pPr>
            <w:r>
              <w:t>205 847,9</w:t>
            </w:r>
          </w:p>
        </w:tc>
        <w:tc>
          <w:tcPr>
            <w:tcW w:w="1587" w:type="dxa"/>
          </w:tcPr>
          <w:p w:rsidR="004D7138" w:rsidRDefault="004D7138">
            <w:pPr>
              <w:pStyle w:val="ConsPlusNormal"/>
              <w:jc w:val="center"/>
            </w:pPr>
            <w:r>
              <w:t>220 059,4</w:t>
            </w:r>
          </w:p>
        </w:tc>
        <w:tc>
          <w:tcPr>
            <w:tcW w:w="1531" w:type="dxa"/>
          </w:tcPr>
          <w:p w:rsidR="004D7138" w:rsidRDefault="004D7138">
            <w:pPr>
              <w:pStyle w:val="ConsPlusNormal"/>
              <w:jc w:val="center"/>
            </w:pPr>
            <w:r>
              <w:t>202 046,5</w:t>
            </w:r>
          </w:p>
        </w:tc>
        <w:tc>
          <w:tcPr>
            <w:tcW w:w="1474" w:type="dxa"/>
          </w:tcPr>
          <w:p w:rsidR="004D7138" w:rsidRDefault="004D7138">
            <w:pPr>
              <w:pStyle w:val="ConsPlusNormal"/>
              <w:jc w:val="center"/>
            </w:pPr>
            <w:r>
              <w:t>201 846,5</w:t>
            </w:r>
          </w:p>
        </w:tc>
        <w:tc>
          <w:tcPr>
            <w:tcW w:w="1474" w:type="dxa"/>
          </w:tcPr>
          <w:p w:rsidR="004D7138" w:rsidRDefault="004D7138">
            <w:pPr>
              <w:pStyle w:val="ConsPlusNormal"/>
              <w:jc w:val="center"/>
            </w:pPr>
            <w:r>
              <w:t>201 846,5</w:t>
            </w:r>
          </w:p>
        </w:tc>
        <w:tc>
          <w:tcPr>
            <w:tcW w:w="1474" w:type="dxa"/>
          </w:tcPr>
          <w:p w:rsidR="004D7138" w:rsidRDefault="004D7138">
            <w:pPr>
              <w:pStyle w:val="ConsPlusNormal"/>
              <w:jc w:val="center"/>
            </w:pPr>
            <w:r>
              <w:t>201 846,5</w:t>
            </w:r>
          </w:p>
        </w:tc>
        <w:tc>
          <w:tcPr>
            <w:tcW w:w="1531" w:type="dxa"/>
          </w:tcPr>
          <w:p w:rsidR="004D7138" w:rsidRDefault="004D7138">
            <w:pPr>
              <w:pStyle w:val="ConsPlusNormal"/>
              <w:jc w:val="center"/>
            </w:pPr>
            <w:r>
              <w:t>201 846,5</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jc w:val="center"/>
            </w:pPr>
            <w:r>
              <w:t>233 733,2</w:t>
            </w:r>
          </w:p>
        </w:tc>
        <w:tc>
          <w:tcPr>
            <w:tcW w:w="1587" w:type="dxa"/>
          </w:tcPr>
          <w:p w:rsidR="004D7138" w:rsidRDefault="004D7138">
            <w:pPr>
              <w:pStyle w:val="ConsPlusNormal"/>
              <w:jc w:val="center"/>
            </w:pPr>
            <w:r>
              <w:t>188 161,1</w:t>
            </w:r>
          </w:p>
        </w:tc>
        <w:tc>
          <w:tcPr>
            <w:tcW w:w="1474" w:type="dxa"/>
          </w:tcPr>
          <w:p w:rsidR="004D7138" w:rsidRDefault="004D7138">
            <w:pPr>
              <w:pStyle w:val="ConsPlusNormal"/>
              <w:jc w:val="center"/>
            </w:pPr>
            <w:r>
              <w:t>205 593,3</w:t>
            </w:r>
          </w:p>
        </w:tc>
        <w:tc>
          <w:tcPr>
            <w:tcW w:w="1474" w:type="dxa"/>
          </w:tcPr>
          <w:p w:rsidR="004D7138" w:rsidRDefault="004D7138">
            <w:pPr>
              <w:pStyle w:val="ConsPlusNormal"/>
              <w:jc w:val="center"/>
            </w:pPr>
            <w:r>
              <w:t>198 063,5</w:t>
            </w:r>
          </w:p>
        </w:tc>
        <w:tc>
          <w:tcPr>
            <w:tcW w:w="1531" w:type="dxa"/>
          </w:tcPr>
          <w:p w:rsidR="004D7138" w:rsidRDefault="004D7138">
            <w:pPr>
              <w:pStyle w:val="ConsPlusNormal"/>
              <w:jc w:val="center"/>
            </w:pPr>
            <w:r>
              <w:t>205 847,9</w:t>
            </w:r>
          </w:p>
        </w:tc>
        <w:tc>
          <w:tcPr>
            <w:tcW w:w="1587" w:type="dxa"/>
          </w:tcPr>
          <w:p w:rsidR="004D7138" w:rsidRDefault="004D7138">
            <w:pPr>
              <w:pStyle w:val="ConsPlusNormal"/>
              <w:jc w:val="center"/>
            </w:pPr>
            <w:r>
              <w:t>220 059,4</w:t>
            </w:r>
          </w:p>
        </w:tc>
        <w:tc>
          <w:tcPr>
            <w:tcW w:w="1531" w:type="dxa"/>
          </w:tcPr>
          <w:p w:rsidR="004D7138" w:rsidRDefault="004D7138">
            <w:pPr>
              <w:pStyle w:val="ConsPlusNormal"/>
              <w:jc w:val="center"/>
            </w:pPr>
            <w:r>
              <w:t>202 046,5</w:t>
            </w:r>
          </w:p>
        </w:tc>
        <w:tc>
          <w:tcPr>
            <w:tcW w:w="1474" w:type="dxa"/>
          </w:tcPr>
          <w:p w:rsidR="004D7138" w:rsidRDefault="004D7138">
            <w:pPr>
              <w:pStyle w:val="ConsPlusNormal"/>
              <w:jc w:val="center"/>
            </w:pPr>
            <w:r>
              <w:t>201 846,5</w:t>
            </w:r>
          </w:p>
        </w:tc>
        <w:tc>
          <w:tcPr>
            <w:tcW w:w="1474" w:type="dxa"/>
          </w:tcPr>
          <w:p w:rsidR="004D7138" w:rsidRDefault="004D7138">
            <w:pPr>
              <w:pStyle w:val="ConsPlusNormal"/>
              <w:jc w:val="center"/>
            </w:pPr>
            <w:r>
              <w:t>201 846,5</w:t>
            </w:r>
          </w:p>
        </w:tc>
        <w:tc>
          <w:tcPr>
            <w:tcW w:w="1474" w:type="dxa"/>
          </w:tcPr>
          <w:p w:rsidR="004D7138" w:rsidRDefault="004D7138">
            <w:pPr>
              <w:pStyle w:val="ConsPlusNormal"/>
              <w:jc w:val="center"/>
            </w:pPr>
            <w:r>
              <w:t>201 846,5</w:t>
            </w:r>
          </w:p>
        </w:tc>
        <w:tc>
          <w:tcPr>
            <w:tcW w:w="1531" w:type="dxa"/>
          </w:tcPr>
          <w:p w:rsidR="004D7138" w:rsidRDefault="004D7138">
            <w:pPr>
              <w:pStyle w:val="ConsPlusNormal"/>
              <w:jc w:val="center"/>
            </w:pPr>
            <w:r>
              <w:t>201 846,5</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val="restart"/>
          </w:tcPr>
          <w:p w:rsidR="004D7138" w:rsidRDefault="004D7138">
            <w:pPr>
              <w:pStyle w:val="ConsPlusNormal"/>
              <w:jc w:val="both"/>
            </w:pPr>
            <w:r>
              <w:lastRenderedPageBreak/>
              <w:t>Основное мероприятие П.3</w:t>
            </w:r>
          </w:p>
        </w:tc>
        <w:tc>
          <w:tcPr>
            <w:tcW w:w="2438" w:type="dxa"/>
            <w:vMerge w:val="restart"/>
          </w:tcPr>
          <w:p w:rsidR="004D7138" w:rsidRDefault="004D7138">
            <w:pPr>
              <w:pStyle w:val="ConsPlusNormal"/>
              <w:jc w:val="both"/>
            </w:pPr>
            <w:r>
              <w:t>Обеспечение деятельности подведомственных учреждений, осуществляющих функции заказчика, застройщика</w:t>
            </w:r>
          </w:p>
        </w:tc>
        <w:tc>
          <w:tcPr>
            <w:tcW w:w="2268" w:type="dxa"/>
          </w:tcPr>
          <w:p w:rsidR="004D7138" w:rsidRDefault="004D7138">
            <w:pPr>
              <w:pStyle w:val="ConsPlusNormal"/>
              <w:jc w:val="both"/>
            </w:pPr>
            <w:r>
              <w:t>Всего, в т.ч.</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6 167,4</w:t>
            </w:r>
          </w:p>
        </w:tc>
        <w:tc>
          <w:tcPr>
            <w:tcW w:w="1587" w:type="dxa"/>
          </w:tcPr>
          <w:p w:rsidR="004D7138" w:rsidRDefault="004D7138">
            <w:pPr>
              <w:pStyle w:val="ConsPlusNormal"/>
              <w:jc w:val="center"/>
            </w:pPr>
            <w:r>
              <w:t>10 213,9</w:t>
            </w:r>
          </w:p>
        </w:tc>
        <w:tc>
          <w:tcPr>
            <w:tcW w:w="1531" w:type="dxa"/>
          </w:tcPr>
          <w:p w:rsidR="004D7138" w:rsidRDefault="004D7138">
            <w:pPr>
              <w:pStyle w:val="ConsPlusNormal"/>
              <w:jc w:val="center"/>
            </w:pPr>
            <w:r>
              <w:t>9 250,4</w:t>
            </w:r>
          </w:p>
        </w:tc>
        <w:tc>
          <w:tcPr>
            <w:tcW w:w="1474" w:type="dxa"/>
          </w:tcPr>
          <w:p w:rsidR="004D7138" w:rsidRDefault="004D7138">
            <w:pPr>
              <w:pStyle w:val="ConsPlusNormal"/>
              <w:jc w:val="center"/>
            </w:pPr>
            <w:r>
              <w:t>9 245,2</w:t>
            </w:r>
          </w:p>
        </w:tc>
        <w:tc>
          <w:tcPr>
            <w:tcW w:w="1474" w:type="dxa"/>
          </w:tcPr>
          <w:p w:rsidR="004D7138" w:rsidRDefault="004D7138">
            <w:pPr>
              <w:pStyle w:val="ConsPlusNormal"/>
              <w:jc w:val="center"/>
            </w:pPr>
            <w:r>
              <w:t>9 245,2</w:t>
            </w:r>
          </w:p>
        </w:tc>
        <w:tc>
          <w:tcPr>
            <w:tcW w:w="1474" w:type="dxa"/>
          </w:tcPr>
          <w:p w:rsidR="004D7138" w:rsidRDefault="004D7138">
            <w:pPr>
              <w:pStyle w:val="ConsPlusNormal"/>
              <w:jc w:val="center"/>
            </w:pPr>
            <w:r>
              <w:t>9 245,2</w:t>
            </w:r>
          </w:p>
        </w:tc>
        <w:tc>
          <w:tcPr>
            <w:tcW w:w="1531" w:type="dxa"/>
          </w:tcPr>
          <w:p w:rsidR="004D7138" w:rsidRDefault="004D7138">
            <w:pPr>
              <w:pStyle w:val="ConsPlusNormal"/>
              <w:jc w:val="center"/>
            </w:pPr>
            <w:r>
              <w:t>9 245,2</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областного бюджета Нижегородской области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jc w:val="center"/>
            </w:pPr>
            <w:r>
              <w:t>6 167,4</w:t>
            </w:r>
          </w:p>
        </w:tc>
        <w:tc>
          <w:tcPr>
            <w:tcW w:w="1587" w:type="dxa"/>
          </w:tcPr>
          <w:p w:rsidR="004D7138" w:rsidRDefault="004D7138">
            <w:pPr>
              <w:pStyle w:val="ConsPlusNormal"/>
              <w:jc w:val="center"/>
            </w:pPr>
            <w:r>
              <w:t>10 213,9</w:t>
            </w:r>
          </w:p>
        </w:tc>
        <w:tc>
          <w:tcPr>
            <w:tcW w:w="1531" w:type="dxa"/>
          </w:tcPr>
          <w:p w:rsidR="004D7138" w:rsidRDefault="004D7138">
            <w:pPr>
              <w:pStyle w:val="ConsPlusNormal"/>
              <w:jc w:val="center"/>
            </w:pPr>
            <w:r>
              <w:t>9 250,4</w:t>
            </w:r>
          </w:p>
        </w:tc>
        <w:tc>
          <w:tcPr>
            <w:tcW w:w="1474" w:type="dxa"/>
          </w:tcPr>
          <w:p w:rsidR="004D7138" w:rsidRDefault="004D7138">
            <w:pPr>
              <w:pStyle w:val="ConsPlusNormal"/>
              <w:jc w:val="center"/>
            </w:pPr>
            <w:r>
              <w:t>9 245,2</w:t>
            </w:r>
          </w:p>
        </w:tc>
        <w:tc>
          <w:tcPr>
            <w:tcW w:w="1474" w:type="dxa"/>
          </w:tcPr>
          <w:p w:rsidR="004D7138" w:rsidRDefault="004D7138">
            <w:pPr>
              <w:pStyle w:val="ConsPlusNormal"/>
              <w:jc w:val="center"/>
            </w:pPr>
            <w:r>
              <w:t>9 245,2</w:t>
            </w:r>
          </w:p>
        </w:tc>
        <w:tc>
          <w:tcPr>
            <w:tcW w:w="1474" w:type="dxa"/>
          </w:tcPr>
          <w:p w:rsidR="004D7138" w:rsidRDefault="004D7138">
            <w:pPr>
              <w:pStyle w:val="ConsPlusNormal"/>
              <w:jc w:val="center"/>
            </w:pPr>
            <w:r>
              <w:t>9 245,2</w:t>
            </w:r>
          </w:p>
        </w:tc>
        <w:tc>
          <w:tcPr>
            <w:tcW w:w="1531" w:type="dxa"/>
          </w:tcPr>
          <w:p w:rsidR="004D7138" w:rsidRDefault="004D7138">
            <w:pPr>
              <w:pStyle w:val="ConsPlusNormal"/>
              <w:jc w:val="center"/>
            </w:pPr>
            <w:r>
              <w:t>9 245,2</w:t>
            </w: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местных бюджетов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государственных внебюджетных фондов РФ</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расходы территориальных государственных внебюджетных фондов</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федеральный бюджет</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юридические лица</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438" w:type="dxa"/>
            <w:vMerge/>
          </w:tcPr>
          <w:p w:rsidR="004D7138" w:rsidRDefault="004D7138">
            <w:pPr>
              <w:spacing w:after="1" w:line="0" w:lineRule="atLeast"/>
            </w:pPr>
          </w:p>
        </w:tc>
        <w:tc>
          <w:tcPr>
            <w:tcW w:w="2268" w:type="dxa"/>
          </w:tcPr>
          <w:p w:rsidR="004D7138" w:rsidRDefault="004D7138">
            <w:pPr>
              <w:pStyle w:val="ConsPlusNormal"/>
              <w:jc w:val="both"/>
            </w:pPr>
            <w:r>
              <w:t>прочие источники</w:t>
            </w:r>
          </w:p>
        </w:tc>
        <w:tc>
          <w:tcPr>
            <w:tcW w:w="1531" w:type="dxa"/>
          </w:tcPr>
          <w:p w:rsidR="004D7138" w:rsidRDefault="004D7138">
            <w:pPr>
              <w:pStyle w:val="ConsPlusNormal"/>
            </w:pPr>
          </w:p>
        </w:tc>
        <w:tc>
          <w:tcPr>
            <w:tcW w:w="1587"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c>
          <w:tcPr>
            <w:tcW w:w="1587" w:type="dxa"/>
          </w:tcPr>
          <w:p w:rsidR="004D7138" w:rsidRDefault="004D7138">
            <w:pPr>
              <w:pStyle w:val="ConsPlusNormal"/>
            </w:pPr>
          </w:p>
        </w:tc>
        <w:tc>
          <w:tcPr>
            <w:tcW w:w="1531"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474" w:type="dxa"/>
          </w:tcPr>
          <w:p w:rsidR="004D7138" w:rsidRDefault="004D7138">
            <w:pPr>
              <w:pStyle w:val="ConsPlusNormal"/>
            </w:pPr>
          </w:p>
        </w:tc>
        <w:tc>
          <w:tcPr>
            <w:tcW w:w="1531" w:type="dxa"/>
          </w:tcPr>
          <w:p w:rsidR="004D7138" w:rsidRDefault="004D7138">
            <w:pPr>
              <w:pStyle w:val="ConsPlusNormal"/>
            </w:pP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bookmarkStart w:id="8" w:name="P14249"/>
      <w:bookmarkEnd w:id="8"/>
      <w:r>
        <w:t>&lt;*&gt; Финансирование осуществляется в рамках основных мероприятий 2.6, 2.8 ГП "Развитие транспортной системы...".</w:t>
      </w:r>
    </w:p>
    <w:p w:rsidR="004D7138" w:rsidRDefault="004D7138">
      <w:pPr>
        <w:pStyle w:val="ConsPlusNormal"/>
        <w:jc w:val="both"/>
      </w:pPr>
    </w:p>
    <w:p w:rsidR="004D7138" w:rsidRDefault="004D7138">
      <w:pPr>
        <w:pStyle w:val="ConsPlusTitle"/>
        <w:jc w:val="center"/>
        <w:outlineLvl w:val="2"/>
      </w:pPr>
      <w:hyperlink r:id="rId209" w:history="1">
        <w:r>
          <w:rPr>
            <w:color w:val="0000FF"/>
          </w:rPr>
          <w:t>2.10</w:t>
        </w:r>
      </w:hyperlink>
      <w:r>
        <w:t>. Анализ рисков реализации Государственной программы</w:t>
      </w:r>
    </w:p>
    <w:p w:rsidR="004D7138" w:rsidRDefault="004D7138">
      <w:pPr>
        <w:pStyle w:val="ConsPlusNormal"/>
        <w:jc w:val="both"/>
      </w:pPr>
    </w:p>
    <w:p w:rsidR="004D7138" w:rsidRDefault="004D7138">
      <w:pPr>
        <w:pStyle w:val="ConsPlusNormal"/>
        <w:ind w:firstLine="540"/>
        <w:jc w:val="both"/>
      </w:pPr>
      <w:r>
        <w:t>К возможным внешним факторам риска реализации Программы относятся:</w:t>
      </w:r>
    </w:p>
    <w:p w:rsidR="004D7138" w:rsidRDefault="004D7138">
      <w:pPr>
        <w:pStyle w:val="ConsPlusNormal"/>
        <w:spacing w:before="220"/>
        <w:ind w:firstLine="540"/>
        <w:jc w:val="both"/>
      </w:pPr>
      <w:r>
        <w:t>отсутствие финансирования (неполное финансирование) из различных источников, предусмотренных Программой;</w:t>
      </w:r>
    </w:p>
    <w:p w:rsidR="004D7138" w:rsidRDefault="004D7138">
      <w:pPr>
        <w:pStyle w:val="ConsPlusNormal"/>
        <w:spacing w:before="220"/>
        <w:ind w:firstLine="540"/>
        <w:jc w:val="both"/>
      </w:pPr>
      <w:r>
        <w:t>неблагоприятные погодные условия, пожар, град, наводнение и другие обстоятельства непреодолимой силы, которые могут вызвать гибель посевов, животных, запасов товарных и материальных ценностей, порчу и выведение из строя основных и оборотных фондов. Механизмом снижения негативного влияния данного фактора должно быть страхование посевов, животных, основных и оборотных фондов.</w:t>
      </w:r>
    </w:p>
    <w:p w:rsidR="004D7138" w:rsidRDefault="004D7138">
      <w:pPr>
        <w:pStyle w:val="ConsPlusNormal"/>
        <w:spacing w:before="220"/>
        <w:ind w:firstLine="540"/>
        <w:jc w:val="both"/>
      </w:pPr>
      <w:r>
        <w:t>К основным внутренним факторам риска можно отнести:</w:t>
      </w:r>
    </w:p>
    <w:p w:rsidR="004D7138" w:rsidRDefault="004D7138">
      <w:pPr>
        <w:pStyle w:val="ConsPlusNormal"/>
        <w:spacing w:before="220"/>
        <w:ind w:firstLine="540"/>
        <w:jc w:val="both"/>
      </w:pPr>
      <w:r>
        <w:t>недостаток квалифицированных руководящих кадров и специалистов в сельскохозяйственных организациях, что снижает уровень качества принятия управленческих решений по реализации Программы;</w:t>
      </w:r>
    </w:p>
    <w:p w:rsidR="004D7138" w:rsidRDefault="004D7138">
      <w:pPr>
        <w:pStyle w:val="ConsPlusNormal"/>
        <w:spacing w:before="220"/>
        <w:ind w:firstLine="540"/>
        <w:jc w:val="both"/>
      </w:pPr>
      <w:r>
        <w:t>незавершенность процессов реструктуризации и интеграции многих сельскохозяйственных организаций, что в дальнейшем может повлечь за собой изменение планов деятельности в связи со сменой руководства или собственника;</w:t>
      </w:r>
    </w:p>
    <w:p w:rsidR="004D7138" w:rsidRDefault="004D7138">
      <w:pPr>
        <w:pStyle w:val="ConsPlusNormal"/>
        <w:spacing w:before="220"/>
        <w:ind w:firstLine="540"/>
        <w:jc w:val="both"/>
      </w:pPr>
      <w:r>
        <w:t>нестабильная ситуация с ценами на рынке сельскохозяйственной продукции и непредсказуемый рост цен на энерго- и материально-технические ресурсы, используемые в АПК.</w:t>
      </w:r>
    </w:p>
    <w:p w:rsidR="004D7138" w:rsidRDefault="004D7138">
      <w:pPr>
        <w:pStyle w:val="ConsPlusNormal"/>
        <w:spacing w:before="220"/>
        <w:ind w:firstLine="540"/>
        <w:jc w:val="both"/>
      </w:pPr>
      <w:r>
        <w:t>Для уменьшения риска, связанного с этими факторами, используются механизмы согласования различных проектов, претендующих на получение государственной поддержки, заключение соглашений о сотрудничестве между министерством сельского хозяйства и продовольственных ресурсов Нижегородской области и органами местного самоуправления муниципальных районов, муниципальных и городских округов Нижегородской области.</w:t>
      </w:r>
    </w:p>
    <w:p w:rsidR="004D7138" w:rsidRDefault="004D7138">
      <w:pPr>
        <w:pStyle w:val="ConsPlusNormal"/>
        <w:jc w:val="both"/>
      </w:pPr>
      <w:r>
        <w:t xml:space="preserve">(в ред. </w:t>
      </w:r>
      <w:hyperlink r:id="rId210"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Механизм реализации Государственной программы предусматривает осуществление деятельности Минсельхозпрода как государственного заказчика - координатора Государственной программы во взаимодействии с другими органами исполнительной власти и органами местного самоуправления муниципальных районов, муниципальных и городских округов Нижегородской области (далее - органы МСУ) в рамках его полномочий.</w:t>
      </w:r>
    </w:p>
    <w:p w:rsidR="004D7138" w:rsidRDefault="004D7138">
      <w:pPr>
        <w:pStyle w:val="ConsPlusNormal"/>
        <w:jc w:val="both"/>
      </w:pPr>
      <w:r>
        <w:t xml:space="preserve">(в ред. </w:t>
      </w:r>
      <w:hyperlink r:id="rId211"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Взаимодействие Минсельхозпрода с органами МСУ по реализации мероприятий Государственной программы осуществляется на основе заключения соглашений об участии в Государственной программе. Указанные соглашения предусматривают предоставление Минсельхозпродом государственной поддержки в рамках основных мероприятий Программы, а также обязательства органов МСУ по достижению показателей (индикаторов) Программы.</w:t>
      </w:r>
    </w:p>
    <w:p w:rsidR="004D7138" w:rsidRDefault="004D7138">
      <w:pPr>
        <w:pStyle w:val="ConsPlusNormal"/>
        <w:spacing w:before="220"/>
        <w:ind w:firstLine="540"/>
        <w:jc w:val="both"/>
      </w:pPr>
      <w:r>
        <w:t xml:space="preserve">Органам МСУ рекомендуется на основе Программы разработать и утвердить муниципальные программы развития агропромышленного комплекса соответствующего муниципального района (муниципального или городского округа). С целью реализации муниципальных программ органам МСУ также рекомендуется заключить соглашения с </w:t>
      </w:r>
      <w:r>
        <w:lastRenderedPageBreak/>
        <w:t>организациями агропромышленного комплекса муниципального района (муниципального или городского округа) об участии в муниципальной программе и достижении показателей (индикаторов) основных мероприятий муниципальных программ.</w:t>
      </w:r>
    </w:p>
    <w:p w:rsidR="004D7138" w:rsidRDefault="004D7138">
      <w:pPr>
        <w:pStyle w:val="ConsPlusNormal"/>
        <w:jc w:val="both"/>
      </w:pPr>
      <w:r>
        <w:t xml:space="preserve">(в ред. </w:t>
      </w:r>
      <w:hyperlink r:id="rId212"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jc w:val="both"/>
      </w:pPr>
    </w:p>
    <w:p w:rsidR="004D7138" w:rsidRDefault="004D7138">
      <w:pPr>
        <w:pStyle w:val="ConsPlusTitle"/>
        <w:jc w:val="center"/>
        <w:outlineLvl w:val="1"/>
      </w:pPr>
      <w:r>
        <w:t>3. Подпрограммы Государственной программы</w:t>
      </w:r>
    </w:p>
    <w:p w:rsidR="004D7138" w:rsidRDefault="004D7138">
      <w:pPr>
        <w:pStyle w:val="ConsPlusNormal"/>
        <w:jc w:val="both"/>
      </w:pPr>
    </w:p>
    <w:p w:rsidR="004D7138" w:rsidRDefault="004D7138">
      <w:pPr>
        <w:pStyle w:val="ConsPlusTitle"/>
        <w:jc w:val="center"/>
        <w:outlineLvl w:val="2"/>
      </w:pPr>
      <w:bookmarkStart w:id="9" w:name="P14270"/>
      <w:bookmarkEnd w:id="9"/>
      <w:r>
        <w:t>Подпрограмма "Развитие сельского хозяйства, пищевой</w:t>
      </w:r>
    </w:p>
    <w:p w:rsidR="004D7138" w:rsidRDefault="004D7138">
      <w:pPr>
        <w:pStyle w:val="ConsPlusTitle"/>
        <w:jc w:val="center"/>
      </w:pPr>
      <w:r>
        <w:t>и перерабатывающей промышленности Нижегородской области"</w:t>
      </w:r>
    </w:p>
    <w:p w:rsidR="004D7138" w:rsidRDefault="004D7138">
      <w:pPr>
        <w:pStyle w:val="ConsPlusNormal"/>
        <w:jc w:val="center"/>
      </w:pPr>
      <w:r>
        <w:t xml:space="preserve">(в ред. </w:t>
      </w:r>
      <w:hyperlink r:id="rId213"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06.11.2018 N 735)</w:t>
      </w:r>
    </w:p>
    <w:p w:rsidR="004D7138" w:rsidRDefault="004D7138">
      <w:pPr>
        <w:pStyle w:val="ConsPlusNormal"/>
        <w:jc w:val="both"/>
      </w:pPr>
    </w:p>
    <w:p w:rsidR="004D7138" w:rsidRDefault="004D7138">
      <w:pPr>
        <w:pStyle w:val="ConsPlusTitle"/>
        <w:jc w:val="center"/>
        <w:outlineLvl w:val="3"/>
      </w:pPr>
      <w:r>
        <w:t>1. Паспорт Подпрограммы 1</w:t>
      </w:r>
    </w:p>
    <w:p w:rsidR="004D7138" w:rsidRDefault="004D7138">
      <w:pPr>
        <w:pStyle w:val="ConsPlusNormal"/>
        <w:jc w:val="center"/>
      </w:pPr>
      <w:r>
        <w:t xml:space="preserve">(в ред. </w:t>
      </w:r>
      <w:hyperlink r:id="rId214"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31"/>
        <w:gridCol w:w="1531"/>
        <w:gridCol w:w="1531"/>
        <w:gridCol w:w="1531"/>
        <w:gridCol w:w="1474"/>
        <w:gridCol w:w="1531"/>
        <w:gridCol w:w="1474"/>
        <w:gridCol w:w="1587"/>
        <w:gridCol w:w="1531"/>
        <w:gridCol w:w="1587"/>
        <w:gridCol w:w="1587"/>
        <w:gridCol w:w="1587"/>
      </w:tblGrid>
      <w:tr w:rsidR="004D7138">
        <w:tc>
          <w:tcPr>
            <w:tcW w:w="2324" w:type="dxa"/>
          </w:tcPr>
          <w:p w:rsidR="004D7138" w:rsidRDefault="004D7138">
            <w:pPr>
              <w:pStyle w:val="ConsPlusNormal"/>
              <w:jc w:val="both"/>
            </w:pPr>
            <w:r>
              <w:lastRenderedPageBreak/>
              <w:t>Государственный заказчик - координатор Подпрограммы 1</w:t>
            </w:r>
          </w:p>
        </w:tc>
        <w:tc>
          <w:tcPr>
            <w:tcW w:w="18482" w:type="dxa"/>
            <w:gridSpan w:val="12"/>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c>
          <w:tcPr>
            <w:tcW w:w="2324" w:type="dxa"/>
          </w:tcPr>
          <w:p w:rsidR="004D7138" w:rsidRDefault="004D7138">
            <w:pPr>
              <w:pStyle w:val="ConsPlusNormal"/>
              <w:jc w:val="both"/>
            </w:pPr>
            <w:r>
              <w:t>Соисполнители Подпрограммы 1</w:t>
            </w:r>
          </w:p>
        </w:tc>
        <w:tc>
          <w:tcPr>
            <w:tcW w:w="18482" w:type="dxa"/>
            <w:gridSpan w:val="12"/>
          </w:tcPr>
          <w:p w:rsidR="004D7138" w:rsidRDefault="004D7138">
            <w:pPr>
              <w:pStyle w:val="ConsPlusNormal"/>
              <w:jc w:val="both"/>
            </w:pPr>
            <w:r>
              <w:t>министерство социальной политики Нижегородской области</w:t>
            </w:r>
          </w:p>
        </w:tc>
      </w:tr>
      <w:tr w:rsidR="004D7138">
        <w:tc>
          <w:tcPr>
            <w:tcW w:w="2324" w:type="dxa"/>
          </w:tcPr>
          <w:p w:rsidR="004D7138" w:rsidRDefault="004D7138">
            <w:pPr>
              <w:pStyle w:val="ConsPlusNormal"/>
              <w:jc w:val="both"/>
            </w:pPr>
            <w:r>
              <w:t>Цели Подпрограммы 1</w:t>
            </w:r>
          </w:p>
        </w:tc>
        <w:tc>
          <w:tcPr>
            <w:tcW w:w="18482" w:type="dxa"/>
            <w:gridSpan w:val="12"/>
          </w:tcPr>
          <w:p w:rsidR="004D7138" w:rsidRDefault="004D7138">
            <w:pPr>
              <w:pStyle w:val="ConsPlusNormal"/>
              <w:jc w:val="both"/>
            </w:pPr>
            <w:r>
              <w:t>обеспечение населения Нижегородской области высококачественными продуктами питания;</w:t>
            </w:r>
          </w:p>
          <w:p w:rsidR="004D7138" w:rsidRDefault="004D7138">
            <w:pPr>
              <w:pStyle w:val="ConsPlusNormal"/>
              <w:jc w:val="both"/>
            </w:pPr>
            <w:r>
              <w:t>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Нижегородской области</w:t>
            </w:r>
          </w:p>
        </w:tc>
      </w:tr>
      <w:tr w:rsidR="004D7138">
        <w:tc>
          <w:tcPr>
            <w:tcW w:w="2324" w:type="dxa"/>
          </w:tcPr>
          <w:p w:rsidR="004D7138" w:rsidRDefault="004D7138">
            <w:pPr>
              <w:pStyle w:val="ConsPlusNormal"/>
              <w:jc w:val="both"/>
            </w:pPr>
            <w:r>
              <w:t>Задачи Подпрограммы 1</w:t>
            </w:r>
          </w:p>
        </w:tc>
        <w:tc>
          <w:tcPr>
            <w:tcW w:w="18482" w:type="dxa"/>
            <w:gridSpan w:val="12"/>
          </w:tcPr>
          <w:p w:rsidR="004D7138" w:rsidRDefault="004D7138">
            <w:pPr>
              <w:pStyle w:val="ConsPlusNormal"/>
              <w:jc w:val="both"/>
            </w:pPr>
            <w:r>
              <w:t>стимулирование роста объемов производства сельскохозяйственной продукции;</w:t>
            </w:r>
          </w:p>
          <w:p w:rsidR="004D7138" w:rsidRDefault="004D7138">
            <w:pPr>
              <w:pStyle w:val="ConsPlusNormal"/>
              <w:jc w:val="both"/>
            </w:pPr>
            <w:r>
              <w:t>создание условий для повышения эффективности производства основных видов пищевых продуктов;</w:t>
            </w:r>
          </w:p>
          <w:p w:rsidR="004D7138" w:rsidRDefault="004D7138">
            <w:pPr>
              <w:pStyle w:val="ConsPlusNormal"/>
              <w:jc w:val="both"/>
            </w:pPr>
            <w:r>
              <w:t>укрепление финансово-экономического состояния сельскохозяйственных товаропроизводителей;</w:t>
            </w:r>
          </w:p>
          <w:p w:rsidR="004D7138" w:rsidRDefault="004D7138">
            <w:pPr>
              <w:pStyle w:val="ConsPlusNormal"/>
              <w:jc w:val="both"/>
            </w:pPr>
            <w:r>
              <w:t>стимулирование инновационной деятельности и инновационного развития агропромышленного комплекса;</w:t>
            </w:r>
          </w:p>
          <w:p w:rsidR="004D7138" w:rsidRDefault="004D7138">
            <w:pPr>
              <w:pStyle w:val="ConsPlusNormal"/>
              <w:jc w:val="both"/>
            </w:pPr>
            <w:r>
              <w:t>поддержка развития производственной инфраструктуры, технического и технологического потенциала агропромышленного комплекса;</w:t>
            </w:r>
          </w:p>
          <w:p w:rsidR="004D7138" w:rsidRDefault="004D7138">
            <w:pPr>
              <w:pStyle w:val="ConsPlusNormal"/>
              <w:jc w:val="both"/>
            </w:pPr>
            <w:r>
              <w:t>формирование кадрового потенциала агропромышленного комплекса в Нижегородской области</w:t>
            </w:r>
          </w:p>
        </w:tc>
      </w:tr>
      <w:tr w:rsidR="004D7138">
        <w:tc>
          <w:tcPr>
            <w:tcW w:w="2324" w:type="dxa"/>
          </w:tcPr>
          <w:p w:rsidR="004D7138" w:rsidRDefault="004D7138">
            <w:pPr>
              <w:pStyle w:val="ConsPlusNormal"/>
              <w:jc w:val="both"/>
            </w:pPr>
            <w:r>
              <w:t>Этапы и сроки реализации Подпрограммы 1</w:t>
            </w:r>
          </w:p>
        </w:tc>
        <w:tc>
          <w:tcPr>
            <w:tcW w:w="18482" w:type="dxa"/>
            <w:gridSpan w:val="12"/>
          </w:tcPr>
          <w:p w:rsidR="004D7138" w:rsidRDefault="004D7138">
            <w:pPr>
              <w:pStyle w:val="ConsPlusNormal"/>
              <w:jc w:val="both"/>
            </w:pPr>
            <w:r>
              <w:t>Подпрограмма реализуется в три этапа: первый этап - с 2015 по 2020 год, второй этап - с 2021 по 2024 год, третий этап - 2025 год</w:t>
            </w:r>
          </w:p>
        </w:tc>
      </w:tr>
      <w:tr w:rsidR="004D7138">
        <w:tc>
          <w:tcPr>
            <w:tcW w:w="2324" w:type="dxa"/>
            <w:vMerge w:val="restart"/>
            <w:tcBorders>
              <w:bottom w:val="nil"/>
            </w:tcBorders>
          </w:tcPr>
          <w:p w:rsidR="004D7138" w:rsidRDefault="004D7138">
            <w:pPr>
              <w:pStyle w:val="ConsPlusNormal"/>
              <w:jc w:val="both"/>
            </w:pPr>
            <w:r>
              <w:t>Объемы бюджетных ассигнований Подпрограммы 1 за счет средств областного бюджета</w:t>
            </w:r>
          </w:p>
        </w:tc>
        <w:tc>
          <w:tcPr>
            <w:tcW w:w="18482" w:type="dxa"/>
            <w:gridSpan w:val="12"/>
          </w:tcPr>
          <w:p w:rsidR="004D7138" w:rsidRDefault="004D7138">
            <w:pPr>
              <w:pStyle w:val="ConsPlusNormal"/>
              <w:jc w:val="center"/>
            </w:pPr>
            <w:r>
              <w:t>Объем финансирования по годам реализации (тыс. рублей)</w:t>
            </w:r>
          </w:p>
        </w:tc>
      </w:tr>
      <w:tr w:rsidR="004D7138">
        <w:tc>
          <w:tcPr>
            <w:tcW w:w="2324" w:type="dxa"/>
            <w:vMerge/>
            <w:tcBorders>
              <w:bottom w:val="nil"/>
            </w:tcBorders>
          </w:tcPr>
          <w:p w:rsidR="004D7138" w:rsidRDefault="004D7138">
            <w:pPr>
              <w:spacing w:after="1" w:line="0" w:lineRule="atLeast"/>
            </w:pPr>
          </w:p>
        </w:tc>
        <w:tc>
          <w:tcPr>
            <w:tcW w:w="1531" w:type="dxa"/>
          </w:tcPr>
          <w:p w:rsidR="004D7138" w:rsidRDefault="004D7138">
            <w:pPr>
              <w:pStyle w:val="ConsPlusNormal"/>
              <w:jc w:val="center"/>
            </w:pPr>
            <w:r>
              <w:t>2015 год</w:t>
            </w:r>
          </w:p>
        </w:tc>
        <w:tc>
          <w:tcPr>
            <w:tcW w:w="1531" w:type="dxa"/>
          </w:tcPr>
          <w:p w:rsidR="004D7138" w:rsidRDefault="004D7138">
            <w:pPr>
              <w:pStyle w:val="ConsPlusNormal"/>
              <w:jc w:val="center"/>
            </w:pPr>
            <w:r>
              <w:t>2016 год</w:t>
            </w:r>
          </w:p>
        </w:tc>
        <w:tc>
          <w:tcPr>
            <w:tcW w:w="1531" w:type="dxa"/>
          </w:tcPr>
          <w:p w:rsidR="004D7138" w:rsidRDefault="004D7138">
            <w:pPr>
              <w:pStyle w:val="ConsPlusNormal"/>
              <w:jc w:val="center"/>
            </w:pPr>
            <w:r>
              <w:t>2017 год</w:t>
            </w:r>
          </w:p>
        </w:tc>
        <w:tc>
          <w:tcPr>
            <w:tcW w:w="1531" w:type="dxa"/>
          </w:tcPr>
          <w:p w:rsidR="004D7138" w:rsidRDefault="004D7138">
            <w:pPr>
              <w:pStyle w:val="ConsPlusNormal"/>
              <w:jc w:val="center"/>
            </w:pPr>
            <w:r>
              <w:t>2018 год</w:t>
            </w:r>
          </w:p>
        </w:tc>
        <w:tc>
          <w:tcPr>
            <w:tcW w:w="1474" w:type="dxa"/>
          </w:tcPr>
          <w:p w:rsidR="004D7138" w:rsidRDefault="004D7138">
            <w:pPr>
              <w:pStyle w:val="ConsPlusNormal"/>
              <w:jc w:val="center"/>
            </w:pPr>
            <w:r>
              <w:t>2019 год</w:t>
            </w:r>
          </w:p>
        </w:tc>
        <w:tc>
          <w:tcPr>
            <w:tcW w:w="1531" w:type="dxa"/>
          </w:tcPr>
          <w:p w:rsidR="004D7138" w:rsidRDefault="004D7138">
            <w:pPr>
              <w:pStyle w:val="ConsPlusNormal"/>
              <w:jc w:val="center"/>
            </w:pPr>
            <w:r>
              <w:t>2020 год</w:t>
            </w:r>
          </w:p>
        </w:tc>
        <w:tc>
          <w:tcPr>
            <w:tcW w:w="1474" w:type="dxa"/>
          </w:tcPr>
          <w:p w:rsidR="004D7138" w:rsidRDefault="004D7138">
            <w:pPr>
              <w:pStyle w:val="ConsPlusNormal"/>
              <w:jc w:val="center"/>
            </w:pPr>
            <w:r>
              <w:t>2021 год</w:t>
            </w:r>
          </w:p>
        </w:tc>
        <w:tc>
          <w:tcPr>
            <w:tcW w:w="1587" w:type="dxa"/>
          </w:tcPr>
          <w:p w:rsidR="004D7138" w:rsidRDefault="004D7138">
            <w:pPr>
              <w:pStyle w:val="ConsPlusNormal"/>
              <w:jc w:val="center"/>
            </w:pPr>
            <w:r>
              <w:t>2022 год</w:t>
            </w:r>
          </w:p>
        </w:tc>
        <w:tc>
          <w:tcPr>
            <w:tcW w:w="1531" w:type="dxa"/>
          </w:tcPr>
          <w:p w:rsidR="004D7138" w:rsidRDefault="004D7138">
            <w:pPr>
              <w:pStyle w:val="ConsPlusNormal"/>
              <w:jc w:val="center"/>
            </w:pPr>
            <w:r>
              <w:t>2023 год</w:t>
            </w:r>
          </w:p>
        </w:tc>
        <w:tc>
          <w:tcPr>
            <w:tcW w:w="1587" w:type="dxa"/>
          </w:tcPr>
          <w:p w:rsidR="004D7138" w:rsidRDefault="004D7138">
            <w:pPr>
              <w:pStyle w:val="ConsPlusNormal"/>
              <w:jc w:val="center"/>
            </w:pPr>
            <w:r>
              <w:t>2024 год</w:t>
            </w:r>
          </w:p>
        </w:tc>
        <w:tc>
          <w:tcPr>
            <w:tcW w:w="1587" w:type="dxa"/>
          </w:tcPr>
          <w:p w:rsidR="004D7138" w:rsidRDefault="004D7138">
            <w:pPr>
              <w:pStyle w:val="ConsPlusNormal"/>
              <w:jc w:val="center"/>
            </w:pPr>
            <w:r>
              <w:t>2025 год</w:t>
            </w:r>
          </w:p>
        </w:tc>
        <w:tc>
          <w:tcPr>
            <w:tcW w:w="1587" w:type="dxa"/>
          </w:tcPr>
          <w:p w:rsidR="004D7138" w:rsidRDefault="004D7138">
            <w:pPr>
              <w:pStyle w:val="ConsPlusNormal"/>
              <w:jc w:val="center"/>
            </w:pPr>
            <w:r>
              <w:t>Всего</w:t>
            </w:r>
          </w:p>
        </w:tc>
      </w:tr>
      <w:tr w:rsidR="004D7138">
        <w:tblPrEx>
          <w:tblBorders>
            <w:insideH w:val="nil"/>
          </w:tblBorders>
        </w:tblPrEx>
        <w:tc>
          <w:tcPr>
            <w:tcW w:w="2324" w:type="dxa"/>
            <w:vMerge/>
            <w:tcBorders>
              <w:bottom w:val="nil"/>
            </w:tcBorders>
          </w:tcPr>
          <w:p w:rsidR="004D7138" w:rsidRDefault="004D7138">
            <w:pPr>
              <w:spacing w:after="1" w:line="0" w:lineRule="atLeast"/>
            </w:pPr>
          </w:p>
        </w:tc>
        <w:tc>
          <w:tcPr>
            <w:tcW w:w="1531" w:type="dxa"/>
            <w:tcBorders>
              <w:bottom w:val="nil"/>
            </w:tcBorders>
          </w:tcPr>
          <w:p w:rsidR="004D7138" w:rsidRDefault="004D7138">
            <w:pPr>
              <w:pStyle w:val="ConsPlusNormal"/>
              <w:jc w:val="center"/>
            </w:pPr>
            <w:r>
              <w:t>2 690 084,7</w:t>
            </w:r>
          </w:p>
        </w:tc>
        <w:tc>
          <w:tcPr>
            <w:tcW w:w="1531" w:type="dxa"/>
            <w:tcBorders>
              <w:bottom w:val="nil"/>
            </w:tcBorders>
          </w:tcPr>
          <w:p w:rsidR="004D7138" w:rsidRDefault="004D7138">
            <w:pPr>
              <w:pStyle w:val="ConsPlusNormal"/>
              <w:jc w:val="center"/>
            </w:pPr>
            <w:r>
              <w:t>2 636 671,3</w:t>
            </w:r>
          </w:p>
        </w:tc>
        <w:tc>
          <w:tcPr>
            <w:tcW w:w="1531" w:type="dxa"/>
            <w:tcBorders>
              <w:bottom w:val="nil"/>
            </w:tcBorders>
          </w:tcPr>
          <w:p w:rsidR="004D7138" w:rsidRDefault="004D7138">
            <w:pPr>
              <w:pStyle w:val="ConsPlusNormal"/>
              <w:jc w:val="center"/>
            </w:pPr>
            <w:r>
              <w:t>2 527 713,9</w:t>
            </w:r>
          </w:p>
        </w:tc>
        <w:tc>
          <w:tcPr>
            <w:tcW w:w="1531" w:type="dxa"/>
            <w:tcBorders>
              <w:bottom w:val="nil"/>
            </w:tcBorders>
          </w:tcPr>
          <w:p w:rsidR="004D7138" w:rsidRDefault="004D7138">
            <w:pPr>
              <w:pStyle w:val="ConsPlusNormal"/>
              <w:jc w:val="center"/>
            </w:pPr>
            <w:r>
              <w:t>2 971 760,9</w:t>
            </w:r>
          </w:p>
        </w:tc>
        <w:tc>
          <w:tcPr>
            <w:tcW w:w="1474" w:type="dxa"/>
            <w:tcBorders>
              <w:bottom w:val="nil"/>
            </w:tcBorders>
          </w:tcPr>
          <w:p w:rsidR="004D7138" w:rsidRDefault="004D7138">
            <w:pPr>
              <w:pStyle w:val="ConsPlusNormal"/>
              <w:jc w:val="center"/>
            </w:pPr>
            <w:r>
              <w:t>3 895 746,7</w:t>
            </w:r>
          </w:p>
        </w:tc>
        <w:tc>
          <w:tcPr>
            <w:tcW w:w="1531" w:type="dxa"/>
            <w:tcBorders>
              <w:bottom w:val="nil"/>
            </w:tcBorders>
          </w:tcPr>
          <w:p w:rsidR="004D7138" w:rsidRDefault="004D7138">
            <w:pPr>
              <w:pStyle w:val="ConsPlusNormal"/>
              <w:jc w:val="center"/>
            </w:pPr>
            <w:r>
              <w:t>4 017 420,6</w:t>
            </w:r>
          </w:p>
        </w:tc>
        <w:tc>
          <w:tcPr>
            <w:tcW w:w="1474" w:type="dxa"/>
            <w:tcBorders>
              <w:bottom w:val="nil"/>
            </w:tcBorders>
          </w:tcPr>
          <w:p w:rsidR="004D7138" w:rsidRDefault="004D7138">
            <w:pPr>
              <w:pStyle w:val="ConsPlusNormal"/>
              <w:jc w:val="center"/>
            </w:pPr>
            <w:r>
              <w:t>3 476 029,5</w:t>
            </w:r>
          </w:p>
        </w:tc>
        <w:tc>
          <w:tcPr>
            <w:tcW w:w="1587" w:type="dxa"/>
            <w:tcBorders>
              <w:bottom w:val="nil"/>
            </w:tcBorders>
          </w:tcPr>
          <w:p w:rsidR="004D7138" w:rsidRDefault="004D7138">
            <w:pPr>
              <w:pStyle w:val="ConsPlusNormal"/>
              <w:jc w:val="center"/>
            </w:pPr>
            <w:r>
              <w:t>3 362 192,7</w:t>
            </w:r>
          </w:p>
        </w:tc>
        <w:tc>
          <w:tcPr>
            <w:tcW w:w="1531" w:type="dxa"/>
            <w:tcBorders>
              <w:bottom w:val="nil"/>
            </w:tcBorders>
          </w:tcPr>
          <w:p w:rsidR="004D7138" w:rsidRDefault="004D7138">
            <w:pPr>
              <w:pStyle w:val="ConsPlusNormal"/>
              <w:jc w:val="center"/>
            </w:pPr>
            <w:r>
              <w:t>3 367 195,0</w:t>
            </w:r>
          </w:p>
        </w:tc>
        <w:tc>
          <w:tcPr>
            <w:tcW w:w="1587" w:type="dxa"/>
            <w:tcBorders>
              <w:bottom w:val="nil"/>
            </w:tcBorders>
          </w:tcPr>
          <w:p w:rsidR="004D7138" w:rsidRDefault="004D7138">
            <w:pPr>
              <w:pStyle w:val="ConsPlusNormal"/>
              <w:jc w:val="center"/>
            </w:pPr>
            <w:r>
              <w:t>3 109 498,0</w:t>
            </w:r>
          </w:p>
        </w:tc>
        <w:tc>
          <w:tcPr>
            <w:tcW w:w="1587" w:type="dxa"/>
            <w:tcBorders>
              <w:bottom w:val="nil"/>
            </w:tcBorders>
          </w:tcPr>
          <w:p w:rsidR="004D7138" w:rsidRDefault="004D7138">
            <w:pPr>
              <w:pStyle w:val="ConsPlusNormal"/>
              <w:jc w:val="center"/>
            </w:pPr>
            <w:r>
              <w:t>3 107 943,1</w:t>
            </w:r>
          </w:p>
        </w:tc>
        <w:tc>
          <w:tcPr>
            <w:tcW w:w="1587" w:type="dxa"/>
            <w:tcBorders>
              <w:bottom w:val="nil"/>
            </w:tcBorders>
          </w:tcPr>
          <w:p w:rsidR="004D7138" w:rsidRDefault="004D7138">
            <w:pPr>
              <w:pStyle w:val="ConsPlusNormal"/>
              <w:jc w:val="center"/>
            </w:pPr>
            <w:r>
              <w:t>35 162 256,4</w:t>
            </w:r>
          </w:p>
        </w:tc>
      </w:tr>
      <w:tr w:rsidR="004D7138">
        <w:tblPrEx>
          <w:tblBorders>
            <w:insideH w:val="nil"/>
          </w:tblBorders>
        </w:tblPrEx>
        <w:tc>
          <w:tcPr>
            <w:tcW w:w="20806" w:type="dxa"/>
            <w:gridSpan w:val="13"/>
            <w:tcBorders>
              <w:top w:val="nil"/>
            </w:tcBorders>
          </w:tcPr>
          <w:p w:rsidR="004D7138" w:rsidRDefault="004D7138">
            <w:pPr>
              <w:pStyle w:val="ConsPlusNormal"/>
              <w:jc w:val="both"/>
            </w:pPr>
            <w:r>
              <w:t xml:space="preserve">(в ред. </w:t>
            </w:r>
            <w:hyperlink r:id="rId215" w:history="1">
              <w:r>
                <w:rPr>
                  <w:color w:val="0000FF"/>
                </w:rPr>
                <w:t>постановления</w:t>
              </w:r>
            </w:hyperlink>
            <w:r>
              <w:t xml:space="preserve"> Правительства Нижегородской области от 10.12.2021 N 1122)</w:t>
            </w:r>
          </w:p>
        </w:tc>
      </w:tr>
      <w:tr w:rsidR="004D7138">
        <w:tblPrEx>
          <w:tblBorders>
            <w:insideH w:val="nil"/>
          </w:tblBorders>
        </w:tblPrEx>
        <w:tc>
          <w:tcPr>
            <w:tcW w:w="2324" w:type="dxa"/>
            <w:tcBorders>
              <w:bottom w:val="nil"/>
            </w:tcBorders>
          </w:tcPr>
          <w:p w:rsidR="004D7138" w:rsidRDefault="004D7138">
            <w:pPr>
              <w:pStyle w:val="ConsPlusNormal"/>
              <w:jc w:val="both"/>
            </w:pPr>
            <w:r>
              <w:t xml:space="preserve">Индикаторы достижения целей и показатели непосредственных результатов </w:t>
            </w:r>
            <w:r>
              <w:lastRenderedPageBreak/>
              <w:t>Подпрограммы 1</w:t>
            </w:r>
          </w:p>
        </w:tc>
        <w:tc>
          <w:tcPr>
            <w:tcW w:w="18482" w:type="dxa"/>
            <w:gridSpan w:val="12"/>
            <w:tcBorders>
              <w:bottom w:val="nil"/>
            </w:tcBorders>
          </w:tcPr>
          <w:p w:rsidR="004D7138" w:rsidRDefault="004D7138">
            <w:pPr>
              <w:pStyle w:val="ConsPlusNormal"/>
              <w:jc w:val="both"/>
            </w:pPr>
            <w:r>
              <w:lastRenderedPageBreak/>
              <w:t>По итогам 2025 года будут достигнуты следующие значения:</w:t>
            </w:r>
          </w:p>
          <w:p w:rsidR="004D7138" w:rsidRDefault="004D7138">
            <w:pPr>
              <w:pStyle w:val="ConsPlusNormal"/>
              <w:jc w:val="both"/>
            </w:pPr>
            <w:r>
              <w:t>1. Индикаторы:</w:t>
            </w:r>
          </w:p>
          <w:p w:rsidR="004D7138" w:rsidRDefault="004D7138">
            <w:pPr>
              <w:pStyle w:val="ConsPlusNormal"/>
              <w:jc w:val="both"/>
            </w:pPr>
            <w:r>
              <w:t>1.1. Среднемесячная заработная плата работников сельского хозяйства (без субъектов малого предпринимательства) - 41038,2 рубля.</w:t>
            </w:r>
          </w:p>
          <w:p w:rsidR="004D7138" w:rsidRDefault="004D7138">
            <w:pPr>
              <w:pStyle w:val="ConsPlusNormal"/>
              <w:jc w:val="both"/>
            </w:pPr>
            <w:r>
              <w:t>1.2. Индекс производительности труда в сельском хозяйстве - 138,8 процента (нарастающим итогом) к 2013 году.</w:t>
            </w:r>
          </w:p>
          <w:p w:rsidR="004D7138" w:rsidRDefault="004D7138">
            <w:pPr>
              <w:pStyle w:val="ConsPlusNormal"/>
              <w:jc w:val="both"/>
            </w:pPr>
            <w:r>
              <w:t xml:space="preserve">1.3. Количество высокопроизводительных рабочих мест в секторе сельское, лесное хозяйство, охота, рыболовство и рыбоводство (за исключением: 02. Лесоводство и лесозаготовки) - 10365 </w:t>
            </w:r>
            <w:r>
              <w:lastRenderedPageBreak/>
              <w:t>человек.</w:t>
            </w:r>
          </w:p>
          <w:p w:rsidR="004D7138" w:rsidRDefault="004D7138">
            <w:pPr>
              <w:pStyle w:val="ConsPlusNormal"/>
              <w:jc w:val="both"/>
            </w:pPr>
            <w:r>
              <w:t>1.4. Индекс физического объема инвестиций в основной капитал сельского хозяйства - в 241,8% (нарастающим итогом) к 2013 году.</w:t>
            </w:r>
          </w:p>
        </w:tc>
      </w:tr>
      <w:tr w:rsidR="004D7138">
        <w:tblPrEx>
          <w:tblBorders>
            <w:insideH w:val="nil"/>
          </w:tblBorders>
        </w:tblPrEx>
        <w:tc>
          <w:tcPr>
            <w:tcW w:w="2324" w:type="dxa"/>
            <w:tcBorders>
              <w:top w:val="nil"/>
              <w:bottom w:val="nil"/>
            </w:tcBorders>
          </w:tcPr>
          <w:p w:rsidR="004D7138" w:rsidRDefault="004D7138">
            <w:pPr>
              <w:pStyle w:val="ConsPlusNormal"/>
            </w:pPr>
          </w:p>
        </w:tc>
        <w:tc>
          <w:tcPr>
            <w:tcW w:w="18482" w:type="dxa"/>
            <w:gridSpan w:val="12"/>
            <w:tcBorders>
              <w:top w:val="nil"/>
              <w:bottom w:val="nil"/>
            </w:tcBorders>
          </w:tcPr>
          <w:p w:rsidR="004D7138" w:rsidRDefault="004D7138">
            <w:pPr>
              <w:pStyle w:val="ConsPlusNormal"/>
              <w:jc w:val="both"/>
            </w:pPr>
            <w:r>
              <w:t>2. Непосредственные результаты:</w:t>
            </w:r>
          </w:p>
          <w:p w:rsidR="004D7138" w:rsidRDefault="004D7138">
            <w:pPr>
              <w:pStyle w:val="ConsPlusNormal"/>
              <w:jc w:val="both"/>
            </w:pPr>
            <w:r>
              <w:t>2.1. Валовой сбор продукции растениеводства в сельскохозяйственных организациях, крестьянских (фермерских) хозяйствах, включая индивидуальных предпринимателей:</w:t>
            </w:r>
          </w:p>
          <w:p w:rsidR="004D7138" w:rsidRDefault="004D7138">
            <w:pPr>
              <w:pStyle w:val="ConsPlusNormal"/>
              <w:jc w:val="both"/>
            </w:pPr>
            <w:r>
              <w:t>- зерновые и зернобобовые культуры - 1320 тыс. тонн;</w:t>
            </w:r>
          </w:p>
          <w:p w:rsidR="004D7138" w:rsidRDefault="004D7138">
            <w:pPr>
              <w:pStyle w:val="ConsPlusNormal"/>
              <w:jc w:val="both"/>
            </w:pPr>
            <w:r>
              <w:t>- масличные культуры (за исключением рапса и сои) - 14,1 тыс. тонн;</w:t>
            </w:r>
          </w:p>
          <w:p w:rsidR="004D7138" w:rsidRDefault="004D7138">
            <w:pPr>
              <w:pStyle w:val="ConsPlusNormal"/>
              <w:jc w:val="both"/>
            </w:pPr>
            <w:r>
              <w:t>- картофель - 435,1 тыс. тонн;</w:t>
            </w:r>
          </w:p>
          <w:p w:rsidR="004D7138" w:rsidRDefault="004D7138">
            <w:pPr>
              <w:pStyle w:val="ConsPlusNormal"/>
              <w:jc w:val="both"/>
            </w:pPr>
            <w:r>
              <w:t>- овощи открытого грунта - 39,8 тыс. тонн;</w:t>
            </w:r>
          </w:p>
          <w:p w:rsidR="004D7138" w:rsidRDefault="004D7138">
            <w:pPr>
              <w:pStyle w:val="ConsPlusNormal"/>
              <w:jc w:val="both"/>
            </w:pPr>
            <w:r>
              <w:t>- овощи в зимних теплицах - 13,01 тыс. тонн;</w:t>
            </w:r>
          </w:p>
          <w:p w:rsidR="004D7138" w:rsidRDefault="004D7138">
            <w:pPr>
              <w:pStyle w:val="ConsPlusNormal"/>
              <w:jc w:val="both"/>
            </w:pPr>
            <w:r>
              <w:t>- льноволокно и пеньковолокно - 2,83 тыс. тонн;</w:t>
            </w:r>
          </w:p>
          <w:p w:rsidR="004D7138" w:rsidRDefault="004D7138">
            <w:pPr>
              <w:pStyle w:val="ConsPlusNormal"/>
              <w:jc w:val="both"/>
            </w:pPr>
            <w:r>
              <w:t>- плоды и ягоды - 0,68 тыс. тонн.</w:t>
            </w:r>
          </w:p>
          <w:p w:rsidR="004D7138" w:rsidRDefault="004D7138">
            <w:pPr>
              <w:pStyle w:val="ConsPlusNormal"/>
              <w:jc w:val="both"/>
            </w:pPr>
            <w:r>
              <w:t>2.2. Прирост объема производства масличных культур в 2021 году - 3,877 тыс. тонн по отношению к базовому (2019) году.</w:t>
            </w:r>
          </w:p>
          <w:p w:rsidR="004D7138" w:rsidRDefault="004D7138">
            <w:pPr>
              <w:pStyle w:val="ConsPlusNormal"/>
              <w:jc w:val="both"/>
            </w:pPr>
            <w:r>
              <w:t>2.3.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нарастающим итогом - 4,3 тыс. тонн.</w:t>
            </w:r>
          </w:p>
          <w:p w:rsidR="004D7138" w:rsidRDefault="004D7138">
            <w:pPr>
              <w:pStyle w:val="ConsPlusNormal"/>
              <w:jc w:val="both"/>
            </w:pPr>
            <w:r>
              <w:t>2.4.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Нижегородской области, - 1010,4 тыс. гектаров.</w:t>
            </w:r>
          </w:p>
          <w:p w:rsidR="004D7138" w:rsidRDefault="004D7138">
            <w:pPr>
              <w:pStyle w:val="ConsPlusNormal"/>
              <w:jc w:val="both"/>
            </w:pPr>
            <w:r>
              <w:t>2.5.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- 2,5 тыс. гектаров.</w:t>
            </w:r>
          </w:p>
          <w:p w:rsidR="004D7138" w:rsidRDefault="004D7138">
            <w:pPr>
              <w:pStyle w:val="ConsPlusNormal"/>
              <w:jc w:val="both"/>
            </w:pPr>
            <w:r>
              <w:t>2.6. Доля площади, засеваемой элитными семенами, в общей площади посевов, занятой семенами сортов растений, - 9,95%.</w:t>
            </w:r>
          </w:p>
          <w:p w:rsidR="004D7138" w:rsidRDefault="004D7138">
            <w:pPr>
              <w:pStyle w:val="ConsPlusNormal"/>
              <w:jc w:val="both"/>
            </w:pPr>
            <w:r>
              <w:t>2.7.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в период до 2025 года - 0,3225 тыс. гектаров.</w:t>
            </w:r>
          </w:p>
          <w:p w:rsidR="004D7138" w:rsidRDefault="004D7138">
            <w:pPr>
              <w:pStyle w:val="ConsPlusNormal"/>
              <w:jc w:val="both"/>
            </w:pPr>
            <w:r>
              <w:t>2.8.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- 0,1162 тыс. га.</w:t>
            </w:r>
          </w:p>
          <w:p w:rsidR="004D7138" w:rsidRDefault="004D7138">
            <w:pPr>
              <w:pStyle w:val="ConsPlusNormal"/>
              <w:jc w:val="both"/>
            </w:pPr>
            <w:r>
              <w:t>2.9. Ввод новых и модернизированных площадей зимних теплиц в сельскохозяйственных организациях, крестьянских (фермерских) хозяйствах Нижегородской области, включая индивидуальных предпринимателей, с 2018 по 2021 год - 3,95 гектара.</w:t>
            </w:r>
          </w:p>
          <w:p w:rsidR="004D7138" w:rsidRDefault="004D7138">
            <w:pPr>
              <w:pStyle w:val="ConsPlusNormal"/>
              <w:jc w:val="both"/>
            </w:pPr>
            <w:r>
              <w:t>2.10. Объем произведенного семенного картофеля - 5600 тонн, в том числе для реализации - 1430 тонн, для посадки (посева) в целях размножения - 4170 тонн.</w:t>
            </w:r>
          </w:p>
          <w:p w:rsidR="004D7138" w:rsidRDefault="004D7138">
            <w:pPr>
              <w:pStyle w:val="ConsPlusNormal"/>
              <w:jc w:val="both"/>
            </w:pPr>
            <w:r>
              <w:t>2.11. Производство скота и птицы на убой (в живом весе):</w:t>
            </w:r>
          </w:p>
          <w:p w:rsidR="004D7138" w:rsidRDefault="004D7138">
            <w:pPr>
              <w:pStyle w:val="ConsPlusNormal"/>
              <w:jc w:val="both"/>
            </w:pPr>
            <w:r>
              <w:t>- в хозяйствах всех категорий - 167 тыс. тонн;</w:t>
            </w:r>
          </w:p>
          <w:p w:rsidR="004D7138" w:rsidRDefault="004D7138">
            <w:pPr>
              <w:pStyle w:val="ConsPlusNormal"/>
              <w:jc w:val="both"/>
            </w:pPr>
            <w:r>
              <w:t>- в сельскохозяйственных организациях, крестьянских (фермерских) хозяйствах, включая индивидуальных предпринимателей, - 156,7 тыс. тонн.</w:t>
            </w:r>
          </w:p>
          <w:p w:rsidR="004D7138" w:rsidRDefault="004D7138">
            <w:pPr>
              <w:pStyle w:val="ConsPlusNormal"/>
              <w:jc w:val="both"/>
            </w:pPr>
            <w:r>
              <w:t>2.12. Производство молока:</w:t>
            </w:r>
          </w:p>
          <w:p w:rsidR="004D7138" w:rsidRDefault="004D7138">
            <w:pPr>
              <w:pStyle w:val="ConsPlusNormal"/>
              <w:jc w:val="both"/>
            </w:pPr>
            <w:r>
              <w:t>- в хозяйствах всех категорий - 632,6 тыс. тонн;</w:t>
            </w:r>
          </w:p>
          <w:p w:rsidR="004D7138" w:rsidRDefault="004D7138">
            <w:pPr>
              <w:pStyle w:val="ConsPlusNormal"/>
              <w:jc w:val="both"/>
            </w:pPr>
            <w:r>
              <w:t>- в сельскохозяйственных организациях, крестьянских (фермерских) хозяйствах, включая индивидуальных предпринимателей, - 561,4 тыс. тонн.</w:t>
            </w:r>
          </w:p>
          <w:p w:rsidR="004D7138" w:rsidRDefault="004D7138">
            <w:pPr>
              <w:pStyle w:val="ConsPlusNormal"/>
              <w:jc w:val="both"/>
            </w:pPr>
            <w:r>
              <w:t xml:space="preserve">2.13.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w:t>
            </w:r>
            <w:r>
              <w:lastRenderedPageBreak/>
              <w:t>среднему за 5 лет, предшествующих текущему финансовому году, объему производства молока - 16,6 тыс. тонн.</w:t>
            </w:r>
          </w:p>
          <w:p w:rsidR="004D7138" w:rsidRDefault="004D7138">
            <w:pPr>
              <w:pStyle w:val="ConsPlusNormal"/>
              <w:jc w:val="both"/>
            </w:pPr>
            <w:r>
              <w:t>2.14.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- 11,1 тыс. голов.</w:t>
            </w:r>
          </w:p>
          <w:p w:rsidR="004D7138" w:rsidRDefault="004D7138">
            <w:pPr>
              <w:pStyle w:val="ConsPlusNormal"/>
              <w:jc w:val="both"/>
            </w:pPr>
            <w:r>
              <w:t>2.15.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- 3,42 тыс. голов.</w:t>
            </w:r>
          </w:p>
          <w:p w:rsidR="004D7138" w:rsidRDefault="004D7138">
            <w:pPr>
              <w:pStyle w:val="ConsPlusNormal"/>
              <w:jc w:val="both"/>
            </w:pPr>
            <w:r>
              <w:t>2.16.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нарастающим итогом - 0,389 тыс. голов.</w:t>
            </w:r>
          </w:p>
          <w:p w:rsidR="004D7138" w:rsidRDefault="004D7138">
            <w:pPr>
              <w:pStyle w:val="ConsPlusNormal"/>
              <w:jc w:val="both"/>
            </w:pPr>
            <w:r>
              <w:t>2.17. Маточное поголовье овец и коз в сельскохозяйственных организациях, крестьянских (фермерских) хозяйствах, включая индивидуальных предпринимателей, - 6,1 тыс. голов к 2019 году.</w:t>
            </w:r>
          </w:p>
          <w:p w:rsidR="004D7138" w:rsidRDefault="004D7138">
            <w:pPr>
              <w:pStyle w:val="ConsPlusNormal"/>
              <w:jc w:val="both"/>
            </w:pPr>
            <w:r>
              <w:t>2.18. Сохранность племенного условного маточного поголовья сельскохозяйственных животных - 100%.</w:t>
            </w:r>
          </w:p>
          <w:p w:rsidR="004D7138" w:rsidRDefault="004D7138">
            <w:pPr>
              <w:pStyle w:val="ConsPlusNormal"/>
              <w:jc w:val="both"/>
            </w:pPr>
            <w:r>
              <w:t>2.19. Численность племенного маточного поголовья сельскохозяйственных животных (в пересчете на условные головы) - 31,2 тыс. голов.</w:t>
            </w:r>
          </w:p>
          <w:p w:rsidR="004D7138" w:rsidRDefault="004D7138">
            <w:pPr>
              <w:pStyle w:val="ConsPlusNormal"/>
              <w:jc w:val="both"/>
            </w:pPr>
            <w:r>
              <w:t>2.20. Ввод в эксплуатацию животноводческих объектов - 21 ед. в 2021 году.</w:t>
            </w:r>
          </w:p>
          <w:p w:rsidR="004D7138" w:rsidRDefault="004D7138">
            <w:pPr>
              <w:pStyle w:val="ConsPlusNormal"/>
              <w:jc w:val="both"/>
            </w:pPr>
            <w:r>
              <w:t>2.21. Доля застрахованной посевной (посадочной) площади в общей посевной (посадочной) площади (в условных единицах площади) - 4,45%.</w:t>
            </w:r>
          </w:p>
          <w:p w:rsidR="004D7138" w:rsidRDefault="004D7138">
            <w:pPr>
              <w:pStyle w:val="ConsPlusNormal"/>
              <w:jc w:val="both"/>
            </w:pPr>
            <w:r>
              <w:t>2.22. Доля застрахованного поголовья сельскохозяйственных животных в общем поголовье сельскохозяйственных животных - 0%.</w:t>
            </w:r>
          </w:p>
          <w:p w:rsidR="004D7138" w:rsidRDefault="004D7138">
            <w:pPr>
              <w:pStyle w:val="ConsPlusNormal"/>
              <w:jc w:val="both"/>
            </w:pPr>
            <w:r>
              <w:t>2.23.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- 0%.</w:t>
            </w:r>
          </w:p>
          <w:p w:rsidR="004D7138" w:rsidRDefault="004D7138">
            <w:pPr>
              <w:pStyle w:val="ConsPlusNormal"/>
              <w:jc w:val="both"/>
            </w:pPr>
            <w:r>
              <w:t>2.24. Производство продукции пищевой и перерабатывающей промышленности:</w:t>
            </w:r>
          </w:p>
          <w:p w:rsidR="004D7138" w:rsidRDefault="004D7138">
            <w:pPr>
              <w:pStyle w:val="ConsPlusNormal"/>
              <w:jc w:val="both"/>
            </w:pPr>
            <w:r>
              <w:t>- сахар белый свекловичный в твердом состоянии - 70 тыс. тонн;</w:t>
            </w:r>
          </w:p>
          <w:p w:rsidR="004D7138" w:rsidRDefault="004D7138">
            <w:pPr>
              <w:pStyle w:val="ConsPlusNormal"/>
              <w:jc w:val="both"/>
            </w:pPr>
            <w:r>
              <w:t>- масло подсолнечное нерафинированное и его фракции - 1,18 тыс. тонн;</w:t>
            </w:r>
          </w:p>
          <w:p w:rsidR="004D7138" w:rsidRDefault="004D7138">
            <w:pPr>
              <w:pStyle w:val="ConsPlusNormal"/>
              <w:jc w:val="both"/>
            </w:pPr>
            <w:r>
              <w:t>- мука из зерновых, овощных и других растительных культур, смеси из них - 170 тыс. тонн;</w:t>
            </w:r>
          </w:p>
          <w:p w:rsidR="004D7138" w:rsidRDefault="004D7138">
            <w:pPr>
              <w:pStyle w:val="ConsPlusNormal"/>
              <w:jc w:val="both"/>
            </w:pPr>
            <w:r>
              <w:t>- крупа - 8,5 тыс. тонн;</w:t>
            </w:r>
          </w:p>
          <w:p w:rsidR="004D7138" w:rsidRDefault="004D7138">
            <w:pPr>
              <w:pStyle w:val="ConsPlusNormal"/>
              <w:jc w:val="both"/>
            </w:pPr>
            <w:r>
              <w:t>- хлебобулочные изделия, обогащенные микронутриентами, и диетические хлебобулочные изделия - 2,3 тыс. тонн;</w:t>
            </w:r>
          </w:p>
          <w:p w:rsidR="004D7138" w:rsidRDefault="004D7138">
            <w:pPr>
              <w:pStyle w:val="ConsPlusNormal"/>
              <w:jc w:val="both"/>
            </w:pPr>
            <w:r>
              <w:t>- плодоовощные консервы - 106 млн условных банок;</w:t>
            </w:r>
          </w:p>
          <w:p w:rsidR="004D7138" w:rsidRDefault="004D7138">
            <w:pPr>
              <w:pStyle w:val="ConsPlusNormal"/>
              <w:jc w:val="both"/>
            </w:pPr>
            <w:r>
              <w:t>- масло сливочное - 5,5 тыс. тонн;</w:t>
            </w:r>
          </w:p>
          <w:p w:rsidR="004D7138" w:rsidRDefault="004D7138">
            <w:pPr>
              <w:pStyle w:val="ConsPlusNormal"/>
              <w:jc w:val="both"/>
            </w:pPr>
            <w:r>
              <w:t>- сыры и сырные продукты - 6,0 тыс. тонн.</w:t>
            </w:r>
          </w:p>
          <w:p w:rsidR="004D7138" w:rsidRDefault="004D7138">
            <w:pPr>
              <w:pStyle w:val="ConsPlusNormal"/>
              <w:jc w:val="both"/>
            </w:pPr>
            <w:r>
              <w:t>2.25. Объем продовольственной пшеницы, приобретенной производителями муки с использованием субсидии, - 22967,2 тонны в 2021 году.</w:t>
            </w:r>
          </w:p>
          <w:p w:rsidR="004D7138" w:rsidRDefault="004D7138">
            <w:pPr>
              <w:pStyle w:val="ConsPlusNormal"/>
              <w:jc w:val="both"/>
            </w:pPr>
            <w:r>
              <w:t>2.26. Объем произведенных и реализованных хлеба и хлебобулочных изделий с использованием субсидии - 25076,85 тонны в 2021 году.</w:t>
            </w:r>
          </w:p>
          <w:p w:rsidR="004D7138" w:rsidRDefault="004D7138">
            <w:pPr>
              <w:pStyle w:val="ConsPlusNormal"/>
              <w:jc w:val="both"/>
            </w:pPr>
            <w:r>
              <w:t>2.27. Объем продукции, произведенной на объектах, транспортировка которой осуществлялась до конечных пунктов назначения, в целом по Нижегородской области - 0 рублей.</w:t>
            </w:r>
          </w:p>
          <w:p w:rsidR="004D7138" w:rsidRDefault="004D7138">
            <w:pPr>
              <w:pStyle w:val="ConsPlusNormal"/>
              <w:jc w:val="both"/>
            </w:pPr>
            <w:r>
              <w:t>2.28. Количество единиц оборудования и техники, приобретенных получателями с использованием субсидии, - 155 единиц.</w:t>
            </w:r>
          </w:p>
          <w:p w:rsidR="004D7138" w:rsidRDefault="004D7138">
            <w:pPr>
              <w:pStyle w:val="ConsPlusNormal"/>
              <w:jc w:val="both"/>
            </w:pPr>
            <w:r>
              <w:t>2.29. Размер посевных площадей, занятых льном на волокно (получателей субсидий на приобретение оборудования и техники), - 2,9 тыс. га.</w:t>
            </w:r>
          </w:p>
          <w:p w:rsidR="004D7138" w:rsidRDefault="004D7138">
            <w:pPr>
              <w:pStyle w:val="ConsPlusNormal"/>
              <w:jc w:val="both"/>
            </w:pPr>
            <w:r>
              <w:t>2.30. Результаты предоставления субсидии на возмещение части прямых понесенных затрат на создание и (или) модернизацию объектов агропромышленного комплекса на территории Нижегородской области:</w:t>
            </w:r>
          </w:p>
          <w:p w:rsidR="004D7138" w:rsidRDefault="004D7138">
            <w:pPr>
              <w:pStyle w:val="ConsPlusNormal"/>
              <w:jc w:val="both"/>
            </w:pPr>
            <w:r>
              <w:t>а) в отношении хранилищ:</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 - 1800 тыс. тонн в 2021 году;</w:t>
            </w:r>
          </w:p>
          <w:p w:rsidR="004D7138" w:rsidRDefault="004D7138">
            <w:pPr>
              <w:pStyle w:val="ConsPlusNormal"/>
              <w:jc w:val="both"/>
            </w:pPr>
            <w:r>
              <w:lastRenderedPageBreak/>
              <w:t>- среднегодовая загрузка мощностей объектов по хранению плодов и ягод, картофеля и овощей - 0 тыс. тонн;</w:t>
            </w:r>
          </w:p>
          <w:p w:rsidR="004D7138" w:rsidRDefault="004D7138">
            <w:pPr>
              <w:pStyle w:val="ConsPlusNormal"/>
              <w:jc w:val="both"/>
            </w:pPr>
            <w:r>
              <w:t>б) в отношении животноводческих комплексов молочного направления (молочных ферм):</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- 1248 ското-мест в 2021 году;</w:t>
            </w:r>
          </w:p>
          <w:p w:rsidR="004D7138" w:rsidRDefault="004D7138">
            <w:pPr>
              <w:pStyle w:val="ConsPlusNormal"/>
              <w:jc w:val="both"/>
            </w:pPr>
            <w:r>
              <w:t>- наличие поголовья коров, и (или) нетелей, и (или) коз - 0 голов;</w:t>
            </w:r>
          </w:p>
          <w:p w:rsidR="004D7138" w:rsidRDefault="004D7138">
            <w:pPr>
              <w:pStyle w:val="ConsPlusNormal"/>
              <w:jc w:val="both"/>
            </w:pPr>
            <w:r>
              <w:t>в) в отношении селекционно-семеноводческих центров в растениеводстве:</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- 0 тыс. тонн семян, 0 тыс. штук саженцев;</w:t>
            </w:r>
          </w:p>
          <w:p w:rsidR="004D7138" w:rsidRDefault="004D7138">
            <w:pPr>
              <w:pStyle w:val="ConsPlusNormal"/>
              <w:jc w:val="both"/>
            </w:pPr>
            <w:r>
              <w:t>- объем производства семян - 0 тыс. тонн;</w:t>
            </w:r>
          </w:p>
          <w:p w:rsidR="004D7138" w:rsidRDefault="004D7138">
            <w:pPr>
              <w:pStyle w:val="ConsPlusNormal"/>
              <w:jc w:val="both"/>
            </w:pPr>
            <w:r>
              <w:t>- объем производства саженцев - 0 тыс. штук;</w:t>
            </w:r>
          </w:p>
          <w:p w:rsidR="004D7138" w:rsidRDefault="004D7138">
            <w:pPr>
              <w:pStyle w:val="ConsPlusNormal"/>
              <w:jc w:val="both"/>
            </w:pPr>
            <w:r>
              <w:t>г) в отношении селекционно-питомниководческих центров в виноградарстве:</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селекционно-питомниководческих центров в виноградарстве - 0 тыс. штук саженцев;</w:t>
            </w:r>
          </w:p>
          <w:p w:rsidR="004D7138" w:rsidRDefault="004D7138">
            <w:pPr>
              <w:pStyle w:val="ConsPlusNormal"/>
              <w:jc w:val="both"/>
            </w:pPr>
            <w:r>
              <w:t>- объем производства саженцев - 0 тыс. штук;</w:t>
            </w:r>
          </w:p>
          <w:p w:rsidR="004D7138" w:rsidRDefault="004D7138">
            <w:pPr>
              <w:pStyle w:val="ConsPlusNormal"/>
              <w:jc w:val="both"/>
            </w:pPr>
            <w:r>
              <w:t>д) в отношении селекционно-генетических центров в птицеводстве:</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- 0 тыс. голов;</w:t>
            </w:r>
          </w:p>
          <w:p w:rsidR="004D7138" w:rsidRDefault="004D7138">
            <w:pPr>
              <w:pStyle w:val="ConsPlusNormal"/>
              <w:jc w:val="both"/>
            </w:pPr>
            <w:r>
              <w:t>- численность поголовья отечественных кроссов, гибридов птицы - 0 тыс. голов;</w:t>
            </w:r>
          </w:p>
          <w:p w:rsidR="004D7138" w:rsidRDefault="004D7138">
            <w:pPr>
              <w:pStyle w:val="ConsPlusNormal"/>
              <w:jc w:val="both"/>
            </w:pPr>
            <w:r>
              <w:t>е) в отношении овцеводческих комплексов (ферм) мясного направления:</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- 0 тыс. ското-мест;</w:t>
            </w:r>
          </w:p>
          <w:p w:rsidR="004D7138" w:rsidRDefault="004D7138">
            <w:pPr>
              <w:pStyle w:val="ConsPlusNormal"/>
              <w:jc w:val="both"/>
            </w:pPr>
            <w:r>
              <w:t>- наличие поголовья овец - 0 тыс. голов;</w:t>
            </w:r>
          </w:p>
          <w:p w:rsidR="004D7138" w:rsidRDefault="004D7138">
            <w:pPr>
              <w:pStyle w:val="ConsPlusNormal"/>
              <w:jc w:val="both"/>
            </w:pPr>
            <w:r>
              <w:t>ж) в отношении мощностей по производству сухих молочных продуктов для детского питания и компонентов для них:</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- 0 тыс. тонн;</w:t>
            </w:r>
          </w:p>
          <w:p w:rsidR="004D7138" w:rsidRDefault="004D7138">
            <w:pPr>
              <w:pStyle w:val="ConsPlusNormal"/>
              <w:jc w:val="both"/>
            </w:pPr>
            <w:r>
              <w:t>- объем произведенных сухих молочных смесей и их компонентов - 0 тыс. тонн;</w:t>
            </w:r>
          </w:p>
          <w:p w:rsidR="004D7138" w:rsidRDefault="004D7138">
            <w:pPr>
              <w:pStyle w:val="ConsPlusNormal"/>
              <w:jc w:val="both"/>
            </w:pPr>
            <w:r>
              <w:t>з) в отношении льно-, пенькоперерабатывающих предприятий:</w:t>
            </w:r>
          </w:p>
          <w:p w:rsidR="004D7138" w:rsidRDefault="004D7138">
            <w:pPr>
              <w:pStyle w:val="ConsPlusNormal"/>
              <w:jc w:val="both"/>
            </w:pPr>
            <w:r>
              <w:t>-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- 0 тонн;</w:t>
            </w:r>
          </w:p>
          <w:p w:rsidR="004D7138" w:rsidRDefault="004D7138">
            <w:pPr>
              <w:pStyle w:val="ConsPlusNormal"/>
              <w:jc w:val="both"/>
            </w:pPr>
            <w:r>
              <w:t>- объем производства льно-, пеньковолокна - 0 тонн.</w:t>
            </w:r>
          </w:p>
          <w:p w:rsidR="004D7138" w:rsidRDefault="004D7138">
            <w:pPr>
              <w:pStyle w:val="ConsPlusNormal"/>
              <w:jc w:val="both"/>
            </w:pPr>
            <w:r>
              <w:t>2.31. Количество молодых специалистов, принятых в сельскохозяйственные организации и крестьянские (фермерские) хозяйства, нарастающим итогом к 2022 году - 933 человека.</w:t>
            </w:r>
          </w:p>
          <w:p w:rsidR="004D7138" w:rsidRDefault="004D7138">
            <w:pPr>
              <w:pStyle w:val="ConsPlusNormal"/>
              <w:jc w:val="both"/>
            </w:pPr>
            <w:r>
              <w:t>2.32. Объем экспорта продукции АПК в рамках реализации регионального проекта "Экспорт продукции АПК Нижегородской области" - 0,3227 млрд долл. США (подробная расшифровка показателя указана в таблице 2).</w:t>
            </w:r>
          </w:p>
          <w:p w:rsidR="004D7138" w:rsidRDefault="004D7138">
            <w:pPr>
              <w:pStyle w:val="ConsPlusNormal"/>
              <w:jc w:val="both"/>
            </w:pPr>
            <w:r>
              <w:t>2.33. Объем остатка ссудной задолженности по субсидируемым кредитам (займам) - 357009,1 тыс. руб. по итогам 2023 года.</w:t>
            </w:r>
          </w:p>
          <w:p w:rsidR="004D7138" w:rsidRDefault="004D7138">
            <w:pPr>
              <w:pStyle w:val="ConsPlusNormal"/>
              <w:jc w:val="both"/>
            </w:pPr>
            <w:r>
              <w:t xml:space="preserve">2.34. Остаток ссудной задолженности, по которой предоставлены средства на уплату процентов (в рамках стимулирования развития приоритетных подотраслей агропромышленного комплекса </w:t>
            </w:r>
            <w:r>
              <w:lastRenderedPageBreak/>
              <w:t>и развития малых форм хозяйствования), - 0 тыс. руб.</w:t>
            </w:r>
          </w:p>
          <w:p w:rsidR="004D7138" w:rsidRDefault="004D7138">
            <w:pPr>
              <w:pStyle w:val="ConsPlusNormal"/>
              <w:jc w:val="both"/>
            </w:pPr>
            <w:r>
              <w:t>2.35. Стоимость валовой продукции сельского хозяйства, произведенной сельскохозяйственными организациями и индивидуальными предпринимателями (получателями грантов в форме субсидий "За достижения в сфере развития агропромышленного комплекса) в 2020 году, - 10,3 млрд руб.</w:t>
            </w:r>
          </w:p>
          <w:p w:rsidR="004D7138" w:rsidRDefault="004D7138">
            <w:pPr>
              <w:pStyle w:val="ConsPlusNormal"/>
              <w:jc w:val="both"/>
            </w:pPr>
            <w:r>
              <w:t>2.36. Стоимость валовой продукции сельского хозяйства, произведенной сельскохозяйственными организациями и индивидуальными предпринимателями (по получателям субсидий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- 0 млрд руб.</w:t>
            </w:r>
          </w:p>
          <w:p w:rsidR="004D7138" w:rsidRDefault="004D7138">
            <w:pPr>
              <w:pStyle w:val="ConsPlusNormal"/>
              <w:jc w:val="both"/>
            </w:pPr>
            <w:r>
              <w:t>2.37. Объем остатка ссудной задолженности по субсидируемым за счет средств областного бюджета кредитам (займам) - 0 тыс. руб.</w:t>
            </w:r>
          </w:p>
          <w:p w:rsidR="004D7138" w:rsidRDefault="004D7138">
            <w:pPr>
              <w:pStyle w:val="ConsPlusNormal"/>
              <w:jc w:val="both"/>
            </w:pPr>
            <w:r>
              <w:t>2.38. Посевная площадь, занятая однолетними и многолетними кормовыми культурами, - 0 га.</w:t>
            </w:r>
          </w:p>
          <w:p w:rsidR="004D7138" w:rsidRDefault="004D7138">
            <w:pPr>
              <w:pStyle w:val="ConsPlusNormal"/>
              <w:jc w:val="both"/>
            </w:pPr>
            <w:r>
              <w:t>2.39. Валовой сбор картофеля (для получателей субсидий из местного бюджета на обеспечение прироста сельскохозяйственной продукции собственного производства в рамках приоритетных подотраслей агропромышленного комплекса, источником финансового обеспечения которых являются субвенции местным бюджетам для осуществления переданных государственных полномочий по обеспечению прироста сельскохозяйственной продукции собственного производства в рамках приоритетных подотраслей агропромышленного комплекса) - 0 тыс. тонн.</w:t>
            </w:r>
          </w:p>
          <w:p w:rsidR="004D7138" w:rsidRDefault="004D7138">
            <w:pPr>
              <w:pStyle w:val="ConsPlusNormal"/>
              <w:jc w:val="both"/>
            </w:pPr>
            <w:r>
              <w:t>2.40. Валовой сбор сахарной свеклы - 0 тыс. тонн.</w:t>
            </w:r>
          </w:p>
          <w:p w:rsidR="004D7138" w:rsidRDefault="004D7138">
            <w:pPr>
              <w:pStyle w:val="ConsPlusNormal"/>
              <w:jc w:val="both"/>
            </w:pPr>
            <w:r>
              <w:t>2.41. Валовой сбор картофеля в сельскохозяйственных организациях, крестьянских (фермерских) хозяйствах, включая индивидуальных предпринимателей (для получателей 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- 0 тыс. тонн.</w:t>
            </w:r>
          </w:p>
          <w:p w:rsidR="004D7138" w:rsidRDefault="004D7138">
            <w:pPr>
              <w:pStyle w:val="ConsPlusNormal"/>
              <w:jc w:val="both"/>
            </w:pPr>
            <w:r>
              <w:t>2.42. Численность племенных быков-производителей, оцененных по качеству потомства или находящихся в процессе оценки этого качества, - 0,042 тыс. голов.</w:t>
            </w:r>
          </w:p>
          <w:p w:rsidR="004D7138" w:rsidRDefault="004D7138">
            <w:pPr>
              <w:pStyle w:val="ConsPlusNormal"/>
              <w:jc w:val="both"/>
            </w:pPr>
            <w:r>
              <w:t>2.43. Объем реализованного масла подсолнечного собственного производства в организациях розничной торговли по цене, не превышающей 95 рублей за 1 литр (включая налог на добавленную стоимость), на условиях FCA (передача на складе грузоотправителя с погрузкой на транспортное средство грузополучателя), и (или) на условиях EXW (передача на складе грузоотправителя), и (или) на иных условиях поставки за вычетом дополнительных расходов на доставку.</w:t>
            </w:r>
          </w:p>
          <w:p w:rsidR="004D7138" w:rsidRDefault="004D7138">
            <w:pPr>
              <w:pStyle w:val="ConsPlusNormal"/>
              <w:jc w:val="both"/>
            </w:pPr>
            <w:r>
              <w:t>2.44. Объем реализованного сахара белого собственного производства в организациях розничной торговли по цене, не превышающей 36 рублей за 1 килограмм (включая налог на добавленную стоимость), на условиях FCA (передача на складе грузоотправителя с погрузкой на транспортное средство грузополучателя), и (или) на условиях EXW (передача на складе грузоотправителя), и (или) на иных условиях поставки за вычетом дополнительных расходов на фасовку и доставку.</w:t>
            </w:r>
          </w:p>
          <w:p w:rsidR="004D7138" w:rsidRDefault="004D7138">
            <w:pPr>
              <w:pStyle w:val="ConsPlusNormal"/>
              <w:jc w:val="both"/>
            </w:pPr>
            <w:r>
              <w:t>2.45. Объем реализованной продукции овощеводства защищенного грунта собственного производства, выращенной с применением технологии досвечивания, - 4060 тонн в 2022 году.</w:t>
            </w:r>
          </w:p>
          <w:p w:rsidR="004D7138" w:rsidRDefault="004D7138">
            <w:pPr>
              <w:pStyle w:val="ConsPlusNormal"/>
              <w:jc w:val="both"/>
            </w:pPr>
            <w:r>
              <w:t>2.46.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 - 26,2 тыс. тонн в 2024 году</w:t>
            </w:r>
          </w:p>
        </w:tc>
      </w:tr>
      <w:tr w:rsidR="004D7138">
        <w:tblPrEx>
          <w:tblBorders>
            <w:insideH w:val="nil"/>
          </w:tblBorders>
        </w:tblPrEx>
        <w:tc>
          <w:tcPr>
            <w:tcW w:w="20806" w:type="dxa"/>
            <w:gridSpan w:val="13"/>
            <w:tcBorders>
              <w:top w:val="nil"/>
            </w:tcBorders>
          </w:tcPr>
          <w:p w:rsidR="004D7138" w:rsidRDefault="004D7138">
            <w:pPr>
              <w:pStyle w:val="ConsPlusNormal"/>
              <w:jc w:val="both"/>
            </w:pPr>
            <w:r>
              <w:lastRenderedPageBreak/>
              <w:t xml:space="preserve">(в ред. постановлений Правительства Нижегородской области от 10.12.2021 </w:t>
            </w:r>
            <w:hyperlink r:id="rId216" w:history="1">
              <w:r>
                <w:rPr>
                  <w:color w:val="0000FF"/>
                </w:rPr>
                <w:t>N 1122</w:t>
              </w:r>
            </w:hyperlink>
            <w:r>
              <w:t>,</w:t>
            </w:r>
          </w:p>
          <w:p w:rsidR="004D7138" w:rsidRDefault="004D7138">
            <w:pPr>
              <w:pStyle w:val="ConsPlusNormal"/>
              <w:jc w:val="both"/>
            </w:pPr>
            <w:r>
              <w:t xml:space="preserve">от 30.12.2021 </w:t>
            </w:r>
            <w:hyperlink r:id="rId217" w:history="1">
              <w:r>
                <w:rPr>
                  <w:color w:val="0000FF"/>
                </w:rPr>
                <w:t>N 1255</w:t>
              </w:r>
            </w:hyperlink>
            <w:r>
              <w:t>)</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Title"/>
        <w:jc w:val="center"/>
        <w:outlineLvl w:val="3"/>
      </w:pPr>
      <w:r>
        <w:t>2. Текстовая часть Подпрограммы 1</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1, основные проблемы и прогноз ее развития</w:t>
      </w:r>
    </w:p>
    <w:p w:rsidR="004D7138" w:rsidRDefault="004D7138">
      <w:pPr>
        <w:pStyle w:val="ConsPlusNormal"/>
        <w:jc w:val="center"/>
      </w:pPr>
      <w:r>
        <w:t xml:space="preserve">(в ред. </w:t>
      </w:r>
      <w:hyperlink r:id="rId218"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06.11.2018 N 735)</w:t>
      </w:r>
    </w:p>
    <w:p w:rsidR="004D7138" w:rsidRDefault="004D7138">
      <w:pPr>
        <w:pStyle w:val="ConsPlusNormal"/>
        <w:jc w:val="both"/>
      </w:pPr>
    </w:p>
    <w:p w:rsidR="004D7138" w:rsidRDefault="004D7138">
      <w:pPr>
        <w:pStyle w:val="ConsPlusNormal"/>
        <w:ind w:firstLine="540"/>
        <w:jc w:val="both"/>
      </w:pPr>
      <w:r>
        <w:t>Агропромышленный комплекс и его базовая отрасль - сельское хозяйство являются ведущими системообразующими сферами экономики страны,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4D7138" w:rsidRDefault="004D7138">
      <w:pPr>
        <w:pStyle w:val="ConsPlusNormal"/>
        <w:spacing w:before="220"/>
        <w:ind w:firstLine="540"/>
        <w:jc w:val="both"/>
      </w:pPr>
      <w:r>
        <w:t>Данная Подпрограмма определяет цели, задачи и направления развития сельского хозяйства, пищевой и перерабатывающей промышленности Нижегородской области до 2021 года, финансовое обеспечение и механизмы реализации предусмотренных мероприятий, а также показатели их результативности.</w:t>
      </w:r>
    </w:p>
    <w:p w:rsidR="004D7138" w:rsidRDefault="004D7138">
      <w:pPr>
        <w:pStyle w:val="ConsPlusNormal"/>
        <w:spacing w:before="220"/>
        <w:ind w:firstLine="540"/>
        <w:jc w:val="both"/>
      </w:pPr>
      <w:r>
        <w:t>За 2013 год во всех категориях хозяйств Нижегородской области произведено сельскохозяйственной продукции (в действующих ценах) на сумму 52,9 млрд рублей (110,4% к уровню 2012 года). Индекс физического объема продукции сельского хозяйства составил 100,1% (в т.ч. растениеводство 98,3%, животноводство 101,8%).</w:t>
      </w:r>
    </w:p>
    <w:p w:rsidR="004D7138" w:rsidRDefault="004D7138">
      <w:pPr>
        <w:pStyle w:val="ConsPlusNormal"/>
        <w:spacing w:before="220"/>
        <w:ind w:firstLine="540"/>
        <w:jc w:val="both"/>
      </w:pPr>
      <w:r>
        <w:t>Рост производства к уровню предыдущего года отмечался по мясу свиней - 104,2%, мясу птицы - 111,2%, яйцу - 105,4%.</w:t>
      </w:r>
    </w:p>
    <w:p w:rsidR="004D7138" w:rsidRDefault="004D7138">
      <w:pPr>
        <w:pStyle w:val="ConsPlusNormal"/>
        <w:jc w:val="both"/>
      </w:pPr>
      <w:r>
        <w:t xml:space="preserve">(в ред. </w:t>
      </w:r>
      <w:hyperlink r:id="rId219" w:history="1">
        <w:r>
          <w:rPr>
            <w:color w:val="0000FF"/>
          </w:rPr>
          <w:t>постановления</w:t>
        </w:r>
      </w:hyperlink>
      <w:r>
        <w:t xml:space="preserve"> Правительства Нижегородской области от 14.05.2020 N 386)</w:t>
      </w:r>
    </w:p>
    <w:p w:rsidR="004D7138" w:rsidRDefault="004D7138">
      <w:pPr>
        <w:pStyle w:val="ConsPlusNormal"/>
        <w:spacing w:before="220"/>
        <w:ind w:firstLine="540"/>
        <w:jc w:val="both"/>
      </w:pPr>
      <w:r>
        <w:t>Предприятиями пищевой и перерабатывающей промышленности в 2013 году произведено и отгружено продукции на сумму 75,3 млрд руб., или 109,7% к предыдущему году. Индекс физического объема производства пищевой и перерабатывающей промышленности по полному кругу организаций составил 101,7%. Увеличены объемы производства по сравнению с соответствующим периодом 2012 года мяса птицы, цельномолочной продукции, колбасных изделий, маргариновой продукции, майонезов, крупы, плодоовощных консервов, минеральных и газированных вод и других.</w:t>
      </w:r>
    </w:p>
    <w:p w:rsidR="004D7138" w:rsidRDefault="004D7138">
      <w:pPr>
        <w:pStyle w:val="ConsPlusNormal"/>
        <w:spacing w:before="220"/>
        <w:ind w:firstLine="540"/>
        <w:jc w:val="both"/>
      </w:pPr>
      <w:r>
        <w:t>Сельскохозяйственными организациями Нижегородской области от реализации продукции, товаров, работ и услуг в 2013 году получена выручка в сумме 23,5 млрд рублей, что на 0,8 млрд рублей больше уровня 2012 года. Уровень рентабельности от всей производственно-финансовой деятельности в 2013 году составит 4,9%, что 3,1 процентных пункта ниже уровня 2012 года.</w:t>
      </w:r>
    </w:p>
    <w:p w:rsidR="004D7138" w:rsidRDefault="004D7138">
      <w:pPr>
        <w:pStyle w:val="ConsPlusNormal"/>
        <w:spacing w:before="220"/>
        <w:ind w:firstLine="540"/>
        <w:jc w:val="both"/>
      </w:pPr>
      <w:r>
        <w:t>Заработная плата работников сельского хозяйства в 2013 году составила в среднем 14339,5 рубля, или 114,5% к 2012 году.</w:t>
      </w:r>
    </w:p>
    <w:p w:rsidR="004D7138" w:rsidRDefault="004D7138">
      <w:pPr>
        <w:pStyle w:val="ConsPlusNormal"/>
        <w:spacing w:before="220"/>
        <w:ind w:firstLine="540"/>
        <w:jc w:val="both"/>
      </w:pPr>
      <w:r>
        <w:t>Государственная поддержка организаций агропромышленного комплекса осуществляется посредством предоставления субсидий из областного и федерального бюджетов.</w:t>
      </w:r>
    </w:p>
    <w:p w:rsidR="004D7138" w:rsidRDefault="004D7138">
      <w:pPr>
        <w:pStyle w:val="ConsPlusNormal"/>
        <w:spacing w:before="220"/>
        <w:ind w:firstLine="540"/>
        <w:jc w:val="both"/>
      </w:pPr>
      <w:r>
        <w:t>Всего на развитие АПК в 2013 году выделено 5142,3 млн рублей, в том числе из областного бюджета 3110,9 млн рублей (кроме того, капвложения 380,4 млн рублей), из федерального бюджета 2031,4 млн рублей (капвложения - 114,9 млн рублей).</w:t>
      </w:r>
    </w:p>
    <w:p w:rsidR="004D7138" w:rsidRDefault="004D7138">
      <w:pPr>
        <w:pStyle w:val="ConsPlusNormal"/>
        <w:spacing w:before="220"/>
        <w:ind w:firstLine="540"/>
        <w:jc w:val="both"/>
      </w:pPr>
      <w:r>
        <w:t>Для повышения финансовой устойчивости сельскохозяйственных товаропроизводителей в области действует система льготного кредитования. Объем льготных субсидируемых кредитов в 2013 году за счет средств областного и федерального бюджетов составил 9,0 млрд рублей, в т.ч. 5,6 млрд рублей инвестиционных, малыми формами хозяйствования было получено 1,9 млрд рублей кредитов и займов.</w:t>
      </w:r>
    </w:p>
    <w:p w:rsidR="004D7138" w:rsidRDefault="004D7138">
      <w:pPr>
        <w:pStyle w:val="ConsPlusNormal"/>
        <w:spacing w:before="220"/>
        <w:ind w:firstLine="540"/>
        <w:jc w:val="both"/>
      </w:pPr>
      <w:r>
        <w:lastRenderedPageBreak/>
        <w:t>Цели, задачи и мероприятия Подпрограммы в первую очередь направлены на решение проблем, сдерживающих развитие агропромышленного комплекса, среди которых следует выделить проблемы как федерального, так и регионального уровня:</w:t>
      </w:r>
    </w:p>
    <w:p w:rsidR="004D7138" w:rsidRDefault="004D7138">
      <w:pPr>
        <w:pStyle w:val="ConsPlusNormal"/>
        <w:spacing w:before="220"/>
        <w:ind w:firstLine="540"/>
        <w:jc w:val="both"/>
      </w:pPr>
      <w:r>
        <w:t>технико-технологическое отставание сельского хозяйства России от развитых стран мира из-за недостаточного уровня доходности сельскохозяйственных товаропроизводителей для осуществления модернизации и перехода к инновационному развитию, стагнация машиностроения для сельского хозяйства и пищевой промышленности, что предопределило доминирование на рынке импортных машин и оборудования;</w:t>
      </w:r>
    </w:p>
    <w:p w:rsidR="004D7138" w:rsidRDefault="004D7138">
      <w:pPr>
        <w:pStyle w:val="ConsPlusNormal"/>
        <w:spacing w:before="220"/>
        <w:ind w:firstLine="540"/>
        <w:jc w:val="both"/>
      </w:pPr>
      <w: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4D7138" w:rsidRDefault="004D7138">
      <w:pPr>
        <w:pStyle w:val="ConsPlusNormal"/>
        <w:spacing w:before="220"/>
        <w:ind w:firstLine="540"/>
        <w:jc w:val="both"/>
      </w:pPr>
      <w: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отток из аграрного производства квалифицированных специалистов и молодежи, недостаточное ресурсное обеспечение на всех уровнях финансирования, низкая общественная оценка сельскохозяйственного труда.</w:t>
      </w:r>
    </w:p>
    <w:p w:rsidR="004D7138" w:rsidRDefault="004D7138">
      <w:pPr>
        <w:pStyle w:val="ConsPlusNormal"/>
        <w:spacing w:before="220"/>
        <w:ind w:firstLine="540"/>
        <w:jc w:val="both"/>
      </w:pPr>
      <w:r>
        <w:t>Введение в 2014 году Российской Федерацией эмбарго на импорт сельскохозяйственной продукции и продовольствия создало дополнительные условия для развития агропромышленного комплекса в стране.</w:t>
      </w:r>
    </w:p>
    <w:p w:rsidR="004D7138" w:rsidRDefault="004D7138">
      <w:pPr>
        <w:pStyle w:val="ConsPlusNormal"/>
        <w:spacing w:before="220"/>
        <w:ind w:firstLine="540"/>
        <w:jc w:val="both"/>
      </w:pPr>
      <w:r>
        <w:t>Уровень развития сельскохозяйственного производства Нижегородской области позволяет полностью обеспечивать регион продукцией растениеводства: зерном, картофелем, овощами местного районирования. В то же время область остается зависимой от внешних поставок мяса и сахара; в меньшей степени - от поставок молока и молочных продуктов.</w:t>
      </w:r>
    </w:p>
    <w:p w:rsidR="004D7138" w:rsidRDefault="004D7138">
      <w:pPr>
        <w:pStyle w:val="ConsPlusNormal"/>
        <w:spacing w:before="220"/>
        <w:ind w:firstLine="540"/>
        <w:jc w:val="both"/>
      </w:pPr>
      <w:r>
        <w:t>Стратегической задачей на ближайшую перспективу является достижение самообеспеченности Нижегородской области, уменьшение зависимости продовольственного рынка региона от поставок импортной продукции.</w:t>
      </w:r>
    </w:p>
    <w:p w:rsidR="004D7138" w:rsidRDefault="004D7138">
      <w:pPr>
        <w:pStyle w:val="ConsPlusNormal"/>
        <w:spacing w:before="220"/>
        <w:ind w:firstLine="540"/>
        <w:jc w:val="both"/>
      </w:pPr>
      <w:r>
        <w:t>Динамика развития агропромышленного комплекса до 2021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стороны - сохранится сложная макроэкономическая обстановка, что усиливает вероятность реализации рисков для устойчивого и динамичного развития аграрного сектора экономики.</w:t>
      </w:r>
    </w:p>
    <w:p w:rsidR="004D7138" w:rsidRDefault="004D7138">
      <w:pPr>
        <w:pStyle w:val="ConsPlusNormal"/>
        <w:spacing w:before="220"/>
        <w:ind w:firstLine="540"/>
        <w:jc w:val="both"/>
      </w:pPr>
      <w:r>
        <w:t>В прогнозный период намечаются следующие тенденции:</w:t>
      </w:r>
    </w:p>
    <w:p w:rsidR="004D7138" w:rsidRDefault="004D7138">
      <w:pPr>
        <w:pStyle w:val="ConsPlusNormal"/>
        <w:spacing w:before="220"/>
        <w:ind w:firstLine="540"/>
        <w:jc w:val="both"/>
      </w:pPr>
      <w:r>
        <w:t xml:space="preserve">абзацы двадцатый - двадцать второй исключены с 01.01.2022. - </w:t>
      </w:r>
      <w:hyperlink r:id="rId220" w:history="1">
        <w:r>
          <w:rPr>
            <w:color w:val="0000FF"/>
          </w:rPr>
          <w:t>Постановление</w:t>
        </w:r>
      </w:hyperlink>
      <w:r>
        <w:t xml:space="preserve"> Правительства Нижегородской области от 30.12.2021 N 1255.</w:t>
      </w:r>
    </w:p>
    <w:p w:rsidR="004D7138" w:rsidRDefault="004D7138">
      <w:pPr>
        <w:pStyle w:val="ConsPlusNormal"/>
        <w:spacing w:before="220"/>
        <w:ind w:firstLine="540"/>
        <w:jc w:val="both"/>
      </w:pPr>
      <w:r>
        <w:t>среднемесячная заработная плата работников сельского хозяйства (без субъектов малого предпринимательства) - 35034 рубля;</w:t>
      </w:r>
    </w:p>
    <w:p w:rsidR="004D7138" w:rsidRDefault="004D7138">
      <w:pPr>
        <w:pStyle w:val="ConsPlusNormal"/>
        <w:jc w:val="both"/>
      </w:pPr>
      <w:r>
        <w:t xml:space="preserve">(в ред. </w:t>
      </w:r>
      <w:hyperlink r:id="rId221" w:history="1">
        <w:r>
          <w:rPr>
            <w:color w:val="0000FF"/>
          </w:rPr>
          <w:t>постановления</w:t>
        </w:r>
      </w:hyperlink>
      <w:r>
        <w:t xml:space="preserve"> Правительства Нижегородской области от 14.05.2020 N 386)</w:t>
      </w:r>
    </w:p>
    <w:p w:rsidR="004D7138" w:rsidRDefault="004D7138">
      <w:pPr>
        <w:pStyle w:val="ConsPlusNormal"/>
        <w:spacing w:before="220"/>
        <w:ind w:firstLine="540"/>
        <w:jc w:val="both"/>
      </w:pPr>
      <w:r>
        <w:t>индекс производительности труда в сельском хозяйстве - 118,8 процента (нарастающим итогом) к 2013 году;</w:t>
      </w:r>
    </w:p>
    <w:p w:rsidR="004D7138" w:rsidRDefault="004D7138">
      <w:pPr>
        <w:pStyle w:val="ConsPlusNormal"/>
        <w:jc w:val="both"/>
      </w:pPr>
      <w:r>
        <w:t xml:space="preserve">(в ред. </w:t>
      </w:r>
      <w:hyperlink r:id="rId222" w:history="1">
        <w:r>
          <w:rPr>
            <w:color w:val="0000FF"/>
          </w:rPr>
          <w:t>постановления</w:t>
        </w:r>
      </w:hyperlink>
      <w:r>
        <w:t xml:space="preserve"> Правительства Нижегородской области от 14.05.2020 N 386)</w:t>
      </w:r>
    </w:p>
    <w:p w:rsidR="004D7138" w:rsidRDefault="004D7138">
      <w:pPr>
        <w:pStyle w:val="ConsPlusNormal"/>
        <w:spacing w:before="220"/>
        <w:ind w:firstLine="540"/>
        <w:jc w:val="both"/>
      </w:pPr>
      <w:r>
        <w:t>количество высокопроизводительных рабочих мест в секторе сельское, лесное хозяйство, охота, рыболовство и рыбоводство (за исключением: 02. Лесоводство и лесозаготовки) - 10365 человек;</w:t>
      </w:r>
    </w:p>
    <w:p w:rsidR="004D7138" w:rsidRDefault="004D7138">
      <w:pPr>
        <w:pStyle w:val="ConsPlusNormal"/>
        <w:jc w:val="both"/>
      </w:pPr>
      <w:r>
        <w:t xml:space="preserve">(в ред. </w:t>
      </w:r>
      <w:hyperlink r:id="rId223" w:history="1">
        <w:r>
          <w:rPr>
            <w:color w:val="0000FF"/>
          </w:rPr>
          <w:t>постановления</w:t>
        </w:r>
      </w:hyperlink>
      <w:r>
        <w:t xml:space="preserve"> Правительства Нижегородской области от 14.05.2020 N 386)</w:t>
      </w:r>
    </w:p>
    <w:p w:rsidR="004D7138" w:rsidRDefault="004D7138">
      <w:pPr>
        <w:pStyle w:val="ConsPlusNormal"/>
        <w:spacing w:before="220"/>
        <w:ind w:firstLine="540"/>
        <w:jc w:val="both"/>
      </w:pPr>
      <w:r>
        <w:lastRenderedPageBreak/>
        <w:t>индекс физического объема инвестиций в основной капитал сельского хозяйства 191,8 процента (нарастающим итогом) к 2013 году;</w:t>
      </w:r>
    </w:p>
    <w:p w:rsidR="004D7138" w:rsidRDefault="004D7138">
      <w:pPr>
        <w:pStyle w:val="ConsPlusNormal"/>
        <w:jc w:val="both"/>
      </w:pPr>
      <w:r>
        <w:t xml:space="preserve">(в ред. </w:t>
      </w:r>
      <w:hyperlink r:id="rId224" w:history="1">
        <w:r>
          <w:rPr>
            <w:color w:val="0000FF"/>
          </w:rPr>
          <w:t>постановления</w:t>
        </w:r>
      </w:hyperlink>
      <w:r>
        <w:t xml:space="preserve"> Правительства Нижегородской области от 14.05.2020 N 386)</w:t>
      </w:r>
    </w:p>
    <w:p w:rsidR="004D7138" w:rsidRDefault="004D7138">
      <w:pPr>
        <w:pStyle w:val="ConsPlusNormal"/>
        <w:spacing w:before="220"/>
        <w:ind w:firstLine="540"/>
        <w:jc w:val="both"/>
      </w:pPr>
      <w:r>
        <w:t>абзацы двадцать седьмой и двадцать восьмой исключены с 01.01.2022. - Постановление Правительства Нижегородской области от 30.12.2021 N 1255.</w:t>
      </w:r>
    </w:p>
    <w:p w:rsidR="004D7138" w:rsidRDefault="004D7138">
      <w:pPr>
        <w:pStyle w:val="ConsPlusNormal"/>
        <w:spacing w:before="22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удобрений, осуществить переход на посев семян перспективных высокоурожайных сортов и гибридов. В отношении отдельных культур необходимо существенное расширение посевных площадей.</w:t>
      </w:r>
    </w:p>
    <w:p w:rsidR="004D7138" w:rsidRDefault="004D7138">
      <w:pPr>
        <w:pStyle w:val="ConsPlusNormal"/>
        <w:spacing w:before="220"/>
        <w:ind w:firstLine="540"/>
        <w:jc w:val="both"/>
      </w:pPr>
      <w:r>
        <w:t>В животноводстве решение задачи ускоренного наращивания производства молока и мяса скота и птицы позволит повысить уровень потребления населением этих продуктов. Это связано с оптимистическими тенденциями развития свиноводства и птицеводства.</w:t>
      </w:r>
    </w:p>
    <w:p w:rsidR="004D7138" w:rsidRDefault="004D7138">
      <w:pPr>
        <w:pStyle w:val="ConsPlusNormal"/>
        <w:spacing w:before="220"/>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и достичь пороговых значений показателей, определенных </w:t>
      </w:r>
      <w:hyperlink r:id="rId225"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w:t>
      </w:r>
    </w:p>
    <w:p w:rsidR="004D7138" w:rsidRDefault="004D7138">
      <w:pPr>
        <w:pStyle w:val="ConsPlusNormal"/>
        <w:jc w:val="both"/>
      </w:pPr>
      <w:r>
        <w:t xml:space="preserve">(в ред. </w:t>
      </w:r>
      <w:hyperlink r:id="rId226"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 в сфере</w:t>
      </w:r>
    </w:p>
    <w:p w:rsidR="004D7138" w:rsidRDefault="004D7138">
      <w:pPr>
        <w:pStyle w:val="ConsPlusTitle"/>
        <w:jc w:val="center"/>
      </w:pPr>
      <w:r>
        <w:t>реализации Подпрограммы 1</w:t>
      </w:r>
    </w:p>
    <w:p w:rsidR="004D7138" w:rsidRDefault="004D7138">
      <w:pPr>
        <w:pStyle w:val="ConsPlusNormal"/>
        <w:jc w:val="both"/>
      </w:pPr>
    </w:p>
    <w:p w:rsidR="004D7138" w:rsidRDefault="004D7138">
      <w:pPr>
        <w:pStyle w:val="ConsPlusNormal"/>
        <w:ind w:firstLine="540"/>
        <w:jc w:val="both"/>
      </w:pPr>
      <w:r>
        <w:t>Подпрограмма 1 предусматривает комплексное развитие отраслей и сфер деятельности агропромышленного комплекса. Одновременно выделяются следующие приоритеты:</w:t>
      </w:r>
    </w:p>
    <w:p w:rsidR="004D7138" w:rsidRDefault="004D7138">
      <w:pPr>
        <w:pStyle w:val="ConsPlusNormal"/>
        <w:spacing w:before="220"/>
        <w:ind w:firstLine="540"/>
        <w:jc w:val="both"/>
      </w:pPr>
      <w:r>
        <w:t>в сфере производства - скотоводство (производство молока и мяса) как системообразующая подотрасль, использующая конкурентные преимущества Нижегородской области, в первую очередь наличие значительных площадей сельскохозяйственных угодий;</w:t>
      </w:r>
    </w:p>
    <w:p w:rsidR="004D7138" w:rsidRDefault="004D7138">
      <w:pPr>
        <w:pStyle w:val="ConsPlusNormal"/>
        <w:spacing w:before="220"/>
        <w:ind w:firstLine="540"/>
        <w:jc w:val="both"/>
      </w:pPr>
      <w:r>
        <w:t>- зерновой подкомплекс, включающий селекцию и семеноводство, размещение и технологию производства, в целом обеспечивающий устойчивость агропромышленного комплекса;</w:t>
      </w:r>
    </w:p>
    <w:p w:rsidR="004D7138" w:rsidRDefault="004D7138">
      <w:pPr>
        <w:pStyle w:val="ConsPlusNormal"/>
        <w:spacing w:before="220"/>
        <w:ind w:firstLine="540"/>
        <w:jc w:val="both"/>
      </w:pPr>
      <w: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видов сельскохозяйственных угодий;</w:t>
      </w:r>
    </w:p>
    <w:p w:rsidR="004D7138" w:rsidRDefault="004D7138">
      <w:pPr>
        <w:pStyle w:val="ConsPlusNormal"/>
        <w:spacing w:before="220"/>
        <w:ind w:firstLine="540"/>
        <w:jc w:val="both"/>
      </w:pPr>
      <w:r>
        <w:t>в экономической сфере - повышение доходности сельскохозяйственных товаропроизводителей как условие перехода к инновационной модели развития агропромышленного комплекса;</w:t>
      </w:r>
    </w:p>
    <w:p w:rsidR="004D7138" w:rsidRDefault="004D7138">
      <w:pPr>
        <w:pStyle w:val="ConsPlusNormal"/>
        <w:spacing w:before="220"/>
        <w:ind w:firstLine="540"/>
        <w:jc w:val="both"/>
      </w:pPr>
      <w:r>
        <w:t>в институциональной сфере - развитие кооперации, интеграционных связей в агропромышленном комплексе и формирование продуктовых подкомплексов, территориальных кластеров;</w:t>
      </w:r>
    </w:p>
    <w:p w:rsidR="004D7138" w:rsidRDefault="004D7138">
      <w:pPr>
        <w:pStyle w:val="ConsPlusNormal"/>
        <w:spacing w:before="220"/>
        <w:ind w:firstLine="540"/>
        <w:jc w:val="both"/>
      </w:pPr>
      <w:r>
        <w:t>- научное и кадровое обеспечение - в качестве важнейшего условия формирования инновационного развития агропромышленного комплекса.</w:t>
      </w:r>
    </w:p>
    <w:p w:rsidR="004D7138" w:rsidRDefault="004D7138">
      <w:pPr>
        <w:pStyle w:val="ConsPlusNormal"/>
        <w:jc w:val="both"/>
      </w:pPr>
    </w:p>
    <w:p w:rsidR="004D7138" w:rsidRDefault="004D7138">
      <w:pPr>
        <w:pStyle w:val="ConsPlusTitle"/>
        <w:jc w:val="center"/>
        <w:outlineLvl w:val="4"/>
      </w:pPr>
      <w:r>
        <w:t>2.2. Цели и задачи Подпрограммы 1</w:t>
      </w:r>
    </w:p>
    <w:p w:rsidR="004D7138" w:rsidRDefault="004D7138">
      <w:pPr>
        <w:pStyle w:val="ConsPlusNormal"/>
        <w:jc w:val="both"/>
      </w:pPr>
    </w:p>
    <w:p w:rsidR="004D7138" w:rsidRDefault="004D7138">
      <w:pPr>
        <w:pStyle w:val="ConsPlusNormal"/>
        <w:ind w:firstLine="540"/>
        <w:jc w:val="both"/>
      </w:pPr>
      <w:r>
        <w:t>Целями Подпрограммы "Развитие производства" являются:</w:t>
      </w:r>
    </w:p>
    <w:p w:rsidR="004D7138" w:rsidRDefault="004D7138">
      <w:pPr>
        <w:pStyle w:val="ConsPlusNormal"/>
        <w:spacing w:before="220"/>
        <w:ind w:firstLine="540"/>
        <w:jc w:val="both"/>
      </w:pPr>
      <w:r>
        <w:lastRenderedPageBreak/>
        <w:t>обеспечение населения области высококачественными продуктами питания;</w:t>
      </w:r>
    </w:p>
    <w:p w:rsidR="004D7138" w:rsidRDefault="004D7138">
      <w:pPr>
        <w:pStyle w:val="ConsPlusNormal"/>
        <w:spacing w:before="220"/>
        <w:ind w:firstLine="540"/>
        <w:jc w:val="both"/>
      </w:pPr>
      <w:r>
        <w:t>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Нижегородской области.</w:t>
      </w:r>
    </w:p>
    <w:p w:rsidR="004D7138" w:rsidRDefault="004D7138">
      <w:pPr>
        <w:pStyle w:val="ConsPlusNormal"/>
        <w:jc w:val="both"/>
      </w:pPr>
      <w:r>
        <w:t xml:space="preserve">(в ред. </w:t>
      </w:r>
      <w:hyperlink r:id="rId227" w:history="1">
        <w:r>
          <w:rPr>
            <w:color w:val="0000FF"/>
          </w:rPr>
          <w:t>постановления</w:t>
        </w:r>
      </w:hyperlink>
      <w:r>
        <w:t xml:space="preserve"> Правительства Нижегородской области от 14.05.2020 N 386)</w:t>
      </w:r>
    </w:p>
    <w:p w:rsidR="004D7138" w:rsidRDefault="004D7138">
      <w:pPr>
        <w:pStyle w:val="ConsPlusNormal"/>
        <w:spacing w:before="220"/>
        <w:ind w:firstLine="540"/>
        <w:jc w:val="both"/>
      </w:pPr>
      <w:r>
        <w:t>Достижение обозначенных целей Подпрограммы планируется за счет решения следующих задач:</w:t>
      </w:r>
    </w:p>
    <w:p w:rsidR="004D7138" w:rsidRDefault="004D7138">
      <w:pPr>
        <w:pStyle w:val="ConsPlusNormal"/>
        <w:spacing w:before="220"/>
        <w:ind w:firstLine="540"/>
        <w:jc w:val="both"/>
      </w:pPr>
      <w:r>
        <w:t>стимулирование роста объемов производства сельскохозяйственной продукции;</w:t>
      </w:r>
    </w:p>
    <w:p w:rsidR="004D7138" w:rsidRDefault="004D7138">
      <w:pPr>
        <w:pStyle w:val="ConsPlusNormal"/>
        <w:spacing w:before="220"/>
        <w:ind w:firstLine="540"/>
        <w:jc w:val="both"/>
      </w:pPr>
      <w:r>
        <w:t>создание условий для повышения эффективности производства основных видов пищевых продуктов;</w:t>
      </w:r>
    </w:p>
    <w:p w:rsidR="004D7138" w:rsidRDefault="004D7138">
      <w:pPr>
        <w:pStyle w:val="ConsPlusNormal"/>
        <w:spacing w:before="220"/>
        <w:ind w:firstLine="540"/>
        <w:jc w:val="both"/>
      </w:pPr>
      <w:r>
        <w:t xml:space="preserve">абзац исключен. - </w:t>
      </w:r>
      <w:hyperlink r:id="rId228" w:history="1">
        <w:r>
          <w:rPr>
            <w:color w:val="0000FF"/>
          </w:rPr>
          <w:t>Постановление</w:t>
        </w:r>
      </w:hyperlink>
      <w:r>
        <w:t xml:space="preserve"> Правительства Нижегородской области от 14.05.2020 N 386;</w:t>
      </w:r>
    </w:p>
    <w:p w:rsidR="004D7138" w:rsidRDefault="004D7138">
      <w:pPr>
        <w:pStyle w:val="ConsPlusNormal"/>
        <w:spacing w:before="220"/>
        <w:ind w:firstLine="540"/>
        <w:jc w:val="both"/>
      </w:pPr>
      <w:r>
        <w:t>укрепление финансово-экономического состояния сельскохозяйственных товаропроизводителей;</w:t>
      </w:r>
    </w:p>
    <w:p w:rsidR="004D7138" w:rsidRDefault="004D7138">
      <w:pPr>
        <w:pStyle w:val="ConsPlusNormal"/>
        <w:spacing w:before="220"/>
        <w:ind w:firstLine="540"/>
        <w:jc w:val="both"/>
      </w:pPr>
      <w:r>
        <w:t>стимулирование инновационной деятельности и инновационного развития агропромышленного комплекса;</w:t>
      </w:r>
    </w:p>
    <w:p w:rsidR="004D7138" w:rsidRDefault="004D7138">
      <w:pPr>
        <w:pStyle w:val="ConsPlusNormal"/>
        <w:spacing w:before="220"/>
        <w:ind w:firstLine="540"/>
        <w:jc w:val="both"/>
      </w:pPr>
      <w:r>
        <w:t>создание условий для повышения конкурентоспособности сельскохозяйственной продукции на основе инновационного развития агропромышленного комплекса Нижегородской области;</w:t>
      </w:r>
    </w:p>
    <w:p w:rsidR="004D7138" w:rsidRDefault="004D7138">
      <w:pPr>
        <w:pStyle w:val="ConsPlusNormal"/>
        <w:jc w:val="both"/>
      </w:pPr>
      <w:r>
        <w:t xml:space="preserve">(в ред. </w:t>
      </w:r>
      <w:hyperlink r:id="rId229"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spacing w:before="220"/>
        <w:ind w:firstLine="540"/>
        <w:jc w:val="both"/>
      </w:pPr>
      <w:r>
        <w:t>формирование кадрового потенциала агропромышленного комплекса в Нижегородской области.</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1</w:t>
      </w:r>
    </w:p>
    <w:p w:rsidR="004D7138" w:rsidRDefault="004D7138">
      <w:pPr>
        <w:pStyle w:val="ConsPlusNormal"/>
        <w:jc w:val="center"/>
      </w:pPr>
      <w:r>
        <w:t xml:space="preserve">(в ред. </w:t>
      </w:r>
      <w:hyperlink r:id="rId230"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pStyle w:val="ConsPlusNormal"/>
        <w:ind w:firstLine="540"/>
        <w:jc w:val="both"/>
      </w:pPr>
      <w:r>
        <w:t>Реализация Подпрограммы "Развитие производства" предусмотрена в три этапа: первый этап - с 2015 по 2020 год, второй этап - с 2021 по 2024 год, третий этап - 2025 год.</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1</w:t>
      </w:r>
    </w:p>
    <w:p w:rsidR="004D7138" w:rsidRDefault="004D7138">
      <w:pPr>
        <w:pStyle w:val="ConsPlusNormal"/>
        <w:jc w:val="center"/>
      </w:pPr>
      <w:r>
        <w:t xml:space="preserve">(в ред. </w:t>
      </w:r>
      <w:hyperlink r:id="rId231"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15.02.2018 N 102)</w:t>
      </w:r>
    </w:p>
    <w:p w:rsidR="004D7138" w:rsidRDefault="004D7138">
      <w:pPr>
        <w:pStyle w:val="ConsPlusNormal"/>
        <w:jc w:val="both"/>
      </w:pPr>
    </w:p>
    <w:p w:rsidR="004D7138" w:rsidRDefault="004D7138">
      <w:pPr>
        <w:pStyle w:val="ConsPlusNormal"/>
        <w:ind w:firstLine="540"/>
        <w:jc w:val="both"/>
      </w:pPr>
      <w:r>
        <w:t>Подпрограммой "Развитие производства" предусматривается комплекс взаимосвязанных мер, направленных на достижение целей Государственной программы, а также на решение наиболее важных текущих и перспективных задач, обеспечивающих продовольственную независимость Нижегородской области, социально-экономическое развитие агропромышленного комплекса на основе его модернизации и перехода к инновационной модели функционирования.</w:t>
      </w:r>
    </w:p>
    <w:p w:rsidR="004D7138" w:rsidRDefault="004D7138">
      <w:pPr>
        <w:pStyle w:val="ConsPlusNormal"/>
        <w:spacing w:before="220"/>
        <w:ind w:firstLine="540"/>
        <w:jc w:val="both"/>
      </w:pPr>
      <w:r>
        <w:t xml:space="preserve">Информация об основных мероприятиях Подпрограммы 1 отражена в </w:t>
      </w:r>
      <w:hyperlink w:anchor="P951" w:history="1">
        <w:r>
          <w:rPr>
            <w:color w:val="0000FF"/>
          </w:rPr>
          <w:t>таблице 1</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5"/>
      </w:pPr>
      <w:r>
        <w:t>Характеристика основных мероприятий Подпрограммы 1</w:t>
      </w:r>
    </w:p>
    <w:p w:rsidR="004D7138" w:rsidRDefault="004D7138">
      <w:pPr>
        <w:pStyle w:val="ConsPlusNormal"/>
        <w:jc w:val="both"/>
      </w:pPr>
    </w:p>
    <w:p w:rsidR="004D7138" w:rsidRDefault="004D7138">
      <w:pPr>
        <w:pStyle w:val="ConsPlusTitle"/>
        <w:jc w:val="center"/>
        <w:outlineLvl w:val="6"/>
      </w:pPr>
      <w:r>
        <w:t>Основное мероприятие "Развитие отраслей</w:t>
      </w:r>
    </w:p>
    <w:p w:rsidR="004D7138" w:rsidRDefault="004D7138">
      <w:pPr>
        <w:pStyle w:val="ConsPlusTitle"/>
        <w:jc w:val="center"/>
      </w:pPr>
      <w:r>
        <w:t>агропромышленного комплекса"</w:t>
      </w:r>
    </w:p>
    <w:p w:rsidR="004D7138" w:rsidRDefault="004D7138">
      <w:pPr>
        <w:pStyle w:val="ConsPlusNormal"/>
        <w:jc w:val="both"/>
      </w:pPr>
    </w:p>
    <w:p w:rsidR="004D7138" w:rsidRDefault="004D7138">
      <w:pPr>
        <w:pStyle w:val="ConsPlusNormal"/>
        <w:ind w:firstLine="540"/>
        <w:jc w:val="both"/>
      </w:pPr>
      <w:r>
        <w:t xml:space="preserve">Основной задачей в развитии агропромышленного комплекса региона является увеличение </w:t>
      </w:r>
      <w:r>
        <w:lastRenderedPageBreak/>
        <w:t>объемов сельскохозяйственного производства, достаточных для удовлетворения растущих потребностей населения Нижегородской области, обеспечения отрасли животноводства полноценными кормами, а также пищевой и перерабатывающей промышленности сельскохозяйственным сырьем.</w:t>
      </w:r>
    </w:p>
    <w:p w:rsidR="004D7138" w:rsidRDefault="004D7138">
      <w:pPr>
        <w:pStyle w:val="ConsPlusNormal"/>
        <w:spacing w:before="220"/>
        <w:ind w:firstLine="540"/>
        <w:jc w:val="both"/>
      </w:pPr>
      <w:r>
        <w:t>В растениеводстве предусматривается:</w:t>
      </w:r>
    </w:p>
    <w:p w:rsidR="004D7138" w:rsidRDefault="004D7138">
      <w:pPr>
        <w:pStyle w:val="ConsPlusNormal"/>
        <w:spacing w:before="220"/>
        <w:ind w:firstLine="540"/>
        <w:jc w:val="both"/>
      </w:pPr>
      <w:r>
        <w:t>увеличение площадей под посевами всех основных продовольственных и технических культур, в том числе за счет ввода в оборот неиспользуемых земель;</w:t>
      </w:r>
    </w:p>
    <w:p w:rsidR="004D7138" w:rsidRDefault="004D7138">
      <w:pPr>
        <w:pStyle w:val="ConsPlusNormal"/>
        <w:spacing w:before="220"/>
        <w:ind w:firstLine="540"/>
        <w:jc w:val="both"/>
      </w:pPr>
      <w:r>
        <w:t>внедрение в производство передовых технологий и комплексной механизации возделывания сельскохозяйственных культур;</w:t>
      </w:r>
    </w:p>
    <w:p w:rsidR="004D7138" w:rsidRDefault="004D7138">
      <w:pPr>
        <w:pStyle w:val="ConsPlusNormal"/>
        <w:spacing w:before="220"/>
        <w:ind w:firstLine="540"/>
        <w:jc w:val="both"/>
      </w:pPr>
      <w:r>
        <w:t>внедрение новых высокопродуктивных сортов, адаптированных к местным условиям;</w:t>
      </w:r>
    </w:p>
    <w:p w:rsidR="004D7138" w:rsidRDefault="004D7138">
      <w:pPr>
        <w:pStyle w:val="ConsPlusNormal"/>
        <w:spacing w:before="220"/>
        <w:ind w:firstLine="540"/>
        <w:jc w:val="both"/>
      </w:pPr>
      <w:r>
        <w:t>увеличение объемов производства семян высших репродукций на основе прогрессивных технологий и расширение их ассортимента для полного обеспечения потребности в семенах сельскохозяйственных товаропроизводителей с учетом необходимого страхового и переходящего фонда;</w:t>
      </w:r>
    </w:p>
    <w:p w:rsidR="004D7138" w:rsidRDefault="004D7138">
      <w:pPr>
        <w:pStyle w:val="ConsPlusNormal"/>
        <w:spacing w:before="220"/>
        <w:ind w:firstLine="540"/>
        <w:jc w:val="both"/>
      </w:pPr>
      <w:r>
        <w:t>увеличение производства овощной продукции за счет расширения посевных площадей под овощами открытого грунта, ввода в оборот новых и технического переоснащения уже имеющихся теплиц, применения энергосберегающих технологий;</w:t>
      </w:r>
    </w:p>
    <w:p w:rsidR="004D7138" w:rsidRDefault="004D7138">
      <w:pPr>
        <w:pStyle w:val="ConsPlusNormal"/>
        <w:spacing w:before="220"/>
        <w:ind w:firstLine="540"/>
        <w:jc w:val="both"/>
      </w:pPr>
      <w:r>
        <w:t>рост урожайности сельскохозяйственных культур за счет тщательного соблюдения технологии их возделывания;</w:t>
      </w:r>
    </w:p>
    <w:p w:rsidR="004D7138" w:rsidRDefault="004D7138">
      <w:pPr>
        <w:pStyle w:val="ConsPlusNormal"/>
        <w:spacing w:before="220"/>
        <w:ind w:firstLine="540"/>
        <w:jc w:val="both"/>
      </w:pPr>
      <w:r>
        <w:t>снижение потерь урожая путем обновления сушильно-сортировального хозяйства и модернизации машинно-тракторного парка;</w:t>
      </w:r>
    </w:p>
    <w:p w:rsidR="004D7138" w:rsidRDefault="004D7138">
      <w:pPr>
        <w:pStyle w:val="ConsPlusNormal"/>
        <w:spacing w:before="220"/>
        <w:ind w:firstLine="540"/>
        <w:jc w:val="both"/>
      </w:pPr>
      <w:r>
        <w:t>увеличение площадей закладки многолетних насаждений.</w:t>
      </w:r>
    </w:p>
    <w:p w:rsidR="004D7138" w:rsidRDefault="004D7138">
      <w:pPr>
        <w:pStyle w:val="ConsPlusNormal"/>
        <w:spacing w:before="220"/>
        <w:ind w:firstLine="540"/>
        <w:jc w:val="both"/>
      </w:pPr>
      <w:r>
        <w:t>Главной задачей в животноводстве является обеспечение населения Нижегородской области продуктами питания высокого качества, что позволит решить важнейшую социально-экономическую задачу по сохранению и улучшению здоровья населения.</w:t>
      </w:r>
    </w:p>
    <w:p w:rsidR="004D7138" w:rsidRDefault="004D7138">
      <w:pPr>
        <w:pStyle w:val="ConsPlusNormal"/>
        <w:spacing w:before="220"/>
        <w:ind w:firstLine="540"/>
        <w:jc w:val="both"/>
      </w:pPr>
      <w:r>
        <w:t>Рост производства животноводческой продукции во всех муниципальных образованиях Нижегородской области будет основываться на интенсификации производства, повышении продуктивности животных, предполагающих:</w:t>
      </w:r>
    </w:p>
    <w:p w:rsidR="004D7138" w:rsidRDefault="004D7138">
      <w:pPr>
        <w:pStyle w:val="ConsPlusNormal"/>
        <w:spacing w:before="220"/>
        <w:ind w:firstLine="540"/>
        <w:jc w:val="both"/>
      </w:pPr>
      <w:r>
        <w:t>повышение уровня воспроизводства стада за счет высококачественного кормления, отвечающего физиологической потребности животных, и широкого применения биотехнологических методов;</w:t>
      </w:r>
    </w:p>
    <w:p w:rsidR="004D7138" w:rsidRDefault="004D7138">
      <w:pPr>
        <w:pStyle w:val="ConsPlusNormal"/>
        <w:spacing w:before="220"/>
        <w:ind w:firstLine="540"/>
        <w:jc w:val="both"/>
      </w:pPr>
      <w:r>
        <w:t>внедрение современных технологий искусственного осеменения, обеспечивающих высокие результаты оплодотворения, применения современных методов профилактики и лечения животных;</w:t>
      </w:r>
    </w:p>
    <w:p w:rsidR="004D7138" w:rsidRDefault="004D7138">
      <w:pPr>
        <w:pStyle w:val="ConsPlusNormal"/>
        <w:spacing w:before="220"/>
        <w:ind w:firstLine="540"/>
        <w:jc w:val="both"/>
      </w:pPr>
      <w:r>
        <w:t>совершенствование племенных и продуктивных качеств скота молочного направления: жирности и белковости молока путем использования лучших отечественных и мировых племенных ресурсов;</w:t>
      </w:r>
    </w:p>
    <w:p w:rsidR="004D7138" w:rsidRDefault="004D7138">
      <w:pPr>
        <w:pStyle w:val="ConsPlusNormal"/>
        <w:spacing w:before="220"/>
        <w:ind w:firstLine="540"/>
        <w:jc w:val="both"/>
      </w:pPr>
      <w:r>
        <w:t>переход на технологии беспривязного содержания коров с доением на автоматизированных установках;</w:t>
      </w:r>
    </w:p>
    <w:p w:rsidR="004D7138" w:rsidRDefault="004D7138">
      <w:pPr>
        <w:pStyle w:val="ConsPlusNormal"/>
        <w:spacing w:before="220"/>
        <w:ind w:firstLine="540"/>
        <w:jc w:val="both"/>
      </w:pPr>
      <w:r>
        <w:t>применение дозированного кормления животных в соответствии с уровнем продуктивности.</w:t>
      </w:r>
    </w:p>
    <w:p w:rsidR="004D7138" w:rsidRDefault="004D7138">
      <w:pPr>
        <w:pStyle w:val="ConsPlusNormal"/>
        <w:spacing w:before="220"/>
        <w:ind w:firstLine="540"/>
        <w:jc w:val="both"/>
      </w:pPr>
      <w:r>
        <w:lastRenderedPageBreak/>
        <w:t>Предприятиями пищевой и перерабатывающей промышленности планируются к реализации проекты по модернизации действующих и строительству новых мощностей, расширению производства, вводу новых линий, внедрению энергосберегающих технологий, повышающих выход готовой продукции, а также расширение ассортимента и повышение качества выпускаемой продукции. Развитие взаимовыгодных связей с сельскохозяйственными производителями, логистической инфраструктуры.</w:t>
      </w:r>
    </w:p>
    <w:p w:rsidR="004D7138" w:rsidRDefault="004D7138">
      <w:pPr>
        <w:pStyle w:val="ConsPlusNormal"/>
        <w:spacing w:before="220"/>
        <w:ind w:firstLine="540"/>
        <w:jc w:val="both"/>
      </w:pPr>
      <w:r>
        <w:t>Реализация основного мероприятия "Развитие отраслей агропромышленного комплекса" предусматривает привлечение средств государственной поддержки из федерального бюджета в целях софинансирования расходных обязательств бюджета Нижегородской области по следующим направлениям:</w:t>
      </w:r>
    </w:p>
    <w:p w:rsidR="004D7138" w:rsidRDefault="004D7138">
      <w:pPr>
        <w:pStyle w:val="ConsPlusNormal"/>
        <w:jc w:val="both"/>
      </w:pPr>
      <w:r>
        <w:t xml:space="preserve">(в ред. </w:t>
      </w:r>
      <w:hyperlink r:id="rId232" w:history="1">
        <w:r>
          <w:rPr>
            <w:color w:val="0000FF"/>
          </w:rPr>
          <w:t>постановления</w:t>
        </w:r>
      </w:hyperlink>
      <w:r>
        <w:t xml:space="preserve"> Правительства Нижегородской области от 10.12.2021 N 1122)</w:t>
      </w:r>
    </w:p>
    <w:p w:rsidR="004D7138" w:rsidRDefault="004D7138">
      <w:pPr>
        <w:pStyle w:val="ConsPlusNormal"/>
        <w:spacing w:before="220"/>
        <w:ind w:firstLine="540"/>
        <w:jc w:val="both"/>
      </w:pPr>
      <w:r>
        <w:t>- поддержка сельскохозяйственного производства по отдельным подотраслям растениеводства и животноводства (предоставление субсидий на возмещение части затрат на поддержку элитного семеноводства, предоставление субсидий на возмещение части затрат на поддержку собственного производства молока, предоставление субсидий на возмещение части затрат на поддержку племенного животноводства, предоставление субсидий на возмещение части затрат на уплату страховых премий, начисленных по договорам сельскохозяйственного страхования, предоставление грантов в форме субсидий научным и образовательным организациям на поддержку производства и (или) реализацию сельскохозяйственной продукции собственного производства);</w:t>
      </w:r>
    </w:p>
    <w:p w:rsidR="004D7138" w:rsidRDefault="004D7138">
      <w:pPr>
        <w:pStyle w:val="ConsPlusNormal"/>
        <w:jc w:val="both"/>
      </w:pPr>
      <w:r>
        <w:t xml:space="preserve">(в ред. </w:t>
      </w:r>
      <w:hyperlink r:id="rId233" w:history="1">
        <w:r>
          <w:rPr>
            <w:color w:val="0000FF"/>
          </w:rPr>
          <w:t>постановления</w:t>
        </w:r>
      </w:hyperlink>
      <w:r>
        <w:t xml:space="preserve"> Правительства Нижегородской области от 26.06.2020 N 516)</w:t>
      </w:r>
    </w:p>
    <w:p w:rsidR="004D7138" w:rsidRDefault="004D7138">
      <w:pPr>
        <w:pStyle w:val="ConsPlusNormal"/>
        <w:spacing w:before="220"/>
        <w:ind w:firstLine="540"/>
        <w:jc w:val="both"/>
      </w:pPr>
      <w:r>
        <w:t>- стимулирование развития приоритетных подотраслей агропромышленного комплекса (производство зерновых и зернобобовых культур, масличных культур (за исключением рапса и сои), льна-долгунца, технической конопли, овощей открытого грунта, закладку и уход за многолетними насаждениями, производство молока, развитие специализированного мясного скотоводства);</w:t>
      </w:r>
    </w:p>
    <w:p w:rsidR="004D7138" w:rsidRDefault="004D7138">
      <w:pPr>
        <w:pStyle w:val="ConsPlusNormal"/>
        <w:jc w:val="both"/>
      </w:pPr>
      <w:r>
        <w:t xml:space="preserve">(в ред. </w:t>
      </w:r>
      <w:hyperlink r:id="rId234" w:history="1">
        <w:r>
          <w:rPr>
            <w:color w:val="0000FF"/>
          </w:rPr>
          <w:t>постановления</w:t>
        </w:r>
      </w:hyperlink>
      <w:r>
        <w:t xml:space="preserve"> Правительства Нижегородской области от 26.06.2020 N 516)</w:t>
      </w:r>
    </w:p>
    <w:p w:rsidR="004D7138" w:rsidRDefault="004D7138">
      <w:pPr>
        <w:pStyle w:val="ConsPlusNormal"/>
        <w:spacing w:before="220"/>
        <w:ind w:firstLine="540"/>
        <w:jc w:val="both"/>
      </w:pPr>
      <w:r>
        <w:t>-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w:t>
      </w:r>
    </w:p>
    <w:p w:rsidR="004D7138" w:rsidRDefault="004D7138">
      <w:pPr>
        <w:pStyle w:val="ConsPlusNormal"/>
        <w:jc w:val="both"/>
      </w:pPr>
      <w:r>
        <w:t xml:space="preserve">(абзац введен </w:t>
      </w:r>
      <w:hyperlink r:id="rId235"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 осуществление компенсации производителям муки части затрат на закупку продовольственной пшеницы;</w:t>
      </w:r>
    </w:p>
    <w:p w:rsidR="004D7138" w:rsidRDefault="004D7138">
      <w:pPr>
        <w:pStyle w:val="ConsPlusNormal"/>
        <w:jc w:val="both"/>
      </w:pPr>
      <w:r>
        <w:t xml:space="preserve">(абзац введен </w:t>
      </w:r>
      <w:hyperlink r:id="rId236"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 возмещение части затрат на производство и реализацию рафинированного бутилированного масла подсолнечного и (или) сахара белого в организации розничной торговли.</w:t>
      </w:r>
    </w:p>
    <w:p w:rsidR="004D7138" w:rsidRDefault="004D7138">
      <w:pPr>
        <w:pStyle w:val="ConsPlusNormal"/>
        <w:jc w:val="both"/>
      </w:pPr>
      <w:r>
        <w:t xml:space="preserve">(абзац введен </w:t>
      </w:r>
      <w:hyperlink r:id="rId237"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spacing w:before="220"/>
        <w:ind w:firstLine="540"/>
        <w:jc w:val="both"/>
      </w:pPr>
      <w:r>
        <w:t>Кроме того, предусматривается оказание государственной поддержки за счет средств областного бюджета по следующим направлениям:</w:t>
      </w:r>
    </w:p>
    <w:p w:rsidR="004D7138" w:rsidRDefault="004D7138">
      <w:pPr>
        <w:pStyle w:val="ConsPlusNormal"/>
        <w:spacing w:before="220"/>
        <w:ind w:firstLine="540"/>
        <w:jc w:val="both"/>
      </w:pPr>
      <w:r>
        <w:t xml:space="preserve">- абзац исключен. - </w:t>
      </w:r>
      <w:hyperlink r:id="rId238" w:history="1">
        <w:r>
          <w:rPr>
            <w:color w:val="0000FF"/>
          </w:rPr>
          <w:t>Постановление</w:t>
        </w:r>
      </w:hyperlink>
      <w:r>
        <w:t xml:space="preserve"> Правительства Нижегородской области от 04.05.2018 N 325;</w:t>
      </w:r>
    </w:p>
    <w:p w:rsidR="004D7138" w:rsidRDefault="004D7138">
      <w:pPr>
        <w:pStyle w:val="ConsPlusNormal"/>
        <w:spacing w:before="220"/>
        <w:ind w:firstLine="540"/>
        <w:jc w:val="both"/>
      </w:pPr>
      <w:r>
        <w:t xml:space="preserve">- абзац исключен с 26.06.2020. - </w:t>
      </w:r>
      <w:hyperlink r:id="rId239" w:history="1">
        <w:r>
          <w:rPr>
            <w:color w:val="0000FF"/>
          </w:rPr>
          <w:t>Постановление</w:t>
        </w:r>
      </w:hyperlink>
      <w:r>
        <w:t xml:space="preserve"> Правительства Нижегородской области от 26.06.2020 N 516;</w:t>
      </w:r>
    </w:p>
    <w:p w:rsidR="004D7138" w:rsidRDefault="004D7138">
      <w:pPr>
        <w:pStyle w:val="ConsPlusNormal"/>
        <w:spacing w:before="220"/>
        <w:ind w:firstLine="540"/>
        <w:jc w:val="both"/>
      </w:pPr>
      <w:r>
        <w:t>- приобретение и переоформление прав на земельные участки из земель сельскохозяйственного назначения;</w:t>
      </w:r>
    </w:p>
    <w:p w:rsidR="004D7138" w:rsidRDefault="004D7138">
      <w:pPr>
        <w:pStyle w:val="ConsPlusNormal"/>
        <w:spacing w:before="220"/>
        <w:ind w:firstLine="540"/>
        <w:jc w:val="both"/>
      </w:pPr>
      <w:r>
        <w:t xml:space="preserve">- возмещение части затрат на уплату процентов по кредитам, полученным в российских </w:t>
      </w:r>
      <w:r>
        <w:lastRenderedPageBreak/>
        <w:t>кредитных организациях;</w:t>
      </w:r>
    </w:p>
    <w:p w:rsidR="004D7138" w:rsidRDefault="004D7138">
      <w:pPr>
        <w:pStyle w:val="ConsPlusNormal"/>
        <w:jc w:val="both"/>
      </w:pPr>
      <w:r>
        <w:t xml:space="preserve">(в ред. </w:t>
      </w:r>
      <w:hyperlink r:id="rId240" w:history="1">
        <w:r>
          <w:rPr>
            <w:color w:val="0000FF"/>
          </w:rPr>
          <w:t>постановления</w:t>
        </w:r>
      </w:hyperlink>
      <w:r>
        <w:t xml:space="preserve"> Правительства Нижегородской области от 27.09.2021 N 848)</w:t>
      </w:r>
    </w:p>
    <w:p w:rsidR="004D7138" w:rsidRDefault="004D7138">
      <w:pPr>
        <w:pStyle w:val="ConsPlusNormal"/>
        <w:spacing w:before="220"/>
        <w:ind w:firstLine="540"/>
        <w:jc w:val="both"/>
      </w:pPr>
      <w:r>
        <w:t>- стимулирование производства сельскохозяйственной продукции гражданами, ведущими личное подсобное хозяйство;</w:t>
      </w:r>
    </w:p>
    <w:p w:rsidR="004D7138" w:rsidRDefault="004D7138">
      <w:pPr>
        <w:pStyle w:val="ConsPlusNormal"/>
        <w:spacing w:before="220"/>
        <w:ind w:firstLine="540"/>
        <w:jc w:val="both"/>
      </w:pPr>
      <w:r>
        <w:t xml:space="preserve">- абзац исключен. - </w:t>
      </w:r>
      <w:hyperlink r:id="rId241" w:history="1">
        <w:r>
          <w:rPr>
            <w:color w:val="0000FF"/>
          </w:rPr>
          <w:t>Постановление</w:t>
        </w:r>
      </w:hyperlink>
      <w:r>
        <w:t xml:space="preserve"> Правительства Нижегородской области от 06.11.2018 N 735; </w:t>
      </w:r>
      <w:hyperlink r:id="rId242" w:history="1">
        <w:r>
          <w:rPr>
            <w:color w:val="0000FF"/>
          </w:rPr>
          <w:t>постановление</w:t>
        </w:r>
      </w:hyperlink>
      <w:r>
        <w:t xml:space="preserve"> Правительства Нижегородской области от 10.12.2021 N 1122.</w:t>
      </w:r>
    </w:p>
    <w:p w:rsidR="004D7138" w:rsidRDefault="004D7138">
      <w:pPr>
        <w:pStyle w:val="ConsPlusNormal"/>
        <w:spacing w:before="220"/>
        <w:ind w:firstLine="540"/>
        <w:jc w:val="both"/>
      </w:pPr>
      <w:r>
        <w:t xml:space="preserve">абзац исключен с 10.12.2021. - </w:t>
      </w:r>
      <w:hyperlink r:id="rId243" w:history="1">
        <w:r>
          <w:rPr>
            <w:color w:val="0000FF"/>
          </w:rPr>
          <w:t>Постановление</w:t>
        </w:r>
      </w:hyperlink>
      <w:r>
        <w:t xml:space="preserve"> Правительства Нижегородской области от 10.12.2021 N 1122;</w:t>
      </w:r>
    </w:p>
    <w:p w:rsidR="004D7138" w:rsidRDefault="004D7138">
      <w:pPr>
        <w:pStyle w:val="ConsPlusNormal"/>
        <w:spacing w:before="220"/>
        <w:ind w:firstLine="540"/>
        <w:jc w:val="both"/>
      </w:pPr>
      <w:r>
        <w:t>- осуществление компенсации производителям муки части затрат на закупку продовольственной пшеницы.</w:t>
      </w:r>
    </w:p>
    <w:p w:rsidR="004D7138" w:rsidRDefault="004D7138">
      <w:pPr>
        <w:pStyle w:val="ConsPlusNormal"/>
        <w:jc w:val="both"/>
      </w:pPr>
      <w:r>
        <w:t xml:space="preserve">(абзац введен </w:t>
      </w:r>
      <w:hyperlink r:id="rId244" w:history="1">
        <w:r>
          <w:rPr>
            <w:color w:val="0000FF"/>
          </w:rPr>
          <w:t>постановлением</w:t>
        </w:r>
      </w:hyperlink>
      <w:r>
        <w:t xml:space="preserve"> Правительства Нижегородской области от 27.09.2021 N 848)</w:t>
      </w:r>
    </w:p>
    <w:p w:rsidR="004D7138" w:rsidRDefault="004D7138">
      <w:pPr>
        <w:pStyle w:val="ConsPlusNormal"/>
        <w:jc w:val="both"/>
      </w:pPr>
    </w:p>
    <w:p w:rsidR="004D7138" w:rsidRDefault="004D7138">
      <w:pPr>
        <w:pStyle w:val="ConsPlusTitle"/>
        <w:jc w:val="center"/>
        <w:outlineLvl w:val="6"/>
      </w:pPr>
      <w:r>
        <w:t>Основное мероприятие "Техническая и технологическая</w:t>
      </w:r>
    </w:p>
    <w:p w:rsidR="004D7138" w:rsidRDefault="004D7138">
      <w:pPr>
        <w:pStyle w:val="ConsPlusTitle"/>
        <w:jc w:val="center"/>
      </w:pPr>
      <w:r>
        <w:t>модернизация, инновационное развитие"</w:t>
      </w:r>
    </w:p>
    <w:p w:rsidR="004D7138" w:rsidRDefault="004D7138">
      <w:pPr>
        <w:pStyle w:val="ConsPlusNormal"/>
        <w:jc w:val="both"/>
      </w:pPr>
    </w:p>
    <w:p w:rsidR="004D7138" w:rsidRDefault="004D7138">
      <w:pPr>
        <w:pStyle w:val="ConsPlusNormal"/>
        <w:ind w:firstLine="540"/>
        <w:jc w:val="both"/>
      </w:pPr>
      <w:r>
        <w:t>Для достижения поставленных задач по развитию агропромышленного комплекса Нижегородской области в рамках Подпрограммы 1 предусматривается существенное техническое и технологическое переоснащение производства путем внедрения ресурсосберегающих технологий и применения современной высокопроизводительной сельскохозяйственной техники и специализированного оборудования.</w:t>
      </w:r>
    </w:p>
    <w:p w:rsidR="004D7138" w:rsidRDefault="004D7138">
      <w:pPr>
        <w:pStyle w:val="ConsPlusNormal"/>
        <w:spacing w:before="220"/>
        <w:ind w:firstLine="540"/>
        <w:jc w:val="both"/>
      </w:pPr>
      <w:r>
        <w:t>Данная деятельность будет реализовываться по следующим основным направлениям:</w:t>
      </w:r>
    </w:p>
    <w:p w:rsidR="004D7138" w:rsidRDefault="004D7138">
      <w:pPr>
        <w:pStyle w:val="ConsPlusNormal"/>
        <w:spacing w:before="220"/>
        <w:ind w:firstLine="540"/>
        <w:jc w:val="both"/>
      </w:pPr>
      <w:r>
        <w:t>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оборудования;</w:t>
      </w:r>
    </w:p>
    <w:p w:rsidR="004D7138" w:rsidRDefault="004D7138">
      <w:pPr>
        <w:pStyle w:val="ConsPlusNormal"/>
        <w:spacing w:before="220"/>
        <w:ind w:firstLine="540"/>
        <w:jc w:val="both"/>
      </w:pPr>
      <w:r>
        <w:t>поддержание имеющихся производственных объектов, машинно-тракторного парка и оборудования в технически исправном состоянии.</w:t>
      </w:r>
    </w:p>
    <w:p w:rsidR="004D7138" w:rsidRDefault="004D7138">
      <w:pPr>
        <w:pStyle w:val="ConsPlusNormal"/>
        <w:spacing w:before="220"/>
        <w:ind w:firstLine="540"/>
        <w:jc w:val="both"/>
      </w:pPr>
      <w:r>
        <w:t>В целях оказания финансовой поддержки сельскохозяйственных товаропроизводителей из средств областного бюджета предусматривается:</w:t>
      </w:r>
    </w:p>
    <w:p w:rsidR="004D7138" w:rsidRDefault="004D7138">
      <w:pPr>
        <w:pStyle w:val="ConsPlusNormal"/>
        <w:spacing w:before="220"/>
        <w:ind w:firstLine="540"/>
        <w:jc w:val="both"/>
      </w:pPr>
      <w:r>
        <w:t>- возмещение части затрат на приобретение зерноуборочных и кормоуборочных комбайнов;</w:t>
      </w:r>
    </w:p>
    <w:p w:rsidR="004D7138" w:rsidRDefault="004D7138">
      <w:pPr>
        <w:pStyle w:val="ConsPlusNormal"/>
        <w:spacing w:before="220"/>
        <w:ind w:firstLine="540"/>
        <w:jc w:val="both"/>
      </w:pPr>
      <w:r>
        <w:t>- возмещение части затрат на приобретение оборудования.</w:t>
      </w:r>
    </w:p>
    <w:p w:rsidR="004D7138" w:rsidRDefault="004D7138">
      <w:pPr>
        <w:pStyle w:val="ConsPlusNormal"/>
        <w:jc w:val="both"/>
      </w:pPr>
    </w:p>
    <w:p w:rsidR="004D7138" w:rsidRDefault="004D7138">
      <w:pPr>
        <w:pStyle w:val="ConsPlusTitle"/>
        <w:jc w:val="center"/>
        <w:outlineLvl w:val="6"/>
      </w:pPr>
      <w:r>
        <w:t>Основное мероприятие "Стимулирование инвестиционной</w:t>
      </w:r>
    </w:p>
    <w:p w:rsidR="004D7138" w:rsidRDefault="004D7138">
      <w:pPr>
        <w:pStyle w:val="ConsPlusTitle"/>
        <w:jc w:val="center"/>
      </w:pPr>
      <w:r>
        <w:t>деятельности в агропромышленном комплексе"</w:t>
      </w:r>
    </w:p>
    <w:p w:rsidR="004D7138" w:rsidRDefault="004D7138">
      <w:pPr>
        <w:pStyle w:val="ConsPlusNormal"/>
        <w:jc w:val="both"/>
      </w:pPr>
    </w:p>
    <w:p w:rsidR="004D7138" w:rsidRDefault="004D7138">
      <w:pPr>
        <w:pStyle w:val="ConsPlusNormal"/>
        <w:ind w:firstLine="540"/>
        <w:jc w:val="both"/>
      </w:pPr>
      <w:r>
        <w:t>В целях стимулирования инвестиционной деятельности в агропромышленном комплексе в рамках Подпрограммы 1 предусматривается привлечение средств государственной поддержки из федерального бюджета в целях софинансирования расходных обязательств бюджета Нижегородской области по следующим направлениям:</w:t>
      </w:r>
    </w:p>
    <w:p w:rsidR="004D7138" w:rsidRDefault="004D7138">
      <w:pPr>
        <w:pStyle w:val="ConsPlusNormal"/>
        <w:spacing w:before="220"/>
        <w:ind w:firstLine="540"/>
        <w:jc w:val="both"/>
      </w:pPr>
      <w:r>
        <w:t>- компенсация части прямых понесенных затрат на создание и (или) модернизацию объектов агропромышленного комплекса, в том числе объектов картофелехранилищ и овощехранилищ, а также на приобретение техники и оборудования на цели предоставления субсидии;</w:t>
      </w:r>
    </w:p>
    <w:p w:rsidR="004D7138" w:rsidRDefault="004D7138">
      <w:pPr>
        <w:pStyle w:val="ConsPlusNormal"/>
        <w:spacing w:before="220"/>
        <w:ind w:firstLine="540"/>
        <w:jc w:val="both"/>
      </w:pPr>
      <w:r>
        <w:t>- поддержка инвестиционного и льготного кредитования в агропромышленном комплексе;</w:t>
      </w:r>
    </w:p>
    <w:p w:rsidR="004D7138" w:rsidRDefault="004D7138">
      <w:pPr>
        <w:pStyle w:val="ConsPlusNormal"/>
        <w:spacing w:before="220"/>
        <w:ind w:firstLine="540"/>
        <w:jc w:val="both"/>
      </w:pPr>
      <w:r>
        <w:lastRenderedPageBreak/>
        <w:t>- компенсация части прямых понесенных затрат на создание и (или) модернизацию объектов по переработке сельскохозяйственной продукции.</w:t>
      </w:r>
    </w:p>
    <w:p w:rsidR="004D7138" w:rsidRDefault="004D7138">
      <w:pPr>
        <w:pStyle w:val="ConsPlusNormal"/>
        <w:jc w:val="both"/>
      </w:pPr>
      <w:r>
        <w:t xml:space="preserve">(абзац введен </w:t>
      </w:r>
      <w:hyperlink r:id="rId245" w:history="1">
        <w:r>
          <w:rPr>
            <w:color w:val="0000FF"/>
          </w:rPr>
          <w:t>постановлением</w:t>
        </w:r>
      </w:hyperlink>
      <w:r>
        <w:t xml:space="preserve"> Правительства Нижегородской области от 14.01.2021 N 21)</w:t>
      </w:r>
    </w:p>
    <w:p w:rsidR="004D7138" w:rsidRDefault="004D7138">
      <w:pPr>
        <w:pStyle w:val="ConsPlusNormal"/>
        <w:spacing w:before="220"/>
        <w:ind w:firstLine="540"/>
        <w:jc w:val="both"/>
      </w:pPr>
      <w:r>
        <w:t>За счет средств областного бюджета предусматривается возмещение части затрат на уплату процентов по кредитам, полученным в российских кредитных организациях на срок до 10 лет.</w:t>
      </w:r>
    </w:p>
    <w:p w:rsidR="004D7138" w:rsidRDefault="004D7138">
      <w:pPr>
        <w:pStyle w:val="ConsPlusNormal"/>
        <w:jc w:val="both"/>
      </w:pPr>
    </w:p>
    <w:p w:rsidR="004D7138" w:rsidRDefault="004D7138">
      <w:pPr>
        <w:pStyle w:val="ConsPlusTitle"/>
        <w:jc w:val="center"/>
        <w:outlineLvl w:val="6"/>
      </w:pPr>
      <w:r>
        <w:t>Основное мероприятие "Обеспечение эффективного</w:t>
      </w:r>
    </w:p>
    <w:p w:rsidR="004D7138" w:rsidRDefault="004D7138">
      <w:pPr>
        <w:pStyle w:val="ConsPlusTitle"/>
        <w:jc w:val="center"/>
      </w:pPr>
      <w:r>
        <w:t>развития агропромышленного комплекса"</w:t>
      </w:r>
    </w:p>
    <w:p w:rsidR="004D7138" w:rsidRDefault="004D7138">
      <w:pPr>
        <w:pStyle w:val="ConsPlusNormal"/>
        <w:jc w:val="both"/>
      </w:pPr>
    </w:p>
    <w:p w:rsidR="004D7138" w:rsidRDefault="004D7138">
      <w:pPr>
        <w:pStyle w:val="ConsPlusNormal"/>
        <w:ind w:firstLine="540"/>
        <w:jc w:val="both"/>
      </w:pPr>
      <w:r>
        <w:t>В целях обеспечения финансовой устойчивости сельхозтоваропроизводителей и организаций агропромышленного комплекса Подпрограммой 1 предусматривается комплекс мер государственной поддержки из областного бюджета по следующим направлениям:</w:t>
      </w:r>
    </w:p>
    <w:p w:rsidR="004D7138" w:rsidRDefault="004D7138">
      <w:pPr>
        <w:pStyle w:val="ConsPlusNormal"/>
        <w:spacing w:before="220"/>
        <w:ind w:firstLine="540"/>
        <w:jc w:val="both"/>
      </w:pPr>
      <w:r>
        <w:t>- поощрение организаций агропромышленного комплекса Нижегородской области, их руководителей, работников, в том числе специалистов, и субъектов малого сельскохозяйственного бизнеса;</w:t>
      </w:r>
    </w:p>
    <w:p w:rsidR="004D7138" w:rsidRDefault="004D7138">
      <w:pPr>
        <w:pStyle w:val="ConsPlusNormal"/>
        <w:spacing w:before="220"/>
        <w:ind w:firstLine="540"/>
        <w:jc w:val="both"/>
      </w:pPr>
      <w:r>
        <w:t>- проведение конкурсов, слетов, выставок и других мероприятий по распространению передового опыта в агропромышленном комплексе Нижегородской области. Порядок проведения и перечень мероприятий по распространению передового опыта в агропромышленном комплексе Нижегородской области устанавливаются Минсельхозпродом;</w:t>
      </w:r>
    </w:p>
    <w:p w:rsidR="004D7138" w:rsidRDefault="004D7138">
      <w:pPr>
        <w:pStyle w:val="ConsPlusNormal"/>
        <w:jc w:val="both"/>
      </w:pPr>
      <w:r>
        <w:t xml:space="preserve">(в ред. </w:t>
      </w:r>
      <w:hyperlink r:id="rId246" w:history="1">
        <w:r>
          <w:rPr>
            <w:color w:val="0000FF"/>
          </w:rPr>
          <w:t>постановления</w:t>
        </w:r>
      </w:hyperlink>
      <w:r>
        <w:t xml:space="preserve"> Правительства Нижегородской области от 23.07.2019 N 490)</w:t>
      </w:r>
    </w:p>
    <w:p w:rsidR="004D7138" w:rsidRDefault="004D7138">
      <w:pPr>
        <w:pStyle w:val="ConsPlusNormal"/>
        <w:spacing w:before="220"/>
        <w:ind w:firstLine="540"/>
        <w:jc w:val="both"/>
      </w:pPr>
      <w:r>
        <w:t>- создание и развитие единого информационного пространства в агропромышленном комплексе Нижегородской области;</w:t>
      </w:r>
    </w:p>
    <w:p w:rsidR="004D7138" w:rsidRDefault="004D7138">
      <w:pPr>
        <w:pStyle w:val="ConsPlusNormal"/>
        <w:spacing w:before="220"/>
        <w:ind w:firstLine="540"/>
        <w:jc w:val="both"/>
      </w:pPr>
      <w:r>
        <w:t>- выполнение научно-прикладных работ в сфере развития агропромышленного комплекса Нижегородской области;</w:t>
      </w:r>
    </w:p>
    <w:p w:rsidR="004D7138" w:rsidRDefault="004D7138">
      <w:pPr>
        <w:pStyle w:val="ConsPlusNormal"/>
        <w:spacing w:before="220"/>
        <w:ind w:firstLine="540"/>
        <w:jc w:val="both"/>
      </w:pPr>
      <w:r>
        <w:t xml:space="preserve">- назначение и выплата ежемесячных доплат к страховой пенсии в соответствии с </w:t>
      </w:r>
      <w:hyperlink r:id="rId247" w:history="1">
        <w:r>
          <w:rPr>
            <w:color w:val="0000FF"/>
          </w:rPr>
          <w:t>Законом</w:t>
        </w:r>
      </w:hyperlink>
      <w:r>
        <w:t xml:space="preserve"> Нижегородской области от 1 ноября 2008 г. N 149-З "О государственной поддержке руководителей, работавших в сфере сельского хозяйства Нижегородской области";</w:t>
      </w:r>
    </w:p>
    <w:p w:rsidR="004D7138" w:rsidRDefault="004D7138">
      <w:pPr>
        <w:pStyle w:val="ConsPlusNormal"/>
        <w:jc w:val="both"/>
      </w:pPr>
      <w:r>
        <w:t xml:space="preserve">(в ред. </w:t>
      </w:r>
      <w:hyperlink r:id="rId248" w:history="1">
        <w:r>
          <w:rPr>
            <w:color w:val="0000FF"/>
          </w:rPr>
          <w:t>постановления</w:t>
        </w:r>
      </w:hyperlink>
      <w:r>
        <w:t xml:space="preserve"> Правительства Нижегородской области от 01.04.2019 N 187)</w:t>
      </w:r>
    </w:p>
    <w:p w:rsidR="004D7138" w:rsidRDefault="004D7138">
      <w:pPr>
        <w:pStyle w:val="ConsPlusNormal"/>
        <w:spacing w:before="220"/>
        <w:ind w:firstLine="540"/>
        <w:jc w:val="both"/>
      </w:pPr>
      <w:r>
        <w:t xml:space="preserve">- реализация мер государственной поддержки в соответствии с </w:t>
      </w:r>
      <w:hyperlink r:id="rId249" w:history="1">
        <w:r>
          <w:rPr>
            <w:color w:val="0000FF"/>
          </w:rPr>
          <w:t>Законом</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w:t>
      </w:r>
    </w:p>
    <w:p w:rsidR="004D7138" w:rsidRDefault="004D7138">
      <w:pPr>
        <w:pStyle w:val="ConsPlusNormal"/>
        <w:jc w:val="both"/>
      </w:pPr>
      <w:r>
        <w:t xml:space="preserve">(в ред. </w:t>
      </w:r>
      <w:hyperlink r:id="rId250" w:history="1">
        <w:r>
          <w:rPr>
            <w:color w:val="0000FF"/>
          </w:rPr>
          <w:t>постановления</w:t>
        </w:r>
      </w:hyperlink>
      <w:r>
        <w:t xml:space="preserve"> Правительства Нижегородской области от 01.04.2019 N 187)</w:t>
      </w:r>
    </w:p>
    <w:p w:rsidR="004D7138" w:rsidRDefault="004D7138">
      <w:pPr>
        <w:pStyle w:val="ConsPlusNormal"/>
        <w:spacing w:before="220"/>
        <w:ind w:firstLine="540"/>
        <w:jc w:val="both"/>
      </w:pPr>
      <w:r>
        <w:t>- подготовка, переподготовка и повышение квалификации руководителей и специалистов агропромышленного комплекса;</w:t>
      </w:r>
    </w:p>
    <w:p w:rsidR="004D7138" w:rsidRDefault="004D7138">
      <w:pPr>
        <w:pStyle w:val="ConsPlusNormal"/>
        <w:spacing w:before="220"/>
        <w:ind w:firstLine="540"/>
        <w:jc w:val="both"/>
      </w:pPr>
      <w:r>
        <w:t>- освещение деятельности в средствах массовой информации, печатных изданиях, в информационно-телекоммуникационной сети "Интернет";</w:t>
      </w:r>
    </w:p>
    <w:p w:rsidR="004D7138" w:rsidRDefault="004D7138">
      <w:pPr>
        <w:pStyle w:val="ConsPlusNormal"/>
        <w:spacing w:before="220"/>
        <w:ind w:firstLine="540"/>
        <w:jc w:val="both"/>
      </w:pPr>
      <w:r>
        <w:t xml:space="preserve">- абзац исключен с 01.01.2019. - </w:t>
      </w:r>
      <w:hyperlink r:id="rId251" w:history="1">
        <w:r>
          <w:rPr>
            <w:color w:val="0000FF"/>
          </w:rPr>
          <w:t>Постановление</w:t>
        </w:r>
      </w:hyperlink>
      <w:r>
        <w:t xml:space="preserve"> Правительства Нижегородской области от 06.11.2018 N 735;</w:t>
      </w:r>
    </w:p>
    <w:p w:rsidR="004D7138" w:rsidRDefault="004D7138">
      <w:pPr>
        <w:pStyle w:val="ConsPlusNormal"/>
        <w:spacing w:before="220"/>
        <w:ind w:firstLine="540"/>
        <w:jc w:val="both"/>
      </w:pPr>
      <w:r>
        <w:t>- предоставление средств на погашение реструктурированной задолженности сельскохозяйственных товаропроизводителей Нижегородской области перед бюджетами всех уровней и государственными внебюджетными фондами.</w:t>
      </w:r>
    </w:p>
    <w:p w:rsidR="004D7138" w:rsidRDefault="004D7138">
      <w:pPr>
        <w:pStyle w:val="ConsPlusNormal"/>
        <w:jc w:val="both"/>
      </w:pPr>
    </w:p>
    <w:p w:rsidR="004D7138" w:rsidRDefault="004D7138">
      <w:pPr>
        <w:pStyle w:val="ConsPlusTitle"/>
        <w:jc w:val="center"/>
        <w:outlineLvl w:val="6"/>
      </w:pPr>
      <w:r>
        <w:t>Основное мероприятие Т2 "Федеральный проект</w:t>
      </w:r>
    </w:p>
    <w:p w:rsidR="004D7138" w:rsidRDefault="004D7138">
      <w:pPr>
        <w:pStyle w:val="ConsPlusTitle"/>
        <w:jc w:val="center"/>
      </w:pPr>
      <w:r>
        <w:t>"Экспорт продукции агропромышленного комплекса"</w:t>
      </w:r>
    </w:p>
    <w:p w:rsidR="004D7138" w:rsidRDefault="004D7138">
      <w:pPr>
        <w:pStyle w:val="ConsPlusNormal"/>
        <w:jc w:val="center"/>
      </w:pPr>
      <w:r>
        <w:t xml:space="preserve">(введено </w:t>
      </w:r>
      <w:hyperlink r:id="rId252"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lastRenderedPageBreak/>
        <w:t>от 09.11.2020 N 910)</w:t>
      </w:r>
    </w:p>
    <w:p w:rsidR="004D7138" w:rsidRDefault="004D7138">
      <w:pPr>
        <w:pStyle w:val="ConsPlusNormal"/>
        <w:jc w:val="both"/>
      </w:pPr>
    </w:p>
    <w:p w:rsidR="004D7138" w:rsidRDefault="004D7138">
      <w:pPr>
        <w:pStyle w:val="ConsPlusNormal"/>
        <w:ind w:firstLine="540"/>
        <w:jc w:val="both"/>
      </w:pPr>
      <w:r>
        <w:t>Для решения задачи роста экспорта продукции АПК в рамках федерального проекта "Экспорт продукции агропромышленного комплекса" в Нижегородской области реализуется региональный проект, в рамках которого осуществляется предоставление субсидий на стимулирование увеличения производства масличных культур.</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1</w:t>
      </w:r>
    </w:p>
    <w:p w:rsidR="004D7138" w:rsidRDefault="004D7138">
      <w:pPr>
        <w:pStyle w:val="ConsPlusNormal"/>
        <w:jc w:val="center"/>
      </w:pPr>
      <w:r>
        <w:t xml:space="preserve">(в ред. </w:t>
      </w:r>
      <w:hyperlink r:id="rId253"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01.04.2019 N 187)</w:t>
      </w:r>
    </w:p>
    <w:p w:rsidR="004D7138" w:rsidRDefault="004D7138">
      <w:pPr>
        <w:pStyle w:val="ConsPlusNormal"/>
        <w:jc w:val="both"/>
      </w:pPr>
    </w:p>
    <w:p w:rsidR="004D7138" w:rsidRDefault="004D7138">
      <w:pPr>
        <w:pStyle w:val="ConsPlusNormal"/>
        <w:ind w:firstLine="540"/>
        <w:jc w:val="both"/>
      </w:pPr>
      <w:r>
        <w:t xml:space="preserve">Количественные значения индикаторов и непосредственных результатов, предусмотренных для оценки достижения цели и решения задач Подпрограммы 1, запланированные по годам, приведены в </w:t>
      </w:r>
      <w:hyperlink w:anchor="P2136" w:history="1">
        <w:r>
          <w:rPr>
            <w:color w:val="0000FF"/>
          </w:rPr>
          <w:t>таблице 2</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1</w:t>
      </w:r>
    </w:p>
    <w:p w:rsidR="004D7138" w:rsidRDefault="004D7138">
      <w:pPr>
        <w:pStyle w:val="ConsPlusNormal"/>
        <w:jc w:val="both"/>
      </w:pPr>
    </w:p>
    <w:p w:rsidR="004D7138" w:rsidRDefault="004D7138">
      <w:pPr>
        <w:pStyle w:val="ConsPlusNormal"/>
        <w:ind w:firstLine="540"/>
        <w:jc w:val="both"/>
      </w:pPr>
      <w:r>
        <w:t xml:space="preserve">Сведения об основных мерах правового регулирования Подпрограммы 1 отражены в </w:t>
      </w:r>
      <w:hyperlink w:anchor="P6031" w:history="1">
        <w:r>
          <w:rPr>
            <w:color w:val="0000FF"/>
          </w:rPr>
          <w:t>таблице 3</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w:t>
      </w:r>
    </w:p>
    <w:p w:rsidR="004D7138" w:rsidRDefault="004D7138">
      <w:pPr>
        <w:pStyle w:val="ConsPlusTitle"/>
        <w:jc w:val="center"/>
      </w:pPr>
      <w:r>
        <w:t>самоуправления муниципальных районов и городских округов</w:t>
      </w:r>
    </w:p>
    <w:p w:rsidR="004D7138" w:rsidRDefault="004D7138">
      <w:pPr>
        <w:pStyle w:val="ConsPlusTitle"/>
        <w:jc w:val="center"/>
      </w:pPr>
      <w:r>
        <w:t>Нижегородской области для достижения целей</w:t>
      </w:r>
    </w:p>
    <w:p w:rsidR="004D7138" w:rsidRDefault="004D7138">
      <w:pPr>
        <w:pStyle w:val="ConsPlusTitle"/>
        <w:jc w:val="center"/>
      </w:pPr>
      <w:r>
        <w:t>и результатов Программы 1</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в рамках Подпрограммы "Развитие производства" не предусматривается.</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1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center"/>
      </w:pPr>
      <w:r>
        <w:t xml:space="preserve">(введен </w:t>
      </w:r>
      <w:hyperlink r:id="rId254"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29.06.2015 N 409)</w:t>
      </w:r>
    </w:p>
    <w:p w:rsidR="004D7138" w:rsidRDefault="004D7138">
      <w:pPr>
        <w:pStyle w:val="ConsPlusNormal"/>
        <w:jc w:val="both"/>
      </w:pPr>
    </w:p>
    <w:p w:rsidR="004D7138" w:rsidRDefault="004D7138">
      <w:pPr>
        <w:pStyle w:val="ConsPlusNormal"/>
        <w:ind w:firstLine="540"/>
        <w:jc w:val="both"/>
      </w:pPr>
      <w:r>
        <w:t>Участие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1 не предполагается.</w:t>
      </w:r>
    </w:p>
    <w:p w:rsidR="004D7138" w:rsidRDefault="004D7138">
      <w:pPr>
        <w:pStyle w:val="ConsPlusNormal"/>
        <w:jc w:val="both"/>
      </w:pPr>
    </w:p>
    <w:p w:rsidR="004D7138" w:rsidRDefault="004D7138">
      <w:pPr>
        <w:pStyle w:val="ConsPlusTitle"/>
        <w:jc w:val="center"/>
        <w:outlineLvl w:val="4"/>
      </w:pPr>
      <w:hyperlink r:id="rId255" w:history="1">
        <w:r>
          <w:rPr>
            <w:color w:val="0000FF"/>
          </w:rPr>
          <w:t>2.9</w:t>
        </w:r>
      </w:hyperlink>
      <w:r>
        <w:t>. Обоснование объема финансовых ресурсов</w:t>
      </w:r>
    </w:p>
    <w:p w:rsidR="004D7138" w:rsidRDefault="004D7138">
      <w:pPr>
        <w:pStyle w:val="ConsPlusTitle"/>
        <w:jc w:val="center"/>
      </w:pPr>
      <w:r>
        <w:t>Подпрограммы 1</w:t>
      </w:r>
    </w:p>
    <w:p w:rsidR="004D7138" w:rsidRDefault="004D7138">
      <w:pPr>
        <w:pStyle w:val="ConsPlusNormal"/>
        <w:jc w:val="both"/>
      </w:pPr>
    </w:p>
    <w:p w:rsidR="004D7138" w:rsidRDefault="004D7138">
      <w:pPr>
        <w:pStyle w:val="ConsPlusNormal"/>
        <w:ind w:firstLine="540"/>
        <w:jc w:val="both"/>
      </w:pPr>
      <w:r>
        <w:t xml:space="preserve">Информация по ресурсному обеспечению реализации Подпрограммы "Развитие производства" за счет областного бюджета приведена в </w:t>
      </w:r>
      <w:hyperlink w:anchor="P6112" w:history="1">
        <w:r>
          <w:rPr>
            <w:color w:val="0000FF"/>
          </w:rPr>
          <w:t>таблице 4</w:t>
        </w:r>
      </w:hyperlink>
      <w:r>
        <w:t xml:space="preserve"> текстовой части Государственной программы, прогнозная оценка расходов на реализацию подпрограммы за счет всех источников приведена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hyperlink r:id="rId256" w:history="1">
        <w:r>
          <w:rPr>
            <w:color w:val="0000FF"/>
          </w:rPr>
          <w:t>2.10</w:t>
        </w:r>
      </w:hyperlink>
      <w:r>
        <w:t>. Анализ рисков реализации Подпрограммы 1</w:t>
      </w:r>
    </w:p>
    <w:p w:rsidR="004D7138" w:rsidRDefault="004D7138">
      <w:pPr>
        <w:pStyle w:val="ConsPlusNormal"/>
        <w:jc w:val="both"/>
      </w:pPr>
    </w:p>
    <w:p w:rsidR="004D7138" w:rsidRDefault="004D7138">
      <w:pPr>
        <w:pStyle w:val="ConsPlusNormal"/>
        <w:ind w:firstLine="540"/>
        <w:jc w:val="both"/>
      </w:pPr>
      <w:r>
        <w:t>К возможным внешним факторам риска реализации Подпрограммы "Развитие производства" относятся:</w:t>
      </w:r>
    </w:p>
    <w:p w:rsidR="004D7138" w:rsidRDefault="004D7138">
      <w:pPr>
        <w:pStyle w:val="ConsPlusNormal"/>
        <w:spacing w:before="220"/>
        <w:ind w:firstLine="540"/>
        <w:jc w:val="both"/>
      </w:pPr>
      <w:r>
        <w:lastRenderedPageBreak/>
        <w:t>отсутствие финансирования (неполное финансирование) из различных источников, предусмотренных подпрограммой;</w:t>
      </w:r>
    </w:p>
    <w:p w:rsidR="004D7138" w:rsidRDefault="004D7138">
      <w:pPr>
        <w:pStyle w:val="ConsPlusNormal"/>
        <w:spacing w:before="220"/>
        <w:ind w:firstLine="540"/>
        <w:jc w:val="both"/>
      </w:pPr>
      <w:r>
        <w:t>неблагоприятные погодные условия, пожар, град, наводнение и другие обстоятельства непреодолимой силы, которые могут вызвать гибель посевов, животных, запасов товарных и материальных ценностей, порчу и выведение из строя основных и оборотных фондов. Механизмом снижения негативного влияния данного фактора должно быть страхование посевов, животных, основных и оборотных фондов.</w:t>
      </w:r>
    </w:p>
    <w:p w:rsidR="004D7138" w:rsidRDefault="004D7138">
      <w:pPr>
        <w:pStyle w:val="ConsPlusNormal"/>
        <w:spacing w:before="220"/>
        <w:ind w:firstLine="540"/>
        <w:jc w:val="both"/>
      </w:pPr>
      <w:r>
        <w:t>К основным внутренним факторам риска можно отнести:</w:t>
      </w:r>
    </w:p>
    <w:p w:rsidR="004D7138" w:rsidRDefault="004D7138">
      <w:pPr>
        <w:pStyle w:val="ConsPlusNormal"/>
        <w:spacing w:before="220"/>
        <w:ind w:firstLine="540"/>
        <w:jc w:val="both"/>
      </w:pPr>
      <w:r>
        <w:t>недостаток квалифицированных руководящих кадров и специалистов в сельскохозяйственных организациях, что снижает уровень качества принятия управленческих решений по реализации подпрограммы;</w:t>
      </w:r>
    </w:p>
    <w:p w:rsidR="004D7138" w:rsidRDefault="004D7138">
      <w:pPr>
        <w:pStyle w:val="ConsPlusNormal"/>
        <w:spacing w:before="220"/>
        <w:ind w:firstLine="540"/>
        <w:jc w:val="both"/>
      </w:pPr>
      <w:r>
        <w:t>незавершенность процессов реструктуризации и интеграции многих сельскохозяйственных организаций, что в дальнейшем может повлечь за собой изменение планов деятельности в связи со сменой руководства или собственника;</w:t>
      </w:r>
    </w:p>
    <w:p w:rsidR="004D7138" w:rsidRDefault="004D7138">
      <w:pPr>
        <w:pStyle w:val="ConsPlusNormal"/>
        <w:spacing w:before="220"/>
        <w:ind w:firstLine="540"/>
        <w:jc w:val="both"/>
      </w:pPr>
      <w:r>
        <w:t>нестабильная ситуация с ценами на рынке сельскохозяйственной продукции и непредсказуемый рост цен на энерго- и материально-технические ресурсы, используемые в агропромышленном комплексе.</w:t>
      </w:r>
    </w:p>
    <w:p w:rsidR="004D7138" w:rsidRDefault="004D7138">
      <w:pPr>
        <w:pStyle w:val="ConsPlusNormal"/>
        <w:spacing w:before="220"/>
        <w:ind w:firstLine="540"/>
        <w:jc w:val="both"/>
      </w:pPr>
      <w:r>
        <w:t>Для уменьшения риска, связанного с этими факторами, используются механизмы согласования различных проектов, претендующих на получение государственной поддержки, заключение соглашений о сотрудничестве между министерством сельского хозяйства и продовольственных ресурсов Нижегородской области и органами местного самоуправления муниципальных районов, муниципальных и городских округов Нижегородской области.</w:t>
      </w:r>
    </w:p>
    <w:p w:rsidR="004D7138" w:rsidRDefault="004D7138">
      <w:pPr>
        <w:pStyle w:val="ConsPlusNormal"/>
        <w:jc w:val="both"/>
      </w:pPr>
      <w:r>
        <w:t xml:space="preserve">(в ред. </w:t>
      </w:r>
      <w:hyperlink r:id="rId257"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3"/>
      </w:pPr>
      <w:r>
        <w:t>Приложение</w:t>
      </w:r>
    </w:p>
    <w:p w:rsidR="004D7138" w:rsidRDefault="004D7138">
      <w:pPr>
        <w:pStyle w:val="ConsPlusNormal"/>
        <w:jc w:val="right"/>
      </w:pPr>
      <w:r>
        <w:t>к подпрограмме "Развитие сельского</w:t>
      </w:r>
    </w:p>
    <w:p w:rsidR="004D7138" w:rsidRDefault="004D7138">
      <w:pPr>
        <w:pStyle w:val="ConsPlusNormal"/>
        <w:jc w:val="right"/>
      </w:pPr>
      <w:r>
        <w:t>хозяйства, пищевой и перерабатывающей</w:t>
      </w:r>
    </w:p>
    <w:p w:rsidR="004D7138" w:rsidRDefault="004D7138">
      <w:pPr>
        <w:pStyle w:val="ConsPlusNormal"/>
        <w:jc w:val="right"/>
      </w:pPr>
      <w:r>
        <w:t>промышленности Нижегородской области"</w:t>
      </w:r>
    </w:p>
    <w:p w:rsidR="004D7138" w:rsidRDefault="004D7138">
      <w:pPr>
        <w:pStyle w:val="ConsPlusNormal"/>
        <w:jc w:val="right"/>
      </w:pPr>
      <w:r>
        <w:t>до 2020 года</w:t>
      </w:r>
    </w:p>
    <w:p w:rsidR="004D7138" w:rsidRDefault="004D7138">
      <w:pPr>
        <w:pStyle w:val="ConsPlusNormal"/>
        <w:jc w:val="both"/>
      </w:pPr>
    </w:p>
    <w:p w:rsidR="004D7138" w:rsidRDefault="004D7138">
      <w:pPr>
        <w:pStyle w:val="ConsPlusTitle"/>
        <w:jc w:val="center"/>
      </w:pPr>
      <w:r>
        <w:t>ЦЕЛЕВЫЕ ПОКАЗАТЕЛИ РЕАЛИЗАЦИИ МЕРОПРИЯТИЙ ПОДПРОГРАММЫ</w:t>
      </w:r>
    </w:p>
    <w:p w:rsidR="004D7138" w:rsidRDefault="004D7138">
      <w:pPr>
        <w:pStyle w:val="ConsPlusTitle"/>
        <w:jc w:val="center"/>
      </w:pPr>
      <w:r>
        <w:t>"РАЗВИТИЕ СЕЛЬСКОГО ХОЗЯЙСТВА, ПИЩЕВОЙ И ПЕРЕРАБАТЫВАЮЩЕЙ</w:t>
      </w:r>
    </w:p>
    <w:p w:rsidR="004D7138" w:rsidRDefault="004D7138">
      <w:pPr>
        <w:pStyle w:val="ConsPlusTitle"/>
        <w:jc w:val="center"/>
      </w:pPr>
      <w:r>
        <w:t>ПРОМЫШЛЕННОСТИ НИЖЕГОРОДСКОЙ ОБЛАСТИ" ДО 2020 ГОДА</w:t>
      </w:r>
    </w:p>
    <w:p w:rsidR="004D7138" w:rsidRDefault="004D7138">
      <w:pPr>
        <w:pStyle w:val="ConsPlusNormal"/>
        <w:jc w:val="both"/>
      </w:pPr>
    </w:p>
    <w:p w:rsidR="004D7138" w:rsidRDefault="004D7138">
      <w:pPr>
        <w:pStyle w:val="ConsPlusNormal"/>
        <w:ind w:firstLine="540"/>
        <w:jc w:val="both"/>
      </w:pPr>
      <w:r>
        <w:t xml:space="preserve">Исключены. - </w:t>
      </w:r>
      <w:hyperlink r:id="rId258" w:history="1">
        <w:r>
          <w:rPr>
            <w:color w:val="0000FF"/>
          </w:rPr>
          <w:t>Постановление</w:t>
        </w:r>
      </w:hyperlink>
      <w:r>
        <w:t xml:space="preserve"> Правительства Нижегородской области от 03.11.2017 N 783.</w:t>
      </w:r>
    </w:p>
    <w:p w:rsidR="004D7138" w:rsidRDefault="004D7138">
      <w:pPr>
        <w:pStyle w:val="ConsPlusNormal"/>
        <w:jc w:val="both"/>
      </w:pPr>
    </w:p>
    <w:p w:rsidR="004D7138" w:rsidRDefault="004D7138">
      <w:pPr>
        <w:pStyle w:val="ConsPlusTitle"/>
        <w:jc w:val="center"/>
        <w:outlineLvl w:val="2"/>
      </w:pPr>
      <w:bookmarkStart w:id="10" w:name="P14659"/>
      <w:bookmarkEnd w:id="10"/>
      <w:r>
        <w:t>Подпрограмма "Устойчивое развитие сельских территорий</w:t>
      </w:r>
    </w:p>
    <w:p w:rsidR="004D7138" w:rsidRDefault="004D7138">
      <w:pPr>
        <w:pStyle w:val="ConsPlusTitle"/>
        <w:jc w:val="center"/>
      </w:pPr>
      <w:r>
        <w:t>Нижегородской области"</w:t>
      </w:r>
    </w:p>
    <w:p w:rsidR="004D7138" w:rsidRDefault="004D7138">
      <w:pPr>
        <w:pStyle w:val="ConsPlusNormal"/>
        <w:jc w:val="center"/>
      </w:pPr>
      <w:r>
        <w:t xml:space="preserve">(в ред. </w:t>
      </w:r>
      <w:hyperlink r:id="rId259"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06.11.2018 N 735)</w:t>
      </w:r>
    </w:p>
    <w:p w:rsidR="004D7138" w:rsidRDefault="004D7138">
      <w:pPr>
        <w:pStyle w:val="ConsPlusNormal"/>
        <w:jc w:val="both"/>
      </w:pPr>
    </w:p>
    <w:p w:rsidR="004D7138" w:rsidRDefault="004D7138">
      <w:pPr>
        <w:pStyle w:val="ConsPlusTitle"/>
        <w:jc w:val="center"/>
        <w:outlineLvl w:val="3"/>
      </w:pPr>
      <w:r>
        <w:t>1. Паспорт подпрограммы 2</w:t>
      </w:r>
    </w:p>
    <w:p w:rsidR="004D7138" w:rsidRDefault="004D7138">
      <w:pPr>
        <w:pStyle w:val="ConsPlusNormal"/>
        <w:jc w:val="center"/>
      </w:pPr>
      <w:r>
        <w:t xml:space="preserve">(в ред. </w:t>
      </w:r>
      <w:hyperlink r:id="rId260"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5"/>
        <w:gridCol w:w="1395"/>
        <w:gridCol w:w="1395"/>
        <w:gridCol w:w="1395"/>
        <w:gridCol w:w="1395"/>
        <w:gridCol w:w="1395"/>
        <w:gridCol w:w="794"/>
        <w:gridCol w:w="737"/>
        <w:gridCol w:w="737"/>
        <w:gridCol w:w="850"/>
        <w:gridCol w:w="850"/>
        <w:gridCol w:w="850"/>
        <w:gridCol w:w="1417"/>
      </w:tblGrid>
      <w:tr w:rsidR="004D7138">
        <w:tc>
          <w:tcPr>
            <w:tcW w:w="2385" w:type="dxa"/>
          </w:tcPr>
          <w:p w:rsidR="004D7138" w:rsidRDefault="004D7138">
            <w:pPr>
              <w:pStyle w:val="ConsPlusNormal"/>
              <w:jc w:val="both"/>
            </w:pPr>
            <w:r>
              <w:lastRenderedPageBreak/>
              <w:t>Государственный заказчик - координатор Подпрограммы 2</w:t>
            </w:r>
          </w:p>
        </w:tc>
        <w:tc>
          <w:tcPr>
            <w:tcW w:w="13210" w:type="dxa"/>
            <w:gridSpan w:val="12"/>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c>
          <w:tcPr>
            <w:tcW w:w="2385" w:type="dxa"/>
          </w:tcPr>
          <w:p w:rsidR="004D7138" w:rsidRDefault="004D7138">
            <w:pPr>
              <w:pStyle w:val="ConsPlusNormal"/>
              <w:jc w:val="both"/>
            </w:pPr>
            <w:r>
              <w:t>Соисполнители Подпрограммы 2</w:t>
            </w:r>
          </w:p>
        </w:tc>
        <w:tc>
          <w:tcPr>
            <w:tcW w:w="13210" w:type="dxa"/>
            <w:gridSpan w:val="12"/>
          </w:tcPr>
          <w:p w:rsidR="004D7138" w:rsidRDefault="004D7138">
            <w:pPr>
              <w:pStyle w:val="ConsPlusNormal"/>
              <w:jc w:val="both"/>
            </w:pPr>
            <w:r>
              <w:t>министерство здравоохранения Нижегородской области;</w:t>
            </w:r>
          </w:p>
          <w:p w:rsidR="004D7138" w:rsidRDefault="004D7138">
            <w:pPr>
              <w:pStyle w:val="ConsPlusNormal"/>
              <w:jc w:val="both"/>
            </w:pPr>
            <w:r>
              <w:t>министерство культуры Нижегородской области;</w:t>
            </w:r>
          </w:p>
          <w:p w:rsidR="004D7138" w:rsidRDefault="004D7138">
            <w:pPr>
              <w:pStyle w:val="ConsPlusNormal"/>
              <w:jc w:val="both"/>
            </w:pPr>
            <w:r>
              <w:t>министерство спорта Нижегородской области;</w:t>
            </w:r>
          </w:p>
          <w:p w:rsidR="004D7138" w:rsidRDefault="004D7138">
            <w:pPr>
              <w:pStyle w:val="ConsPlusNormal"/>
              <w:jc w:val="both"/>
            </w:pPr>
            <w:r>
              <w:t>министерство транспорта и автомобильных дорог Нижегородской области</w:t>
            </w:r>
          </w:p>
        </w:tc>
      </w:tr>
      <w:tr w:rsidR="004D7138">
        <w:tc>
          <w:tcPr>
            <w:tcW w:w="2385" w:type="dxa"/>
          </w:tcPr>
          <w:p w:rsidR="004D7138" w:rsidRDefault="004D7138">
            <w:pPr>
              <w:pStyle w:val="ConsPlusNormal"/>
              <w:jc w:val="both"/>
            </w:pPr>
            <w:r>
              <w:t>Цели Подпрограммы 2</w:t>
            </w:r>
          </w:p>
        </w:tc>
        <w:tc>
          <w:tcPr>
            <w:tcW w:w="13210" w:type="dxa"/>
            <w:gridSpan w:val="12"/>
          </w:tcPr>
          <w:p w:rsidR="004D7138" w:rsidRDefault="004D7138">
            <w:pPr>
              <w:pStyle w:val="ConsPlusNormal"/>
              <w:jc w:val="both"/>
            </w:pPr>
            <w:r>
              <w:t>создание комфортных условий жизнедеятельности в сельской местности;</w:t>
            </w:r>
          </w:p>
          <w:p w:rsidR="004D7138" w:rsidRDefault="004D7138">
            <w:pPr>
              <w:pStyle w:val="ConsPlusNormal"/>
              <w:jc w:val="both"/>
            </w:pPr>
            <w:r>
              <w:t>активизация участия граждан, проживающих в сельской местности, в реализации общественно значимых проектов</w:t>
            </w:r>
          </w:p>
        </w:tc>
      </w:tr>
      <w:tr w:rsidR="004D7138">
        <w:tc>
          <w:tcPr>
            <w:tcW w:w="2385" w:type="dxa"/>
          </w:tcPr>
          <w:p w:rsidR="004D7138" w:rsidRDefault="004D7138">
            <w:pPr>
              <w:pStyle w:val="ConsPlusNormal"/>
              <w:jc w:val="both"/>
            </w:pPr>
            <w:r>
              <w:t>Задачи Подпрограммы 2</w:t>
            </w:r>
          </w:p>
        </w:tc>
        <w:tc>
          <w:tcPr>
            <w:tcW w:w="13210" w:type="dxa"/>
            <w:gridSpan w:val="12"/>
          </w:tcPr>
          <w:p w:rsidR="004D7138" w:rsidRDefault="004D7138">
            <w:pPr>
              <w:pStyle w:val="ConsPlusNormal"/>
              <w:jc w:val="both"/>
            </w:pPr>
            <w:r>
              <w:t>обеспечение новым жильем работников агропромышленного комплекса, а также иных категорий граждан, проживающих в сельской местности;</w:t>
            </w:r>
          </w:p>
          <w:p w:rsidR="004D7138" w:rsidRDefault="004D7138">
            <w:pPr>
              <w:pStyle w:val="ConsPlusNormal"/>
              <w:jc w:val="both"/>
            </w:pPr>
            <w:r>
              <w:t>газификация домов (квартир) сетевым газом в сельских населенных пунктах;</w:t>
            </w:r>
          </w:p>
          <w:p w:rsidR="004D7138" w:rsidRDefault="004D7138">
            <w:pPr>
              <w:pStyle w:val="ConsPlusNormal"/>
              <w:jc w:val="both"/>
            </w:pPr>
            <w:r>
              <w:t>обеспечение сельского населения питьевой водой;</w:t>
            </w:r>
          </w:p>
          <w:p w:rsidR="004D7138" w:rsidRDefault="004D7138">
            <w:pPr>
              <w:pStyle w:val="ConsPlusNormal"/>
              <w:jc w:val="both"/>
            </w:pPr>
            <w: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4D7138" w:rsidRDefault="004D7138">
            <w:pPr>
              <w:pStyle w:val="ConsPlusNormal"/>
              <w:jc w:val="both"/>
            </w:pPr>
            <w:r>
              <w:t>обеспечение доступности общего образования сельских жителей;</w:t>
            </w:r>
          </w:p>
          <w:p w:rsidR="004D7138" w:rsidRDefault="004D7138">
            <w:pPr>
              <w:pStyle w:val="ConsPlusNormal"/>
              <w:jc w:val="both"/>
            </w:pPr>
            <w:r>
              <w:t>развитие транспортной инфраструктуры;</w:t>
            </w:r>
          </w:p>
          <w:p w:rsidR="004D7138" w:rsidRDefault="004D7138">
            <w:pPr>
              <w:pStyle w:val="ConsPlusNormal"/>
              <w:jc w:val="both"/>
            </w:pPr>
            <w:r>
              <w:t>грантовая поддержка местных инициатив граждан, проживающих в сельской местности</w:t>
            </w:r>
          </w:p>
        </w:tc>
      </w:tr>
      <w:tr w:rsidR="004D7138">
        <w:tc>
          <w:tcPr>
            <w:tcW w:w="2385" w:type="dxa"/>
          </w:tcPr>
          <w:p w:rsidR="004D7138" w:rsidRDefault="004D7138">
            <w:pPr>
              <w:pStyle w:val="ConsPlusNormal"/>
              <w:jc w:val="both"/>
            </w:pPr>
            <w:r>
              <w:t>Этапы и сроки реализации Подпрограммы 2</w:t>
            </w:r>
          </w:p>
        </w:tc>
        <w:tc>
          <w:tcPr>
            <w:tcW w:w="13210" w:type="dxa"/>
            <w:gridSpan w:val="12"/>
          </w:tcPr>
          <w:p w:rsidR="004D7138" w:rsidRDefault="004D7138">
            <w:pPr>
              <w:pStyle w:val="ConsPlusNormal"/>
              <w:jc w:val="both"/>
            </w:pPr>
            <w:r>
              <w:t>реализация Подпрограммы 2 предусмотрена в период с 2015 по 2019 год</w:t>
            </w:r>
          </w:p>
        </w:tc>
      </w:tr>
      <w:tr w:rsidR="004D7138">
        <w:tc>
          <w:tcPr>
            <w:tcW w:w="2385" w:type="dxa"/>
            <w:vMerge w:val="restart"/>
          </w:tcPr>
          <w:p w:rsidR="004D7138" w:rsidRDefault="004D7138">
            <w:pPr>
              <w:pStyle w:val="ConsPlusNormal"/>
              <w:jc w:val="both"/>
            </w:pPr>
            <w:r>
              <w:t>Объемы бюджетных ассигнований Подпрограммы 2 за счет средств областного бюджета</w:t>
            </w:r>
          </w:p>
        </w:tc>
        <w:tc>
          <w:tcPr>
            <w:tcW w:w="13210" w:type="dxa"/>
            <w:gridSpan w:val="12"/>
          </w:tcPr>
          <w:p w:rsidR="004D7138" w:rsidRDefault="004D7138">
            <w:pPr>
              <w:pStyle w:val="ConsPlusNormal"/>
              <w:jc w:val="center"/>
            </w:pPr>
            <w:r>
              <w:t>Объем финансирования по годам реализации (тыс. рублей)</w:t>
            </w:r>
          </w:p>
        </w:tc>
      </w:tr>
      <w:tr w:rsidR="004D7138">
        <w:tc>
          <w:tcPr>
            <w:tcW w:w="2385" w:type="dxa"/>
            <w:vMerge/>
          </w:tcPr>
          <w:p w:rsidR="004D7138" w:rsidRDefault="004D7138">
            <w:pPr>
              <w:spacing w:after="1" w:line="0" w:lineRule="atLeast"/>
            </w:pPr>
          </w:p>
        </w:tc>
        <w:tc>
          <w:tcPr>
            <w:tcW w:w="1395" w:type="dxa"/>
          </w:tcPr>
          <w:p w:rsidR="004D7138" w:rsidRDefault="004D7138">
            <w:pPr>
              <w:pStyle w:val="ConsPlusNormal"/>
              <w:jc w:val="center"/>
            </w:pPr>
            <w:r>
              <w:t>2015 год</w:t>
            </w:r>
          </w:p>
        </w:tc>
        <w:tc>
          <w:tcPr>
            <w:tcW w:w="1395" w:type="dxa"/>
          </w:tcPr>
          <w:p w:rsidR="004D7138" w:rsidRDefault="004D7138">
            <w:pPr>
              <w:pStyle w:val="ConsPlusNormal"/>
              <w:jc w:val="center"/>
            </w:pPr>
            <w:r>
              <w:t>2016 год</w:t>
            </w:r>
          </w:p>
        </w:tc>
        <w:tc>
          <w:tcPr>
            <w:tcW w:w="1395" w:type="dxa"/>
          </w:tcPr>
          <w:p w:rsidR="004D7138" w:rsidRDefault="004D7138">
            <w:pPr>
              <w:pStyle w:val="ConsPlusNormal"/>
              <w:jc w:val="center"/>
            </w:pPr>
            <w:r>
              <w:t>2017 год</w:t>
            </w:r>
          </w:p>
        </w:tc>
        <w:tc>
          <w:tcPr>
            <w:tcW w:w="1395" w:type="dxa"/>
          </w:tcPr>
          <w:p w:rsidR="004D7138" w:rsidRDefault="004D7138">
            <w:pPr>
              <w:pStyle w:val="ConsPlusNormal"/>
              <w:jc w:val="center"/>
            </w:pPr>
            <w:r>
              <w:t>2018 год</w:t>
            </w:r>
          </w:p>
        </w:tc>
        <w:tc>
          <w:tcPr>
            <w:tcW w:w="1395" w:type="dxa"/>
          </w:tcPr>
          <w:p w:rsidR="004D7138" w:rsidRDefault="004D7138">
            <w:pPr>
              <w:pStyle w:val="ConsPlusNormal"/>
              <w:jc w:val="center"/>
            </w:pPr>
            <w:r>
              <w:t>2019 год</w:t>
            </w:r>
          </w:p>
        </w:tc>
        <w:tc>
          <w:tcPr>
            <w:tcW w:w="794" w:type="dxa"/>
          </w:tcPr>
          <w:p w:rsidR="004D7138" w:rsidRDefault="004D7138">
            <w:pPr>
              <w:pStyle w:val="ConsPlusNormal"/>
              <w:jc w:val="center"/>
            </w:pPr>
            <w:r>
              <w:t>2020 год</w:t>
            </w:r>
          </w:p>
        </w:tc>
        <w:tc>
          <w:tcPr>
            <w:tcW w:w="737" w:type="dxa"/>
          </w:tcPr>
          <w:p w:rsidR="004D7138" w:rsidRDefault="004D7138">
            <w:pPr>
              <w:pStyle w:val="ConsPlusNormal"/>
              <w:jc w:val="center"/>
            </w:pPr>
            <w:r>
              <w:t>2021 год</w:t>
            </w:r>
          </w:p>
        </w:tc>
        <w:tc>
          <w:tcPr>
            <w:tcW w:w="737" w:type="dxa"/>
          </w:tcPr>
          <w:p w:rsidR="004D7138" w:rsidRDefault="004D7138">
            <w:pPr>
              <w:pStyle w:val="ConsPlusNormal"/>
              <w:jc w:val="center"/>
            </w:pPr>
            <w:r>
              <w:t>2022 год</w:t>
            </w:r>
          </w:p>
        </w:tc>
        <w:tc>
          <w:tcPr>
            <w:tcW w:w="850" w:type="dxa"/>
          </w:tcPr>
          <w:p w:rsidR="004D7138" w:rsidRDefault="004D7138">
            <w:pPr>
              <w:pStyle w:val="ConsPlusNormal"/>
              <w:jc w:val="center"/>
            </w:pPr>
            <w:r>
              <w:t>2023 год</w:t>
            </w:r>
          </w:p>
        </w:tc>
        <w:tc>
          <w:tcPr>
            <w:tcW w:w="850" w:type="dxa"/>
          </w:tcPr>
          <w:p w:rsidR="004D7138" w:rsidRDefault="004D7138">
            <w:pPr>
              <w:pStyle w:val="ConsPlusNormal"/>
              <w:jc w:val="center"/>
            </w:pPr>
            <w:r>
              <w:t>2024 год</w:t>
            </w:r>
          </w:p>
        </w:tc>
        <w:tc>
          <w:tcPr>
            <w:tcW w:w="850" w:type="dxa"/>
          </w:tcPr>
          <w:p w:rsidR="004D7138" w:rsidRDefault="004D7138">
            <w:pPr>
              <w:pStyle w:val="ConsPlusNormal"/>
              <w:jc w:val="center"/>
            </w:pPr>
            <w:r>
              <w:t>2025 года</w:t>
            </w:r>
          </w:p>
        </w:tc>
        <w:tc>
          <w:tcPr>
            <w:tcW w:w="1417" w:type="dxa"/>
          </w:tcPr>
          <w:p w:rsidR="004D7138" w:rsidRDefault="004D7138">
            <w:pPr>
              <w:pStyle w:val="ConsPlusNormal"/>
              <w:jc w:val="center"/>
            </w:pPr>
            <w:r>
              <w:t>Всего</w:t>
            </w:r>
          </w:p>
        </w:tc>
      </w:tr>
      <w:tr w:rsidR="004D7138">
        <w:tc>
          <w:tcPr>
            <w:tcW w:w="2385" w:type="dxa"/>
            <w:vMerge/>
          </w:tcPr>
          <w:p w:rsidR="004D7138" w:rsidRDefault="004D7138">
            <w:pPr>
              <w:spacing w:after="1" w:line="0" w:lineRule="atLeast"/>
            </w:pPr>
          </w:p>
        </w:tc>
        <w:tc>
          <w:tcPr>
            <w:tcW w:w="1395" w:type="dxa"/>
          </w:tcPr>
          <w:p w:rsidR="004D7138" w:rsidRDefault="004D7138">
            <w:pPr>
              <w:pStyle w:val="ConsPlusNormal"/>
              <w:jc w:val="center"/>
            </w:pPr>
            <w:r>
              <w:t>204213,0</w:t>
            </w:r>
          </w:p>
        </w:tc>
        <w:tc>
          <w:tcPr>
            <w:tcW w:w="1395" w:type="dxa"/>
          </w:tcPr>
          <w:p w:rsidR="004D7138" w:rsidRDefault="004D7138">
            <w:pPr>
              <w:pStyle w:val="ConsPlusNormal"/>
              <w:jc w:val="center"/>
            </w:pPr>
            <w:r>
              <w:t>244622,8</w:t>
            </w:r>
          </w:p>
        </w:tc>
        <w:tc>
          <w:tcPr>
            <w:tcW w:w="1395" w:type="dxa"/>
          </w:tcPr>
          <w:p w:rsidR="004D7138" w:rsidRDefault="004D7138">
            <w:pPr>
              <w:pStyle w:val="ConsPlusNormal"/>
              <w:jc w:val="center"/>
            </w:pPr>
            <w:r>
              <w:t>236064,0</w:t>
            </w:r>
          </w:p>
        </w:tc>
        <w:tc>
          <w:tcPr>
            <w:tcW w:w="1395" w:type="dxa"/>
          </w:tcPr>
          <w:p w:rsidR="004D7138" w:rsidRDefault="004D7138">
            <w:pPr>
              <w:pStyle w:val="ConsPlusNormal"/>
              <w:jc w:val="center"/>
            </w:pPr>
            <w:r>
              <w:t>317212,6</w:t>
            </w:r>
          </w:p>
        </w:tc>
        <w:tc>
          <w:tcPr>
            <w:tcW w:w="1395" w:type="dxa"/>
          </w:tcPr>
          <w:p w:rsidR="004D7138" w:rsidRDefault="004D7138">
            <w:pPr>
              <w:pStyle w:val="ConsPlusNormal"/>
              <w:jc w:val="center"/>
            </w:pPr>
            <w:r>
              <w:t>575541,3</w:t>
            </w:r>
          </w:p>
        </w:tc>
        <w:tc>
          <w:tcPr>
            <w:tcW w:w="794" w:type="dxa"/>
          </w:tcPr>
          <w:p w:rsidR="004D7138" w:rsidRDefault="004D7138">
            <w:pPr>
              <w:pStyle w:val="ConsPlusNormal"/>
              <w:jc w:val="center"/>
            </w:pPr>
            <w:r>
              <w:t>x</w:t>
            </w:r>
          </w:p>
        </w:tc>
        <w:tc>
          <w:tcPr>
            <w:tcW w:w="737" w:type="dxa"/>
          </w:tcPr>
          <w:p w:rsidR="004D7138" w:rsidRDefault="004D7138">
            <w:pPr>
              <w:pStyle w:val="ConsPlusNormal"/>
              <w:jc w:val="center"/>
            </w:pPr>
            <w:r>
              <w:t>x</w:t>
            </w:r>
          </w:p>
        </w:tc>
        <w:tc>
          <w:tcPr>
            <w:tcW w:w="737"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1417" w:type="dxa"/>
          </w:tcPr>
          <w:p w:rsidR="004D7138" w:rsidRDefault="004D7138">
            <w:pPr>
              <w:pStyle w:val="ConsPlusNormal"/>
              <w:jc w:val="center"/>
            </w:pPr>
            <w:r>
              <w:t>1577653,7</w:t>
            </w:r>
          </w:p>
        </w:tc>
      </w:tr>
      <w:tr w:rsidR="004D7138">
        <w:tc>
          <w:tcPr>
            <w:tcW w:w="2385" w:type="dxa"/>
            <w:vMerge/>
          </w:tcPr>
          <w:p w:rsidR="004D7138" w:rsidRDefault="004D7138">
            <w:pPr>
              <w:spacing w:after="1" w:line="0" w:lineRule="atLeast"/>
            </w:pPr>
          </w:p>
        </w:tc>
        <w:tc>
          <w:tcPr>
            <w:tcW w:w="13210" w:type="dxa"/>
            <w:gridSpan w:val="12"/>
          </w:tcPr>
          <w:p w:rsidR="004D7138" w:rsidRDefault="004D7138">
            <w:pPr>
              <w:pStyle w:val="ConsPlusNormal"/>
              <w:jc w:val="center"/>
            </w:pPr>
            <w:r>
              <w:t>из них мероприятия в рамках ГП "Развитие транспортной системы..." &lt;*&gt;:</w:t>
            </w:r>
          </w:p>
        </w:tc>
      </w:tr>
      <w:tr w:rsidR="004D7138">
        <w:tc>
          <w:tcPr>
            <w:tcW w:w="2385" w:type="dxa"/>
            <w:vMerge/>
          </w:tcPr>
          <w:p w:rsidR="004D7138" w:rsidRDefault="004D7138">
            <w:pPr>
              <w:spacing w:after="1" w:line="0" w:lineRule="atLeast"/>
            </w:pPr>
          </w:p>
        </w:tc>
        <w:tc>
          <w:tcPr>
            <w:tcW w:w="1395" w:type="dxa"/>
          </w:tcPr>
          <w:p w:rsidR="004D7138" w:rsidRDefault="004D7138">
            <w:pPr>
              <w:pStyle w:val="ConsPlusNormal"/>
            </w:pPr>
          </w:p>
        </w:tc>
        <w:tc>
          <w:tcPr>
            <w:tcW w:w="1395" w:type="dxa"/>
          </w:tcPr>
          <w:p w:rsidR="004D7138" w:rsidRDefault="004D7138">
            <w:pPr>
              <w:pStyle w:val="ConsPlusNormal"/>
              <w:jc w:val="center"/>
            </w:pPr>
            <w:r>
              <w:t>18150,8</w:t>
            </w:r>
          </w:p>
        </w:tc>
        <w:tc>
          <w:tcPr>
            <w:tcW w:w="1395" w:type="dxa"/>
          </w:tcPr>
          <w:p w:rsidR="004D7138" w:rsidRDefault="004D7138">
            <w:pPr>
              <w:pStyle w:val="ConsPlusNormal"/>
            </w:pPr>
          </w:p>
        </w:tc>
        <w:tc>
          <w:tcPr>
            <w:tcW w:w="1395" w:type="dxa"/>
          </w:tcPr>
          <w:p w:rsidR="004D7138" w:rsidRDefault="004D7138">
            <w:pPr>
              <w:pStyle w:val="ConsPlusNormal"/>
              <w:jc w:val="center"/>
            </w:pPr>
            <w:r>
              <w:t>77039,6</w:t>
            </w:r>
          </w:p>
        </w:tc>
        <w:tc>
          <w:tcPr>
            <w:tcW w:w="1395" w:type="dxa"/>
          </w:tcPr>
          <w:p w:rsidR="004D7138" w:rsidRDefault="004D7138">
            <w:pPr>
              <w:pStyle w:val="ConsPlusNormal"/>
              <w:jc w:val="center"/>
            </w:pPr>
            <w:r>
              <w:t>198092,4</w:t>
            </w:r>
          </w:p>
        </w:tc>
        <w:tc>
          <w:tcPr>
            <w:tcW w:w="794" w:type="dxa"/>
          </w:tcPr>
          <w:p w:rsidR="004D7138" w:rsidRDefault="004D7138">
            <w:pPr>
              <w:pStyle w:val="ConsPlusNormal"/>
            </w:pPr>
          </w:p>
        </w:tc>
        <w:tc>
          <w:tcPr>
            <w:tcW w:w="737" w:type="dxa"/>
          </w:tcPr>
          <w:p w:rsidR="004D7138" w:rsidRDefault="004D7138">
            <w:pPr>
              <w:pStyle w:val="ConsPlusNormal"/>
            </w:pPr>
          </w:p>
        </w:tc>
        <w:tc>
          <w:tcPr>
            <w:tcW w:w="737" w:type="dxa"/>
          </w:tcPr>
          <w:p w:rsidR="004D7138" w:rsidRDefault="004D7138">
            <w:pPr>
              <w:pStyle w:val="ConsPlusNormal"/>
            </w:pPr>
          </w:p>
        </w:tc>
        <w:tc>
          <w:tcPr>
            <w:tcW w:w="850" w:type="dxa"/>
          </w:tcPr>
          <w:p w:rsidR="004D7138" w:rsidRDefault="004D7138">
            <w:pPr>
              <w:pStyle w:val="ConsPlusNormal"/>
            </w:pPr>
          </w:p>
        </w:tc>
        <w:tc>
          <w:tcPr>
            <w:tcW w:w="850" w:type="dxa"/>
          </w:tcPr>
          <w:p w:rsidR="004D7138" w:rsidRDefault="004D7138">
            <w:pPr>
              <w:pStyle w:val="ConsPlusNormal"/>
            </w:pPr>
          </w:p>
        </w:tc>
        <w:tc>
          <w:tcPr>
            <w:tcW w:w="850" w:type="dxa"/>
          </w:tcPr>
          <w:p w:rsidR="004D7138" w:rsidRDefault="004D7138">
            <w:pPr>
              <w:pStyle w:val="ConsPlusNormal"/>
            </w:pPr>
          </w:p>
        </w:tc>
        <w:tc>
          <w:tcPr>
            <w:tcW w:w="1417" w:type="dxa"/>
          </w:tcPr>
          <w:p w:rsidR="004D7138" w:rsidRDefault="004D7138">
            <w:pPr>
              <w:pStyle w:val="ConsPlusNormal"/>
              <w:jc w:val="center"/>
            </w:pPr>
            <w:r>
              <w:t>293282,8</w:t>
            </w:r>
          </w:p>
        </w:tc>
      </w:tr>
      <w:tr w:rsidR="004D7138">
        <w:tc>
          <w:tcPr>
            <w:tcW w:w="2385" w:type="dxa"/>
            <w:vMerge/>
          </w:tcPr>
          <w:p w:rsidR="004D7138" w:rsidRDefault="004D7138">
            <w:pPr>
              <w:spacing w:after="1" w:line="0" w:lineRule="atLeast"/>
            </w:pPr>
          </w:p>
        </w:tc>
        <w:tc>
          <w:tcPr>
            <w:tcW w:w="13210" w:type="dxa"/>
            <w:gridSpan w:val="12"/>
          </w:tcPr>
          <w:p w:rsidR="004D7138" w:rsidRDefault="004D7138">
            <w:pPr>
              <w:pStyle w:val="ConsPlusNormal"/>
              <w:jc w:val="center"/>
            </w:pPr>
            <w:r>
              <w:t>без учета мероприятий в рамках ГП "Развитие транспортной системы..." &lt;*&gt;:</w:t>
            </w:r>
          </w:p>
        </w:tc>
      </w:tr>
      <w:tr w:rsidR="004D7138">
        <w:tc>
          <w:tcPr>
            <w:tcW w:w="2385" w:type="dxa"/>
            <w:vMerge/>
          </w:tcPr>
          <w:p w:rsidR="004D7138" w:rsidRDefault="004D7138">
            <w:pPr>
              <w:spacing w:after="1" w:line="0" w:lineRule="atLeast"/>
            </w:pPr>
          </w:p>
        </w:tc>
        <w:tc>
          <w:tcPr>
            <w:tcW w:w="1395" w:type="dxa"/>
          </w:tcPr>
          <w:p w:rsidR="004D7138" w:rsidRDefault="004D7138">
            <w:pPr>
              <w:pStyle w:val="ConsPlusNormal"/>
              <w:jc w:val="center"/>
            </w:pPr>
            <w:r>
              <w:t>204213,0</w:t>
            </w:r>
          </w:p>
        </w:tc>
        <w:tc>
          <w:tcPr>
            <w:tcW w:w="1395" w:type="dxa"/>
          </w:tcPr>
          <w:p w:rsidR="004D7138" w:rsidRDefault="004D7138">
            <w:pPr>
              <w:pStyle w:val="ConsPlusNormal"/>
              <w:jc w:val="center"/>
            </w:pPr>
            <w:r>
              <w:t>226472,0</w:t>
            </w:r>
          </w:p>
        </w:tc>
        <w:tc>
          <w:tcPr>
            <w:tcW w:w="1395" w:type="dxa"/>
          </w:tcPr>
          <w:p w:rsidR="004D7138" w:rsidRDefault="004D7138">
            <w:pPr>
              <w:pStyle w:val="ConsPlusNormal"/>
              <w:jc w:val="center"/>
            </w:pPr>
            <w:r>
              <w:t>236064,0</w:t>
            </w:r>
          </w:p>
        </w:tc>
        <w:tc>
          <w:tcPr>
            <w:tcW w:w="1395" w:type="dxa"/>
          </w:tcPr>
          <w:p w:rsidR="004D7138" w:rsidRDefault="004D7138">
            <w:pPr>
              <w:pStyle w:val="ConsPlusNormal"/>
              <w:jc w:val="center"/>
            </w:pPr>
            <w:r>
              <w:t>240173,0</w:t>
            </w:r>
          </w:p>
        </w:tc>
        <w:tc>
          <w:tcPr>
            <w:tcW w:w="1395" w:type="dxa"/>
          </w:tcPr>
          <w:p w:rsidR="004D7138" w:rsidRDefault="004D7138">
            <w:pPr>
              <w:pStyle w:val="ConsPlusNormal"/>
              <w:jc w:val="center"/>
            </w:pPr>
            <w:r>
              <w:t>377448,9</w:t>
            </w:r>
          </w:p>
        </w:tc>
        <w:tc>
          <w:tcPr>
            <w:tcW w:w="794" w:type="dxa"/>
          </w:tcPr>
          <w:p w:rsidR="004D7138" w:rsidRDefault="004D7138">
            <w:pPr>
              <w:pStyle w:val="ConsPlusNormal"/>
              <w:jc w:val="center"/>
            </w:pPr>
            <w:r>
              <w:t>x</w:t>
            </w:r>
          </w:p>
        </w:tc>
        <w:tc>
          <w:tcPr>
            <w:tcW w:w="737" w:type="dxa"/>
          </w:tcPr>
          <w:p w:rsidR="004D7138" w:rsidRDefault="004D7138">
            <w:pPr>
              <w:pStyle w:val="ConsPlusNormal"/>
              <w:jc w:val="center"/>
            </w:pPr>
            <w:r>
              <w:t>x</w:t>
            </w:r>
          </w:p>
        </w:tc>
        <w:tc>
          <w:tcPr>
            <w:tcW w:w="737"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1417" w:type="dxa"/>
          </w:tcPr>
          <w:p w:rsidR="004D7138" w:rsidRDefault="004D7138">
            <w:pPr>
              <w:pStyle w:val="ConsPlusNormal"/>
              <w:jc w:val="center"/>
            </w:pPr>
            <w:r>
              <w:t>1284370,9</w:t>
            </w:r>
          </w:p>
        </w:tc>
      </w:tr>
      <w:tr w:rsidR="004D7138">
        <w:tc>
          <w:tcPr>
            <w:tcW w:w="2385" w:type="dxa"/>
          </w:tcPr>
          <w:p w:rsidR="004D7138" w:rsidRDefault="004D7138">
            <w:pPr>
              <w:pStyle w:val="ConsPlusNormal"/>
              <w:jc w:val="both"/>
            </w:pPr>
            <w:r>
              <w:t>Индикаторы достижения целей и показатели непосредственных результатов Подпрограммы 2</w:t>
            </w:r>
          </w:p>
        </w:tc>
        <w:tc>
          <w:tcPr>
            <w:tcW w:w="13210" w:type="dxa"/>
            <w:gridSpan w:val="12"/>
          </w:tcPr>
          <w:p w:rsidR="004D7138" w:rsidRDefault="004D7138">
            <w:pPr>
              <w:pStyle w:val="ConsPlusNormal"/>
              <w:jc w:val="both"/>
            </w:pPr>
            <w:r>
              <w:t>1. Индикаторы:</w:t>
            </w:r>
          </w:p>
          <w:p w:rsidR="004D7138" w:rsidRDefault="004D7138">
            <w:pPr>
              <w:pStyle w:val="ConsPlusNormal"/>
              <w:jc w:val="both"/>
            </w:pPr>
            <w:r>
              <w:t>1.1. Объем ввода (приобретения) жилья для граждан, проживающих в сельской местности, всего с 2015 по 2019 год - 29,203 тыс. кв. метров, в том числе для молодых семей и молодых специалистов, - 16,770 тыс. кв. метров.</w:t>
            </w:r>
          </w:p>
          <w:p w:rsidR="004D7138" w:rsidRDefault="004D7138">
            <w:pPr>
              <w:pStyle w:val="ConsPlusNormal"/>
              <w:jc w:val="both"/>
            </w:pPr>
            <w:r>
              <w:t>1.2. Объем ввода в действие распределительных газовых сетей с 2015 по 2019 год - 488,2 километра.</w:t>
            </w:r>
          </w:p>
          <w:p w:rsidR="004D7138" w:rsidRDefault="004D7138">
            <w:pPr>
              <w:pStyle w:val="ConsPlusNormal"/>
              <w:jc w:val="both"/>
            </w:pPr>
            <w:r>
              <w:t>1.3. Объем ввода в действие локальных водопроводов с 2015 по 2019 год - 56,9 километров.</w:t>
            </w:r>
          </w:p>
          <w:p w:rsidR="004D7138" w:rsidRDefault="004D7138">
            <w:pPr>
              <w:pStyle w:val="ConsPlusNormal"/>
              <w:jc w:val="both"/>
            </w:pPr>
            <w:r>
              <w:t>1.4. Ввод в действие общеобразовательных организаций с 2015 по 2019 год на 176 ученических мест.</w:t>
            </w:r>
          </w:p>
          <w:p w:rsidR="004D7138" w:rsidRDefault="004D7138">
            <w:pPr>
              <w:pStyle w:val="ConsPlusNormal"/>
              <w:jc w:val="both"/>
            </w:pPr>
            <w:r>
              <w:t>1.5. Объем ввода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с 2015 по 2019 год - 36,504 километра.</w:t>
            </w:r>
          </w:p>
          <w:p w:rsidR="004D7138" w:rsidRDefault="004D7138">
            <w:pPr>
              <w:pStyle w:val="ConsPlusNormal"/>
              <w:jc w:val="both"/>
            </w:pPr>
            <w:r>
              <w:t>1.6. Объем ввода в действие плоскостных спортивных сооружений - 9,068 тыс. кв. метров.</w:t>
            </w:r>
          </w:p>
          <w:p w:rsidR="004D7138" w:rsidRDefault="004D7138">
            <w:pPr>
              <w:pStyle w:val="ConsPlusNormal"/>
              <w:jc w:val="both"/>
            </w:pPr>
            <w:r>
              <w:t>1.7. Количество реализованных проектов местных инициатив граждан, проживающих в сельской местности, получивших грантовую поддержку - 1 единица.</w:t>
            </w:r>
          </w:p>
          <w:p w:rsidR="004D7138" w:rsidRDefault="004D7138">
            <w:pPr>
              <w:pStyle w:val="ConsPlusNormal"/>
              <w:jc w:val="both"/>
            </w:pPr>
            <w:r>
              <w:t>2. Непосредственные результаты:</w:t>
            </w:r>
          </w:p>
          <w:p w:rsidR="004D7138" w:rsidRDefault="004D7138">
            <w:pPr>
              <w:pStyle w:val="ConsPlusNormal"/>
              <w:jc w:val="both"/>
            </w:pPr>
            <w:r>
              <w:t>2.1. Количество семей, улучшивших жилищные условия в сельской местности, всего с 2015 по 2019 год 402, в том числе количество молодых семей и молодых специалистов - 279.</w:t>
            </w:r>
          </w:p>
          <w:p w:rsidR="004D7138" w:rsidRDefault="004D7138">
            <w:pPr>
              <w:pStyle w:val="ConsPlusNormal"/>
              <w:jc w:val="both"/>
            </w:pPr>
            <w:r>
              <w:t>2.2. Количество общеобразовательных организаций, введенных в действие в сельской местности с 2015 по 2019 год, - 1 единица</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r>
        <w:t>&lt;*&gt; Финансирование мероприятий по строительству (реконструкции) автомобильных дорог, осуществляемое в рамках ГП "Развитие транспортной системы...".</w:t>
      </w:r>
    </w:p>
    <w:p w:rsidR="004D7138" w:rsidRDefault="004D7138">
      <w:pPr>
        <w:pStyle w:val="ConsPlusNormal"/>
        <w:jc w:val="both"/>
      </w:pPr>
    </w:p>
    <w:p w:rsidR="004D7138" w:rsidRDefault="004D7138">
      <w:pPr>
        <w:pStyle w:val="ConsPlusTitle"/>
        <w:jc w:val="center"/>
        <w:outlineLvl w:val="3"/>
      </w:pPr>
      <w:r>
        <w:t>2. Текстовая часть Подпрограммы 2</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2,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Сферой реализации Подпрограммы "Развитие сельских территорий" является осуществление мероприятий, направленных на повышение уровня и качества жизни сельского населения.</w:t>
      </w:r>
    </w:p>
    <w:p w:rsidR="004D7138" w:rsidRDefault="004D7138">
      <w:pPr>
        <w:pStyle w:val="ConsPlusNormal"/>
        <w:spacing w:before="220"/>
        <w:ind w:firstLine="540"/>
        <w:jc w:val="both"/>
      </w:pPr>
      <w:r>
        <w:t>Разработка Подпрограммы "Развитие сельских территорий" обусловлена сложившейся ситуацией, связанной с острой потребностью организаций агропромышленного комплекса Нижегородской области в квалифицированных кадрах. В настоящее время имеется тенденция к уменьшению количества сельских жителей. Молодые специалисты, получившие высшее профессиональное образование в сельскохозяйственных образовательных организациях высшего образования, в большинстве случаев не желают оставаться жить и работать на селе. Основными причинами являются низкий уровень заработной платы в организациях агропромышленного комплекса, неудовлетворительные жилищные условия и достаточно тяжелые условия труда в сельхозпроизводстве. Одной из серьезных причин отказа жить и работать на селе является отсутствие жилья. Низкие доходы семей, взрослые члены которых работают в организациях агропромышленного комплекса, не позволяют получить и оплачивать кредиты. Рыночные цены на жилье в ряде муниципальных образований Нижегородской области не уступают ценам на рынке жилья в областном центре. Закрепление граждан в сельской местности предусматривает наличие развитой транспортной, инженерной и социальной инфраструктур.</w:t>
      </w:r>
    </w:p>
    <w:p w:rsidR="004D7138" w:rsidRDefault="004D7138">
      <w:pPr>
        <w:pStyle w:val="ConsPlusNormal"/>
        <w:spacing w:before="220"/>
        <w:ind w:firstLine="540"/>
        <w:jc w:val="both"/>
      </w:pPr>
      <w:r>
        <w:t>В настоящее время, благодаря осуществлению мер государственной поддержки сельскохозяйственного производства, в Нижегородской области сложился определенный потенциал сельскохозяйственных товаропроизводителей, активно развивающих производство и готовых оказывать содействие в решении жилищных и социальных вопросов для своих работников. Однако большинству из них самостоятельное решение данных задач не под силу.</w:t>
      </w:r>
    </w:p>
    <w:p w:rsidR="004D7138" w:rsidRDefault="004D7138">
      <w:pPr>
        <w:pStyle w:val="ConsPlusNormal"/>
        <w:spacing w:before="220"/>
        <w:ind w:firstLine="540"/>
        <w:jc w:val="both"/>
      </w:pPr>
      <w:r>
        <w:t>Решение обозначенной проблемы требует комплексного подхода. Правительством Нижегородской области разработан ряд программ, направленных на обеспечение жильем льготных категорий граждан. Но указанные правовые акты не предусматривают оказания мер государственной поддержки исключительно для работников агропромышленного комплекса Нижегородской области.</w:t>
      </w:r>
    </w:p>
    <w:p w:rsidR="004D7138" w:rsidRDefault="004D7138">
      <w:pPr>
        <w:pStyle w:val="ConsPlusNormal"/>
        <w:spacing w:before="220"/>
        <w:ind w:firstLine="540"/>
        <w:jc w:val="both"/>
      </w:pPr>
      <w:r>
        <w:t xml:space="preserve">Реализация мероприятий федеральной целевой </w:t>
      </w:r>
      <w:hyperlink r:id="rId261" w:history="1">
        <w:r>
          <w:rPr>
            <w:color w:val="0000FF"/>
          </w:rPr>
          <w:t>программы</w:t>
        </w:r>
      </w:hyperlink>
      <w:r>
        <w:t xml:space="preserve"> "Социальное развитие села до 2013 года", утвержденной постановлением Правительства Российской Федерации от 3 декабря 2002 года N 858 (далее - ФЦП), по улучшению жилищных условий граждан, проживающих в сельской местности, продемонстрировала ежегодный рост желающих принять в ней участие, а значит закрепиться жить и работать на селе. В соответствии с ФЦП осуществлялось выделение средств федерального и областного бюджета на улучшение жилищных условий всех категорий граждан, проживающих в сельской местности, а также молодых семей и молодых специалистов. Однако объемы финансирования указанной федеральной целевой программы не позволяли удовлетворить всех желающих в ней участвовать. Количество граждан, претендующих на участие в ФЦП, значительно превышало число лиц, которым может быть оказана государственная поддержка по данной федеральной целевой программе.</w:t>
      </w:r>
    </w:p>
    <w:p w:rsidR="004D7138" w:rsidRDefault="004D7138">
      <w:pPr>
        <w:pStyle w:val="ConsPlusNormal"/>
        <w:spacing w:before="220"/>
        <w:ind w:firstLine="540"/>
        <w:jc w:val="both"/>
      </w:pPr>
      <w:r>
        <w:t xml:space="preserve">Поскольку </w:t>
      </w:r>
      <w:hyperlink r:id="rId262" w:history="1">
        <w:r>
          <w:rPr>
            <w:color w:val="0000FF"/>
          </w:rPr>
          <w:t>ФЦП</w:t>
        </w:r>
      </w:hyperlink>
      <w:r>
        <w:t xml:space="preserve"> предусматривала возможность улучшения жилищных условий путем </w:t>
      </w:r>
      <w:r>
        <w:lastRenderedPageBreak/>
        <w:t>приобретения жилья, большая часть ее участников выбирала именно этот способ улучшения своих жилищных условий, что не способствовало увеличению нового комфортабельного жилья в сельской местности.</w:t>
      </w:r>
    </w:p>
    <w:p w:rsidR="004D7138" w:rsidRDefault="004D7138">
      <w:pPr>
        <w:pStyle w:val="ConsPlusNormal"/>
        <w:spacing w:before="220"/>
        <w:ind w:firstLine="540"/>
        <w:jc w:val="both"/>
      </w:pPr>
      <w:r>
        <w:t>Помимо обеспеченности жильем социально-экономическое развитие общества зависит от качества жизни населения, на которое, в свою очередь, влияет качество и обеспеченность услугами образования, транспортного и культурного обслуживания.</w:t>
      </w:r>
    </w:p>
    <w:p w:rsidR="004D7138" w:rsidRDefault="004D7138">
      <w:pPr>
        <w:pStyle w:val="ConsPlusNormal"/>
        <w:spacing w:before="220"/>
        <w:ind w:firstLine="540"/>
        <w:jc w:val="both"/>
      </w:pPr>
      <w:r>
        <w:t>Несмотря на то, что доля муниципальных районов, муниципальных и городских округов Нижегородской области с высоким и средним уровнем развития постепенно возрастает, возможностей местных бюджетов недостаточно, чтобы самостоятельно, полноценно и быстро решить проблемы по развитию сети учреждений социальной сферы, а также по полноценной обеспеченности инженерными коммуникациями.</w:t>
      </w:r>
    </w:p>
    <w:p w:rsidR="004D7138" w:rsidRDefault="004D7138">
      <w:pPr>
        <w:pStyle w:val="ConsPlusNormal"/>
        <w:jc w:val="both"/>
      </w:pPr>
      <w:r>
        <w:t xml:space="preserve">(в ред. </w:t>
      </w:r>
      <w:hyperlink r:id="rId263"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Успешное выполнение данной задачи возможно только при консолидации усилий всех уровней власти.</w:t>
      </w:r>
    </w:p>
    <w:p w:rsidR="004D7138" w:rsidRDefault="004D7138">
      <w:pPr>
        <w:pStyle w:val="ConsPlusNormal"/>
        <w:spacing w:before="220"/>
        <w:ind w:firstLine="540"/>
        <w:jc w:val="both"/>
      </w:pPr>
      <w:r>
        <w:t>Подпрограмма "Развитие сельских территорий" помимо реализации мероприятий по улучшению жилищных условий в сельской местности для работников агропромышленного комплекса, включает в себя комплекс мероприятий по строительству и реконструкции объектов социальной и инженерной инфраструктуры.</w:t>
      </w:r>
    </w:p>
    <w:p w:rsidR="004D7138" w:rsidRDefault="004D7138">
      <w:pPr>
        <w:pStyle w:val="ConsPlusNormal"/>
        <w:spacing w:before="220"/>
        <w:ind w:firstLine="540"/>
        <w:jc w:val="both"/>
      </w:pPr>
      <w:r>
        <w:t>На основании анализа уровня обеспеченности муниципальных районов, муниципальных и городских округов Нижегородской области объектами социальной и инженерной инфраструктуры выявлены следующие проблемы:</w:t>
      </w:r>
    </w:p>
    <w:p w:rsidR="004D7138" w:rsidRDefault="004D7138">
      <w:pPr>
        <w:pStyle w:val="ConsPlusNormal"/>
        <w:jc w:val="both"/>
      </w:pPr>
      <w:r>
        <w:t xml:space="preserve">(в ред. </w:t>
      </w:r>
      <w:hyperlink r:id="rId264"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1) объекты социальной и инженерной инфраструктуры в ряде территорий Нижегородской области имеют высокую степень физического и морального износа;</w:t>
      </w:r>
    </w:p>
    <w:p w:rsidR="004D7138" w:rsidRDefault="004D7138">
      <w:pPr>
        <w:pStyle w:val="ConsPlusNormal"/>
        <w:spacing w:before="220"/>
        <w:ind w:firstLine="540"/>
        <w:jc w:val="both"/>
      </w:pPr>
      <w:r>
        <w:t>2) более 40 муниципальных районов области имеют уровень обеспеченности жилищного фонда водопроводом значительно ниже среднеобластного значения, половина территорий области обеспечена газом ниже, чем в среднем по области;</w:t>
      </w:r>
    </w:p>
    <w:p w:rsidR="004D7138" w:rsidRDefault="004D7138">
      <w:pPr>
        <w:pStyle w:val="ConsPlusNormal"/>
        <w:spacing w:before="220"/>
        <w:ind w:firstLine="540"/>
        <w:jc w:val="both"/>
      </w:pPr>
      <w:r>
        <w:t>3) объекты социальной и инженерной инфраструктуры не полностью соответствуют современным требованиям и неравномерно размещены по территориям муниципальных районов, городских округов области.</w:t>
      </w:r>
    </w:p>
    <w:p w:rsidR="004D7138" w:rsidRDefault="004D7138">
      <w:pPr>
        <w:pStyle w:val="ConsPlusNormal"/>
        <w:spacing w:before="220"/>
        <w:ind w:firstLine="540"/>
        <w:jc w:val="both"/>
      </w:pPr>
      <w:r>
        <w:t>Строительство и реконструкция объектов социальной и инженерной инфраструктуры на территории Нижегородской области будут способствовать повышению уровня обеспеченности этими объектами и значительно улучшат качество жизни сельского населения.</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 в сфере</w:t>
      </w:r>
    </w:p>
    <w:p w:rsidR="004D7138" w:rsidRDefault="004D7138">
      <w:pPr>
        <w:pStyle w:val="ConsPlusTitle"/>
        <w:jc w:val="center"/>
      </w:pPr>
      <w:r>
        <w:t>реализации Подпрограммы 2</w:t>
      </w:r>
    </w:p>
    <w:p w:rsidR="004D7138" w:rsidRDefault="004D7138">
      <w:pPr>
        <w:pStyle w:val="ConsPlusNormal"/>
        <w:jc w:val="both"/>
      </w:pPr>
    </w:p>
    <w:p w:rsidR="004D7138" w:rsidRDefault="004D7138">
      <w:pPr>
        <w:pStyle w:val="ConsPlusNormal"/>
        <w:ind w:firstLine="540"/>
        <w:jc w:val="both"/>
      </w:pPr>
      <w:r>
        <w:t>Исходя из задач, стоящих перед агропромышленным комплексом в период до 2021 года, в качестве основных приоритетов реализации Подпрограммы "Развитие сельских территорий" определены:</w:t>
      </w:r>
    </w:p>
    <w:p w:rsidR="004D7138" w:rsidRDefault="004D7138">
      <w:pPr>
        <w:pStyle w:val="ConsPlusNormal"/>
        <w:jc w:val="both"/>
      </w:pPr>
      <w:r>
        <w:t xml:space="preserve">(в ред. </w:t>
      </w:r>
      <w:hyperlink r:id="rId265"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spacing w:before="220"/>
        <w:ind w:firstLine="540"/>
        <w:jc w:val="both"/>
      </w:pPr>
      <w:r>
        <w:t>создание комфортных условий жизнедеятельности в сельской местности;</w:t>
      </w:r>
    </w:p>
    <w:p w:rsidR="004D7138" w:rsidRDefault="004D7138">
      <w:pPr>
        <w:pStyle w:val="ConsPlusNormal"/>
        <w:spacing w:before="220"/>
        <w:ind w:firstLine="540"/>
        <w:jc w:val="both"/>
      </w:pPr>
      <w:r>
        <w:t>формирование позитивного отношения к сельской местности и сельскому образу жизни.</w:t>
      </w:r>
    </w:p>
    <w:p w:rsidR="004D7138" w:rsidRDefault="004D7138">
      <w:pPr>
        <w:pStyle w:val="ConsPlusNormal"/>
        <w:jc w:val="both"/>
      </w:pPr>
    </w:p>
    <w:p w:rsidR="004D7138" w:rsidRDefault="004D7138">
      <w:pPr>
        <w:pStyle w:val="ConsPlusTitle"/>
        <w:jc w:val="center"/>
        <w:outlineLvl w:val="4"/>
      </w:pPr>
      <w:r>
        <w:t>2.2. Цели и задачи Подпрограммы 2</w:t>
      </w:r>
    </w:p>
    <w:p w:rsidR="004D7138" w:rsidRDefault="004D7138">
      <w:pPr>
        <w:pStyle w:val="ConsPlusNormal"/>
        <w:jc w:val="center"/>
      </w:pPr>
      <w:r>
        <w:lastRenderedPageBreak/>
        <w:t xml:space="preserve">(в ред. </w:t>
      </w:r>
      <w:hyperlink r:id="rId266"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13.11.2018 N 745)</w:t>
      </w:r>
    </w:p>
    <w:p w:rsidR="004D7138" w:rsidRDefault="004D7138">
      <w:pPr>
        <w:pStyle w:val="ConsPlusNormal"/>
        <w:jc w:val="both"/>
      </w:pPr>
    </w:p>
    <w:p w:rsidR="004D7138" w:rsidRDefault="004D7138">
      <w:pPr>
        <w:pStyle w:val="ConsPlusNormal"/>
        <w:ind w:firstLine="540"/>
        <w:jc w:val="both"/>
      </w:pPr>
      <w:r>
        <w:t>Целями Подпрограммы "Развитие сельских территорий" являются:</w:t>
      </w:r>
    </w:p>
    <w:p w:rsidR="004D7138" w:rsidRDefault="004D7138">
      <w:pPr>
        <w:pStyle w:val="ConsPlusNormal"/>
        <w:spacing w:before="220"/>
        <w:ind w:firstLine="540"/>
        <w:jc w:val="both"/>
      </w:pPr>
      <w:r>
        <w:t>создание комфортных условий жизнедеятельности в сельской местности;</w:t>
      </w:r>
    </w:p>
    <w:p w:rsidR="004D7138" w:rsidRDefault="004D7138">
      <w:pPr>
        <w:pStyle w:val="ConsPlusNormal"/>
        <w:spacing w:before="220"/>
        <w:ind w:firstLine="540"/>
        <w:jc w:val="both"/>
      </w:pPr>
      <w:r>
        <w:t>активизация участия граждан, проживающих в сельской местности, в реализации общественно значимых проектов.</w:t>
      </w:r>
    </w:p>
    <w:p w:rsidR="004D7138" w:rsidRDefault="004D7138">
      <w:pPr>
        <w:pStyle w:val="ConsPlusNormal"/>
        <w:spacing w:before="220"/>
        <w:ind w:firstLine="540"/>
        <w:jc w:val="both"/>
      </w:pPr>
      <w:r>
        <w:t>Достижение обозначенных целей планируется за счет решения следующих задач:</w:t>
      </w:r>
    </w:p>
    <w:p w:rsidR="004D7138" w:rsidRDefault="004D7138">
      <w:pPr>
        <w:pStyle w:val="ConsPlusNormal"/>
        <w:spacing w:before="220"/>
        <w:ind w:firstLine="540"/>
        <w:jc w:val="both"/>
      </w:pPr>
      <w:r>
        <w:t>- обеспечение новым жильем работников агропромышленного комплекса, а также иных категорий граждан, проживающих в сельской местности;</w:t>
      </w:r>
    </w:p>
    <w:p w:rsidR="004D7138" w:rsidRDefault="004D7138">
      <w:pPr>
        <w:pStyle w:val="ConsPlusNormal"/>
        <w:spacing w:before="220"/>
        <w:ind w:firstLine="540"/>
        <w:jc w:val="both"/>
      </w:pPr>
      <w:r>
        <w:t>- газификация домов (квартир) сетевым газом в сельских населенных пунктах;</w:t>
      </w:r>
    </w:p>
    <w:p w:rsidR="004D7138" w:rsidRDefault="004D7138">
      <w:pPr>
        <w:pStyle w:val="ConsPlusNormal"/>
        <w:spacing w:before="220"/>
        <w:ind w:firstLine="540"/>
        <w:jc w:val="both"/>
      </w:pPr>
      <w:r>
        <w:t>- обеспечение сельского населения питьевой водой;</w:t>
      </w:r>
    </w:p>
    <w:p w:rsidR="004D7138" w:rsidRDefault="004D7138">
      <w:pPr>
        <w:pStyle w:val="ConsPlusNormal"/>
        <w:spacing w:before="220"/>
        <w:ind w:firstLine="540"/>
        <w:jc w:val="both"/>
      </w:pPr>
      <w:r>
        <w:t>-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4D7138" w:rsidRDefault="004D7138">
      <w:pPr>
        <w:pStyle w:val="ConsPlusNormal"/>
        <w:spacing w:before="220"/>
        <w:ind w:firstLine="540"/>
        <w:jc w:val="both"/>
      </w:pPr>
      <w:r>
        <w:t>- обеспечение доступности общего образования сельских жителей;</w:t>
      </w:r>
    </w:p>
    <w:p w:rsidR="004D7138" w:rsidRDefault="004D7138">
      <w:pPr>
        <w:pStyle w:val="ConsPlusNormal"/>
        <w:spacing w:before="220"/>
        <w:ind w:firstLine="540"/>
        <w:jc w:val="both"/>
      </w:pPr>
      <w:r>
        <w:t>- развитие транспортной инфраструктуры;</w:t>
      </w:r>
    </w:p>
    <w:p w:rsidR="004D7138" w:rsidRDefault="004D7138">
      <w:pPr>
        <w:pStyle w:val="ConsPlusNormal"/>
        <w:spacing w:before="220"/>
        <w:ind w:firstLine="540"/>
        <w:jc w:val="both"/>
      </w:pPr>
      <w:r>
        <w:t>- грантовая поддержка местных инициатив граждан, проживающих в сельской местности.</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2</w:t>
      </w:r>
    </w:p>
    <w:p w:rsidR="004D7138" w:rsidRDefault="004D7138">
      <w:pPr>
        <w:pStyle w:val="ConsPlusNormal"/>
        <w:jc w:val="center"/>
      </w:pPr>
      <w:r>
        <w:t xml:space="preserve">(в ред. </w:t>
      </w:r>
      <w:hyperlink r:id="rId267"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pStyle w:val="ConsPlusNormal"/>
        <w:ind w:firstLine="540"/>
        <w:jc w:val="both"/>
      </w:pPr>
      <w:r>
        <w:t>Реализация Подпрограммы "Развитие сельских территорий" предусмотрена в период с 2015 по 2019 год.</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2</w:t>
      </w:r>
    </w:p>
    <w:p w:rsidR="004D7138" w:rsidRDefault="004D7138">
      <w:pPr>
        <w:pStyle w:val="ConsPlusNormal"/>
        <w:jc w:val="both"/>
      </w:pPr>
    </w:p>
    <w:p w:rsidR="004D7138" w:rsidRDefault="004D7138">
      <w:pPr>
        <w:pStyle w:val="ConsPlusNormal"/>
        <w:ind w:firstLine="540"/>
        <w:jc w:val="both"/>
      </w:pPr>
      <w:r>
        <w:t xml:space="preserve">Реализация Подпрограммы "Развитие сельских территорий" будет осуществляться в рамках основных мероприятий, отраженных в </w:t>
      </w:r>
      <w:hyperlink w:anchor="P951" w:history="1">
        <w:r>
          <w:rPr>
            <w:color w:val="0000FF"/>
          </w:rPr>
          <w:t>таблице 1</w:t>
        </w:r>
      </w:hyperlink>
      <w:r>
        <w:t xml:space="preserve"> текстовой части Государственной программы, по четырем основным направлениям:</w:t>
      </w:r>
    </w:p>
    <w:p w:rsidR="004D7138" w:rsidRDefault="004D7138">
      <w:pPr>
        <w:pStyle w:val="ConsPlusNormal"/>
        <w:jc w:val="both"/>
      </w:pPr>
      <w:r>
        <w:t xml:space="preserve">(в ред. постановлений Правительства Нижегородской области от 26.02.2015 </w:t>
      </w:r>
      <w:hyperlink r:id="rId268" w:history="1">
        <w:r>
          <w:rPr>
            <w:color w:val="0000FF"/>
          </w:rPr>
          <w:t>N 93</w:t>
        </w:r>
      </w:hyperlink>
      <w:r>
        <w:t xml:space="preserve">, от 13.11.2018 </w:t>
      </w:r>
      <w:hyperlink r:id="rId269" w:history="1">
        <w:r>
          <w:rPr>
            <w:color w:val="0000FF"/>
          </w:rPr>
          <w:t>N 745</w:t>
        </w:r>
      </w:hyperlink>
      <w:r>
        <w:t>)</w:t>
      </w:r>
    </w:p>
    <w:p w:rsidR="004D7138" w:rsidRDefault="004D7138">
      <w:pPr>
        <w:pStyle w:val="ConsPlusNormal"/>
        <w:spacing w:before="220"/>
        <w:ind w:firstLine="540"/>
        <w:jc w:val="both"/>
      </w:pPr>
      <w:r>
        <w:t>1. Улучшение жилищных условий граждан, проживающих в сельской местности, в том числе молодых семей и молодых специалистов, с использованием средств социальных выплат.</w:t>
      </w:r>
    </w:p>
    <w:p w:rsidR="004D7138" w:rsidRDefault="004D7138">
      <w:pPr>
        <w:pStyle w:val="ConsPlusNormal"/>
        <w:spacing w:before="220"/>
        <w:ind w:firstLine="540"/>
        <w:jc w:val="both"/>
      </w:pPr>
      <w:r>
        <w:t>По данному направлению предусматривается предоставление социальных выплат на улучшение жилищных условий граждан, проживающих в сельской местности, в том числе молодых семей и молодых специалистов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rsidR="004D7138" w:rsidRDefault="004D7138">
      <w:pPr>
        <w:pStyle w:val="ConsPlusNormal"/>
        <w:jc w:val="both"/>
      </w:pPr>
      <w:r>
        <w:t xml:space="preserve">(в ред. постановлений Правительства Нижегородской области от 04.05.2018 </w:t>
      </w:r>
      <w:hyperlink r:id="rId270" w:history="1">
        <w:r>
          <w:rPr>
            <w:color w:val="0000FF"/>
          </w:rPr>
          <w:t>N 325</w:t>
        </w:r>
      </w:hyperlink>
      <w:r>
        <w:t xml:space="preserve">, от 24.04.2019 </w:t>
      </w:r>
      <w:hyperlink r:id="rId271" w:history="1">
        <w:r>
          <w:rPr>
            <w:color w:val="0000FF"/>
          </w:rPr>
          <w:t>N 230</w:t>
        </w:r>
      </w:hyperlink>
      <w:r>
        <w:t>)</w:t>
      </w:r>
    </w:p>
    <w:p w:rsidR="004D7138" w:rsidRDefault="004D7138">
      <w:pPr>
        <w:pStyle w:val="ConsPlusNormal"/>
        <w:spacing w:before="220"/>
        <w:ind w:firstLine="540"/>
        <w:jc w:val="both"/>
      </w:pPr>
      <w:r>
        <w:t xml:space="preserve">2. Строительство (реконструкция) в сельской местности объектов социальной и инженерной </w:t>
      </w:r>
      <w:r>
        <w:lastRenderedPageBreak/>
        <w:t>инфраструктуры, объектов агропромышленного комплекса.</w:t>
      </w:r>
    </w:p>
    <w:p w:rsidR="004D7138" w:rsidRDefault="004D7138">
      <w:pPr>
        <w:pStyle w:val="ConsPlusNormal"/>
        <w:jc w:val="both"/>
      </w:pPr>
      <w:r>
        <w:t xml:space="preserve">(в ред. </w:t>
      </w:r>
      <w:hyperlink r:id="rId272" w:history="1">
        <w:r>
          <w:rPr>
            <w:color w:val="0000FF"/>
          </w:rPr>
          <w:t>постановления</w:t>
        </w:r>
      </w:hyperlink>
      <w:r>
        <w:t xml:space="preserve"> Правительства Нижегородской области от 16.02.2016 N 57)</w:t>
      </w:r>
    </w:p>
    <w:p w:rsidR="004D7138" w:rsidRDefault="004D7138">
      <w:pPr>
        <w:pStyle w:val="ConsPlusNormal"/>
        <w:spacing w:before="220"/>
        <w:ind w:firstLine="540"/>
        <w:jc w:val="both"/>
      </w:pPr>
      <w:r>
        <w:t>К мероприятиям по развитию социальной и инженерной инфраструктуры в сельской местности в целях настоящей Подпрограммы относятся:</w:t>
      </w:r>
    </w:p>
    <w:p w:rsidR="004D7138" w:rsidRDefault="004D7138">
      <w:pPr>
        <w:pStyle w:val="ConsPlusNormal"/>
        <w:spacing w:before="220"/>
        <w:ind w:firstLine="540"/>
        <w:jc w:val="both"/>
      </w:pPr>
      <w:r>
        <w:t>- газификация домов (квартир) сетевым газом в сельской местности;</w:t>
      </w:r>
    </w:p>
    <w:p w:rsidR="004D7138" w:rsidRDefault="004D7138">
      <w:pPr>
        <w:pStyle w:val="ConsPlusNormal"/>
        <w:spacing w:before="220"/>
        <w:ind w:firstLine="540"/>
        <w:jc w:val="both"/>
      </w:pPr>
      <w:r>
        <w:t>- обеспечение сельского населения питьевой водой;</w:t>
      </w:r>
    </w:p>
    <w:p w:rsidR="004D7138" w:rsidRDefault="004D7138">
      <w:pPr>
        <w:pStyle w:val="ConsPlusNormal"/>
        <w:spacing w:before="220"/>
        <w:ind w:firstLine="540"/>
        <w:jc w:val="both"/>
      </w:pPr>
      <w:r>
        <w:t>- обеспечение доступности общего образования сельских жителей;</w:t>
      </w:r>
    </w:p>
    <w:p w:rsidR="004D7138" w:rsidRDefault="004D7138">
      <w:pPr>
        <w:pStyle w:val="ConsPlusNormal"/>
        <w:spacing w:before="220"/>
        <w:ind w:firstLine="540"/>
        <w:jc w:val="both"/>
      </w:pPr>
      <w:r>
        <w:t>- развитие сети фельдшерско-акушерских пунктов и (или) офисов врачей общей практики;</w:t>
      </w:r>
    </w:p>
    <w:p w:rsidR="004D7138" w:rsidRDefault="004D7138">
      <w:pPr>
        <w:pStyle w:val="ConsPlusNormal"/>
        <w:jc w:val="both"/>
      </w:pPr>
      <w:r>
        <w:t xml:space="preserve">(абзац введен </w:t>
      </w:r>
      <w:hyperlink r:id="rId273"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развитие сети плоскостных спортивных сооружений;</w:t>
      </w:r>
    </w:p>
    <w:p w:rsidR="004D7138" w:rsidRDefault="004D7138">
      <w:pPr>
        <w:pStyle w:val="ConsPlusNormal"/>
        <w:jc w:val="both"/>
      </w:pPr>
      <w:r>
        <w:t xml:space="preserve">(абзац введен </w:t>
      </w:r>
      <w:hyperlink r:id="rId274"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развитие сети учреждений культурно-досугового типа;</w:t>
      </w:r>
    </w:p>
    <w:p w:rsidR="004D7138" w:rsidRDefault="004D7138">
      <w:pPr>
        <w:pStyle w:val="ConsPlusNormal"/>
        <w:jc w:val="both"/>
      </w:pPr>
      <w:r>
        <w:t xml:space="preserve">(абзац введен </w:t>
      </w:r>
      <w:hyperlink r:id="rId275"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комплексное обустройство площадок под компактную жилищную застройку.</w:t>
      </w:r>
    </w:p>
    <w:p w:rsidR="004D7138" w:rsidRDefault="004D7138">
      <w:pPr>
        <w:pStyle w:val="ConsPlusNormal"/>
        <w:jc w:val="both"/>
      </w:pPr>
      <w:r>
        <w:t xml:space="preserve">(абзац введен </w:t>
      </w:r>
      <w:hyperlink r:id="rId276"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Мероприятия по строительству (реконструкции) объектов агропромышленного комплекса направлены на развитие государственных бюджетных учреждений и предприятий Нижегородской области в сфере агропромышленного комплекса.</w:t>
      </w:r>
    </w:p>
    <w:p w:rsidR="004D7138" w:rsidRDefault="004D7138">
      <w:pPr>
        <w:pStyle w:val="ConsPlusNormal"/>
        <w:jc w:val="both"/>
      </w:pPr>
      <w:r>
        <w:t xml:space="preserve">(абзац введен </w:t>
      </w:r>
      <w:hyperlink r:id="rId277" w:history="1">
        <w:r>
          <w:rPr>
            <w:color w:val="0000FF"/>
          </w:rPr>
          <w:t>постановлением</w:t>
        </w:r>
      </w:hyperlink>
      <w:r>
        <w:t xml:space="preserve"> Правительства Нижегородской области от 16.02.2016 N 57)</w:t>
      </w:r>
    </w:p>
    <w:p w:rsidR="004D7138" w:rsidRDefault="004D7138">
      <w:pPr>
        <w:pStyle w:val="ConsPlusNormal"/>
        <w:spacing w:before="220"/>
        <w:ind w:firstLine="540"/>
        <w:jc w:val="both"/>
      </w:pPr>
      <w:r>
        <w:t>3.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строительство (реконструкция) автомобильных дорог).</w:t>
      </w:r>
    </w:p>
    <w:p w:rsidR="004D7138" w:rsidRDefault="004D7138">
      <w:pPr>
        <w:pStyle w:val="ConsPlusNormal"/>
        <w:jc w:val="both"/>
      </w:pPr>
      <w:r>
        <w:t xml:space="preserve">(в ред. </w:t>
      </w:r>
      <w:hyperlink r:id="rId278" w:history="1">
        <w:r>
          <w:rPr>
            <w:color w:val="0000FF"/>
          </w:rPr>
          <w:t>постановления</w:t>
        </w:r>
      </w:hyperlink>
      <w:r>
        <w:t xml:space="preserve"> Правительства Нижегородской области от 31.05.2017 N 367)</w:t>
      </w:r>
    </w:p>
    <w:p w:rsidR="004D7138" w:rsidRDefault="004D7138">
      <w:pPr>
        <w:pStyle w:val="ConsPlusNormal"/>
        <w:spacing w:before="220"/>
        <w:ind w:firstLine="540"/>
        <w:jc w:val="both"/>
      </w:pPr>
      <w:r>
        <w:t>Мероприятия по строительству (реконструкции) автомобильных дорог в настоящей Подпрограмме направлены на обеспечение постоянной круглогодичной связью с сетью автомобильных дорог общего пользования объектов производства и переработки сельскохозяйственной продукции, а также общественно значимых объектов сельских населенных пунктов (здания обособленного подразделения организации почтовой связи, здания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объекты торговли).</w:t>
      </w:r>
    </w:p>
    <w:p w:rsidR="004D7138" w:rsidRDefault="004D7138">
      <w:pPr>
        <w:pStyle w:val="ConsPlusNormal"/>
        <w:jc w:val="both"/>
      </w:pPr>
      <w:r>
        <w:t xml:space="preserve">(абзац введен </w:t>
      </w:r>
      <w:hyperlink r:id="rId279" w:history="1">
        <w:r>
          <w:rPr>
            <w:color w:val="0000FF"/>
          </w:rPr>
          <w:t>постановлением</w:t>
        </w:r>
      </w:hyperlink>
      <w:r>
        <w:t xml:space="preserve"> Правительства Нижегородской области от 26.02.2015 N 93)</w:t>
      </w:r>
    </w:p>
    <w:p w:rsidR="004D7138" w:rsidRDefault="004D7138">
      <w:pPr>
        <w:pStyle w:val="ConsPlusNormal"/>
        <w:spacing w:before="220"/>
        <w:ind w:firstLine="540"/>
        <w:jc w:val="both"/>
      </w:pPr>
      <w:r>
        <w:t xml:space="preserve">Финансирование мероприятий по строительству (реконструкции) автомобильных дорог осуществляется в рамках </w:t>
      </w:r>
      <w:hyperlink r:id="rId280" w:history="1">
        <w:r>
          <w:rPr>
            <w:color w:val="0000FF"/>
          </w:rPr>
          <w:t>ГП</w:t>
        </w:r>
      </w:hyperlink>
      <w:r>
        <w:t xml:space="preserve"> НО "Развитие транспортной системы...". Ответственным за реализацию мероприятий по строительству (реконструкции) автомобильных дорог является Минтранс.</w:t>
      </w:r>
    </w:p>
    <w:p w:rsidR="004D7138" w:rsidRDefault="004D7138">
      <w:pPr>
        <w:pStyle w:val="ConsPlusNormal"/>
        <w:jc w:val="both"/>
      </w:pPr>
      <w:r>
        <w:t xml:space="preserve">(абзац введен </w:t>
      </w:r>
      <w:hyperlink r:id="rId281" w:history="1">
        <w:r>
          <w:rPr>
            <w:color w:val="0000FF"/>
          </w:rPr>
          <w:t>постановлением</w:t>
        </w:r>
      </w:hyperlink>
      <w:r>
        <w:t xml:space="preserve"> Правительства Нижегородской области от 26.02.2015 N 93)</w:t>
      </w:r>
    </w:p>
    <w:p w:rsidR="004D7138" w:rsidRDefault="004D7138">
      <w:pPr>
        <w:pStyle w:val="ConsPlusNormal"/>
        <w:spacing w:before="220"/>
        <w:ind w:firstLine="540"/>
        <w:jc w:val="both"/>
      </w:pPr>
      <w:r>
        <w:t>4. Грантовая поддержка местных инициатив граждан, проживающих в сельской местности.</w:t>
      </w:r>
    </w:p>
    <w:p w:rsidR="004D7138" w:rsidRDefault="004D7138">
      <w:pPr>
        <w:pStyle w:val="ConsPlusNormal"/>
        <w:spacing w:before="220"/>
        <w:ind w:firstLine="540"/>
        <w:jc w:val="both"/>
      </w:pPr>
      <w:r>
        <w:t xml:space="preserve">По данному направлению предусматривается предоставление средств государственной поддержки на реализацию общественно значимого проекта с участием граждан, проживающих в </w:t>
      </w:r>
      <w:r>
        <w:lastRenderedPageBreak/>
        <w:t xml:space="preserve">сельском поселении, в рамках направления (подпрограммы) "Устойчивое развитие сельских территорий" Государственной </w:t>
      </w:r>
      <w:hyperlink r:id="rId28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w:t>
      </w:r>
    </w:p>
    <w:p w:rsidR="004D7138" w:rsidRDefault="004D7138">
      <w:pPr>
        <w:pStyle w:val="ConsPlusNormal"/>
        <w:jc w:val="both"/>
      </w:pPr>
      <w:r>
        <w:t xml:space="preserve">(п. 4 введен </w:t>
      </w:r>
      <w:hyperlink r:id="rId283"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Координатором реализации Подпрограммы 2, осуществляющим общее руководство и контроль за ходом ее реализации, является Минсельхозпрод.</w:t>
      </w:r>
    </w:p>
    <w:p w:rsidR="004D7138" w:rsidRDefault="004D7138">
      <w:pPr>
        <w:pStyle w:val="ConsPlusNormal"/>
        <w:spacing w:before="220"/>
        <w:ind w:firstLine="540"/>
        <w:jc w:val="both"/>
      </w:pPr>
      <w:r>
        <w:t>Критериями включения мероприятий в Подпрограмму 2 являются:</w:t>
      </w:r>
    </w:p>
    <w:p w:rsidR="004D7138" w:rsidRDefault="004D7138">
      <w:pPr>
        <w:pStyle w:val="ConsPlusNormal"/>
        <w:spacing w:before="220"/>
        <w:ind w:firstLine="540"/>
        <w:jc w:val="both"/>
      </w:pPr>
      <w:r>
        <w:t>создание благоприятных условий в сельской местности для реализации инвестиционных проектов в сфере агропромышленного комплекса, путем строительства объектов социальной и инженерной инфраструктуры;</w:t>
      </w:r>
    </w:p>
    <w:p w:rsidR="004D7138" w:rsidRDefault="004D7138">
      <w:pPr>
        <w:pStyle w:val="ConsPlusNormal"/>
        <w:spacing w:before="220"/>
        <w:ind w:firstLine="540"/>
        <w:jc w:val="both"/>
      </w:pPr>
      <w:r>
        <w:t>объекты социального и инженерного обустройства населенных пунктов, развития транспортной инфраструктуры увязываются с созданными (создающимися) объектами агропромышленного комплекса, в соответствии с документами территориального планирования;</w:t>
      </w:r>
    </w:p>
    <w:p w:rsidR="004D7138" w:rsidRDefault="004D7138">
      <w:pPr>
        <w:pStyle w:val="ConsPlusNormal"/>
        <w:jc w:val="both"/>
      </w:pPr>
      <w:r>
        <w:t xml:space="preserve">(в ред. </w:t>
      </w:r>
      <w:hyperlink r:id="rId284" w:history="1">
        <w:r>
          <w:rPr>
            <w:color w:val="0000FF"/>
          </w:rPr>
          <w:t>постановления</w:t>
        </w:r>
      </w:hyperlink>
      <w:r>
        <w:t xml:space="preserve"> Правительства Нижегородской области от 26.02.2015 N 93)</w:t>
      </w:r>
    </w:p>
    <w:p w:rsidR="004D7138" w:rsidRDefault="004D7138">
      <w:pPr>
        <w:pStyle w:val="ConsPlusNormal"/>
        <w:spacing w:before="220"/>
        <w:ind w:firstLine="540"/>
        <w:jc w:val="both"/>
      </w:pPr>
      <w:r>
        <w:t>создание дополнительных высокотехнологичных рабочих мест в организациях агропромышленного комплекса в сельской местности, где осуществляется реализация мероприятий Подпрограммы;</w:t>
      </w:r>
    </w:p>
    <w:p w:rsidR="004D7138" w:rsidRDefault="004D7138">
      <w:pPr>
        <w:pStyle w:val="ConsPlusNormal"/>
        <w:spacing w:before="220"/>
        <w:ind w:firstLine="540"/>
        <w:jc w:val="both"/>
      </w:pPr>
      <w:r>
        <w:t>использование современных технологий при создании объектов социальной и инженерной инфраструктуры;</w:t>
      </w:r>
    </w:p>
    <w:p w:rsidR="004D7138" w:rsidRDefault="004D7138">
      <w:pPr>
        <w:pStyle w:val="ConsPlusNormal"/>
        <w:spacing w:before="220"/>
        <w:ind w:firstLine="540"/>
        <w:jc w:val="both"/>
      </w:pPr>
      <w:r>
        <w:t>комплексность социально-инженерного обустройства населенных пунктов, расположенных в сельской местности, с учетом имеющегося инфраструктурного потенциала и особенностей реализации инвестиционных проектов;</w:t>
      </w:r>
    </w:p>
    <w:p w:rsidR="004D7138" w:rsidRDefault="004D7138">
      <w:pPr>
        <w:pStyle w:val="ConsPlusNormal"/>
        <w:spacing w:before="220"/>
        <w:ind w:firstLine="540"/>
        <w:jc w:val="both"/>
      </w:pPr>
      <w:r>
        <w:t>наличие мер по стимулированию привлечения внебюджетных средств в целях комплексного развития социально-инженерной инфраструктуры и улучшения жилищных условий в сельской местности.</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2</w:t>
      </w:r>
    </w:p>
    <w:p w:rsidR="004D7138" w:rsidRDefault="004D7138">
      <w:pPr>
        <w:pStyle w:val="ConsPlusNormal"/>
        <w:jc w:val="center"/>
      </w:pPr>
      <w:r>
        <w:t xml:space="preserve">(в ред. </w:t>
      </w:r>
      <w:hyperlink r:id="rId285"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01.04.2019 N 187)</w:t>
      </w:r>
    </w:p>
    <w:p w:rsidR="004D7138" w:rsidRDefault="004D7138">
      <w:pPr>
        <w:pStyle w:val="ConsPlusNormal"/>
        <w:jc w:val="both"/>
      </w:pPr>
    </w:p>
    <w:p w:rsidR="004D7138" w:rsidRDefault="004D7138">
      <w:pPr>
        <w:pStyle w:val="ConsPlusNormal"/>
        <w:ind w:firstLine="540"/>
        <w:jc w:val="both"/>
      </w:pPr>
      <w:r>
        <w:t>Количественные значения индикаторов и непосредственных результатов, предусмотренных для оценки достижения цели и решения задач Подпрограммы 2, запланированные по годам, приведены в таблице 2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2</w:t>
      </w:r>
    </w:p>
    <w:p w:rsidR="004D7138" w:rsidRDefault="004D7138">
      <w:pPr>
        <w:pStyle w:val="ConsPlusNormal"/>
        <w:jc w:val="both"/>
      </w:pPr>
    </w:p>
    <w:p w:rsidR="004D7138" w:rsidRDefault="004D7138">
      <w:pPr>
        <w:pStyle w:val="ConsPlusNormal"/>
        <w:ind w:firstLine="540"/>
        <w:jc w:val="both"/>
      </w:pPr>
      <w:r>
        <w:t>Принятие дополнительных правовых актов в целях реализации Подпрограммы "Развитие сельских территорий" не требуется.</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w:t>
      </w:r>
    </w:p>
    <w:p w:rsidR="004D7138" w:rsidRDefault="004D7138">
      <w:pPr>
        <w:pStyle w:val="ConsPlusTitle"/>
        <w:jc w:val="center"/>
      </w:pPr>
      <w:r>
        <w:t>самоуправления муниципальных районов и городских округов</w:t>
      </w:r>
    </w:p>
    <w:p w:rsidR="004D7138" w:rsidRDefault="004D7138">
      <w:pPr>
        <w:pStyle w:val="ConsPlusTitle"/>
        <w:jc w:val="center"/>
      </w:pPr>
      <w:r>
        <w:t>Нижегородской области для достижения целей</w:t>
      </w:r>
    </w:p>
    <w:p w:rsidR="004D7138" w:rsidRDefault="004D7138">
      <w:pPr>
        <w:pStyle w:val="ConsPlusTitle"/>
        <w:jc w:val="center"/>
      </w:pPr>
      <w:r>
        <w:t>и результатов Подпрограммы 2</w:t>
      </w:r>
    </w:p>
    <w:p w:rsidR="004D7138" w:rsidRDefault="004D7138">
      <w:pPr>
        <w:pStyle w:val="ConsPlusNormal"/>
        <w:jc w:val="both"/>
      </w:pPr>
    </w:p>
    <w:p w:rsidR="004D7138" w:rsidRDefault="004D7138">
      <w:pPr>
        <w:pStyle w:val="ConsPlusNormal"/>
        <w:ind w:firstLine="540"/>
        <w:jc w:val="both"/>
      </w:pPr>
      <w:r>
        <w:t xml:space="preserve">Реализация Подпрограммы "Развитие сельских территорий" предусмотрена в рамках </w:t>
      </w:r>
      <w:r>
        <w:lastRenderedPageBreak/>
        <w:t>основных мероприятий и непосредственных результатов достижения поставленных целей Государственной программы. В целях реализации мероприятий государственной программы Минсельхозпродом заключаются соглашения с органами МСУ об их участии в Государственной программе. Указанные соглашения предусматривают предоставление Минсельхозпродом государственной поддержки на реализацию основных мероприятий государственной программы, а также обязательства органов МСУ по достижению показателей (индикаторов) государственной программы, путем реализации муниципальных программ.</w:t>
      </w:r>
    </w:p>
    <w:p w:rsidR="004D7138" w:rsidRDefault="004D7138">
      <w:pPr>
        <w:pStyle w:val="ConsPlusNormal"/>
        <w:jc w:val="both"/>
      </w:pPr>
      <w:r>
        <w:t xml:space="preserve">(в ред. </w:t>
      </w:r>
      <w:hyperlink r:id="rId286" w:history="1">
        <w:r>
          <w:rPr>
            <w:color w:val="0000FF"/>
          </w:rPr>
          <w:t>постановления</w:t>
        </w:r>
      </w:hyperlink>
      <w:r>
        <w:t xml:space="preserve"> Правительства Нижегородской области от 06.03.2015 N 118)</w:t>
      </w:r>
    </w:p>
    <w:p w:rsidR="004D7138" w:rsidRDefault="004D7138">
      <w:pPr>
        <w:pStyle w:val="ConsPlusNormal"/>
        <w:spacing w:before="220"/>
        <w:ind w:firstLine="540"/>
        <w:jc w:val="both"/>
      </w:pPr>
      <w:r>
        <w:t>Подпрограмма 2 реализуется по четырем направлениям.</w:t>
      </w:r>
    </w:p>
    <w:p w:rsidR="004D7138" w:rsidRDefault="004D7138">
      <w:pPr>
        <w:pStyle w:val="ConsPlusNormal"/>
        <w:jc w:val="both"/>
      </w:pPr>
      <w:r>
        <w:t xml:space="preserve">(в ред. постановлений Правительства Нижегородской области от 26.02.2015 </w:t>
      </w:r>
      <w:hyperlink r:id="rId287" w:history="1">
        <w:r>
          <w:rPr>
            <w:color w:val="0000FF"/>
          </w:rPr>
          <w:t>N 93</w:t>
        </w:r>
      </w:hyperlink>
      <w:r>
        <w:t xml:space="preserve">, от 13.11.2018 </w:t>
      </w:r>
      <w:hyperlink r:id="rId288" w:history="1">
        <w:r>
          <w:rPr>
            <w:color w:val="0000FF"/>
          </w:rPr>
          <w:t>N 745</w:t>
        </w:r>
      </w:hyperlink>
      <w:r>
        <w:t>)</w:t>
      </w:r>
    </w:p>
    <w:p w:rsidR="004D7138" w:rsidRDefault="004D7138">
      <w:pPr>
        <w:pStyle w:val="ConsPlusNormal"/>
        <w:spacing w:before="220"/>
        <w:ind w:firstLine="540"/>
        <w:jc w:val="both"/>
      </w:pPr>
      <w:r>
        <w:t>1. Мероприятия по предоставлению социальных выплат на улучшение жилищных условий граждан, проживающих в сельской местности, в том числе молодых семей и молодых специалистов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rsidR="004D7138" w:rsidRDefault="004D7138">
      <w:pPr>
        <w:pStyle w:val="ConsPlusNormal"/>
        <w:jc w:val="both"/>
      </w:pPr>
      <w:r>
        <w:t xml:space="preserve">(в ред. постановлений Правительства Нижегородской области от 04.05.2018 </w:t>
      </w:r>
      <w:hyperlink r:id="rId289" w:history="1">
        <w:r>
          <w:rPr>
            <w:color w:val="0000FF"/>
          </w:rPr>
          <w:t>N 325</w:t>
        </w:r>
      </w:hyperlink>
      <w:r>
        <w:t xml:space="preserve">, от 24.04.2019 </w:t>
      </w:r>
      <w:hyperlink r:id="rId290" w:history="1">
        <w:r>
          <w:rPr>
            <w:color w:val="0000FF"/>
          </w:rPr>
          <w:t>N 230</w:t>
        </w:r>
      </w:hyperlink>
      <w:r>
        <w:t>)</w:t>
      </w:r>
    </w:p>
    <w:p w:rsidR="004D7138" w:rsidRDefault="004D7138">
      <w:pPr>
        <w:pStyle w:val="ConsPlusNormal"/>
        <w:spacing w:before="220"/>
        <w:ind w:firstLine="540"/>
        <w:jc w:val="both"/>
      </w:pPr>
      <w:r>
        <w:t>Гражданин, имеющий право на получение социальной выплаты, представляет в орган МСУ по месту постоянного проживания заявление по утвержденной форме с приложением необходимых документов.</w:t>
      </w:r>
    </w:p>
    <w:p w:rsidR="004D7138" w:rsidRDefault="004D7138">
      <w:pPr>
        <w:pStyle w:val="ConsPlusNormal"/>
        <w:spacing w:before="220"/>
        <w:ind w:firstLine="540"/>
        <w:jc w:val="both"/>
      </w:pPr>
      <w:r>
        <w:t>Органы МСУ проверяют правильность оформления документов, представленных гражданином, и достоверность указанных в них сведений, формируют списки граждан, изъявивших желание улучшить жилищные условия с использованием социальных выплат, и направляют их с приложением сведений о привлечении средств местных бюджетов для этих целей в Минсельхозпрод.</w:t>
      </w:r>
    </w:p>
    <w:p w:rsidR="004D7138" w:rsidRDefault="004D7138">
      <w:pPr>
        <w:pStyle w:val="ConsPlusNormal"/>
        <w:spacing w:before="220"/>
        <w:ind w:firstLine="540"/>
        <w:jc w:val="both"/>
      </w:pPr>
      <w:r>
        <w:t>Минсельхозпрод формирует комиссию для рассмотрения представленных органами местного самоуправления списков и документов, определяет перечень лиц, подлежащих включению в сводные списки, формирует и утверждает сводные списки и направляет их на финансирование.</w:t>
      </w:r>
    </w:p>
    <w:p w:rsidR="004D7138" w:rsidRDefault="004D7138">
      <w:pPr>
        <w:pStyle w:val="ConsPlusNormal"/>
        <w:spacing w:before="220"/>
        <w:ind w:firstLine="540"/>
        <w:jc w:val="both"/>
      </w:pPr>
      <w:r>
        <w:t xml:space="preserve">Социальная выплата предоставляется гражданам за счет средств федерального бюджета, областного бюджета и (или) местных бюджетов. Порядок организации работы по реализации на территории Нижегородской области мероприятий по улучшению жилищных условий граждан, проживающих в сельской местности, в том числе молодых семей и молодых специалистов, устанавливается в рамках направления (подпрограммы) "Устойчивое развитие сельских территорий" Государственной </w:t>
      </w:r>
      <w:hyperlink r:id="rId29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w:t>
      </w:r>
    </w:p>
    <w:p w:rsidR="004D7138" w:rsidRDefault="004D7138">
      <w:pPr>
        <w:pStyle w:val="ConsPlusNormal"/>
        <w:jc w:val="both"/>
      </w:pPr>
      <w:r>
        <w:t xml:space="preserve">(в ред. постановлений Правительства Нижегородской области от 06.03.2015 </w:t>
      </w:r>
      <w:hyperlink r:id="rId292" w:history="1">
        <w:r>
          <w:rPr>
            <w:color w:val="0000FF"/>
          </w:rPr>
          <w:t>N 118</w:t>
        </w:r>
      </w:hyperlink>
      <w:r>
        <w:t xml:space="preserve">, от 04.05.2018 </w:t>
      </w:r>
      <w:hyperlink r:id="rId293" w:history="1">
        <w:r>
          <w:rPr>
            <w:color w:val="0000FF"/>
          </w:rPr>
          <w:t>N 325</w:t>
        </w:r>
      </w:hyperlink>
      <w:r>
        <w:t>)</w:t>
      </w:r>
    </w:p>
    <w:p w:rsidR="004D7138" w:rsidRDefault="004D7138">
      <w:pPr>
        <w:pStyle w:val="ConsPlusNormal"/>
        <w:spacing w:before="220"/>
        <w:ind w:firstLine="540"/>
        <w:jc w:val="both"/>
      </w:pPr>
      <w:r>
        <w:t>Средства областного бюджета предоставляются на условиях участия в финансировании (софинансировании) федерального бюджета, граждан и (или) бюджетов муниципальных районов. Предоставление средств федерального бюджета осуществляется на основании заключенного между Министерством сельского хозяйства Российской Федерации и министерством сельского хозяйства и продовольственных ресурсов Нижегородской области соглашения о порядке и условиях предоставления субсидий.</w:t>
      </w:r>
    </w:p>
    <w:p w:rsidR="004D7138" w:rsidRDefault="004D7138">
      <w:pPr>
        <w:pStyle w:val="ConsPlusNormal"/>
        <w:jc w:val="both"/>
      </w:pPr>
      <w:r>
        <w:t xml:space="preserve">(абзац введен </w:t>
      </w:r>
      <w:hyperlink r:id="rId294" w:history="1">
        <w:r>
          <w:rPr>
            <w:color w:val="0000FF"/>
          </w:rPr>
          <w:t>постановлением</w:t>
        </w:r>
      </w:hyperlink>
      <w:r>
        <w:t xml:space="preserve"> Правительства Нижегородской области от 06.03.2015 N 118)</w:t>
      </w:r>
    </w:p>
    <w:p w:rsidR="004D7138" w:rsidRDefault="004D7138">
      <w:pPr>
        <w:pStyle w:val="ConsPlusNormal"/>
        <w:spacing w:before="220"/>
        <w:ind w:firstLine="540"/>
        <w:jc w:val="both"/>
      </w:pPr>
      <w:r>
        <w:lastRenderedPageBreak/>
        <w:t>Доля средств, выделяемых федеральным и областным бюджетами, составляет до 70 процентов расчетной стоимости строительства (приобретения) жилья.</w:t>
      </w:r>
    </w:p>
    <w:p w:rsidR="004D7138" w:rsidRDefault="004D7138">
      <w:pPr>
        <w:pStyle w:val="ConsPlusNormal"/>
        <w:jc w:val="both"/>
      </w:pPr>
      <w:r>
        <w:t xml:space="preserve">(абзац введен </w:t>
      </w:r>
      <w:hyperlink r:id="rId295" w:history="1">
        <w:r>
          <w:rPr>
            <w:color w:val="0000FF"/>
          </w:rPr>
          <w:t>постановлением</w:t>
        </w:r>
      </w:hyperlink>
      <w:r>
        <w:t xml:space="preserve"> Правительства Нижегородской области от 06.03.2015 N 118)</w:t>
      </w:r>
    </w:p>
    <w:p w:rsidR="004D7138" w:rsidRDefault="004D7138">
      <w:pPr>
        <w:pStyle w:val="ConsPlusNormal"/>
        <w:spacing w:before="220"/>
        <w:ind w:firstLine="540"/>
        <w:jc w:val="both"/>
      </w:pPr>
      <w:r>
        <w:t>Финансовое обеспечение оставшейся части расчетной стоимости строительства (приобретения) жилья осуществляется за счет внебюджетных источников, в том числе собственных и (или) заемных средств граждан, а также за счет средств бюджетов муниципальных образований.</w:t>
      </w:r>
    </w:p>
    <w:p w:rsidR="004D7138" w:rsidRDefault="004D7138">
      <w:pPr>
        <w:pStyle w:val="ConsPlusNormal"/>
        <w:jc w:val="both"/>
      </w:pPr>
      <w:r>
        <w:t xml:space="preserve">(абзац введен </w:t>
      </w:r>
      <w:hyperlink r:id="rId296" w:history="1">
        <w:r>
          <w:rPr>
            <w:color w:val="0000FF"/>
          </w:rPr>
          <w:t>постановлением</w:t>
        </w:r>
      </w:hyperlink>
      <w:r>
        <w:t xml:space="preserve"> Правительства Нижегородской области от 06.03.2015 N 118)</w:t>
      </w:r>
    </w:p>
    <w:p w:rsidR="004D7138" w:rsidRDefault="004D7138">
      <w:pPr>
        <w:pStyle w:val="ConsPlusNormal"/>
        <w:spacing w:before="220"/>
        <w:ind w:firstLine="540"/>
        <w:jc w:val="both"/>
      </w:pPr>
      <w:r>
        <w:t>Предоставление субсидий из областного бюджета бюджетам муниципальных районов и городских округов Нижегородской области для реализации указанных мероприятий Подпрограммы 2 не предусматривается.</w:t>
      </w:r>
    </w:p>
    <w:p w:rsidR="004D7138" w:rsidRDefault="004D7138">
      <w:pPr>
        <w:pStyle w:val="ConsPlusNormal"/>
        <w:jc w:val="both"/>
      </w:pPr>
      <w:r>
        <w:t xml:space="preserve">(абзац введен </w:t>
      </w:r>
      <w:hyperlink r:id="rId297" w:history="1">
        <w:r>
          <w:rPr>
            <w:color w:val="0000FF"/>
          </w:rPr>
          <w:t>постановлением</w:t>
        </w:r>
      </w:hyperlink>
      <w:r>
        <w:t xml:space="preserve"> Правительства Нижегородской области от 06.03.2015 N 118)</w:t>
      </w:r>
    </w:p>
    <w:p w:rsidR="004D7138" w:rsidRDefault="004D7138">
      <w:pPr>
        <w:pStyle w:val="ConsPlusNormal"/>
        <w:spacing w:before="220"/>
        <w:ind w:firstLine="540"/>
        <w:jc w:val="both"/>
      </w:pPr>
      <w:r>
        <w:t>2. Мероприятия по развитию социальной и инженерной инфраструктуры в сельской местности:</w:t>
      </w:r>
    </w:p>
    <w:p w:rsidR="004D7138" w:rsidRDefault="004D7138">
      <w:pPr>
        <w:pStyle w:val="ConsPlusNormal"/>
        <w:jc w:val="both"/>
      </w:pPr>
      <w:r>
        <w:t xml:space="preserve">(в ред. </w:t>
      </w:r>
      <w:hyperlink r:id="rId298" w:history="1">
        <w:r>
          <w:rPr>
            <w:color w:val="0000FF"/>
          </w:rPr>
          <w:t>постановления</w:t>
        </w:r>
      </w:hyperlink>
      <w:r>
        <w:t xml:space="preserve"> Правительства Нижегородской области от 26.02.2015 N 93)</w:t>
      </w:r>
    </w:p>
    <w:p w:rsidR="004D7138" w:rsidRDefault="004D7138">
      <w:pPr>
        <w:pStyle w:val="ConsPlusNormal"/>
        <w:spacing w:before="220"/>
        <w:ind w:firstLine="540"/>
        <w:jc w:val="both"/>
      </w:pPr>
      <w:r>
        <w:t>- газификация домов (квартир) сетевым газом в сельской местности;</w:t>
      </w:r>
    </w:p>
    <w:p w:rsidR="004D7138" w:rsidRDefault="004D7138">
      <w:pPr>
        <w:pStyle w:val="ConsPlusNormal"/>
        <w:spacing w:before="220"/>
        <w:ind w:firstLine="540"/>
        <w:jc w:val="both"/>
      </w:pPr>
      <w:r>
        <w:t>- обеспечения сельского населения питьевой водой;</w:t>
      </w:r>
    </w:p>
    <w:p w:rsidR="004D7138" w:rsidRDefault="004D7138">
      <w:pPr>
        <w:pStyle w:val="ConsPlusNormal"/>
        <w:spacing w:before="220"/>
        <w:ind w:firstLine="540"/>
        <w:jc w:val="both"/>
      </w:pPr>
      <w:r>
        <w:t>- развитие коммунальной инфраструктуры в сельской местности;</w:t>
      </w:r>
    </w:p>
    <w:p w:rsidR="004D7138" w:rsidRDefault="004D7138">
      <w:pPr>
        <w:pStyle w:val="ConsPlusNormal"/>
        <w:spacing w:before="220"/>
        <w:ind w:firstLine="540"/>
        <w:jc w:val="both"/>
      </w:pPr>
      <w:r>
        <w:t>- обеспечение доступности общего образования сельских жителей;</w:t>
      </w:r>
    </w:p>
    <w:p w:rsidR="004D7138" w:rsidRDefault="004D7138">
      <w:pPr>
        <w:pStyle w:val="ConsPlusNormal"/>
        <w:spacing w:before="220"/>
        <w:ind w:firstLine="540"/>
        <w:jc w:val="both"/>
      </w:pPr>
      <w:r>
        <w:t>- развитие сети фельдшерско-акушерских пунктов и (или) офисов врачей общей практики;</w:t>
      </w:r>
    </w:p>
    <w:p w:rsidR="004D7138" w:rsidRDefault="004D7138">
      <w:pPr>
        <w:pStyle w:val="ConsPlusNormal"/>
        <w:jc w:val="both"/>
      </w:pPr>
      <w:r>
        <w:t xml:space="preserve">(абзац введен </w:t>
      </w:r>
      <w:hyperlink r:id="rId299"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развитие сети плоскостных спортивных сооружений;</w:t>
      </w:r>
    </w:p>
    <w:p w:rsidR="004D7138" w:rsidRDefault="004D7138">
      <w:pPr>
        <w:pStyle w:val="ConsPlusNormal"/>
        <w:jc w:val="both"/>
      </w:pPr>
      <w:r>
        <w:t xml:space="preserve">(абзац введен </w:t>
      </w:r>
      <w:hyperlink r:id="rId300"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развитие сети учреждений культурно-досугового типа;</w:t>
      </w:r>
    </w:p>
    <w:p w:rsidR="004D7138" w:rsidRDefault="004D7138">
      <w:pPr>
        <w:pStyle w:val="ConsPlusNormal"/>
        <w:jc w:val="both"/>
      </w:pPr>
      <w:r>
        <w:t xml:space="preserve">(абзац введен </w:t>
      </w:r>
      <w:hyperlink r:id="rId301"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комплексное обустройство площадок под компактную жилищную застройку.</w:t>
      </w:r>
    </w:p>
    <w:p w:rsidR="004D7138" w:rsidRDefault="004D7138">
      <w:pPr>
        <w:pStyle w:val="ConsPlusNormal"/>
        <w:jc w:val="both"/>
      </w:pPr>
      <w:r>
        <w:t xml:space="preserve">(абзац введен </w:t>
      </w:r>
      <w:hyperlink r:id="rId302"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3.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4D7138" w:rsidRDefault="004D7138">
      <w:pPr>
        <w:pStyle w:val="ConsPlusNormal"/>
        <w:jc w:val="both"/>
      </w:pPr>
      <w:r>
        <w:t xml:space="preserve">(в ред. </w:t>
      </w:r>
      <w:hyperlink r:id="rId303" w:history="1">
        <w:r>
          <w:rPr>
            <w:color w:val="0000FF"/>
          </w:rPr>
          <w:t>постановления</w:t>
        </w:r>
      </w:hyperlink>
      <w:r>
        <w:t xml:space="preserve"> Правительства Нижегородской области от 31.05.2017 N 367)</w:t>
      </w:r>
    </w:p>
    <w:p w:rsidR="004D7138" w:rsidRDefault="004D7138">
      <w:pPr>
        <w:pStyle w:val="ConsPlusNormal"/>
        <w:spacing w:before="220"/>
        <w:ind w:firstLine="540"/>
        <w:jc w:val="both"/>
      </w:pPr>
      <w:r>
        <w:t xml:space="preserve">Финансирование мероприятий по строительству (реконструкции) автомобильных дорог осуществляется в рамках </w:t>
      </w:r>
      <w:hyperlink r:id="rId304" w:history="1">
        <w:r>
          <w:rPr>
            <w:color w:val="0000FF"/>
          </w:rPr>
          <w:t>ГП</w:t>
        </w:r>
      </w:hyperlink>
      <w:r>
        <w:t xml:space="preserve"> "Развитие транспортной системы...". Ответственным за реализацию мероприятий по строительству (реконструкции) автомобильных дорог является Минтранс.</w:t>
      </w:r>
    </w:p>
    <w:p w:rsidR="004D7138" w:rsidRDefault="004D7138">
      <w:pPr>
        <w:pStyle w:val="ConsPlusNormal"/>
        <w:jc w:val="both"/>
      </w:pPr>
      <w:r>
        <w:t xml:space="preserve">(абзац введен </w:t>
      </w:r>
      <w:hyperlink r:id="rId305" w:history="1">
        <w:r>
          <w:rPr>
            <w:color w:val="0000FF"/>
          </w:rPr>
          <w:t>постановлением</w:t>
        </w:r>
      </w:hyperlink>
      <w:r>
        <w:t xml:space="preserve"> Правительства Нижегородской области от 26.02.2015 N 93)</w:t>
      </w:r>
    </w:p>
    <w:p w:rsidR="004D7138" w:rsidRDefault="004D7138">
      <w:pPr>
        <w:pStyle w:val="ConsPlusNormal"/>
        <w:spacing w:before="220"/>
        <w:ind w:firstLine="540"/>
        <w:jc w:val="both"/>
      </w:pPr>
      <w:r>
        <w:t>4. Грантовая поддержка местных инициатив граждан, проживающих в сельской местности.</w:t>
      </w:r>
    </w:p>
    <w:p w:rsidR="004D7138" w:rsidRDefault="004D7138">
      <w:pPr>
        <w:pStyle w:val="ConsPlusNormal"/>
        <w:jc w:val="both"/>
      </w:pPr>
      <w:r>
        <w:t xml:space="preserve">(п. 4 введен </w:t>
      </w:r>
      <w:hyperlink r:id="rId306"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jc w:val="both"/>
      </w:pPr>
    </w:p>
    <w:p w:rsidR="004D7138" w:rsidRDefault="004D7138">
      <w:pPr>
        <w:pStyle w:val="ConsPlusTitle"/>
        <w:jc w:val="center"/>
        <w:outlineLvl w:val="5"/>
      </w:pPr>
      <w:r>
        <w:t>Порядок реализации мероприятий по развитию социальной</w:t>
      </w:r>
    </w:p>
    <w:p w:rsidR="004D7138" w:rsidRDefault="004D7138">
      <w:pPr>
        <w:pStyle w:val="ConsPlusTitle"/>
        <w:jc w:val="center"/>
      </w:pPr>
      <w:r>
        <w:t>и инженерной инфраструктуры в сельской местности</w:t>
      </w:r>
    </w:p>
    <w:p w:rsidR="004D7138" w:rsidRDefault="004D7138">
      <w:pPr>
        <w:pStyle w:val="ConsPlusNormal"/>
        <w:jc w:val="center"/>
      </w:pPr>
      <w:r>
        <w:t xml:space="preserve">(введен </w:t>
      </w:r>
      <w:hyperlink r:id="rId307"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lastRenderedPageBreak/>
        <w:t>от 06.03.2015 N 118)</w:t>
      </w:r>
    </w:p>
    <w:p w:rsidR="004D7138" w:rsidRDefault="004D7138">
      <w:pPr>
        <w:pStyle w:val="ConsPlusNormal"/>
        <w:jc w:val="both"/>
      </w:pPr>
    </w:p>
    <w:p w:rsidR="004D7138" w:rsidRDefault="004D7138">
      <w:pPr>
        <w:pStyle w:val="ConsPlusNormal"/>
        <w:ind w:firstLine="540"/>
        <w:jc w:val="both"/>
      </w:pPr>
      <w:r>
        <w:t>Минсельхозпрод, ГКУ НО "Нижегородсельинвестстрой" - являются государственными заказчиками объектов социальной и инженерной инфраструктуры в сельской местности (далее - объекты).</w:t>
      </w:r>
    </w:p>
    <w:p w:rsidR="004D7138" w:rsidRDefault="004D7138">
      <w:pPr>
        <w:pStyle w:val="ConsPlusNormal"/>
        <w:spacing w:before="220"/>
        <w:ind w:firstLine="540"/>
        <w:jc w:val="both"/>
      </w:pPr>
      <w:r>
        <w:t>Государственные заказчики объектов вправе передать функцию строительного контроля заказчикам (застройщикам) - специализированным лицензированным организациям, отобранным на конкурсной основе или на основе нормативных правовых актов Нижегородской области в соответствии с действующим законодательством.</w:t>
      </w:r>
    </w:p>
    <w:p w:rsidR="004D7138" w:rsidRDefault="004D7138">
      <w:pPr>
        <w:pStyle w:val="ConsPlusNormal"/>
        <w:spacing w:before="220"/>
        <w:ind w:firstLine="540"/>
        <w:jc w:val="both"/>
      </w:pPr>
      <w:r>
        <w:t>Органы МСУ являются муниципальными заказчиками объектов.</w:t>
      </w:r>
    </w:p>
    <w:p w:rsidR="004D7138" w:rsidRDefault="004D7138">
      <w:pPr>
        <w:pStyle w:val="ConsPlusNormal"/>
        <w:spacing w:before="220"/>
        <w:ind w:firstLine="540"/>
        <w:jc w:val="both"/>
      </w:pPr>
      <w:r>
        <w:t>Государственные заказчики, муниципальные заказчики объектов вправе передать часть функций заказчику (застройщику) в установленном порядке.</w:t>
      </w:r>
    </w:p>
    <w:p w:rsidR="004D7138" w:rsidRDefault="004D7138">
      <w:pPr>
        <w:pStyle w:val="ConsPlusNormal"/>
        <w:spacing w:before="220"/>
        <w:ind w:firstLine="540"/>
        <w:jc w:val="both"/>
      </w:pPr>
      <w:r>
        <w:t>Данные мероприятия предусматривают предоставления субсидий из областного бюджета бюджетам муниципальных районов и городских округов Нижегородской области на реализацию муниципальных программ, направленных на достижение целей, соответствующих Государственной программе (далее - предоставление субсидий).</w:t>
      </w:r>
    </w:p>
    <w:p w:rsidR="004D7138" w:rsidRDefault="004D7138">
      <w:pPr>
        <w:pStyle w:val="ConsPlusNormal"/>
        <w:jc w:val="both"/>
      </w:pPr>
      <w:r>
        <w:t xml:space="preserve">(в ред. </w:t>
      </w:r>
      <w:hyperlink r:id="rId308" w:history="1">
        <w:r>
          <w:rPr>
            <w:color w:val="0000FF"/>
          </w:rPr>
          <w:t>постановления</w:t>
        </w:r>
      </w:hyperlink>
      <w:r>
        <w:t xml:space="preserve"> Правительства Нижегородской области от 06.03.2015 N 118)</w:t>
      </w:r>
    </w:p>
    <w:p w:rsidR="004D7138" w:rsidRDefault="004D7138">
      <w:pPr>
        <w:pStyle w:val="ConsPlusNormal"/>
        <w:spacing w:before="220"/>
        <w:ind w:firstLine="540"/>
        <w:jc w:val="both"/>
      </w:pPr>
      <w:r>
        <w:t>--------------------------------</w:t>
      </w:r>
    </w:p>
    <w:p w:rsidR="004D7138" w:rsidRDefault="004D7138">
      <w:pPr>
        <w:pStyle w:val="ConsPlusNormal"/>
        <w:spacing w:before="220"/>
        <w:ind w:firstLine="540"/>
        <w:jc w:val="both"/>
      </w:pPr>
      <w:r>
        <w:t xml:space="preserve">&lt;*&gt; Сноска исключена с 06.03.2015. - </w:t>
      </w:r>
      <w:hyperlink r:id="rId309" w:history="1">
        <w:r>
          <w:rPr>
            <w:color w:val="0000FF"/>
          </w:rPr>
          <w:t>Постановление</w:t>
        </w:r>
      </w:hyperlink>
      <w:r>
        <w:t xml:space="preserve"> Правительства Нижегородской области от 06.03.2015 N 118.</w:t>
      </w:r>
    </w:p>
    <w:p w:rsidR="004D7138" w:rsidRDefault="004D7138">
      <w:pPr>
        <w:pStyle w:val="ConsPlusNormal"/>
        <w:jc w:val="both"/>
      </w:pPr>
    </w:p>
    <w:p w:rsidR="004D7138" w:rsidRDefault="004D7138">
      <w:pPr>
        <w:pStyle w:val="ConsPlusTitle"/>
        <w:jc w:val="center"/>
        <w:outlineLvl w:val="5"/>
      </w:pPr>
      <w:r>
        <w:t>Условия предоставления субсидий и включения объектов</w:t>
      </w:r>
    </w:p>
    <w:p w:rsidR="004D7138" w:rsidRDefault="004D7138">
      <w:pPr>
        <w:pStyle w:val="ConsPlusTitle"/>
        <w:jc w:val="center"/>
      </w:pPr>
      <w:r>
        <w:t>капитального строительства в Подпрограмму</w:t>
      </w:r>
    </w:p>
    <w:p w:rsidR="004D7138" w:rsidRDefault="004D7138">
      <w:pPr>
        <w:pStyle w:val="ConsPlusNormal"/>
        <w:jc w:val="center"/>
      </w:pPr>
      <w:r>
        <w:t xml:space="preserve">(в ред. </w:t>
      </w:r>
      <w:hyperlink r:id="rId310"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06.03.2015 N 118)</w:t>
      </w:r>
    </w:p>
    <w:p w:rsidR="004D7138" w:rsidRDefault="004D7138">
      <w:pPr>
        <w:pStyle w:val="ConsPlusNormal"/>
        <w:jc w:val="both"/>
      </w:pPr>
    </w:p>
    <w:p w:rsidR="004D7138" w:rsidRDefault="004D7138">
      <w:pPr>
        <w:pStyle w:val="ConsPlusNormal"/>
        <w:ind w:firstLine="540"/>
        <w:jc w:val="both"/>
      </w:pPr>
      <w:r>
        <w:t>Для включения объектов муниципальной собственности в настоящую Подпрограмму необходимо соблюдение следующих условий:</w:t>
      </w:r>
    </w:p>
    <w:p w:rsidR="004D7138" w:rsidRDefault="004D7138">
      <w:pPr>
        <w:pStyle w:val="ConsPlusNormal"/>
        <w:spacing w:before="220"/>
        <w:ind w:firstLine="540"/>
        <w:jc w:val="both"/>
      </w:pPr>
      <w:r>
        <w:t>а) представление предложений по включению объектов и мероприятий в Подпрограмму с приложением полного комплекта документов, указанных в приведенном ниже перечне документов и материалов, необходимых для включения в Подпрограмму;</w:t>
      </w:r>
    </w:p>
    <w:p w:rsidR="004D7138" w:rsidRDefault="004D7138">
      <w:pPr>
        <w:pStyle w:val="ConsPlusNormal"/>
        <w:spacing w:before="220"/>
        <w:ind w:firstLine="540"/>
        <w:jc w:val="both"/>
      </w:pPr>
      <w:r>
        <w:t>б) обеспечение софинансирования со стороны муниципальных районов и городских округов в соответствии с приведенной далее методикой расчета предоставления субсидий бюджетам муниципальных районов и городских округов Нижегородской области, уровня софинансирования из местного бюджета по объектам капитального строительства;</w:t>
      </w:r>
    </w:p>
    <w:p w:rsidR="004D7138" w:rsidRDefault="004D7138">
      <w:pPr>
        <w:pStyle w:val="ConsPlusNormal"/>
        <w:spacing w:before="220"/>
        <w:ind w:firstLine="540"/>
        <w:jc w:val="both"/>
      </w:pPr>
      <w:r>
        <w:t>в) наличие муниципальной программы, направленной на достижение целей, соответствующих Государственной подпрограмме.</w:t>
      </w:r>
    </w:p>
    <w:p w:rsidR="004D7138" w:rsidRDefault="004D7138">
      <w:pPr>
        <w:pStyle w:val="ConsPlusNormal"/>
        <w:jc w:val="both"/>
      </w:pPr>
      <w:r>
        <w:t xml:space="preserve">(подп. "в" введен </w:t>
      </w:r>
      <w:hyperlink r:id="rId311" w:history="1">
        <w:r>
          <w:rPr>
            <w:color w:val="0000FF"/>
          </w:rPr>
          <w:t>постановлением</w:t>
        </w:r>
      </w:hyperlink>
      <w:r>
        <w:t xml:space="preserve"> Правительства Нижегородской области от 06.03.2015 N 118)</w:t>
      </w:r>
    </w:p>
    <w:p w:rsidR="004D7138" w:rsidRDefault="004D7138">
      <w:pPr>
        <w:pStyle w:val="ConsPlusNormal"/>
        <w:spacing w:before="220"/>
        <w:ind w:firstLine="540"/>
        <w:jc w:val="both"/>
      </w:pPr>
      <w:r>
        <w:t>Проекты по комплексному обустройству площадок под компактную жилищную застройку должны отвечать следующим критериям:</w:t>
      </w:r>
    </w:p>
    <w:p w:rsidR="004D7138" w:rsidRDefault="004D7138">
      <w:pPr>
        <w:pStyle w:val="ConsPlusNormal"/>
        <w:jc w:val="both"/>
      </w:pPr>
      <w:r>
        <w:t xml:space="preserve">(абзац введен </w:t>
      </w:r>
      <w:hyperlink r:id="rId312"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комплексность - комплексное обустройство территории (строительство всех необходимых объектов социально-бытовой сферы и инженерной инфраструктуры, с учетом имеющейся в муниципальной образовании инфраструктуры);</w:t>
      </w:r>
    </w:p>
    <w:p w:rsidR="004D7138" w:rsidRDefault="004D7138">
      <w:pPr>
        <w:pStyle w:val="ConsPlusNormal"/>
        <w:jc w:val="both"/>
      </w:pPr>
      <w:r>
        <w:t xml:space="preserve">(абзац введен </w:t>
      </w:r>
      <w:hyperlink r:id="rId313"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lastRenderedPageBreak/>
        <w:t>- компактность - реализация проекта в границах одного сельского населенного пункта в целях эффективного использования бюджетных средств и достижения высокого уровня комфортности проживания на территории данного сельского населенного пункта;</w:t>
      </w:r>
    </w:p>
    <w:p w:rsidR="004D7138" w:rsidRDefault="004D7138">
      <w:pPr>
        <w:pStyle w:val="ConsPlusNormal"/>
        <w:jc w:val="both"/>
      </w:pPr>
      <w:r>
        <w:t xml:space="preserve">(абзац введен </w:t>
      </w:r>
      <w:hyperlink r:id="rId314"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экономичность - минимизация затрат на реализацию проекта за счет осуществления реконструкции имеющейся в сельском населенном пункте социально-инженерной инфраструктуры, применения современных ресурсо- и энергосберегающих технологий в строительстве, использования местных строительных материалов и изделий стройиндустрии;</w:t>
      </w:r>
    </w:p>
    <w:p w:rsidR="004D7138" w:rsidRDefault="004D7138">
      <w:pPr>
        <w:pStyle w:val="ConsPlusNormal"/>
        <w:jc w:val="both"/>
      </w:pPr>
      <w:r>
        <w:t xml:space="preserve">(абзац введен </w:t>
      </w:r>
      <w:hyperlink r:id="rId315"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социально-экономическая эффективность - повышение уровня обеспеченности населения объектами социально-культурной сферы и оснащенности жилищного фонда инженерной инфраструктурой, создание новых рабочих мест и привлечение в организации агропромышленного комплекса и социальной сферы высококвалифицированных специалистов.</w:t>
      </w:r>
    </w:p>
    <w:p w:rsidR="004D7138" w:rsidRDefault="004D7138">
      <w:pPr>
        <w:pStyle w:val="ConsPlusNormal"/>
        <w:jc w:val="both"/>
      </w:pPr>
      <w:r>
        <w:t xml:space="preserve">(абзац введен </w:t>
      </w:r>
      <w:hyperlink r:id="rId316"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 xml:space="preserve">Прогнозный объем расходов бюджетов муниципальных районов и городских округов Нижегородской области, направляемый на реализацию мероприятий Подпрограммы "Развитие сельских территорий", представлен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5"/>
      </w:pPr>
      <w:r>
        <w:t>Методика расчета предоставления субсидий</w:t>
      </w:r>
    </w:p>
    <w:p w:rsidR="004D7138" w:rsidRDefault="004D7138">
      <w:pPr>
        <w:pStyle w:val="ConsPlusTitle"/>
        <w:jc w:val="center"/>
      </w:pPr>
      <w:r>
        <w:t>бюджетам муниципальных районов и городских округов</w:t>
      </w:r>
    </w:p>
    <w:p w:rsidR="004D7138" w:rsidRDefault="004D7138">
      <w:pPr>
        <w:pStyle w:val="ConsPlusTitle"/>
        <w:jc w:val="center"/>
      </w:pPr>
      <w:r>
        <w:t>Нижегородской области, уровня софинансирования из местного</w:t>
      </w:r>
    </w:p>
    <w:p w:rsidR="004D7138" w:rsidRDefault="004D7138">
      <w:pPr>
        <w:pStyle w:val="ConsPlusTitle"/>
        <w:jc w:val="center"/>
      </w:pPr>
      <w:r>
        <w:t>бюджета по объектам капитального строительства</w:t>
      </w:r>
    </w:p>
    <w:p w:rsidR="004D7138" w:rsidRDefault="004D7138">
      <w:pPr>
        <w:pStyle w:val="ConsPlusNormal"/>
        <w:jc w:val="both"/>
      </w:pPr>
    </w:p>
    <w:p w:rsidR="004D7138" w:rsidRDefault="004D7138">
      <w:pPr>
        <w:pStyle w:val="ConsPlusNormal"/>
        <w:ind w:firstLine="540"/>
        <w:jc w:val="both"/>
      </w:pPr>
      <w:r>
        <w:t>Общий объем субсидии бюджету муниципального района (городского округа) Нижегородской области на строительство, реконструкцию, проектно-изыскательские работы и разработку проектно-сметной документации объектов капитального строительства рассчитывается как сумма субсидии, предоставляемая бюджету муниципального района (городского округа) Нижегородской области по каждому объекту.</w:t>
      </w:r>
    </w:p>
    <w:p w:rsidR="004D7138" w:rsidRDefault="004D7138">
      <w:pPr>
        <w:pStyle w:val="ConsPlusNormal"/>
        <w:spacing w:before="220"/>
        <w:ind w:firstLine="540"/>
        <w:jc w:val="both"/>
      </w:pPr>
      <w:r>
        <w:t>Расчет субсидии бюджету муниципального района (городского округа) Нижегородской области по объекту капитального строительства производится по следующей формуле:</w:t>
      </w:r>
    </w:p>
    <w:p w:rsidR="004D7138" w:rsidRDefault="004D7138">
      <w:pPr>
        <w:pStyle w:val="ConsPlusNormal"/>
        <w:jc w:val="both"/>
      </w:pPr>
    </w:p>
    <w:p w:rsidR="004D7138" w:rsidRDefault="004D7138">
      <w:pPr>
        <w:pStyle w:val="ConsPlusNormal"/>
        <w:jc w:val="center"/>
      </w:pPr>
      <w:r>
        <w:t>ОС</w:t>
      </w:r>
      <w:r>
        <w:rPr>
          <w:vertAlign w:val="subscript"/>
        </w:rPr>
        <w:t>ОБ</w:t>
      </w:r>
      <w:r>
        <w:t xml:space="preserve"> = ОФ - ФБ - МБ - ПИ,</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ОС</w:t>
      </w:r>
      <w:r>
        <w:rPr>
          <w:vertAlign w:val="subscript"/>
        </w:rPr>
        <w:t>ОБ</w:t>
      </w:r>
      <w:r>
        <w:t xml:space="preserve"> - объем субсидии бюджету муниципального района (городского округа) Нижегородской области на софинансирование строительства (реконструкции) объекта;</w:t>
      </w:r>
    </w:p>
    <w:p w:rsidR="004D7138" w:rsidRDefault="004D7138">
      <w:pPr>
        <w:pStyle w:val="ConsPlusNormal"/>
        <w:spacing w:before="220"/>
        <w:ind w:firstLine="540"/>
        <w:jc w:val="both"/>
      </w:pPr>
      <w:r>
        <w:t>ОФ - планируемый объем финансирования по объекту в целом за год;</w:t>
      </w:r>
    </w:p>
    <w:p w:rsidR="004D7138" w:rsidRDefault="004D7138">
      <w:pPr>
        <w:pStyle w:val="ConsPlusNormal"/>
        <w:spacing w:before="220"/>
        <w:ind w:firstLine="540"/>
        <w:jc w:val="both"/>
      </w:pPr>
      <w:r>
        <w:t>ФБ - планируемый объем финансирования из федерального бюджета;</w:t>
      </w:r>
    </w:p>
    <w:p w:rsidR="004D7138" w:rsidRDefault="004D7138">
      <w:pPr>
        <w:pStyle w:val="ConsPlusNormal"/>
        <w:spacing w:before="220"/>
        <w:ind w:firstLine="540"/>
        <w:jc w:val="both"/>
      </w:pPr>
      <w:r>
        <w:t>МБ - планируемый объем финансирования из местного бюджета;</w:t>
      </w:r>
    </w:p>
    <w:p w:rsidR="004D7138" w:rsidRDefault="004D7138">
      <w:pPr>
        <w:pStyle w:val="ConsPlusNormal"/>
        <w:spacing w:before="220"/>
        <w:ind w:firstLine="540"/>
        <w:jc w:val="both"/>
      </w:pPr>
      <w:r>
        <w:t>ПИ - планируемый объем финансирования из прочих источников.</w:t>
      </w:r>
    </w:p>
    <w:p w:rsidR="004D7138" w:rsidRDefault="004D7138">
      <w:pPr>
        <w:pStyle w:val="ConsPlusNormal"/>
        <w:spacing w:before="220"/>
        <w:ind w:firstLine="540"/>
        <w:jc w:val="both"/>
      </w:pPr>
      <w:r>
        <w:t>В целях определения уровня софинансирования из местного бюджета муниципальные районы и городские округа Нижегородской области подразделяются на две группы.</w:t>
      </w:r>
    </w:p>
    <w:p w:rsidR="004D7138" w:rsidRDefault="004D7138">
      <w:pPr>
        <w:pStyle w:val="ConsPlusNormal"/>
        <w:jc w:val="both"/>
      </w:pPr>
      <w:r>
        <w:t xml:space="preserve">(в ред. </w:t>
      </w:r>
      <w:hyperlink r:id="rId317"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 xml:space="preserve">Критерием отнесения к одной из двух групп является уровень расчетной бюджетной обеспеченности муниципальных районов (городских округов) Нижегородской области на текущий </w:t>
      </w:r>
      <w:r>
        <w:lastRenderedPageBreak/>
        <w:t>финансовый год, утвержденный Законом Нижегородской области об областном бюджете на текущий финансовый год и плановый период.</w:t>
      </w:r>
    </w:p>
    <w:p w:rsidR="004D7138" w:rsidRDefault="004D7138">
      <w:pPr>
        <w:pStyle w:val="ConsPlusNormal"/>
        <w:jc w:val="both"/>
      </w:pPr>
      <w:r>
        <w:t xml:space="preserve">(в ред. </w:t>
      </w:r>
      <w:hyperlink r:id="rId318"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К первой группе относятся муниципальные районы (городские округа) Нижегородской области с уровнем расчетной бюджетной обеспеченности в текущем финансовом году ниже установленного Законом Нижегородской области об областном бюджете на текущий финансовый год и плановый период критерия выравнивания; ко второй группе относятся муниципальные районы (городские округа) Нижегородской области с уровнем расчетной бюджетной обеспеченности в текущем финансовом году выше установленного Законом Нижегородской области об областном бюджете на текущий финансовый год и плановый период критерия выравнивания.</w:t>
      </w:r>
    </w:p>
    <w:p w:rsidR="004D7138" w:rsidRDefault="004D7138">
      <w:pPr>
        <w:pStyle w:val="ConsPlusNormal"/>
        <w:jc w:val="both"/>
      </w:pPr>
      <w:r>
        <w:t xml:space="preserve">(в ред. </w:t>
      </w:r>
      <w:hyperlink r:id="rId319"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Уровень софинансирования из бюджетов муниципальных районов (городских округов) Нижегородской области в зависимости от группы составляет: первая группа - не менее 20%, вторая группа - не менее 25%.</w:t>
      </w:r>
    </w:p>
    <w:p w:rsidR="004D7138" w:rsidRDefault="004D7138">
      <w:pPr>
        <w:pStyle w:val="ConsPlusNormal"/>
        <w:jc w:val="both"/>
      </w:pPr>
      <w:r>
        <w:t xml:space="preserve">(в ред. </w:t>
      </w:r>
      <w:hyperlink r:id="rId320"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Расчет объема софинансирования из местного бюджета производится по следующей формуле:</w:t>
      </w:r>
    </w:p>
    <w:p w:rsidR="004D7138" w:rsidRDefault="004D7138">
      <w:pPr>
        <w:pStyle w:val="ConsPlusNormal"/>
        <w:jc w:val="both"/>
      </w:pPr>
    </w:p>
    <w:p w:rsidR="004D7138" w:rsidRDefault="004D7138">
      <w:pPr>
        <w:pStyle w:val="ConsPlusNormal"/>
        <w:jc w:val="center"/>
      </w:pPr>
      <w:r>
        <w:t>МБ = (ОФ - ФБ - ПИ) x Д</w:t>
      </w:r>
      <w:r>
        <w:rPr>
          <w:vertAlign w:val="superscript"/>
        </w:rPr>
        <w:t>СФ</w:t>
      </w:r>
      <w:r>
        <w:t xml:space="preserve"> / 100,</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МБ - объем финансирования из местного бюджета;</w:t>
      </w:r>
    </w:p>
    <w:p w:rsidR="004D7138" w:rsidRDefault="004D7138">
      <w:pPr>
        <w:pStyle w:val="ConsPlusNormal"/>
        <w:spacing w:before="220"/>
        <w:ind w:firstLine="540"/>
        <w:jc w:val="both"/>
      </w:pPr>
      <w:r>
        <w:t>ОФ - объем финансирования по объекту в целом за год;</w:t>
      </w:r>
    </w:p>
    <w:p w:rsidR="004D7138" w:rsidRDefault="004D7138">
      <w:pPr>
        <w:pStyle w:val="ConsPlusNormal"/>
        <w:spacing w:before="220"/>
        <w:ind w:firstLine="540"/>
        <w:jc w:val="both"/>
      </w:pPr>
      <w:r>
        <w:t>ФБ - объем финансирования из федерального бюджета;</w:t>
      </w:r>
    </w:p>
    <w:p w:rsidR="004D7138" w:rsidRDefault="004D7138">
      <w:pPr>
        <w:pStyle w:val="ConsPlusNormal"/>
        <w:spacing w:before="220"/>
        <w:ind w:firstLine="540"/>
        <w:jc w:val="both"/>
      </w:pPr>
      <w:r>
        <w:t>ПИ - объем финансирования из прочих источников;</w:t>
      </w:r>
    </w:p>
    <w:p w:rsidR="004D7138" w:rsidRDefault="004D7138">
      <w:pPr>
        <w:pStyle w:val="ConsPlusNormal"/>
        <w:spacing w:before="220"/>
        <w:ind w:firstLine="540"/>
        <w:jc w:val="both"/>
      </w:pPr>
      <w:r>
        <w:t>Д</w:t>
      </w:r>
      <w:r>
        <w:rPr>
          <w:vertAlign w:val="superscript"/>
        </w:rPr>
        <w:t>СФ</w:t>
      </w:r>
      <w:r>
        <w:t xml:space="preserve"> - доля софинансирования из местного бюджета.</w:t>
      </w:r>
    </w:p>
    <w:p w:rsidR="004D7138" w:rsidRDefault="004D7138">
      <w:pPr>
        <w:pStyle w:val="ConsPlusNormal"/>
        <w:spacing w:before="220"/>
        <w:ind w:firstLine="540"/>
        <w:jc w:val="both"/>
      </w:pPr>
      <w:r>
        <w:t>При сроке строительства объекта более одного года допускается отклонение доли софинансирования от установленного уровня в течение финансового года при условии соблюдения уровня софинансирования муниципальным районом и городским округом от объема финансирования за весь период строительства.</w:t>
      </w:r>
    </w:p>
    <w:p w:rsidR="004D7138" w:rsidRDefault="004D7138">
      <w:pPr>
        <w:pStyle w:val="ConsPlusNormal"/>
        <w:spacing w:before="220"/>
        <w:ind w:firstLine="540"/>
        <w:jc w:val="both"/>
      </w:pPr>
      <w:r>
        <w:t>В исключительных случаях на основании нормативного правового акта Правительства Нижегородской области допускается отклонение доли софинансирования из бюджетов муниципальных районов и городских округов Нижегородской области за весь период строительства.</w:t>
      </w:r>
    </w:p>
    <w:p w:rsidR="004D7138" w:rsidRDefault="004D7138">
      <w:pPr>
        <w:pStyle w:val="ConsPlusNormal"/>
        <w:spacing w:before="220"/>
        <w:ind w:firstLine="540"/>
        <w:jc w:val="both"/>
      </w:pPr>
      <w:r>
        <w:t>При внесении изменений в Подпрограмму в части корректировки объемов финансирования по объектам софинансирование из местного бюджета осуществляется в следующем порядке:</w:t>
      </w:r>
    </w:p>
    <w:p w:rsidR="004D7138" w:rsidRDefault="004D7138">
      <w:pPr>
        <w:pStyle w:val="ConsPlusNormal"/>
        <w:spacing w:before="220"/>
        <w:ind w:firstLine="540"/>
        <w:jc w:val="both"/>
      </w:pPr>
      <w:r>
        <w:t>1) в случае увеличения объема финансирования из областного бюджета доля софинансирования по объекту из местного бюджета не увеличивается;</w:t>
      </w:r>
    </w:p>
    <w:p w:rsidR="004D7138" w:rsidRDefault="004D7138">
      <w:pPr>
        <w:pStyle w:val="ConsPlusNormal"/>
        <w:spacing w:before="220"/>
        <w:ind w:firstLine="540"/>
        <w:jc w:val="both"/>
      </w:pPr>
      <w:r>
        <w:t>2) в случае уменьшения объема финансирования из областного бюджета доля софинансирования по объекту из местного бюджета также уменьшается;</w:t>
      </w:r>
    </w:p>
    <w:p w:rsidR="004D7138" w:rsidRDefault="004D7138">
      <w:pPr>
        <w:pStyle w:val="ConsPlusNormal"/>
        <w:spacing w:before="220"/>
        <w:ind w:firstLine="540"/>
        <w:jc w:val="both"/>
      </w:pPr>
      <w:r>
        <w:t>3) при включении новых объектов:</w:t>
      </w:r>
    </w:p>
    <w:p w:rsidR="004D7138" w:rsidRDefault="004D7138">
      <w:pPr>
        <w:pStyle w:val="ConsPlusNormal"/>
        <w:spacing w:before="220"/>
        <w:ind w:firstLine="540"/>
        <w:jc w:val="both"/>
      </w:pPr>
      <w:r>
        <w:lastRenderedPageBreak/>
        <w:t>- софинансирование из местного бюджета может быть предусмотрено в размере не менее 1%, если софинансирование по муниципальному району и городскому округу Нижегородской области при формировании Подпрограммы уже было обеспечено в установленном размере;</w:t>
      </w:r>
    </w:p>
    <w:p w:rsidR="004D7138" w:rsidRDefault="004D7138">
      <w:pPr>
        <w:pStyle w:val="ConsPlusNormal"/>
        <w:spacing w:before="220"/>
        <w:ind w:firstLine="540"/>
        <w:jc w:val="both"/>
      </w:pPr>
      <w:r>
        <w:t>- софинансирование из местного бюджета должно быть обеспечено в установленном объеме, если ранее по муниципальному району и городскому округу Нижегородской области софинансирование не предусматривалось.</w:t>
      </w:r>
    </w:p>
    <w:p w:rsidR="004D7138" w:rsidRDefault="004D7138">
      <w:pPr>
        <w:pStyle w:val="ConsPlusNormal"/>
        <w:spacing w:before="220"/>
        <w:ind w:firstLine="540"/>
        <w:jc w:val="both"/>
      </w:pPr>
      <w:r>
        <w:t>При значительном объеме финансирования по Подпрограмме "Развитие сельских территорий" объем софинансирования из бюджетов муниципальных районов и городских округов Нижегородской области может быть утвержден в другом размере нормативным правовым актом Правительства Нижегородской области, при этом требуется представление обоснования в виде пояснительной записки о целесообразности включения каждого объекта и мероприятия в подпрограмму с ожидаемым социальным и экономическим эффектом как для отрасли в целом, так и для соответствующего муниципального района и городского округа Нижегородской области.</w:t>
      </w:r>
    </w:p>
    <w:p w:rsidR="004D7138" w:rsidRDefault="004D7138">
      <w:pPr>
        <w:pStyle w:val="ConsPlusNormal"/>
        <w:jc w:val="both"/>
      </w:pPr>
    </w:p>
    <w:p w:rsidR="004D7138" w:rsidRDefault="004D7138">
      <w:pPr>
        <w:pStyle w:val="ConsPlusTitle"/>
        <w:jc w:val="center"/>
        <w:outlineLvl w:val="5"/>
      </w:pPr>
      <w:r>
        <w:t>Перечень документов и материалов, необходимых</w:t>
      </w:r>
    </w:p>
    <w:p w:rsidR="004D7138" w:rsidRDefault="004D7138">
      <w:pPr>
        <w:pStyle w:val="ConsPlusTitle"/>
        <w:jc w:val="center"/>
      </w:pPr>
      <w:r>
        <w:t>для включения в Подпрограмму</w:t>
      </w:r>
    </w:p>
    <w:p w:rsidR="004D7138" w:rsidRDefault="004D7138">
      <w:pPr>
        <w:pStyle w:val="ConsPlusNormal"/>
        <w:jc w:val="both"/>
      </w:pPr>
    </w:p>
    <w:p w:rsidR="004D7138" w:rsidRDefault="004D7138">
      <w:pPr>
        <w:pStyle w:val="ConsPlusNormal"/>
        <w:ind w:firstLine="540"/>
        <w:jc w:val="both"/>
      </w:pPr>
      <w:r>
        <w:t>По каждому объекту, предлагаемому для включения в Подпрограмму "Развитие сельских территорий", необходимо наличие и представление следующих документов и материалов:</w:t>
      </w:r>
    </w:p>
    <w:p w:rsidR="004D7138" w:rsidRDefault="004D7138">
      <w:pPr>
        <w:pStyle w:val="ConsPlusNormal"/>
        <w:spacing w:before="220"/>
        <w:ind w:firstLine="540"/>
        <w:jc w:val="both"/>
      </w:pPr>
      <w:r>
        <w:t>1. По объектам муниципальной собственности, предлагаемым соответствующими муниципальными заказчиками Минсельхозпроду для включения в Подпрограмму:</w:t>
      </w:r>
    </w:p>
    <w:p w:rsidR="004D7138" w:rsidRDefault="004D7138">
      <w:pPr>
        <w:pStyle w:val="ConsPlusNormal"/>
        <w:spacing w:before="220"/>
        <w:ind w:firstLine="540"/>
        <w:jc w:val="both"/>
      </w:pPr>
      <w:r>
        <w:t>1) для всех объектов и мероприятий:</w:t>
      </w:r>
    </w:p>
    <w:p w:rsidR="004D7138" w:rsidRDefault="004D7138">
      <w:pPr>
        <w:pStyle w:val="ConsPlusNormal"/>
        <w:spacing w:before="220"/>
        <w:ind w:firstLine="540"/>
        <w:jc w:val="both"/>
      </w:pPr>
      <w:r>
        <w:t>а) обоснование в виде пояснительной записки о целесообразности включения каждого объекта и мероприятия в Подпрограмму с оценкой бюджетной и социальной эффективности от введения объекта в эксплуатацию (осуществляемой в соответствии с утверждаемым Правительством Нижегородской области порядком оценки бюджетной и социальной эффективности);</w:t>
      </w:r>
    </w:p>
    <w:p w:rsidR="004D7138" w:rsidRDefault="004D7138">
      <w:pPr>
        <w:pStyle w:val="ConsPlusNormal"/>
        <w:spacing w:before="220"/>
        <w:ind w:firstLine="540"/>
        <w:jc w:val="both"/>
      </w:pPr>
      <w:r>
        <w:t xml:space="preserve">б) копии заключения министерства экономического развития и инвестиций Нижегородской области о предварительной стоимости объектов, подлежащих включению в государственные программы (в соответствии с </w:t>
      </w:r>
      <w:hyperlink r:id="rId321" w:history="1">
        <w:r>
          <w:rPr>
            <w:color w:val="0000FF"/>
          </w:rPr>
          <w:t>постановлением</w:t>
        </w:r>
      </w:hyperlink>
      <w:r>
        <w:t xml:space="preserve"> Правительства Нижегородской области от 30 января 2008 года N 22 "О формировании рекомендуемых предельных (максимальных) цен на товары, работы, услуги для государственных нужд Нижегородской области, нужд государственных бюджетных и автономных учреждений Нижегородской области");</w:t>
      </w:r>
    </w:p>
    <w:p w:rsidR="004D7138" w:rsidRDefault="004D7138">
      <w:pPr>
        <w:pStyle w:val="ConsPlusNormal"/>
        <w:jc w:val="both"/>
      </w:pPr>
      <w:r>
        <w:t xml:space="preserve">(в ред. </w:t>
      </w:r>
      <w:hyperlink r:id="rId322"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в) копии сметной документации, утвержденной в установленном порядке заказчиком.</w:t>
      </w:r>
    </w:p>
    <w:p w:rsidR="004D7138" w:rsidRDefault="004D7138">
      <w:pPr>
        <w:pStyle w:val="ConsPlusNormal"/>
        <w:spacing w:before="220"/>
        <w:ind w:firstLine="540"/>
        <w:jc w:val="both"/>
      </w:pPr>
      <w:r>
        <w:t>Допускается включение в Подпрограмму "Развитие сельских территорий" объектов инженерной инфраструктуры, по которым не имеется заключения министерства экономического развития и инвестиций Нижегородской области о предварительной стоимости объекта и утвержденной проектной документации и результатов инженерных изысканий или для начала работ по ним не требуется проектная документация и инженерные изыскания в полном объеме, при условии, что они являются необходимыми для обеспечения функционирования иных объектов капитального строительства, включенных в федеральные и областные государственные программы и вводимых в очередном финансовом году.</w:t>
      </w:r>
    </w:p>
    <w:p w:rsidR="004D7138" w:rsidRDefault="004D7138">
      <w:pPr>
        <w:pStyle w:val="ConsPlusNormal"/>
        <w:jc w:val="both"/>
      </w:pPr>
      <w:r>
        <w:t xml:space="preserve">(в ред. </w:t>
      </w:r>
      <w:hyperlink r:id="rId323"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 xml:space="preserve">При этом ответственный по Государственной программе и непрограммным мероприятиям (государственный заказчик-координатор - Минсельхозпрод) обязан в течение 90 дней с даты </w:t>
      </w:r>
      <w:r>
        <w:lastRenderedPageBreak/>
        <w:t>утверждения Подпрограммы "Развитие сельских территорий" представить по данным объектам копии положительных заключений государственной экспертизы проектной документации и результатов инженерных изысканий или (в случае, если проектная документация и результаты инженерных изысканий не подлежат государственной экспертизе) положительных заключений экспертизы сметной документации, осуществляемой уполномоченным органом, в министерство экономического развития и инвестиций Нижегородской области;</w:t>
      </w:r>
    </w:p>
    <w:p w:rsidR="004D7138" w:rsidRDefault="004D7138">
      <w:pPr>
        <w:pStyle w:val="ConsPlusNormal"/>
        <w:jc w:val="both"/>
      </w:pPr>
      <w:r>
        <w:t xml:space="preserve">(в ред. </w:t>
      </w:r>
      <w:hyperlink r:id="rId324"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г) гарантийные письма о подтверждении софинансирования за счет средств местного бюджета и внебюджетных источников. В случае включения объекта в Подпрограмму гарантийные письма подтверждаются выписками из документов, утверждающих местные бюджеты, об обеспечении софинансирования, представляемыми в срок 10 дней после их утверждения;</w:t>
      </w:r>
    </w:p>
    <w:p w:rsidR="004D7138" w:rsidRDefault="004D7138">
      <w:pPr>
        <w:pStyle w:val="ConsPlusNormal"/>
        <w:spacing w:before="220"/>
        <w:ind w:firstLine="540"/>
        <w:jc w:val="both"/>
      </w:pPr>
      <w:r>
        <w:t>2) дополнительно для объектов капитального строительства и реконструкции:</w:t>
      </w:r>
    </w:p>
    <w:p w:rsidR="004D7138" w:rsidRDefault="004D7138">
      <w:pPr>
        <w:pStyle w:val="ConsPlusNormal"/>
        <w:spacing w:before="220"/>
        <w:ind w:firstLine="540"/>
        <w:jc w:val="both"/>
      </w:pPr>
      <w:r>
        <w:t>а) титульные списки объектов с распределением объемов капитальных вложений по годам на весь период строительства с выделением пусковых комплексов (очередей) и указанием источников их финансирования;</w:t>
      </w:r>
    </w:p>
    <w:p w:rsidR="004D7138" w:rsidRDefault="004D7138">
      <w:pPr>
        <w:pStyle w:val="ConsPlusNormal"/>
        <w:spacing w:before="220"/>
        <w:ind w:firstLine="540"/>
        <w:jc w:val="both"/>
      </w:pPr>
      <w:r>
        <w:t>б) копии положительных заключений государственной экспертизы проектной документации и результатов инженерных изысканий или (в случае, если проектная документация и результаты инженерных изысканий не подлежат государственной экспертизе) положительных заключений экспертизы сметной документации, осуществляемой уполномоченным органом.</w:t>
      </w:r>
    </w:p>
    <w:p w:rsidR="004D7138" w:rsidRDefault="004D7138">
      <w:pPr>
        <w:pStyle w:val="ConsPlusNormal"/>
        <w:spacing w:before="220"/>
        <w:ind w:firstLine="540"/>
        <w:jc w:val="both"/>
      </w:pPr>
      <w:r>
        <w:t xml:space="preserve">При наличии заключения государственной экспертизы проектной документации и результатов инженерных изысканий, полученных в других субъектах Российской Федерации в соответствии с </w:t>
      </w:r>
      <w:hyperlink r:id="rId325" w:history="1">
        <w:r>
          <w:rPr>
            <w:color w:val="0000FF"/>
          </w:rPr>
          <w:t>Положением</w:t>
        </w:r>
      </w:hyperlink>
      <w:r>
        <w:t xml:space="preserve">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5 марта 2007 года N 145, представляется копия решения Министерства регионального развития Российской Федерации;</w:t>
      </w:r>
    </w:p>
    <w:p w:rsidR="004D7138" w:rsidRDefault="004D7138">
      <w:pPr>
        <w:pStyle w:val="ConsPlusNormal"/>
        <w:spacing w:before="220"/>
        <w:ind w:firstLine="540"/>
        <w:jc w:val="both"/>
      </w:pPr>
      <w:r>
        <w:t>в) копии сводных сметных расчетов (по вновь начинаемым объектам);</w:t>
      </w:r>
    </w:p>
    <w:p w:rsidR="004D7138" w:rsidRDefault="004D7138">
      <w:pPr>
        <w:pStyle w:val="ConsPlusNormal"/>
        <w:spacing w:before="220"/>
        <w:ind w:firstLine="540"/>
        <w:jc w:val="both"/>
      </w:pPr>
      <w:r>
        <w:t>г) другие необходимые документы (по запросу Минсельхозпрода);</w:t>
      </w:r>
    </w:p>
    <w:p w:rsidR="004D7138" w:rsidRDefault="004D7138">
      <w:pPr>
        <w:pStyle w:val="ConsPlusNormal"/>
        <w:spacing w:before="220"/>
        <w:ind w:firstLine="540"/>
        <w:jc w:val="both"/>
      </w:pPr>
      <w:r>
        <w:t>3) дополнительно для выполнения инженерных изысканий и подготовки проектной документации по объектам капитального строительства и реконструкции:</w:t>
      </w:r>
    </w:p>
    <w:p w:rsidR="004D7138" w:rsidRDefault="004D7138">
      <w:pPr>
        <w:pStyle w:val="ConsPlusNormal"/>
        <w:spacing w:before="220"/>
        <w:ind w:firstLine="540"/>
        <w:jc w:val="both"/>
      </w:pPr>
      <w:r>
        <w:t>а) задание на выполнение инженерных изысканий и подготовку проектной документации, утвержденное муниципальным заказчиком и согласованное ранее с ответственным по отрасли при определении необходимости в данном объекте;</w:t>
      </w:r>
    </w:p>
    <w:p w:rsidR="004D7138" w:rsidRDefault="004D7138">
      <w:pPr>
        <w:pStyle w:val="ConsPlusNormal"/>
        <w:spacing w:before="220"/>
        <w:ind w:firstLine="540"/>
        <w:jc w:val="both"/>
      </w:pPr>
      <w:r>
        <w:t>б) техническое задание на проектирование, сформированное ответственным по отрасли органом исполнительной власти Нижегородской области и утвержденное Губернатором Нижегородской области (по объектам строительства с объемом инвестиций более 150 млн руб.);</w:t>
      </w:r>
    </w:p>
    <w:p w:rsidR="004D7138" w:rsidRDefault="004D7138">
      <w:pPr>
        <w:pStyle w:val="ConsPlusNormal"/>
        <w:spacing w:before="220"/>
        <w:ind w:firstLine="540"/>
        <w:jc w:val="both"/>
      </w:pPr>
      <w:r>
        <w:t>в) другие необходимые документы (по запросу Минсельхозпрода);</w:t>
      </w:r>
    </w:p>
    <w:p w:rsidR="004D7138" w:rsidRDefault="004D7138">
      <w:pPr>
        <w:pStyle w:val="ConsPlusNormal"/>
        <w:spacing w:before="220"/>
        <w:ind w:firstLine="540"/>
        <w:jc w:val="both"/>
      </w:pPr>
      <w:r>
        <w:t>4) дополнительно для проектов по комплексному обустройству площадок под компактную жилищную застройку - паспорт проекта комплексного обустройства площадки под компактную жилищную застройку по форме, рекомендуемой Минсельхозом России.</w:t>
      </w:r>
    </w:p>
    <w:p w:rsidR="004D7138" w:rsidRDefault="004D7138">
      <w:pPr>
        <w:pStyle w:val="ConsPlusNormal"/>
        <w:jc w:val="both"/>
      </w:pPr>
      <w:r>
        <w:t xml:space="preserve">(п. 4 введен </w:t>
      </w:r>
      <w:hyperlink r:id="rId326" w:history="1">
        <w:r>
          <w:rPr>
            <w:color w:val="0000FF"/>
          </w:rPr>
          <w:t>постановлением</w:t>
        </w:r>
      </w:hyperlink>
      <w:r>
        <w:t xml:space="preserve"> Правительства Нижегородской области от 13.11.2018 N 745)</w:t>
      </w:r>
    </w:p>
    <w:p w:rsidR="004D7138" w:rsidRDefault="004D7138">
      <w:pPr>
        <w:pStyle w:val="ConsPlusNormal"/>
        <w:spacing w:before="220"/>
        <w:ind w:firstLine="540"/>
        <w:jc w:val="both"/>
      </w:pPr>
      <w:r>
        <w:t>2. По каждому объекту государственной собственности для включения в заявку:</w:t>
      </w:r>
    </w:p>
    <w:p w:rsidR="004D7138" w:rsidRDefault="004D7138">
      <w:pPr>
        <w:pStyle w:val="ConsPlusNormal"/>
        <w:spacing w:before="220"/>
        <w:ind w:firstLine="540"/>
        <w:jc w:val="both"/>
      </w:pPr>
      <w:r>
        <w:t xml:space="preserve">а) заключение министерства экономического развития и инвестиций Нижегородской </w:t>
      </w:r>
      <w:r>
        <w:lastRenderedPageBreak/>
        <w:t xml:space="preserve">области о предварительной стоимости объектов, подлежащих включению в государственные программы (в соответствии с </w:t>
      </w:r>
      <w:hyperlink r:id="rId327" w:history="1">
        <w:r>
          <w:rPr>
            <w:color w:val="0000FF"/>
          </w:rPr>
          <w:t>постановлением</w:t>
        </w:r>
      </w:hyperlink>
      <w:r>
        <w:t xml:space="preserve"> Правительства Нижегородской области от 30 января 2008 года N 22 "О формировании рекомендуемых предельных (максимальных) цен на товары, работы, услуги для государственных нужд Нижегородской области, нужд государственных бюджетных и автономных учреждений Нижегородской области");</w:t>
      </w:r>
    </w:p>
    <w:p w:rsidR="004D7138" w:rsidRDefault="004D7138">
      <w:pPr>
        <w:pStyle w:val="ConsPlusNormal"/>
        <w:jc w:val="both"/>
      </w:pPr>
      <w:r>
        <w:t xml:space="preserve">(в ред. </w:t>
      </w:r>
      <w:hyperlink r:id="rId328" w:history="1">
        <w:r>
          <w:rPr>
            <w:color w:val="0000FF"/>
          </w:rPr>
          <w:t>постановления</w:t>
        </w:r>
      </w:hyperlink>
      <w:r>
        <w:t xml:space="preserve"> Правительства Нижегородской области от 04.05.2018 N 325)</w:t>
      </w:r>
    </w:p>
    <w:p w:rsidR="004D7138" w:rsidRDefault="004D7138">
      <w:pPr>
        <w:pStyle w:val="ConsPlusNormal"/>
        <w:spacing w:before="220"/>
        <w:ind w:firstLine="540"/>
        <w:jc w:val="both"/>
      </w:pPr>
      <w:r>
        <w:t>б) копию положительного заключения государственной экспертизы проектной документации и результатов инженерных изысканий или (в случае, если проектная документация и результаты инженерных изысканий не подлежат государственной экспертизе) положительного заключения экспертизы сметной документации, осуществляемой уполномоченным органом.</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2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center"/>
      </w:pPr>
      <w:r>
        <w:t xml:space="preserve">(введен </w:t>
      </w:r>
      <w:hyperlink r:id="rId329"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29.06.2015 N 409)</w:t>
      </w:r>
    </w:p>
    <w:p w:rsidR="004D7138" w:rsidRDefault="004D7138">
      <w:pPr>
        <w:pStyle w:val="ConsPlusNormal"/>
        <w:jc w:val="both"/>
      </w:pPr>
    </w:p>
    <w:p w:rsidR="004D7138" w:rsidRDefault="004D7138">
      <w:pPr>
        <w:pStyle w:val="ConsPlusNormal"/>
        <w:ind w:firstLine="540"/>
        <w:jc w:val="both"/>
      </w:pPr>
      <w:r>
        <w:t>Участие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2 не предполагается.</w:t>
      </w:r>
    </w:p>
    <w:p w:rsidR="004D7138" w:rsidRDefault="004D7138">
      <w:pPr>
        <w:pStyle w:val="ConsPlusNormal"/>
        <w:jc w:val="both"/>
      </w:pPr>
    </w:p>
    <w:p w:rsidR="004D7138" w:rsidRDefault="004D7138">
      <w:pPr>
        <w:pStyle w:val="ConsPlusTitle"/>
        <w:jc w:val="center"/>
        <w:outlineLvl w:val="4"/>
      </w:pPr>
      <w:hyperlink r:id="rId330" w:history="1">
        <w:r>
          <w:rPr>
            <w:color w:val="0000FF"/>
          </w:rPr>
          <w:t>2.9</w:t>
        </w:r>
      </w:hyperlink>
      <w:r>
        <w:t>. Обоснование объема финансовых ресурсов Подпрограммы 2</w:t>
      </w:r>
    </w:p>
    <w:p w:rsidR="004D7138" w:rsidRDefault="004D7138">
      <w:pPr>
        <w:pStyle w:val="ConsPlusNormal"/>
        <w:jc w:val="both"/>
      </w:pPr>
    </w:p>
    <w:p w:rsidR="004D7138" w:rsidRDefault="004D7138">
      <w:pPr>
        <w:pStyle w:val="ConsPlusNormal"/>
        <w:ind w:firstLine="540"/>
        <w:jc w:val="both"/>
      </w:pPr>
      <w:r>
        <w:t xml:space="preserve">Информация по ресурсному обеспечению реализации Подпрограммы "Развитие сельских территорий" за счет областного бюджета приведена в </w:t>
      </w:r>
      <w:hyperlink w:anchor="P6112" w:history="1">
        <w:r>
          <w:rPr>
            <w:color w:val="0000FF"/>
          </w:rPr>
          <w:t>таблице 4</w:t>
        </w:r>
      </w:hyperlink>
      <w:r>
        <w:t xml:space="preserve"> текстовой части Государственной программы, прогнозная оценка расходов на реализацию Подпрограммы за счет всех источников приведена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hyperlink r:id="rId331" w:history="1">
        <w:r>
          <w:rPr>
            <w:color w:val="0000FF"/>
          </w:rPr>
          <w:t>2.10</w:t>
        </w:r>
      </w:hyperlink>
      <w:r>
        <w:t>. Анализ рисков реализации Подпрограммы 2</w:t>
      </w:r>
    </w:p>
    <w:p w:rsidR="004D7138" w:rsidRDefault="004D7138">
      <w:pPr>
        <w:pStyle w:val="ConsPlusNormal"/>
        <w:jc w:val="both"/>
      </w:pPr>
    </w:p>
    <w:p w:rsidR="004D7138" w:rsidRDefault="004D7138">
      <w:pPr>
        <w:pStyle w:val="ConsPlusNormal"/>
        <w:ind w:firstLine="540"/>
        <w:jc w:val="both"/>
      </w:pPr>
      <w:r>
        <w:t>В процессе реализации Подпрограммы "Развитие сельских территорий" могут проявиться внешние факторы (риски), негативно влияющие на ее реализацию:</w:t>
      </w:r>
    </w:p>
    <w:p w:rsidR="004D7138" w:rsidRDefault="004D7138">
      <w:pPr>
        <w:pStyle w:val="ConsPlusNormal"/>
        <w:spacing w:before="22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с точки зрения снижения ожидаемых результатов от их решения, запланированных сроков выполнения мероприятий;</w:t>
      </w:r>
    </w:p>
    <w:p w:rsidR="004D7138" w:rsidRDefault="004D7138">
      <w:pPr>
        <w:pStyle w:val="ConsPlusNormal"/>
        <w:spacing w:before="220"/>
        <w:ind w:firstLine="540"/>
        <w:jc w:val="both"/>
      </w:pPr>
      <w:r>
        <w:t>- рост цен на отдельные виды работ, услуг, предусмотренных в рамках подпрограммных мероприятий, что может повлечь увеличение затрат на их реализацию;</w:t>
      </w:r>
    </w:p>
    <w:p w:rsidR="004D7138" w:rsidRDefault="004D7138">
      <w:pPr>
        <w:pStyle w:val="ConsPlusNormal"/>
        <w:spacing w:before="220"/>
        <w:ind w:firstLine="540"/>
        <w:jc w:val="both"/>
      </w:pPr>
      <w:r>
        <w:t>- отсутствие организаций агропромышленного комплекса (крестьянских (фермерских) хозяйств), готовых привлекать собственные средства на проведение подпрограммных мероприятий.</w:t>
      </w:r>
    </w:p>
    <w:p w:rsidR="004D7138" w:rsidRDefault="004D7138">
      <w:pPr>
        <w:pStyle w:val="ConsPlusNormal"/>
        <w:spacing w:before="220"/>
        <w:ind w:firstLine="540"/>
        <w:jc w:val="both"/>
      </w:pPr>
      <w:r>
        <w:t>С целью минимизации влияния указанных факторов на реализацию Подпрограммы 2 запланированы следующие мероприятия:</w:t>
      </w:r>
    </w:p>
    <w:p w:rsidR="004D7138" w:rsidRDefault="004D7138">
      <w:pPr>
        <w:pStyle w:val="ConsPlusNormal"/>
        <w:spacing w:before="220"/>
        <w:ind w:firstLine="540"/>
        <w:jc w:val="both"/>
      </w:pPr>
      <w:r>
        <w:t>- ежегодная корректировка результатов исполнения подпрограммы и объемов финансирования;</w:t>
      </w:r>
    </w:p>
    <w:p w:rsidR="004D7138" w:rsidRDefault="004D7138">
      <w:pPr>
        <w:pStyle w:val="ConsPlusNormal"/>
        <w:spacing w:before="220"/>
        <w:ind w:firstLine="540"/>
        <w:jc w:val="both"/>
      </w:pPr>
      <w:r>
        <w:t>- информационное, организационно-методическое и экспертно-аналитическое сопровождение мероприятий подпрограммы, мониторинг общественного мнения, освещение в средствах массовой информации процессов и результатов реализации подпрограммы;</w:t>
      </w:r>
    </w:p>
    <w:p w:rsidR="004D7138" w:rsidRDefault="004D7138">
      <w:pPr>
        <w:pStyle w:val="ConsPlusNormal"/>
        <w:spacing w:before="220"/>
        <w:ind w:firstLine="540"/>
        <w:jc w:val="both"/>
      </w:pPr>
      <w:r>
        <w:lastRenderedPageBreak/>
        <w:t>- привлечение общественных организаций, профессиональных экспертов для проведения экспертизы принимаемых решений.</w:t>
      </w:r>
    </w:p>
    <w:p w:rsidR="004D7138" w:rsidRDefault="004D7138">
      <w:pPr>
        <w:pStyle w:val="ConsPlusNormal"/>
        <w:jc w:val="both"/>
      </w:pPr>
    </w:p>
    <w:p w:rsidR="004D7138" w:rsidRDefault="004D7138">
      <w:pPr>
        <w:pStyle w:val="ConsPlusTitle"/>
        <w:jc w:val="center"/>
        <w:outlineLvl w:val="2"/>
      </w:pPr>
      <w:bookmarkStart w:id="11" w:name="P15043"/>
      <w:bookmarkEnd w:id="11"/>
      <w:r>
        <w:t>Подпрограмма "Эпизоотическое благополучие и развитие</w:t>
      </w:r>
    </w:p>
    <w:p w:rsidR="004D7138" w:rsidRDefault="004D7138">
      <w:pPr>
        <w:pStyle w:val="ConsPlusTitle"/>
        <w:jc w:val="center"/>
      </w:pPr>
      <w:r>
        <w:t>государственной ветеринарной службы Нижегородской области"</w:t>
      </w:r>
    </w:p>
    <w:p w:rsidR="004D7138" w:rsidRDefault="004D7138">
      <w:pPr>
        <w:pStyle w:val="ConsPlusNormal"/>
        <w:jc w:val="center"/>
      </w:pPr>
      <w:r>
        <w:t xml:space="preserve">(в ред. </w:t>
      </w:r>
      <w:hyperlink r:id="rId332"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30.12.2021 N 1255)</w:t>
      </w:r>
    </w:p>
    <w:p w:rsidR="004D7138" w:rsidRDefault="004D7138">
      <w:pPr>
        <w:pStyle w:val="ConsPlusNormal"/>
        <w:jc w:val="both"/>
      </w:pPr>
    </w:p>
    <w:p w:rsidR="004D7138" w:rsidRDefault="004D7138">
      <w:pPr>
        <w:pStyle w:val="ConsPlusTitle"/>
        <w:jc w:val="center"/>
        <w:outlineLvl w:val="3"/>
      </w:pPr>
      <w:r>
        <w:t>1. Паспорт Подпрограммы 3</w:t>
      </w:r>
    </w:p>
    <w:p w:rsidR="004D7138" w:rsidRDefault="004D7138">
      <w:pPr>
        <w:pStyle w:val="ConsPlusNormal"/>
        <w:jc w:val="center"/>
      </w:pPr>
      <w:r>
        <w:t xml:space="preserve">(в ред. </w:t>
      </w:r>
      <w:hyperlink r:id="rId333"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0"/>
        <w:gridCol w:w="1191"/>
        <w:gridCol w:w="1247"/>
        <w:gridCol w:w="1191"/>
        <w:gridCol w:w="1191"/>
        <w:gridCol w:w="1304"/>
        <w:gridCol w:w="1361"/>
        <w:gridCol w:w="1304"/>
        <w:gridCol w:w="1191"/>
        <w:gridCol w:w="1134"/>
        <w:gridCol w:w="1191"/>
        <w:gridCol w:w="1191"/>
        <w:gridCol w:w="1304"/>
      </w:tblGrid>
      <w:tr w:rsidR="004D7138">
        <w:tc>
          <w:tcPr>
            <w:tcW w:w="2430" w:type="dxa"/>
            <w:tcBorders>
              <w:bottom w:val="nil"/>
            </w:tcBorders>
          </w:tcPr>
          <w:p w:rsidR="004D7138" w:rsidRDefault="004D7138">
            <w:pPr>
              <w:pStyle w:val="ConsPlusNormal"/>
              <w:jc w:val="both"/>
            </w:pPr>
            <w:r>
              <w:lastRenderedPageBreak/>
              <w:t>Государственный заказчик - координатор Подпрограммы 3</w:t>
            </w:r>
          </w:p>
        </w:tc>
        <w:tc>
          <w:tcPr>
            <w:tcW w:w="14800" w:type="dxa"/>
            <w:gridSpan w:val="12"/>
            <w:tcBorders>
              <w:bottom w:val="nil"/>
            </w:tcBorders>
          </w:tcPr>
          <w:p w:rsidR="004D7138" w:rsidRDefault="004D7138">
            <w:pPr>
              <w:pStyle w:val="ConsPlusNormal"/>
              <w:jc w:val="both"/>
            </w:pPr>
            <w:r>
              <w:t>комитет ветеринарии Нижегородской области</w:t>
            </w:r>
          </w:p>
        </w:tc>
      </w:tr>
      <w:tr w:rsidR="004D7138">
        <w:tc>
          <w:tcPr>
            <w:tcW w:w="17230" w:type="dxa"/>
            <w:gridSpan w:val="13"/>
            <w:tcBorders>
              <w:top w:val="nil"/>
            </w:tcBorders>
          </w:tcPr>
          <w:p w:rsidR="004D7138" w:rsidRDefault="004D7138">
            <w:pPr>
              <w:pStyle w:val="ConsPlusNormal"/>
              <w:jc w:val="both"/>
            </w:pPr>
            <w:r>
              <w:t xml:space="preserve">(в ред. </w:t>
            </w:r>
            <w:hyperlink r:id="rId334" w:history="1">
              <w:r>
                <w:rPr>
                  <w:color w:val="0000FF"/>
                </w:rPr>
                <w:t>постановления</w:t>
              </w:r>
            </w:hyperlink>
            <w:r>
              <w:t xml:space="preserve"> Правительства Нижегородской области от 26.06.2020 N 516)</w:t>
            </w:r>
          </w:p>
        </w:tc>
      </w:tr>
      <w:tr w:rsidR="004D7138">
        <w:tc>
          <w:tcPr>
            <w:tcW w:w="2430" w:type="dxa"/>
            <w:tcBorders>
              <w:bottom w:val="nil"/>
            </w:tcBorders>
          </w:tcPr>
          <w:p w:rsidR="004D7138" w:rsidRDefault="004D7138">
            <w:pPr>
              <w:pStyle w:val="ConsPlusNormal"/>
              <w:jc w:val="both"/>
            </w:pPr>
            <w:r>
              <w:t>Цели Подпрограммы 3</w:t>
            </w:r>
          </w:p>
        </w:tc>
        <w:tc>
          <w:tcPr>
            <w:tcW w:w="14800" w:type="dxa"/>
            <w:gridSpan w:val="12"/>
            <w:tcBorders>
              <w:bottom w:val="nil"/>
            </w:tcBorders>
          </w:tcPr>
          <w:p w:rsidR="004D7138" w:rsidRDefault="004D7138">
            <w:pPr>
              <w:pStyle w:val="ConsPlusNormal"/>
              <w:jc w:val="both"/>
            </w:pPr>
            <w:r>
              <w:t>защита населения от болезней, общих для человека и животных;</w:t>
            </w:r>
          </w:p>
          <w:p w:rsidR="004D7138" w:rsidRDefault="004D7138">
            <w:pPr>
              <w:pStyle w:val="ConsPlusNormal"/>
              <w:jc w:val="both"/>
            </w:pPr>
            <w:r>
              <w:t>защита животных от инфекционных и инвазионных болезней;</w:t>
            </w:r>
          </w:p>
          <w:p w:rsidR="004D7138" w:rsidRDefault="004D7138">
            <w:pPr>
              <w:pStyle w:val="ConsPlusNormal"/>
              <w:jc w:val="both"/>
            </w:pPr>
            <w:r>
              <w:t>обеспечение развития государственной ветеринарной службы Нижегородской области</w:t>
            </w:r>
          </w:p>
        </w:tc>
      </w:tr>
      <w:tr w:rsidR="004D7138">
        <w:tc>
          <w:tcPr>
            <w:tcW w:w="17230" w:type="dxa"/>
            <w:gridSpan w:val="13"/>
            <w:tcBorders>
              <w:top w:val="nil"/>
            </w:tcBorders>
          </w:tcPr>
          <w:p w:rsidR="004D7138" w:rsidRDefault="004D7138">
            <w:pPr>
              <w:pStyle w:val="ConsPlusNormal"/>
              <w:jc w:val="both"/>
            </w:pPr>
            <w:r>
              <w:t xml:space="preserve">(в ред. </w:t>
            </w:r>
            <w:hyperlink r:id="rId335" w:history="1">
              <w:r>
                <w:rPr>
                  <w:color w:val="0000FF"/>
                </w:rPr>
                <w:t>постановления</w:t>
              </w:r>
            </w:hyperlink>
            <w:r>
              <w:t xml:space="preserve"> Правительства Нижегородской области от 30.12.2021 N 1255)</w:t>
            </w:r>
          </w:p>
        </w:tc>
      </w:tr>
      <w:tr w:rsidR="004D7138">
        <w:tc>
          <w:tcPr>
            <w:tcW w:w="2430" w:type="dxa"/>
            <w:tcBorders>
              <w:bottom w:val="nil"/>
            </w:tcBorders>
          </w:tcPr>
          <w:p w:rsidR="004D7138" w:rsidRDefault="004D7138">
            <w:pPr>
              <w:pStyle w:val="ConsPlusNormal"/>
              <w:jc w:val="both"/>
            </w:pPr>
            <w:r>
              <w:t>Задачи Подпрограммы 3</w:t>
            </w:r>
          </w:p>
        </w:tc>
        <w:tc>
          <w:tcPr>
            <w:tcW w:w="14800" w:type="dxa"/>
            <w:gridSpan w:val="12"/>
            <w:tcBorders>
              <w:bottom w:val="nil"/>
            </w:tcBorders>
          </w:tcPr>
          <w:p w:rsidR="004D7138" w:rsidRDefault="004D7138">
            <w:pPr>
              <w:pStyle w:val="ConsPlusNormal"/>
              <w:jc w:val="both"/>
            </w:pPr>
            <w:r>
              <w:t>предупреждение особо опасных болезней животных;</w:t>
            </w:r>
          </w:p>
          <w:p w:rsidR="004D7138" w:rsidRDefault="004D7138">
            <w:pPr>
              <w:pStyle w:val="ConsPlusNormal"/>
              <w:jc w:val="both"/>
            </w:pPr>
            <w:r>
              <w:t>управление природно-очаговыми заболеваниями;</w:t>
            </w:r>
          </w:p>
          <w:p w:rsidR="004D7138" w:rsidRDefault="004D7138">
            <w:pPr>
              <w:pStyle w:val="ConsPlusNormal"/>
              <w:jc w:val="both"/>
            </w:pPr>
            <w:r>
              <w:t>снижение заразных болезней животных;</w:t>
            </w:r>
          </w:p>
          <w:p w:rsidR="004D7138" w:rsidRDefault="004D7138">
            <w:pPr>
              <w:pStyle w:val="ConsPlusNormal"/>
              <w:jc w:val="both"/>
            </w:pPr>
            <w:r>
              <w:t>снижение инвазионной заболеваемости животных;</w:t>
            </w:r>
          </w:p>
          <w:p w:rsidR="004D7138" w:rsidRDefault="004D7138">
            <w:pPr>
              <w:pStyle w:val="ConsPlusNormal"/>
              <w:jc w:val="both"/>
            </w:pPr>
            <w:r>
              <w:t>достижение показателей и результатов федерального проекта "Экспорт продукции агропромышленного комплекса</w:t>
            </w:r>
          </w:p>
        </w:tc>
      </w:tr>
      <w:tr w:rsidR="004D7138">
        <w:tc>
          <w:tcPr>
            <w:tcW w:w="17230" w:type="dxa"/>
            <w:gridSpan w:val="13"/>
            <w:tcBorders>
              <w:top w:val="nil"/>
            </w:tcBorders>
          </w:tcPr>
          <w:p w:rsidR="004D7138" w:rsidRDefault="004D7138">
            <w:pPr>
              <w:pStyle w:val="ConsPlusNormal"/>
              <w:jc w:val="both"/>
            </w:pPr>
            <w:r>
              <w:t xml:space="preserve">(в ред. </w:t>
            </w:r>
            <w:hyperlink r:id="rId336" w:history="1">
              <w:r>
                <w:rPr>
                  <w:color w:val="0000FF"/>
                </w:rPr>
                <w:t>постановления</w:t>
              </w:r>
            </w:hyperlink>
            <w:r>
              <w:t xml:space="preserve"> Правительства Нижегородской области от 30.12.2021 N 1255)</w:t>
            </w:r>
          </w:p>
        </w:tc>
      </w:tr>
      <w:tr w:rsidR="004D7138">
        <w:tblPrEx>
          <w:tblBorders>
            <w:insideH w:val="single" w:sz="4" w:space="0" w:color="auto"/>
          </w:tblBorders>
        </w:tblPrEx>
        <w:tc>
          <w:tcPr>
            <w:tcW w:w="2430" w:type="dxa"/>
          </w:tcPr>
          <w:p w:rsidR="004D7138" w:rsidRDefault="004D7138">
            <w:pPr>
              <w:pStyle w:val="ConsPlusNormal"/>
              <w:jc w:val="both"/>
            </w:pPr>
            <w:r>
              <w:t>Этапы и сроки реализации Подпрограммы 3</w:t>
            </w:r>
          </w:p>
        </w:tc>
        <w:tc>
          <w:tcPr>
            <w:tcW w:w="14800" w:type="dxa"/>
            <w:gridSpan w:val="12"/>
          </w:tcPr>
          <w:p w:rsidR="004D7138" w:rsidRDefault="004D7138">
            <w:pPr>
              <w:pStyle w:val="ConsPlusNormal"/>
              <w:jc w:val="both"/>
            </w:pPr>
            <w:r>
              <w:t>Подпрограмма 3 реализуется в три этапа: первый этап - с 2015 по 2020 год, второй этап - с 2021 по 2024 год, третий этап - 2025 год</w:t>
            </w:r>
          </w:p>
        </w:tc>
      </w:tr>
      <w:tr w:rsidR="004D7138">
        <w:tblPrEx>
          <w:tblBorders>
            <w:insideH w:val="single" w:sz="4" w:space="0" w:color="auto"/>
          </w:tblBorders>
        </w:tblPrEx>
        <w:tc>
          <w:tcPr>
            <w:tcW w:w="2430" w:type="dxa"/>
            <w:vMerge w:val="restart"/>
            <w:tcBorders>
              <w:bottom w:val="nil"/>
            </w:tcBorders>
          </w:tcPr>
          <w:p w:rsidR="004D7138" w:rsidRDefault="004D7138">
            <w:pPr>
              <w:pStyle w:val="ConsPlusNormal"/>
              <w:jc w:val="both"/>
            </w:pPr>
            <w:r>
              <w:t>Объемы бюджетных ассигнований Подпрограммы 3 за счет средств областного бюджета</w:t>
            </w:r>
          </w:p>
        </w:tc>
        <w:tc>
          <w:tcPr>
            <w:tcW w:w="14800" w:type="dxa"/>
            <w:gridSpan w:val="12"/>
          </w:tcPr>
          <w:p w:rsidR="004D7138" w:rsidRDefault="004D7138">
            <w:pPr>
              <w:pStyle w:val="ConsPlusNormal"/>
              <w:jc w:val="center"/>
            </w:pPr>
            <w:r>
              <w:t>Объем финансирования по годам реализации (тыс. рублей)</w:t>
            </w:r>
          </w:p>
        </w:tc>
      </w:tr>
      <w:tr w:rsidR="004D7138">
        <w:tblPrEx>
          <w:tblBorders>
            <w:insideH w:val="single" w:sz="4" w:space="0" w:color="auto"/>
          </w:tblBorders>
        </w:tblPrEx>
        <w:tc>
          <w:tcPr>
            <w:tcW w:w="2430" w:type="dxa"/>
            <w:vMerge/>
            <w:tcBorders>
              <w:bottom w:val="nil"/>
            </w:tcBorders>
          </w:tcPr>
          <w:p w:rsidR="004D7138" w:rsidRDefault="004D7138">
            <w:pPr>
              <w:spacing w:after="1" w:line="0" w:lineRule="atLeast"/>
            </w:pPr>
          </w:p>
        </w:tc>
        <w:tc>
          <w:tcPr>
            <w:tcW w:w="1191" w:type="dxa"/>
          </w:tcPr>
          <w:p w:rsidR="004D7138" w:rsidRDefault="004D7138">
            <w:pPr>
              <w:pStyle w:val="ConsPlusNormal"/>
              <w:jc w:val="center"/>
            </w:pPr>
            <w:r>
              <w:t>2015 год</w:t>
            </w:r>
          </w:p>
        </w:tc>
        <w:tc>
          <w:tcPr>
            <w:tcW w:w="1247" w:type="dxa"/>
          </w:tcPr>
          <w:p w:rsidR="004D7138" w:rsidRDefault="004D7138">
            <w:pPr>
              <w:pStyle w:val="ConsPlusNormal"/>
              <w:jc w:val="center"/>
            </w:pPr>
            <w:r>
              <w:t>2016 год</w:t>
            </w:r>
          </w:p>
        </w:tc>
        <w:tc>
          <w:tcPr>
            <w:tcW w:w="1191" w:type="dxa"/>
          </w:tcPr>
          <w:p w:rsidR="004D7138" w:rsidRDefault="004D7138">
            <w:pPr>
              <w:pStyle w:val="ConsPlusNormal"/>
              <w:jc w:val="center"/>
            </w:pPr>
            <w:r>
              <w:t>2017 год</w:t>
            </w:r>
          </w:p>
        </w:tc>
        <w:tc>
          <w:tcPr>
            <w:tcW w:w="1191" w:type="dxa"/>
          </w:tcPr>
          <w:p w:rsidR="004D7138" w:rsidRDefault="004D7138">
            <w:pPr>
              <w:pStyle w:val="ConsPlusNormal"/>
              <w:jc w:val="center"/>
            </w:pPr>
            <w:r>
              <w:t>2018 год</w:t>
            </w:r>
          </w:p>
        </w:tc>
        <w:tc>
          <w:tcPr>
            <w:tcW w:w="1304" w:type="dxa"/>
          </w:tcPr>
          <w:p w:rsidR="004D7138" w:rsidRDefault="004D7138">
            <w:pPr>
              <w:pStyle w:val="ConsPlusNormal"/>
              <w:jc w:val="center"/>
            </w:pPr>
            <w:r>
              <w:t>2019 год</w:t>
            </w:r>
          </w:p>
        </w:tc>
        <w:tc>
          <w:tcPr>
            <w:tcW w:w="1361" w:type="dxa"/>
          </w:tcPr>
          <w:p w:rsidR="004D7138" w:rsidRDefault="004D7138">
            <w:pPr>
              <w:pStyle w:val="ConsPlusNormal"/>
              <w:jc w:val="center"/>
            </w:pPr>
            <w:r>
              <w:t>2020 год</w:t>
            </w:r>
          </w:p>
        </w:tc>
        <w:tc>
          <w:tcPr>
            <w:tcW w:w="1304" w:type="dxa"/>
          </w:tcPr>
          <w:p w:rsidR="004D7138" w:rsidRDefault="004D7138">
            <w:pPr>
              <w:pStyle w:val="ConsPlusNormal"/>
              <w:jc w:val="center"/>
            </w:pPr>
            <w:r>
              <w:t>2021 год</w:t>
            </w:r>
          </w:p>
        </w:tc>
        <w:tc>
          <w:tcPr>
            <w:tcW w:w="1191" w:type="dxa"/>
          </w:tcPr>
          <w:p w:rsidR="004D7138" w:rsidRDefault="004D7138">
            <w:pPr>
              <w:pStyle w:val="ConsPlusNormal"/>
              <w:jc w:val="center"/>
            </w:pPr>
            <w:r>
              <w:t>2022 год</w:t>
            </w:r>
          </w:p>
        </w:tc>
        <w:tc>
          <w:tcPr>
            <w:tcW w:w="1134" w:type="dxa"/>
          </w:tcPr>
          <w:p w:rsidR="004D7138" w:rsidRDefault="004D7138">
            <w:pPr>
              <w:pStyle w:val="ConsPlusNormal"/>
              <w:jc w:val="center"/>
            </w:pPr>
            <w:r>
              <w:t>2023 год</w:t>
            </w:r>
          </w:p>
        </w:tc>
        <w:tc>
          <w:tcPr>
            <w:tcW w:w="1191" w:type="dxa"/>
          </w:tcPr>
          <w:p w:rsidR="004D7138" w:rsidRDefault="004D7138">
            <w:pPr>
              <w:pStyle w:val="ConsPlusNormal"/>
              <w:jc w:val="center"/>
            </w:pPr>
            <w:r>
              <w:t>2024 год</w:t>
            </w:r>
          </w:p>
        </w:tc>
        <w:tc>
          <w:tcPr>
            <w:tcW w:w="1191" w:type="dxa"/>
          </w:tcPr>
          <w:p w:rsidR="004D7138" w:rsidRDefault="004D7138">
            <w:pPr>
              <w:pStyle w:val="ConsPlusNormal"/>
              <w:jc w:val="center"/>
            </w:pPr>
            <w:r>
              <w:t>2025 год</w:t>
            </w:r>
          </w:p>
        </w:tc>
        <w:tc>
          <w:tcPr>
            <w:tcW w:w="1304" w:type="dxa"/>
          </w:tcPr>
          <w:p w:rsidR="004D7138" w:rsidRDefault="004D7138">
            <w:pPr>
              <w:pStyle w:val="ConsPlusNormal"/>
              <w:jc w:val="center"/>
            </w:pPr>
            <w:r>
              <w:t>Всего</w:t>
            </w:r>
          </w:p>
        </w:tc>
      </w:tr>
      <w:tr w:rsidR="004D7138">
        <w:tc>
          <w:tcPr>
            <w:tcW w:w="2430" w:type="dxa"/>
            <w:vMerge/>
            <w:tcBorders>
              <w:bottom w:val="nil"/>
            </w:tcBorders>
          </w:tcPr>
          <w:p w:rsidR="004D7138" w:rsidRDefault="004D7138">
            <w:pPr>
              <w:spacing w:after="1" w:line="0" w:lineRule="atLeast"/>
            </w:pPr>
          </w:p>
        </w:tc>
        <w:tc>
          <w:tcPr>
            <w:tcW w:w="1191" w:type="dxa"/>
            <w:tcBorders>
              <w:bottom w:val="nil"/>
            </w:tcBorders>
          </w:tcPr>
          <w:p w:rsidR="004D7138" w:rsidRDefault="004D7138">
            <w:pPr>
              <w:pStyle w:val="ConsPlusNormal"/>
              <w:jc w:val="center"/>
            </w:pPr>
            <w:r>
              <w:t>24 398,5</w:t>
            </w:r>
          </w:p>
        </w:tc>
        <w:tc>
          <w:tcPr>
            <w:tcW w:w="1247" w:type="dxa"/>
            <w:tcBorders>
              <w:bottom w:val="nil"/>
            </w:tcBorders>
          </w:tcPr>
          <w:p w:rsidR="004D7138" w:rsidRDefault="004D7138">
            <w:pPr>
              <w:pStyle w:val="ConsPlusNormal"/>
              <w:jc w:val="center"/>
            </w:pPr>
            <w:r>
              <w:t>22 994,7</w:t>
            </w:r>
          </w:p>
        </w:tc>
        <w:tc>
          <w:tcPr>
            <w:tcW w:w="1191" w:type="dxa"/>
            <w:tcBorders>
              <w:bottom w:val="nil"/>
            </w:tcBorders>
          </w:tcPr>
          <w:p w:rsidR="004D7138" w:rsidRDefault="004D7138">
            <w:pPr>
              <w:pStyle w:val="ConsPlusNormal"/>
              <w:jc w:val="center"/>
            </w:pPr>
            <w:r>
              <w:t>37 994,7</w:t>
            </w:r>
          </w:p>
        </w:tc>
        <w:tc>
          <w:tcPr>
            <w:tcW w:w="1191" w:type="dxa"/>
            <w:tcBorders>
              <w:bottom w:val="nil"/>
            </w:tcBorders>
          </w:tcPr>
          <w:p w:rsidR="004D7138" w:rsidRDefault="004D7138">
            <w:pPr>
              <w:pStyle w:val="ConsPlusNormal"/>
              <w:jc w:val="center"/>
            </w:pPr>
            <w:r>
              <w:t>45 465,0</w:t>
            </w:r>
          </w:p>
        </w:tc>
        <w:tc>
          <w:tcPr>
            <w:tcW w:w="1304" w:type="dxa"/>
            <w:tcBorders>
              <w:bottom w:val="nil"/>
            </w:tcBorders>
          </w:tcPr>
          <w:p w:rsidR="004D7138" w:rsidRDefault="004D7138">
            <w:pPr>
              <w:pStyle w:val="ConsPlusNormal"/>
              <w:jc w:val="center"/>
            </w:pPr>
            <w:r>
              <w:t>228 215,2</w:t>
            </w:r>
          </w:p>
        </w:tc>
        <w:tc>
          <w:tcPr>
            <w:tcW w:w="1361" w:type="dxa"/>
            <w:tcBorders>
              <w:bottom w:val="nil"/>
            </w:tcBorders>
          </w:tcPr>
          <w:p w:rsidR="004D7138" w:rsidRDefault="004D7138">
            <w:pPr>
              <w:pStyle w:val="ConsPlusNormal"/>
              <w:jc w:val="center"/>
            </w:pPr>
            <w:r>
              <w:t>141 678,0</w:t>
            </w:r>
          </w:p>
        </w:tc>
        <w:tc>
          <w:tcPr>
            <w:tcW w:w="1304" w:type="dxa"/>
            <w:tcBorders>
              <w:bottom w:val="nil"/>
            </w:tcBorders>
          </w:tcPr>
          <w:p w:rsidR="004D7138" w:rsidRDefault="004D7138">
            <w:pPr>
              <w:pStyle w:val="ConsPlusNormal"/>
              <w:jc w:val="center"/>
            </w:pPr>
            <w:r>
              <w:t>135 371,1</w:t>
            </w:r>
          </w:p>
        </w:tc>
        <w:tc>
          <w:tcPr>
            <w:tcW w:w="1191" w:type="dxa"/>
            <w:tcBorders>
              <w:bottom w:val="nil"/>
            </w:tcBorders>
          </w:tcPr>
          <w:p w:rsidR="004D7138" w:rsidRDefault="004D7138">
            <w:pPr>
              <w:pStyle w:val="ConsPlusNormal"/>
              <w:jc w:val="center"/>
            </w:pPr>
            <w:r>
              <w:t>40 901,1</w:t>
            </w:r>
          </w:p>
        </w:tc>
        <w:tc>
          <w:tcPr>
            <w:tcW w:w="1134" w:type="dxa"/>
            <w:tcBorders>
              <w:bottom w:val="nil"/>
            </w:tcBorders>
          </w:tcPr>
          <w:p w:rsidR="004D7138" w:rsidRDefault="004D7138">
            <w:pPr>
              <w:pStyle w:val="ConsPlusNormal"/>
              <w:jc w:val="center"/>
            </w:pPr>
            <w:r>
              <w:t>45 903,4</w:t>
            </w:r>
          </w:p>
        </w:tc>
        <w:tc>
          <w:tcPr>
            <w:tcW w:w="1191" w:type="dxa"/>
            <w:tcBorders>
              <w:bottom w:val="nil"/>
            </w:tcBorders>
          </w:tcPr>
          <w:p w:rsidR="004D7138" w:rsidRDefault="004D7138">
            <w:pPr>
              <w:pStyle w:val="ConsPlusNormal"/>
              <w:jc w:val="center"/>
            </w:pPr>
            <w:r>
              <w:t>40 901,1</w:t>
            </w:r>
          </w:p>
        </w:tc>
        <w:tc>
          <w:tcPr>
            <w:tcW w:w="1191" w:type="dxa"/>
            <w:tcBorders>
              <w:bottom w:val="nil"/>
            </w:tcBorders>
          </w:tcPr>
          <w:p w:rsidR="004D7138" w:rsidRDefault="004D7138">
            <w:pPr>
              <w:pStyle w:val="ConsPlusNormal"/>
              <w:jc w:val="center"/>
            </w:pPr>
            <w:r>
              <w:t>40 901,1</w:t>
            </w:r>
          </w:p>
        </w:tc>
        <w:tc>
          <w:tcPr>
            <w:tcW w:w="1304" w:type="dxa"/>
            <w:tcBorders>
              <w:bottom w:val="nil"/>
            </w:tcBorders>
          </w:tcPr>
          <w:p w:rsidR="004D7138" w:rsidRDefault="004D7138">
            <w:pPr>
              <w:pStyle w:val="ConsPlusNormal"/>
              <w:jc w:val="center"/>
            </w:pPr>
            <w:r>
              <w:t>804 723,9</w:t>
            </w:r>
          </w:p>
        </w:tc>
      </w:tr>
      <w:tr w:rsidR="004D7138">
        <w:tc>
          <w:tcPr>
            <w:tcW w:w="17230" w:type="dxa"/>
            <w:gridSpan w:val="13"/>
            <w:tcBorders>
              <w:top w:val="nil"/>
            </w:tcBorders>
          </w:tcPr>
          <w:p w:rsidR="004D7138" w:rsidRDefault="004D7138">
            <w:pPr>
              <w:pStyle w:val="ConsPlusNormal"/>
              <w:jc w:val="both"/>
            </w:pPr>
            <w:r>
              <w:t xml:space="preserve">(в ред. </w:t>
            </w:r>
            <w:hyperlink r:id="rId337" w:history="1">
              <w:r>
                <w:rPr>
                  <w:color w:val="0000FF"/>
                </w:rPr>
                <w:t>постановления</w:t>
              </w:r>
            </w:hyperlink>
            <w:r>
              <w:t xml:space="preserve"> Правительства Нижегородской области от 27.04.2021 N 351)</w:t>
            </w:r>
          </w:p>
        </w:tc>
      </w:tr>
      <w:tr w:rsidR="004D7138">
        <w:tc>
          <w:tcPr>
            <w:tcW w:w="2430" w:type="dxa"/>
            <w:tcBorders>
              <w:bottom w:val="nil"/>
            </w:tcBorders>
          </w:tcPr>
          <w:p w:rsidR="004D7138" w:rsidRDefault="004D7138">
            <w:pPr>
              <w:pStyle w:val="ConsPlusNormal"/>
              <w:jc w:val="both"/>
            </w:pPr>
            <w:r>
              <w:t xml:space="preserve">Индикаторы достижения целей и показатели непосредственных </w:t>
            </w:r>
            <w:r>
              <w:lastRenderedPageBreak/>
              <w:t>результатов Подпрограммы 3</w:t>
            </w:r>
          </w:p>
        </w:tc>
        <w:tc>
          <w:tcPr>
            <w:tcW w:w="14800" w:type="dxa"/>
            <w:gridSpan w:val="12"/>
            <w:tcBorders>
              <w:bottom w:val="nil"/>
            </w:tcBorders>
          </w:tcPr>
          <w:p w:rsidR="004D7138" w:rsidRDefault="004D7138">
            <w:pPr>
              <w:pStyle w:val="ConsPlusNormal"/>
              <w:jc w:val="both"/>
            </w:pPr>
            <w:r>
              <w:lastRenderedPageBreak/>
              <w:t>1. Индикаторы:</w:t>
            </w:r>
          </w:p>
          <w:p w:rsidR="004D7138" w:rsidRDefault="004D7138">
            <w:pPr>
              <w:pStyle w:val="ConsPlusNormal"/>
              <w:jc w:val="both"/>
            </w:pPr>
            <w:r>
              <w:t>1.1. Отсутствие вспышек особо опасных болезней животных, против которых предусмотрено проведение профилактических</w:t>
            </w:r>
          </w:p>
          <w:p w:rsidR="004D7138" w:rsidRDefault="004D7138">
            <w:pPr>
              <w:pStyle w:val="ConsPlusNormal"/>
              <w:jc w:val="both"/>
            </w:pPr>
            <w:r>
              <w:t>прививок и лечебно-профилактических обработок животных.</w:t>
            </w:r>
          </w:p>
          <w:p w:rsidR="004D7138" w:rsidRDefault="004D7138">
            <w:pPr>
              <w:pStyle w:val="ConsPlusNormal"/>
              <w:jc w:val="both"/>
            </w:pPr>
            <w:r>
              <w:t>1.2. Регистрация бешенства домашних животных до 20 случаев.</w:t>
            </w:r>
          </w:p>
          <w:p w:rsidR="004D7138" w:rsidRDefault="004D7138">
            <w:pPr>
              <w:pStyle w:val="ConsPlusNormal"/>
              <w:jc w:val="both"/>
            </w:pPr>
            <w:r>
              <w:lastRenderedPageBreak/>
              <w:t>1.3. Регистрация лептоспироза животных до 3 случаев.</w:t>
            </w:r>
          </w:p>
          <w:p w:rsidR="004D7138" w:rsidRDefault="004D7138">
            <w:pPr>
              <w:pStyle w:val="ConsPlusNormal"/>
              <w:jc w:val="both"/>
            </w:pPr>
            <w:r>
              <w:t>1.4. Регистрация вспышек заразных болезней животных, против которых предусмотрено проведение профилактических</w:t>
            </w:r>
          </w:p>
          <w:p w:rsidR="004D7138" w:rsidRDefault="004D7138">
            <w:pPr>
              <w:pStyle w:val="ConsPlusNormal"/>
              <w:jc w:val="both"/>
            </w:pPr>
            <w:r>
              <w:t>прививок и лечебно-профилактических обработок, до 5 неблагополучных пунктов.</w:t>
            </w:r>
          </w:p>
          <w:p w:rsidR="004D7138" w:rsidRDefault="004D7138">
            <w:pPr>
              <w:pStyle w:val="ConsPlusNormal"/>
              <w:jc w:val="both"/>
            </w:pPr>
            <w:r>
              <w:t>1.5. Регистрация инвазионных болезней животных до 2,3 тысячи.</w:t>
            </w:r>
          </w:p>
          <w:p w:rsidR="004D7138" w:rsidRDefault="004D7138">
            <w:pPr>
              <w:pStyle w:val="ConsPlusNormal"/>
              <w:jc w:val="both"/>
            </w:pPr>
            <w:r>
              <w:t>1.6. Отношение количества ликвидированных очагов инфекции к количеству возникших очагов 100%.</w:t>
            </w:r>
          </w:p>
          <w:p w:rsidR="004D7138" w:rsidRDefault="004D7138">
            <w:pPr>
              <w:pStyle w:val="ConsPlusNormal"/>
              <w:jc w:val="both"/>
            </w:pPr>
            <w:r>
              <w:t>1.7. Снижение процента РИД-инфицированных лейкозом животных в сельскохозяйственных организациях по отношению к общему поголовью крупного рогатого скота до 10%.</w:t>
            </w:r>
          </w:p>
          <w:p w:rsidR="004D7138" w:rsidRDefault="004D7138">
            <w:pPr>
              <w:pStyle w:val="ConsPlusNormal"/>
              <w:jc w:val="both"/>
            </w:pPr>
            <w:r>
              <w:t>1.8. Доля обеспечения прослеживаемости животных и животноводческой продукции на всех этапах от "фермы до стола" - 100%.</w:t>
            </w:r>
          </w:p>
          <w:p w:rsidR="004D7138" w:rsidRDefault="004D7138">
            <w:pPr>
              <w:pStyle w:val="ConsPlusNormal"/>
              <w:jc w:val="both"/>
            </w:pPr>
            <w:r>
              <w:t>2. Непосредственные результаты:</w:t>
            </w:r>
          </w:p>
          <w:p w:rsidR="004D7138" w:rsidRDefault="004D7138">
            <w:pPr>
              <w:pStyle w:val="ConsPlusNormal"/>
              <w:jc w:val="both"/>
            </w:pPr>
            <w:r>
              <w:t>2.1. Проведение 886,97 тыс. диагностических исследований особо опасных болезней животных.</w:t>
            </w:r>
          </w:p>
          <w:p w:rsidR="004D7138" w:rsidRDefault="004D7138">
            <w:pPr>
              <w:pStyle w:val="ConsPlusNormal"/>
              <w:jc w:val="both"/>
            </w:pPr>
            <w:r>
              <w:t>2.2. Проведение 877,529 тыс. профилактических прививок против особо опасных болезней животных.</w:t>
            </w:r>
          </w:p>
          <w:p w:rsidR="004D7138" w:rsidRDefault="004D7138">
            <w:pPr>
              <w:pStyle w:val="ConsPlusNormal"/>
              <w:jc w:val="both"/>
            </w:pPr>
            <w:r>
              <w:t>2.3. Проведение 1,84 тыс. диагностических исследований природно-очаговых заболеваний.</w:t>
            </w:r>
          </w:p>
          <w:p w:rsidR="004D7138" w:rsidRDefault="004D7138">
            <w:pPr>
              <w:pStyle w:val="ConsPlusNormal"/>
              <w:jc w:val="both"/>
            </w:pPr>
            <w:r>
              <w:t>2.4. Проведение 387,331 тыс. профилактических прививок домашних животных против природно-очаговых заболеваний.</w:t>
            </w:r>
          </w:p>
          <w:p w:rsidR="004D7138" w:rsidRDefault="004D7138">
            <w:pPr>
              <w:pStyle w:val="ConsPlusNormal"/>
              <w:jc w:val="both"/>
            </w:pPr>
            <w:r>
              <w:t>2.5. Проведение 187,81 тыс. иммунизаций диких плотоядных животных против бешенства.</w:t>
            </w:r>
          </w:p>
          <w:p w:rsidR="004D7138" w:rsidRDefault="004D7138">
            <w:pPr>
              <w:pStyle w:val="ConsPlusNormal"/>
              <w:jc w:val="both"/>
            </w:pPr>
            <w:r>
              <w:t>2.6. Проведение 523,978 тыс. диагностических исследований на инфекционную заболеваемость животных.</w:t>
            </w:r>
          </w:p>
          <w:p w:rsidR="004D7138" w:rsidRDefault="004D7138">
            <w:pPr>
              <w:pStyle w:val="ConsPlusNormal"/>
              <w:jc w:val="both"/>
            </w:pPr>
            <w:r>
              <w:t>2.7. Проведение 1398,889 тыс. профилактических прививок против инфекционных болезней животных.</w:t>
            </w:r>
          </w:p>
          <w:p w:rsidR="004D7138" w:rsidRDefault="004D7138">
            <w:pPr>
              <w:pStyle w:val="ConsPlusNormal"/>
              <w:jc w:val="both"/>
            </w:pPr>
            <w:r>
              <w:t>2.8. Проведение 29913,0 тыс. кв. м ветеринарно-санитарных работ против инфекционных болезней животных.</w:t>
            </w:r>
          </w:p>
          <w:p w:rsidR="004D7138" w:rsidRDefault="004D7138">
            <w:pPr>
              <w:pStyle w:val="ConsPlusNormal"/>
              <w:jc w:val="both"/>
            </w:pPr>
            <w:r>
              <w:t>2.9. Проведение мероприятий по осуществлению деятельности по обращению с животными без владельцев 3,175 тыс. голов.</w:t>
            </w:r>
          </w:p>
          <w:p w:rsidR="004D7138" w:rsidRDefault="004D7138">
            <w:pPr>
              <w:pStyle w:val="ConsPlusNormal"/>
              <w:jc w:val="both"/>
            </w:pPr>
            <w:r>
              <w:t>2.10. Проведение дегельминтизации 921,588 тыс. голов животных.</w:t>
            </w:r>
          </w:p>
          <w:p w:rsidR="004D7138" w:rsidRDefault="004D7138">
            <w:pPr>
              <w:pStyle w:val="ConsPlusNormal"/>
              <w:jc w:val="both"/>
            </w:pPr>
            <w:r>
              <w:t>2.11. Проведение 507,317 тыс. лечебно-профилактических обработок животных.</w:t>
            </w:r>
          </w:p>
          <w:p w:rsidR="004D7138" w:rsidRDefault="004D7138">
            <w:pPr>
              <w:pStyle w:val="ConsPlusNormal"/>
              <w:jc w:val="both"/>
            </w:pPr>
            <w:r>
              <w:t>2.12. Своевременная ликвидация возникших очагов инфекции в соответствии с инструкциями (ветеринарными правилами) по борьбе с болезнями животных.</w:t>
            </w:r>
          </w:p>
          <w:p w:rsidR="004D7138" w:rsidRDefault="004D7138">
            <w:pPr>
              <w:pStyle w:val="ConsPlusNormal"/>
              <w:jc w:val="both"/>
            </w:pPr>
            <w:r>
              <w:t>2.13. Обеспечена аккредитация и (или) расширена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- 4 штуки.</w:t>
            </w:r>
          </w:p>
          <w:p w:rsidR="004D7138" w:rsidRDefault="004D7138">
            <w:pPr>
              <w:pStyle w:val="ConsPlusNormal"/>
              <w:jc w:val="both"/>
            </w:pPr>
            <w:r>
              <w:t>2.14. Количество заключенных соглашений о взаимодействии с региональными и территориальными органами исполнительной власти по вопросам обеспечения эпизоотического благополучия и продовольственной безопасности на территории региона - 8 единиц, нарастающим итогом к 2025 году.</w:t>
            </w:r>
          </w:p>
          <w:p w:rsidR="004D7138" w:rsidRDefault="004D7138">
            <w:pPr>
              <w:pStyle w:val="ConsPlusNormal"/>
              <w:jc w:val="both"/>
            </w:pPr>
            <w:r>
              <w:t>2.15. Проведение совместных тактико-технических учений по ликвидации очагов особо опасных болезней животных, в том числе с участием представителей уполномоченных в области ветеринарии органов исполнительной власти субъектов Российской Федерации, региональных представителей заинтересованных федеральных органов исполнительной власти, - 4 единицы, нарастающим итогом к 2025 году.</w:t>
            </w:r>
          </w:p>
          <w:p w:rsidR="004D7138" w:rsidRDefault="004D7138">
            <w:pPr>
              <w:pStyle w:val="ConsPlusNormal"/>
              <w:jc w:val="both"/>
            </w:pPr>
            <w:r>
              <w:t>2.16. Количество специалистов государственной ветеринарной службы Нижегородской области, прошедших подготовку, получивших дополнительное профессиональное образование, повысивших квалификацию, - 250 человек в 2025 году</w:t>
            </w:r>
          </w:p>
        </w:tc>
      </w:tr>
      <w:tr w:rsidR="004D7138">
        <w:tc>
          <w:tcPr>
            <w:tcW w:w="17230" w:type="dxa"/>
            <w:gridSpan w:val="13"/>
            <w:tcBorders>
              <w:top w:val="nil"/>
            </w:tcBorders>
          </w:tcPr>
          <w:p w:rsidR="004D7138" w:rsidRDefault="004D7138">
            <w:pPr>
              <w:pStyle w:val="ConsPlusNormal"/>
              <w:jc w:val="both"/>
            </w:pPr>
            <w:r>
              <w:lastRenderedPageBreak/>
              <w:t xml:space="preserve">(в ред. постановлений Правительства Нижегородской области от 27.09.2021 </w:t>
            </w:r>
            <w:hyperlink r:id="rId338" w:history="1">
              <w:r>
                <w:rPr>
                  <w:color w:val="0000FF"/>
                </w:rPr>
                <w:t>N 848</w:t>
              </w:r>
            </w:hyperlink>
            <w:r>
              <w:t>,</w:t>
            </w:r>
          </w:p>
          <w:p w:rsidR="004D7138" w:rsidRDefault="004D7138">
            <w:pPr>
              <w:pStyle w:val="ConsPlusNormal"/>
              <w:jc w:val="both"/>
            </w:pPr>
            <w:r>
              <w:t xml:space="preserve">от 30.12.2021 </w:t>
            </w:r>
            <w:hyperlink r:id="rId339" w:history="1">
              <w:r>
                <w:rPr>
                  <w:color w:val="0000FF"/>
                </w:rPr>
                <w:t>N 1255</w:t>
              </w:r>
            </w:hyperlink>
            <w:r>
              <w:t>)</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Title"/>
        <w:jc w:val="center"/>
        <w:outlineLvl w:val="3"/>
      </w:pPr>
      <w:r>
        <w:t>2. Текстовая часть Подпрограммы 3</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3,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В соответствии с требованиями Всемирной организации здоровья животных (далее - ВОЗЖ) государствам необходимо организовать проведение мероприятий по поддержанию статуса свободных от заболеваний животных списка А. Эта категория болезней, получивших названия конвенционных или особо опасных, согласно современному определению ВОЗЖ означает "заразные (трансмиссибельные) болезни, которые имеют способность к опасному и быстрому распространению безотносительно к государственным границам, сопровождаются серьезными последствиями в области общественной экономики и здравоохранения, имеют важное значение в международной торговле животными и продуктами животноводства".</w:t>
      </w:r>
    </w:p>
    <w:p w:rsidR="004D7138" w:rsidRDefault="004D7138">
      <w:pPr>
        <w:pStyle w:val="ConsPlusNormal"/>
        <w:spacing w:before="220"/>
        <w:ind w:firstLine="540"/>
        <w:jc w:val="both"/>
      </w:pPr>
      <w:r>
        <w:t>Ежегодно в мире регистрируются заболевания животных, имеющие серьезные последствия для экономики стран.</w:t>
      </w:r>
    </w:p>
    <w:p w:rsidR="004D7138" w:rsidRDefault="004D7138">
      <w:pPr>
        <w:pStyle w:val="ConsPlusNormal"/>
        <w:spacing w:before="220"/>
        <w:ind w:firstLine="540"/>
        <w:jc w:val="both"/>
      </w:pPr>
      <w:r>
        <w:t>За период с 2007 года по настоящее время африканская чума свиней зарегистрирована на территории 31 субъекта Российской Федерации, выявлено 378 неблагополучных пунктов и 92 инфицированных вирусом африканской чумы свиней объекта.</w:t>
      </w:r>
    </w:p>
    <w:p w:rsidR="004D7138" w:rsidRDefault="004D7138">
      <w:pPr>
        <w:pStyle w:val="ConsPlusNormal"/>
        <w:spacing w:before="220"/>
        <w:ind w:firstLine="540"/>
        <w:jc w:val="both"/>
      </w:pPr>
      <w:r>
        <w:t>На территории Нижегородской области сохраняется сложная эпизоотическая обстановка по природно-очаговым заболеваниям. Ухудшилась эпизоотическая ситуация по бешенству. Случаи бешенства животных в 2013 году зарегистрированы в 15 районах Нижегородской области, что создает высокую опасность возникновения заболевания бешенством населения.</w:t>
      </w:r>
    </w:p>
    <w:p w:rsidR="004D7138" w:rsidRDefault="004D7138">
      <w:pPr>
        <w:pStyle w:val="ConsPlusNormal"/>
        <w:spacing w:before="220"/>
        <w:ind w:firstLine="540"/>
        <w:jc w:val="both"/>
      </w:pPr>
      <w:r>
        <w:t>Наибольшее количество случаев бешенства у животных отмечено в Дальнеконстантиновском и Сергачском муниципальных районах, Богородском и Павловском муниципальных округах, а также в городском округе Воротынский Нижегородской области. Такая ситуация складывается в основном из-за лисиц.</w:t>
      </w:r>
    </w:p>
    <w:p w:rsidR="004D7138" w:rsidRDefault="004D7138">
      <w:pPr>
        <w:pStyle w:val="ConsPlusNormal"/>
        <w:jc w:val="both"/>
      </w:pPr>
      <w:r>
        <w:t xml:space="preserve">(в ред. </w:t>
      </w:r>
      <w:hyperlink r:id="rId340"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 xml:space="preserve">Программный подход к решению вопроса обеспечения эпизоотического благополучия был реализован в 2007 году. </w:t>
      </w:r>
      <w:hyperlink r:id="rId341" w:history="1">
        <w:r>
          <w:rPr>
            <w:color w:val="0000FF"/>
          </w:rPr>
          <w:t>Постановлением</w:t>
        </w:r>
      </w:hyperlink>
      <w:r>
        <w:t xml:space="preserve"> Правительства Нижегородской области от 18 января 2007 года N 14 была утверждена первая областная целевая программа "Эпизоотическое благополучие Нижегородской области" на 2007 - 2009 годы. Логическим продолжением послужили аналогичная программа на 2009 - 2010 годы, утвержденная </w:t>
      </w:r>
      <w:hyperlink r:id="rId342" w:history="1">
        <w:r>
          <w:rPr>
            <w:color w:val="0000FF"/>
          </w:rPr>
          <w:t>постановлением</w:t>
        </w:r>
      </w:hyperlink>
      <w:r>
        <w:t xml:space="preserve"> Правительства Нижегородской области от 19 июня 2009 года N 399, на 2011 - 2014 годы, утвержденная </w:t>
      </w:r>
      <w:hyperlink r:id="rId343" w:history="1">
        <w:r>
          <w:rPr>
            <w:color w:val="0000FF"/>
          </w:rPr>
          <w:t>постановлением</w:t>
        </w:r>
      </w:hyperlink>
      <w:r>
        <w:t xml:space="preserve"> Правительства Нижегородской области от 6 октября 2010 года N 668.</w:t>
      </w:r>
    </w:p>
    <w:p w:rsidR="004D7138" w:rsidRDefault="004D7138">
      <w:pPr>
        <w:pStyle w:val="ConsPlusNormal"/>
        <w:spacing w:before="220"/>
        <w:ind w:firstLine="540"/>
        <w:jc w:val="both"/>
      </w:pPr>
      <w:r>
        <w:t>За период действия вышеназванных областных целевых программ было сохранено стойкое эпизоотическое благополучие. В результате реализации программных мероприятий в 2007 - 2013 годах не допущено распространения особо опасных болезней животных, против которых предусмотрено проведение профилактических прививок и лечебно-профилактических обработок. Снижено количество неблагополучных пунктов по инфекционным заболеваниям, против которых предусмотрено проведение профилактических прививок и лечебно-профилактических обработок с 11 до 0. Снижена пораженность животных инвазионными заболеваниями, против которых предусмотрено проведение профилактических обработок, с 12,5 тыс. случаев до 1,369 тыс. Оснащение 21 государственного учреждения ветеринарии современными мобильными установками по дезинфекции и утилизации биологических отходов позволило своевременно провести профилактические мероприятия, локализовать и ликвидировать очаги вспышек заразных болезней животных.</w:t>
      </w:r>
    </w:p>
    <w:p w:rsidR="004D7138" w:rsidRDefault="004D7138">
      <w:pPr>
        <w:pStyle w:val="ConsPlusNormal"/>
        <w:spacing w:before="220"/>
        <w:ind w:firstLine="540"/>
        <w:jc w:val="both"/>
      </w:pPr>
      <w:r>
        <w:lastRenderedPageBreak/>
        <w:t>Подпрограмма "Эпизоотическое благополучие и развитие госветслужбы" разработана для улучшения эпизоотической ситуации, совершенствования организации государственной ветеринарной службы Нижегородской области. Подпрограммой также предусмотрено укрепление материально-технической базы государственных учреждений ветеринарии Нижегородской области.</w:t>
      </w:r>
    </w:p>
    <w:p w:rsidR="004D7138" w:rsidRDefault="004D7138">
      <w:pPr>
        <w:pStyle w:val="ConsPlusNormal"/>
        <w:jc w:val="both"/>
      </w:pPr>
      <w:r>
        <w:t xml:space="preserve">(в ред. </w:t>
      </w:r>
      <w:hyperlink r:id="rId344"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 в сфере</w:t>
      </w:r>
    </w:p>
    <w:p w:rsidR="004D7138" w:rsidRDefault="004D7138">
      <w:pPr>
        <w:pStyle w:val="ConsPlusTitle"/>
        <w:jc w:val="center"/>
      </w:pPr>
      <w:r>
        <w:t>реализации Подпрограммы 3</w:t>
      </w:r>
    </w:p>
    <w:p w:rsidR="004D7138" w:rsidRDefault="004D7138">
      <w:pPr>
        <w:pStyle w:val="ConsPlusNormal"/>
        <w:jc w:val="center"/>
      </w:pPr>
      <w:r>
        <w:t xml:space="preserve">(в ред. </w:t>
      </w:r>
      <w:hyperlink r:id="rId345"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30.12.2021 N 1255)</w:t>
      </w:r>
    </w:p>
    <w:p w:rsidR="004D7138" w:rsidRDefault="004D7138">
      <w:pPr>
        <w:pStyle w:val="ConsPlusNormal"/>
        <w:jc w:val="both"/>
      </w:pPr>
    </w:p>
    <w:p w:rsidR="004D7138" w:rsidRDefault="004D7138">
      <w:pPr>
        <w:pStyle w:val="ConsPlusNormal"/>
        <w:ind w:firstLine="540"/>
        <w:jc w:val="both"/>
      </w:pPr>
      <w:r>
        <w:t>Исходя из задач, стоящих перед агропромышленным комплексом в период до 2025 года, в качестве основных приоритетов при реализации Подпрограммы "Эпизоотическое благополучие и развитие госветслужбы" являются обеспечение исполнения функций по организации проведения на территории Нижегородской области мероприятий по предупреждению и ликвидации болезней животных и их лечению; защите населения от болезней, общих для человека и животных, за исключением вопросов, решение которых отнесено к ведению Российской Федерации; организации проведения противоэпизоотических мероприятий; организации проведения мероприятий по обеспечению безопасности продуктов животноводства в ветеринарно-санитарном отношении в пределах компетенции комитета ветеринарии Нижегородской области; осуществление регионального государственного контроля (надзора) в области обращения с животными на территории Нижегородской области.</w:t>
      </w:r>
    </w:p>
    <w:p w:rsidR="004D7138" w:rsidRDefault="004D7138">
      <w:pPr>
        <w:pStyle w:val="ConsPlusNormal"/>
        <w:jc w:val="both"/>
      </w:pPr>
    </w:p>
    <w:p w:rsidR="004D7138" w:rsidRDefault="004D7138">
      <w:pPr>
        <w:pStyle w:val="ConsPlusTitle"/>
        <w:jc w:val="center"/>
        <w:outlineLvl w:val="4"/>
      </w:pPr>
      <w:r>
        <w:t>2.2. Цели и задачи Подпрограммы 3</w:t>
      </w:r>
    </w:p>
    <w:p w:rsidR="004D7138" w:rsidRDefault="004D7138">
      <w:pPr>
        <w:pStyle w:val="ConsPlusNormal"/>
        <w:jc w:val="center"/>
      </w:pPr>
      <w:r>
        <w:t xml:space="preserve">(в ред. </w:t>
      </w:r>
      <w:hyperlink r:id="rId346"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30.12.2021 N 1255)</w:t>
      </w:r>
    </w:p>
    <w:p w:rsidR="004D7138" w:rsidRDefault="004D7138">
      <w:pPr>
        <w:pStyle w:val="ConsPlusNormal"/>
        <w:jc w:val="both"/>
      </w:pPr>
    </w:p>
    <w:p w:rsidR="004D7138" w:rsidRDefault="004D7138">
      <w:pPr>
        <w:pStyle w:val="ConsPlusNormal"/>
        <w:ind w:firstLine="540"/>
        <w:jc w:val="both"/>
      </w:pPr>
      <w:r>
        <w:t>Целями Подпрограммы "Эпизоотическое благополучие и развитие госветслужбы" являются защита населения от болезней, общих для человека и животных, защита животных от инфекционных и инвазионных болезней, обеспечение развития государственной ветеринарной службы Нижегородской области.</w:t>
      </w:r>
    </w:p>
    <w:p w:rsidR="004D7138" w:rsidRDefault="004D7138">
      <w:pPr>
        <w:pStyle w:val="ConsPlusNormal"/>
        <w:spacing w:before="220"/>
        <w:ind w:firstLine="540"/>
        <w:jc w:val="both"/>
      </w:pPr>
      <w:r>
        <w:t>Для этого предусматривается формирование и реализация комплекса мероприятий, направленных на профилактику болезней животных, обеспечение эпизоотического благополучия Нижегородской области.</w:t>
      </w:r>
    </w:p>
    <w:p w:rsidR="004D7138" w:rsidRDefault="004D7138">
      <w:pPr>
        <w:pStyle w:val="ConsPlusNormal"/>
        <w:spacing w:before="220"/>
        <w:ind w:firstLine="540"/>
        <w:jc w:val="both"/>
      </w:pPr>
      <w:r>
        <w:t>Для достижения указанных целей в рамках Подпрограммы решаются следующие задачи:</w:t>
      </w:r>
    </w:p>
    <w:p w:rsidR="004D7138" w:rsidRDefault="004D7138">
      <w:pPr>
        <w:pStyle w:val="ConsPlusNormal"/>
        <w:spacing w:before="220"/>
        <w:ind w:firstLine="540"/>
        <w:jc w:val="both"/>
      </w:pPr>
      <w:r>
        <w:t>- предупреждение особо опасных болезней животных;</w:t>
      </w:r>
    </w:p>
    <w:p w:rsidR="004D7138" w:rsidRDefault="004D7138">
      <w:pPr>
        <w:pStyle w:val="ConsPlusNormal"/>
        <w:spacing w:before="220"/>
        <w:ind w:firstLine="540"/>
        <w:jc w:val="both"/>
      </w:pPr>
      <w:r>
        <w:t>- управление природно-очаговыми заболеваниями;</w:t>
      </w:r>
    </w:p>
    <w:p w:rsidR="004D7138" w:rsidRDefault="004D7138">
      <w:pPr>
        <w:pStyle w:val="ConsPlusNormal"/>
        <w:spacing w:before="220"/>
        <w:ind w:firstLine="540"/>
        <w:jc w:val="both"/>
      </w:pPr>
      <w:r>
        <w:t>- снижение заразных болезней животных;</w:t>
      </w:r>
    </w:p>
    <w:p w:rsidR="004D7138" w:rsidRDefault="004D7138">
      <w:pPr>
        <w:pStyle w:val="ConsPlusNormal"/>
        <w:spacing w:before="220"/>
        <w:ind w:firstLine="540"/>
        <w:jc w:val="both"/>
      </w:pPr>
      <w:r>
        <w:t>- снижение инвазионной заболеваемости животных;</w:t>
      </w:r>
    </w:p>
    <w:p w:rsidR="004D7138" w:rsidRDefault="004D7138">
      <w:pPr>
        <w:pStyle w:val="ConsPlusNormal"/>
        <w:spacing w:before="220"/>
        <w:ind w:firstLine="540"/>
        <w:jc w:val="both"/>
      </w:pPr>
      <w:r>
        <w:t>- достижение показателей и результатов федерального проекта "Экспорт продукции агропромышленного комплекса".</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3</w:t>
      </w:r>
    </w:p>
    <w:p w:rsidR="004D7138" w:rsidRDefault="004D7138">
      <w:pPr>
        <w:pStyle w:val="ConsPlusNormal"/>
        <w:jc w:val="center"/>
      </w:pPr>
      <w:r>
        <w:t xml:space="preserve">(в ред. </w:t>
      </w:r>
      <w:hyperlink r:id="rId347"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pStyle w:val="ConsPlusNormal"/>
        <w:ind w:firstLine="540"/>
        <w:jc w:val="both"/>
      </w:pPr>
      <w:r>
        <w:t xml:space="preserve">Подпрограмма реализуется в три этапа: первый этап - с 2015 по 2020 год, второй этап - с </w:t>
      </w:r>
      <w:r>
        <w:lastRenderedPageBreak/>
        <w:t>2021 по 2024 год, третий этап - 2025 год.</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3</w:t>
      </w:r>
    </w:p>
    <w:p w:rsidR="004D7138" w:rsidRDefault="004D7138">
      <w:pPr>
        <w:pStyle w:val="ConsPlusNormal"/>
        <w:jc w:val="both"/>
      </w:pPr>
    </w:p>
    <w:p w:rsidR="004D7138" w:rsidRDefault="004D7138">
      <w:pPr>
        <w:pStyle w:val="ConsPlusNormal"/>
        <w:ind w:firstLine="540"/>
        <w:jc w:val="both"/>
      </w:pPr>
      <w:r>
        <w:t>Подпрограмма "Эпизоотическое благополучие и развитие госветслужбы" реализуется в соответствии с законодательством Российской Федерации и Нижегородской области, представляя собой комплекс мероприятий, скоординированных по объемам финансирования и срокам реализации.</w:t>
      </w:r>
    </w:p>
    <w:p w:rsidR="004D7138" w:rsidRDefault="004D7138">
      <w:pPr>
        <w:pStyle w:val="ConsPlusNormal"/>
        <w:jc w:val="both"/>
      </w:pPr>
      <w:r>
        <w:t xml:space="preserve">(в ред. </w:t>
      </w:r>
      <w:hyperlink r:id="rId348"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Государственным заказчиком Подпрограммы 3 является комитет ветеринарии Нижегородской области.</w:t>
      </w:r>
    </w:p>
    <w:p w:rsidR="004D7138" w:rsidRDefault="004D7138">
      <w:pPr>
        <w:pStyle w:val="ConsPlusNormal"/>
        <w:jc w:val="both"/>
      </w:pPr>
      <w:r>
        <w:t xml:space="preserve">(в ред. </w:t>
      </w:r>
      <w:hyperlink r:id="rId349" w:history="1">
        <w:r>
          <w:rPr>
            <w:color w:val="0000FF"/>
          </w:rPr>
          <w:t>постановления</w:t>
        </w:r>
      </w:hyperlink>
      <w:r>
        <w:t xml:space="preserve"> Правительства Нижегородской области от 26.06.2020 N 516)</w:t>
      </w:r>
    </w:p>
    <w:p w:rsidR="004D7138" w:rsidRDefault="004D7138">
      <w:pPr>
        <w:pStyle w:val="ConsPlusNormal"/>
        <w:spacing w:before="220"/>
        <w:ind w:firstLine="540"/>
        <w:jc w:val="both"/>
      </w:pPr>
      <w:r>
        <w:t xml:space="preserve">Реализация Подпрограммы 3 будет осуществляться в рамках основных мероприятий, отраженных в </w:t>
      </w:r>
      <w:hyperlink w:anchor="P951" w:history="1">
        <w:r>
          <w:rPr>
            <w:color w:val="0000FF"/>
          </w:rPr>
          <w:t>таблице 1</w:t>
        </w:r>
      </w:hyperlink>
      <w:r>
        <w:t xml:space="preserve"> текстовой части Государственной программы.</w:t>
      </w:r>
    </w:p>
    <w:p w:rsidR="004D7138" w:rsidRDefault="004D7138">
      <w:pPr>
        <w:pStyle w:val="ConsPlusNormal"/>
        <w:spacing w:before="220"/>
        <w:ind w:firstLine="540"/>
        <w:jc w:val="both"/>
      </w:pPr>
      <w:r>
        <w:t>Реализация Подпрограммы "Эпизоотическое благополучие и развитие госветслужбы" обеспечивается Комитетом ветеринарии совместно с Минсельхозпродом, государственными учреждениями ветеринарии Нижегородской области (при условии участия в реализации Подпрограммы).</w:t>
      </w:r>
    </w:p>
    <w:p w:rsidR="004D7138" w:rsidRDefault="004D7138">
      <w:pPr>
        <w:pStyle w:val="ConsPlusNormal"/>
        <w:jc w:val="both"/>
      </w:pPr>
      <w:r>
        <w:t xml:space="preserve">(в ред. постановлений Правительства Нижегородской области от 26.06.2020 </w:t>
      </w:r>
      <w:hyperlink r:id="rId350" w:history="1">
        <w:r>
          <w:rPr>
            <w:color w:val="0000FF"/>
          </w:rPr>
          <w:t>N 516</w:t>
        </w:r>
      </w:hyperlink>
      <w:r>
        <w:t xml:space="preserve">, от 30.12.2021 </w:t>
      </w:r>
      <w:hyperlink r:id="rId351" w:history="1">
        <w:r>
          <w:rPr>
            <w:color w:val="0000FF"/>
          </w:rPr>
          <w:t>N 1255</w:t>
        </w:r>
      </w:hyperlink>
      <w:r>
        <w:t>)</w:t>
      </w:r>
    </w:p>
    <w:p w:rsidR="004D7138" w:rsidRDefault="004D7138">
      <w:pPr>
        <w:pStyle w:val="ConsPlusNormal"/>
        <w:spacing w:before="220"/>
        <w:ind w:firstLine="540"/>
        <w:jc w:val="both"/>
      </w:pPr>
      <w:r>
        <w:t>Комитет ветеринарии:</w:t>
      </w:r>
    </w:p>
    <w:p w:rsidR="004D7138" w:rsidRDefault="004D7138">
      <w:pPr>
        <w:pStyle w:val="ConsPlusNormal"/>
        <w:jc w:val="both"/>
      </w:pPr>
      <w:r>
        <w:t xml:space="preserve">(в ред. </w:t>
      </w:r>
      <w:hyperlink r:id="rId352" w:history="1">
        <w:r>
          <w:rPr>
            <w:color w:val="0000FF"/>
          </w:rPr>
          <w:t>постановления</w:t>
        </w:r>
      </w:hyperlink>
      <w:r>
        <w:t xml:space="preserve"> Правительства Нижегородской области от 26.06.2020 N 516)</w:t>
      </w:r>
    </w:p>
    <w:p w:rsidR="004D7138" w:rsidRDefault="004D7138">
      <w:pPr>
        <w:pStyle w:val="ConsPlusNormal"/>
        <w:spacing w:before="220"/>
        <w:ind w:firstLine="540"/>
        <w:jc w:val="both"/>
      </w:pPr>
      <w:r>
        <w:t>- формирует и направляет заявку на лекарственные средства для проведения противоэпизоотических мероприятий против заразных и иных болезней животных, финансируемых за счет средств федерального бюджета на соответствующий год, в департамент ветеринарии Министерства сельского хозяйства Российской Федерации;</w:t>
      </w:r>
    </w:p>
    <w:p w:rsidR="004D7138" w:rsidRDefault="004D7138">
      <w:pPr>
        <w:pStyle w:val="ConsPlusNormal"/>
        <w:spacing w:before="220"/>
        <w:ind w:firstLine="540"/>
        <w:jc w:val="both"/>
      </w:pPr>
      <w:r>
        <w:t>- осуществляет функции государственного заказчика при размещении государственных заказов на поставки лекарственных средств;</w:t>
      </w:r>
    </w:p>
    <w:p w:rsidR="004D7138" w:rsidRDefault="004D7138">
      <w:pPr>
        <w:pStyle w:val="ConsPlusNormal"/>
        <w:spacing w:before="220"/>
        <w:ind w:firstLine="540"/>
        <w:jc w:val="both"/>
      </w:pPr>
      <w:r>
        <w:t>- организует выполнение программных мероприятий подведомственными государственными бюджетными учреждениями ветеринарии Нижегородской области;</w:t>
      </w:r>
    </w:p>
    <w:p w:rsidR="004D7138" w:rsidRDefault="004D7138">
      <w:pPr>
        <w:pStyle w:val="ConsPlusNormal"/>
        <w:spacing w:before="220"/>
        <w:ind w:firstLine="540"/>
        <w:jc w:val="both"/>
      </w:pPr>
      <w:r>
        <w:t>- несет в установленном порядке ответственность за размещение и исполнение государственного заказа Нижегородской области на выполнение мероприятий Подпрограммы.</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3</w:t>
      </w:r>
    </w:p>
    <w:p w:rsidR="004D7138" w:rsidRDefault="004D7138">
      <w:pPr>
        <w:pStyle w:val="ConsPlusNormal"/>
        <w:jc w:val="center"/>
      </w:pPr>
      <w:r>
        <w:t xml:space="preserve">(в ред. </w:t>
      </w:r>
      <w:hyperlink r:id="rId353"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01.04.2019 N 187)</w:t>
      </w:r>
    </w:p>
    <w:p w:rsidR="004D7138" w:rsidRDefault="004D7138">
      <w:pPr>
        <w:pStyle w:val="ConsPlusNormal"/>
        <w:jc w:val="both"/>
      </w:pPr>
    </w:p>
    <w:p w:rsidR="004D7138" w:rsidRDefault="004D7138">
      <w:pPr>
        <w:pStyle w:val="ConsPlusNormal"/>
        <w:ind w:firstLine="540"/>
        <w:jc w:val="both"/>
      </w:pPr>
      <w:r>
        <w:t>Количественные значения индикаторов и непосредственных результатов, предусмотренных для оценки достижения цели и решения задач Подпрограммы 3, запланированные по годам, приведены в таблице 2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3</w:t>
      </w:r>
    </w:p>
    <w:p w:rsidR="004D7138" w:rsidRDefault="004D7138">
      <w:pPr>
        <w:pStyle w:val="ConsPlusNormal"/>
        <w:jc w:val="both"/>
      </w:pPr>
    </w:p>
    <w:p w:rsidR="004D7138" w:rsidRDefault="004D7138">
      <w:pPr>
        <w:pStyle w:val="ConsPlusNormal"/>
        <w:ind w:firstLine="540"/>
        <w:jc w:val="both"/>
      </w:pPr>
      <w:r>
        <w:t>Принятие дополнительных правовых актов в целях реализации Подпрограммы "Эпизоотическое благополучие и развитие госветслужбы" не требуется.</w:t>
      </w:r>
    </w:p>
    <w:p w:rsidR="004D7138" w:rsidRDefault="004D7138">
      <w:pPr>
        <w:pStyle w:val="ConsPlusNormal"/>
        <w:jc w:val="both"/>
      </w:pPr>
      <w:r>
        <w:t xml:space="preserve">(в ред. </w:t>
      </w:r>
      <w:hyperlink r:id="rId354"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w:t>
      </w:r>
    </w:p>
    <w:p w:rsidR="004D7138" w:rsidRDefault="004D7138">
      <w:pPr>
        <w:pStyle w:val="ConsPlusTitle"/>
        <w:jc w:val="center"/>
      </w:pPr>
      <w:r>
        <w:t>самоуправления муниципальных районов, муниципальных</w:t>
      </w:r>
    </w:p>
    <w:p w:rsidR="004D7138" w:rsidRDefault="004D7138">
      <w:pPr>
        <w:pStyle w:val="ConsPlusTitle"/>
        <w:jc w:val="center"/>
      </w:pPr>
      <w:r>
        <w:t>и городских округов Нижегородской области</w:t>
      </w:r>
    </w:p>
    <w:p w:rsidR="004D7138" w:rsidRDefault="004D7138">
      <w:pPr>
        <w:pStyle w:val="ConsPlusTitle"/>
        <w:jc w:val="center"/>
      </w:pPr>
      <w:r>
        <w:t>для достижения целей и результатов Подпрограммы 3</w:t>
      </w:r>
    </w:p>
    <w:p w:rsidR="004D7138" w:rsidRDefault="004D7138">
      <w:pPr>
        <w:pStyle w:val="ConsPlusNormal"/>
        <w:jc w:val="center"/>
      </w:pPr>
      <w:r>
        <w:t xml:space="preserve">(в ред. </w:t>
      </w:r>
      <w:hyperlink r:id="rId355"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30.12.2021 N 1255)</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муниципальных и городских округов Нижегородской области в рамках Подпрограммы "Эпизоотическое благополучие и развитие госветслужбы" не предусматривается.</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3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center"/>
      </w:pPr>
      <w:r>
        <w:t xml:space="preserve">(введен </w:t>
      </w:r>
      <w:hyperlink r:id="rId356"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29.06.2015 N 409)</w:t>
      </w:r>
    </w:p>
    <w:p w:rsidR="004D7138" w:rsidRDefault="004D7138">
      <w:pPr>
        <w:pStyle w:val="ConsPlusNormal"/>
        <w:jc w:val="both"/>
      </w:pPr>
    </w:p>
    <w:p w:rsidR="004D7138" w:rsidRDefault="004D7138">
      <w:pPr>
        <w:pStyle w:val="ConsPlusNormal"/>
        <w:ind w:firstLine="540"/>
        <w:jc w:val="both"/>
      </w:pPr>
      <w:r>
        <w:t>Участие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3 не предполагается.</w:t>
      </w:r>
    </w:p>
    <w:p w:rsidR="004D7138" w:rsidRDefault="004D7138">
      <w:pPr>
        <w:pStyle w:val="ConsPlusNormal"/>
        <w:jc w:val="both"/>
      </w:pPr>
    </w:p>
    <w:p w:rsidR="004D7138" w:rsidRDefault="004D7138">
      <w:pPr>
        <w:pStyle w:val="ConsPlusTitle"/>
        <w:jc w:val="center"/>
        <w:outlineLvl w:val="4"/>
      </w:pPr>
      <w:hyperlink r:id="rId357" w:history="1">
        <w:r>
          <w:rPr>
            <w:color w:val="0000FF"/>
          </w:rPr>
          <w:t>2.9</w:t>
        </w:r>
      </w:hyperlink>
      <w:r>
        <w:t>. Обоснование объема финансовых ресурсов</w:t>
      </w:r>
    </w:p>
    <w:p w:rsidR="004D7138" w:rsidRDefault="004D7138">
      <w:pPr>
        <w:pStyle w:val="ConsPlusTitle"/>
        <w:jc w:val="center"/>
      </w:pPr>
      <w:r>
        <w:t>Подпрограммы 3</w:t>
      </w:r>
    </w:p>
    <w:p w:rsidR="004D7138" w:rsidRDefault="004D7138">
      <w:pPr>
        <w:pStyle w:val="ConsPlusNormal"/>
        <w:jc w:val="both"/>
      </w:pPr>
    </w:p>
    <w:p w:rsidR="004D7138" w:rsidRDefault="004D7138">
      <w:pPr>
        <w:pStyle w:val="ConsPlusNormal"/>
        <w:ind w:firstLine="540"/>
        <w:jc w:val="both"/>
      </w:pPr>
      <w:r>
        <w:t xml:space="preserve">Информация по ресурсному обеспечению реализации Подпрограммы "Эпизоотическое благополучие и развитие госветслужбы" за счет областного бюджета Нижегородской области приведена в </w:t>
      </w:r>
      <w:hyperlink w:anchor="P6112" w:history="1">
        <w:r>
          <w:rPr>
            <w:color w:val="0000FF"/>
          </w:rPr>
          <w:t>таблице 4</w:t>
        </w:r>
      </w:hyperlink>
      <w:r>
        <w:t xml:space="preserve"> текстовой части Государственной программы, прогнозная оценка расходов на реализацию Подпрограммы 3 за счет всех источников приведена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r>
        <w:t xml:space="preserve">(в ред. </w:t>
      </w:r>
      <w:hyperlink r:id="rId358"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xml:space="preserve">Абзац исключен с 01.01.2022. - </w:t>
      </w:r>
      <w:hyperlink r:id="rId359" w:history="1">
        <w:r>
          <w:rPr>
            <w:color w:val="0000FF"/>
          </w:rPr>
          <w:t>Постановление</w:t>
        </w:r>
      </w:hyperlink>
      <w:r>
        <w:t xml:space="preserve"> Правительства Нижегородской области от 30.12.2021 N 1255.</w:t>
      </w:r>
    </w:p>
    <w:p w:rsidR="004D7138" w:rsidRDefault="004D7138">
      <w:pPr>
        <w:pStyle w:val="ConsPlusNormal"/>
        <w:jc w:val="both"/>
      </w:pPr>
    </w:p>
    <w:p w:rsidR="004D7138" w:rsidRDefault="004D7138">
      <w:pPr>
        <w:pStyle w:val="ConsPlusTitle"/>
        <w:jc w:val="center"/>
        <w:outlineLvl w:val="4"/>
      </w:pPr>
      <w:hyperlink r:id="rId360" w:history="1">
        <w:r>
          <w:rPr>
            <w:color w:val="0000FF"/>
          </w:rPr>
          <w:t>2.10</w:t>
        </w:r>
      </w:hyperlink>
      <w:r>
        <w:t>. Анализ рисков реализации Подпрограммы 3</w:t>
      </w:r>
    </w:p>
    <w:p w:rsidR="004D7138" w:rsidRDefault="004D7138">
      <w:pPr>
        <w:pStyle w:val="ConsPlusNormal"/>
        <w:jc w:val="both"/>
      </w:pPr>
    </w:p>
    <w:p w:rsidR="004D7138" w:rsidRDefault="004D7138">
      <w:pPr>
        <w:pStyle w:val="ConsPlusNormal"/>
        <w:ind w:firstLine="540"/>
        <w:jc w:val="both"/>
      </w:pPr>
      <w:r>
        <w:t>К внешним факторам, негативно влияющим на реализацию Подпрограммы "Эпизоотическое благополучие и развитие госветслужбы", можно отнести:</w:t>
      </w:r>
    </w:p>
    <w:p w:rsidR="004D7138" w:rsidRDefault="004D7138">
      <w:pPr>
        <w:pStyle w:val="ConsPlusNormal"/>
        <w:jc w:val="both"/>
      </w:pPr>
      <w:r>
        <w:t xml:space="preserve">(в ред. </w:t>
      </w:r>
      <w:hyperlink r:id="rId361"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отсутствие финансирования или неполное финансирование из источников, предусмотренных Подпрограммой 3;</w:t>
      </w:r>
    </w:p>
    <w:p w:rsidR="004D7138" w:rsidRDefault="004D7138">
      <w:pPr>
        <w:pStyle w:val="ConsPlusNormal"/>
        <w:jc w:val="both"/>
      </w:pPr>
      <w:r>
        <w:t xml:space="preserve">(в ред. </w:t>
      </w:r>
      <w:hyperlink r:id="rId362"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изменения федерального законодательства;</w:t>
      </w:r>
    </w:p>
    <w:p w:rsidR="004D7138" w:rsidRDefault="004D7138">
      <w:pPr>
        <w:pStyle w:val="ConsPlusNormal"/>
        <w:spacing w:before="220"/>
        <w:ind w:firstLine="540"/>
        <w:jc w:val="both"/>
      </w:pPr>
      <w:r>
        <w:t>форс-мажорные обстоятельства.</w:t>
      </w:r>
    </w:p>
    <w:p w:rsidR="004D7138" w:rsidRDefault="004D7138">
      <w:pPr>
        <w:pStyle w:val="ConsPlusNormal"/>
        <w:spacing w:before="220"/>
        <w:ind w:firstLine="540"/>
        <w:jc w:val="both"/>
      </w:pPr>
      <w:r>
        <w:t>Для уменьшения рисков, связанных с отсутствием финансирования или уменьшением финансирования из источников, предусмотренных Подпрограммой 3, будут привлекаться средства государственных учреждений ветеринарии Нижегородской области, полученных от оказания платных ветеринарных услуг.</w:t>
      </w:r>
    </w:p>
    <w:p w:rsidR="004D7138" w:rsidRDefault="004D7138">
      <w:pPr>
        <w:pStyle w:val="ConsPlusNormal"/>
        <w:jc w:val="both"/>
      </w:pPr>
      <w:r>
        <w:t xml:space="preserve">(в ред. </w:t>
      </w:r>
      <w:hyperlink r:id="rId363"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lastRenderedPageBreak/>
        <w:t>Основным механизмом минимизации негативного влияния внешних факторов в период реализации Подпрограммы 3 предполагается оперативное реагирование на изменения федерального законодательства в части разработки и принятия соответствующих нормативных правовых актов Нижегородской области.</w:t>
      </w:r>
    </w:p>
    <w:p w:rsidR="004D7138" w:rsidRDefault="004D7138">
      <w:pPr>
        <w:pStyle w:val="ConsPlusNormal"/>
        <w:jc w:val="both"/>
      </w:pPr>
    </w:p>
    <w:p w:rsidR="004D7138" w:rsidRDefault="004D7138">
      <w:pPr>
        <w:pStyle w:val="ConsPlusTitle"/>
        <w:jc w:val="center"/>
        <w:outlineLvl w:val="2"/>
      </w:pPr>
      <w:bookmarkStart w:id="12" w:name="P15235"/>
      <w:bookmarkEnd w:id="12"/>
      <w:r>
        <w:t>Подпрограмма "Энергосбережение и повышение</w:t>
      </w:r>
    </w:p>
    <w:p w:rsidR="004D7138" w:rsidRDefault="004D7138">
      <w:pPr>
        <w:pStyle w:val="ConsPlusTitle"/>
        <w:jc w:val="center"/>
      </w:pPr>
      <w:r>
        <w:t>энергоэффективности в сельскохозяйственном производстве</w:t>
      </w:r>
    </w:p>
    <w:p w:rsidR="004D7138" w:rsidRDefault="004D7138">
      <w:pPr>
        <w:pStyle w:val="ConsPlusTitle"/>
        <w:jc w:val="center"/>
      </w:pPr>
      <w:r>
        <w:t>Нижегородской области"</w:t>
      </w:r>
    </w:p>
    <w:p w:rsidR="004D7138" w:rsidRDefault="004D7138">
      <w:pPr>
        <w:pStyle w:val="ConsPlusNormal"/>
        <w:jc w:val="center"/>
      </w:pPr>
      <w:r>
        <w:t xml:space="preserve">(в ред. </w:t>
      </w:r>
      <w:hyperlink r:id="rId364"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06.11.2018 N 735)</w:t>
      </w:r>
    </w:p>
    <w:p w:rsidR="004D7138" w:rsidRDefault="004D7138">
      <w:pPr>
        <w:pStyle w:val="ConsPlusNormal"/>
        <w:jc w:val="center"/>
      </w:pPr>
      <w:r>
        <w:t xml:space="preserve">(введена </w:t>
      </w:r>
      <w:hyperlink r:id="rId365"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26.02.2015 N 93)</w:t>
      </w:r>
    </w:p>
    <w:p w:rsidR="004D7138" w:rsidRDefault="004D7138">
      <w:pPr>
        <w:pStyle w:val="ConsPlusNormal"/>
        <w:jc w:val="both"/>
      </w:pPr>
    </w:p>
    <w:p w:rsidR="004D7138" w:rsidRDefault="004D7138">
      <w:pPr>
        <w:pStyle w:val="ConsPlusTitle"/>
        <w:jc w:val="center"/>
        <w:outlineLvl w:val="3"/>
      </w:pPr>
      <w:r>
        <w:t>1. Паспорт Подпрограммы 4</w:t>
      </w:r>
    </w:p>
    <w:p w:rsidR="004D7138" w:rsidRDefault="004D7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4D7138">
        <w:tc>
          <w:tcPr>
            <w:tcW w:w="2891" w:type="dxa"/>
          </w:tcPr>
          <w:p w:rsidR="004D7138" w:rsidRDefault="004D7138">
            <w:pPr>
              <w:pStyle w:val="ConsPlusNormal"/>
              <w:jc w:val="both"/>
            </w:pPr>
            <w:r>
              <w:t>Государственный заказчик - координатор Подпрограммы 4</w:t>
            </w:r>
          </w:p>
        </w:tc>
        <w:tc>
          <w:tcPr>
            <w:tcW w:w="6180" w:type="dxa"/>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c>
          <w:tcPr>
            <w:tcW w:w="2891" w:type="dxa"/>
          </w:tcPr>
          <w:p w:rsidR="004D7138" w:rsidRDefault="004D7138">
            <w:pPr>
              <w:pStyle w:val="ConsPlusNormal"/>
              <w:jc w:val="both"/>
            </w:pPr>
            <w:r>
              <w:t>Цель Подпрограммы 4</w:t>
            </w:r>
          </w:p>
        </w:tc>
        <w:tc>
          <w:tcPr>
            <w:tcW w:w="6180" w:type="dxa"/>
          </w:tcPr>
          <w:p w:rsidR="004D7138" w:rsidRDefault="004D7138">
            <w:pPr>
              <w:pStyle w:val="ConsPlusNormal"/>
              <w:jc w:val="both"/>
            </w:pPr>
            <w:r>
              <w:t>Повышение энергетической эффективности сельскохозяйственного производства</w:t>
            </w:r>
          </w:p>
        </w:tc>
      </w:tr>
      <w:tr w:rsidR="004D7138">
        <w:tc>
          <w:tcPr>
            <w:tcW w:w="2891" w:type="dxa"/>
          </w:tcPr>
          <w:p w:rsidR="004D7138" w:rsidRDefault="004D7138">
            <w:pPr>
              <w:pStyle w:val="ConsPlusNormal"/>
              <w:jc w:val="both"/>
            </w:pPr>
            <w:r>
              <w:t>Задачи Подпрограммы 4</w:t>
            </w:r>
          </w:p>
        </w:tc>
        <w:tc>
          <w:tcPr>
            <w:tcW w:w="6180" w:type="dxa"/>
          </w:tcPr>
          <w:p w:rsidR="004D7138" w:rsidRDefault="004D7138">
            <w:pPr>
              <w:pStyle w:val="ConsPlusNormal"/>
              <w:jc w:val="both"/>
            </w:pPr>
            <w:r>
              <w:t>Снижение потребления природного газа на производство сельскохозяйственной продукции;</w:t>
            </w:r>
          </w:p>
          <w:p w:rsidR="004D7138" w:rsidRDefault="004D7138">
            <w:pPr>
              <w:pStyle w:val="ConsPlusNormal"/>
              <w:jc w:val="both"/>
            </w:pPr>
            <w:r>
              <w:t>снижение удельного расхода природного газа на производство 1 гигакалории</w:t>
            </w:r>
          </w:p>
        </w:tc>
      </w:tr>
      <w:tr w:rsidR="004D7138">
        <w:tc>
          <w:tcPr>
            <w:tcW w:w="2891" w:type="dxa"/>
          </w:tcPr>
          <w:p w:rsidR="004D7138" w:rsidRDefault="004D7138">
            <w:pPr>
              <w:pStyle w:val="ConsPlusNormal"/>
              <w:jc w:val="both"/>
            </w:pPr>
            <w:r>
              <w:t>Этапы и сроки реализации Подпрограммы 4</w:t>
            </w:r>
          </w:p>
        </w:tc>
        <w:tc>
          <w:tcPr>
            <w:tcW w:w="6180" w:type="dxa"/>
          </w:tcPr>
          <w:p w:rsidR="004D7138" w:rsidRDefault="004D7138">
            <w:pPr>
              <w:pStyle w:val="ConsPlusNormal"/>
              <w:jc w:val="both"/>
            </w:pPr>
            <w:r>
              <w:t>Реализация Подпрограммы "Повышение энергоэффективности" предусмотрена в период с 2015 по 2017 годы. Подпрограмма 4 реализуется в один этап</w:t>
            </w:r>
          </w:p>
        </w:tc>
      </w:tr>
      <w:tr w:rsidR="004D7138">
        <w:tc>
          <w:tcPr>
            <w:tcW w:w="2891" w:type="dxa"/>
          </w:tcPr>
          <w:p w:rsidR="004D7138" w:rsidRDefault="004D7138">
            <w:pPr>
              <w:pStyle w:val="ConsPlusNormal"/>
              <w:jc w:val="both"/>
            </w:pPr>
            <w:r>
              <w:t>Объемы бюджетных ассигнований Подпрограммы 4 за счет средств областного бюджета</w:t>
            </w:r>
          </w:p>
        </w:tc>
        <w:tc>
          <w:tcPr>
            <w:tcW w:w="6180" w:type="dxa"/>
          </w:tcPr>
          <w:p w:rsidR="004D7138" w:rsidRDefault="004D7138">
            <w:pPr>
              <w:pStyle w:val="ConsPlusNormal"/>
              <w:jc w:val="both"/>
            </w:pPr>
            <w:r>
              <w:t>Подпрограмма "Повышение энергоэффективности" не предусматривает бюджетных ассигнований за счет средств областного бюджета</w:t>
            </w:r>
          </w:p>
        </w:tc>
      </w:tr>
      <w:tr w:rsidR="004D7138">
        <w:tblPrEx>
          <w:tblBorders>
            <w:insideH w:val="nil"/>
          </w:tblBorders>
        </w:tblPrEx>
        <w:tc>
          <w:tcPr>
            <w:tcW w:w="2891" w:type="dxa"/>
            <w:tcBorders>
              <w:bottom w:val="nil"/>
            </w:tcBorders>
          </w:tcPr>
          <w:p w:rsidR="004D7138" w:rsidRDefault="004D7138">
            <w:pPr>
              <w:pStyle w:val="ConsPlusNormal"/>
              <w:jc w:val="both"/>
            </w:pPr>
            <w:r>
              <w:t>Индикаторы достижения цели и показатели непосредственных результатов Подпрограммы 4</w:t>
            </w:r>
          </w:p>
        </w:tc>
        <w:tc>
          <w:tcPr>
            <w:tcW w:w="6180" w:type="dxa"/>
            <w:tcBorders>
              <w:bottom w:val="nil"/>
            </w:tcBorders>
          </w:tcPr>
          <w:p w:rsidR="004D7138" w:rsidRDefault="004D7138">
            <w:pPr>
              <w:pStyle w:val="ConsPlusNormal"/>
              <w:jc w:val="both"/>
            </w:pPr>
            <w:r>
              <w:t>1. Индикаторы:</w:t>
            </w:r>
          </w:p>
          <w:p w:rsidR="004D7138" w:rsidRDefault="004D7138">
            <w:pPr>
              <w:pStyle w:val="ConsPlusNormal"/>
              <w:jc w:val="both"/>
            </w:pPr>
            <w:r>
              <w:t>1.1. Снижение удельного расхода природного газа на производство 1 гигакалории тепловой энергии в тепличных организациях к 2017 году до 130 куб. м/ Гкал.</w:t>
            </w:r>
          </w:p>
          <w:p w:rsidR="004D7138" w:rsidRDefault="004D7138">
            <w:pPr>
              <w:pStyle w:val="ConsPlusNormal"/>
              <w:jc w:val="both"/>
            </w:pPr>
            <w:r>
              <w:t>1.2. Снижение потребления природного газа после ввода в эксплуатацию современного энергетического котельного оборудования в тепличных организациях к 2017 году на 5,7%.</w:t>
            </w:r>
          </w:p>
          <w:p w:rsidR="004D7138" w:rsidRDefault="004D7138">
            <w:pPr>
              <w:pStyle w:val="ConsPlusNormal"/>
              <w:jc w:val="both"/>
            </w:pPr>
            <w:r>
              <w:t>2. Непосредственные результаты:</w:t>
            </w:r>
          </w:p>
          <w:p w:rsidR="004D7138" w:rsidRDefault="004D7138">
            <w:pPr>
              <w:pStyle w:val="ConsPlusNormal"/>
              <w:jc w:val="both"/>
            </w:pPr>
            <w:r>
              <w:t>2.1. Потребность тепличных организаций в тепловой энергии, вырабатываемой газовыми котельными, в 2017 году 124725 Гкал.</w:t>
            </w:r>
          </w:p>
          <w:p w:rsidR="004D7138" w:rsidRDefault="004D7138">
            <w:pPr>
              <w:pStyle w:val="ConsPlusNormal"/>
              <w:jc w:val="both"/>
            </w:pPr>
            <w:r>
              <w:t>2.2. Экономия природного газа за счет ввода в эксплуатацию современного энергетического котельного оборудования в тепличных организациях с 2015 по 2017 год 2668 тыс. куб. м</w:t>
            </w:r>
          </w:p>
        </w:tc>
      </w:tr>
      <w:tr w:rsidR="004D7138">
        <w:tblPrEx>
          <w:tblBorders>
            <w:insideH w:val="nil"/>
          </w:tblBorders>
        </w:tblPrEx>
        <w:tc>
          <w:tcPr>
            <w:tcW w:w="9071" w:type="dxa"/>
            <w:gridSpan w:val="2"/>
            <w:tcBorders>
              <w:top w:val="nil"/>
            </w:tcBorders>
          </w:tcPr>
          <w:p w:rsidR="004D7138" w:rsidRDefault="004D7138">
            <w:pPr>
              <w:pStyle w:val="ConsPlusNormal"/>
              <w:jc w:val="both"/>
            </w:pPr>
            <w:r>
              <w:t xml:space="preserve">(в ред. </w:t>
            </w:r>
            <w:hyperlink r:id="rId366" w:history="1">
              <w:r>
                <w:rPr>
                  <w:color w:val="0000FF"/>
                </w:rPr>
                <w:t>постановления</w:t>
              </w:r>
            </w:hyperlink>
            <w:r>
              <w:t xml:space="preserve"> Правительства Нижегородской области от 06.11.2018 N 735)</w:t>
            </w:r>
          </w:p>
        </w:tc>
      </w:tr>
    </w:tbl>
    <w:p w:rsidR="004D7138" w:rsidRDefault="004D7138">
      <w:pPr>
        <w:pStyle w:val="ConsPlusNormal"/>
        <w:jc w:val="both"/>
      </w:pPr>
    </w:p>
    <w:p w:rsidR="004D7138" w:rsidRDefault="004D7138">
      <w:pPr>
        <w:pStyle w:val="ConsPlusTitle"/>
        <w:jc w:val="center"/>
        <w:outlineLvl w:val="3"/>
      </w:pPr>
      <w:r>
        <w:t>2. Текстовая часть Подпрограммы 4</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4,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Сферой реализации Подпрограммы "Повышение энергоэффективности" является осуществление мероприятий, направленных на энергосбережение и повышение энергетической эффективности в сельском хозяйстве.</w:t>
      </w:r>
    </w:p>
    <w:p w:rsidR="004D7138" w:rsidRDefault="004D7138">
      <w:pPr>
        <w:pStyle w:val="ConsPlusNormal"/>
        <w:spacing w:before="220"/>
        <w:ind w:firstLine="540"/>
        <w:jc w:val="both"/>
      </w:pPr>
      <w:r>
        <w:t>В настоящее время, благодаря осуществлению мер государственной поддержки сельскохозяйственных товаропроизводителей, в Нижегородской области сложился определенный потенциал для развития и модернизации производства.</w:t>
      </w:r>
    </w:p>
    <w:p w:rsidR="004D7138" w:rsidRDefault="004D7138">
      <w:pPr>
        <w:pStyle w:val="ConsPlusNormal"/>
        <w:spacing w:before="220"/>
        <w:ind w:firstLine="540"/>
        <w:jc w:val="both"/>
      </w:pPr>
      <w:r>
        <w:t>Наиболее энергоемким направлением сельскохозяйственного производства является овощеводство защищенного грунта. В структуре себестоимости производства овощей в зимних теплицах затраты на семена в среднем составляют 4%, удобрения - 6%, оплату труда - 20%, электроэнергию - 10%, прочие затраты - 18%, а на приобретение тепловой энергии - более 35%.</w:t>
      </w:r>
    </w:p>
    <w:p w:rsidR="004D7138" w:rsidRDefault="004D7138">
      <w:pPr>
        <w:pStyle w:val="ConsPlusNormal"/>
        <w:spacing w:before="220"/>
        <w:ind w:firstLine="540"/>
        <w:jc w:val="both"/>
      </w:pPr>
      <w:r>
        <w:t>В период с 2009 по 2013 годы средний индекс цен производителей по виду деятельности "Производство, передача и распределение электроэнергии, газа и воды" составил 151,8%, а цены производителей овощей защищенного грунта выросли в среднем за указанный период на 36,3%.</w:t>
      </w:r>
    </w:p>
    <w:p w:rsidR="004D7138" w:rsidRDefault="004D7138">
      <w:pPr>
        <w:pStyle w:val="ConsPlusNormal"/>
        <w:spacing w:before="220"/>
        <w:ind w:firstLine="540"/>
        <w:jc w:val="both"/>
      </w:pPr>
      <w:r>
        <w:t>Ситуация в производстве тепличных овощей осложняется еще тем, что до 75% действующих в Нижегородской области тепличных объектов построены в 1970 - 1980 годах. Износ основных фондов составляет 80 - 85%. Расход газа на производство 1 кг овощей составляет в среднем 3,2 - 5,5 куб. м, а в современных культивационных сооружениях этот показатель не превышает 1,0 - 1,2 куб. м.</w:t>
      </w:r>
    </w:p>
    <w:p w:rsidR="004D7138" w:rsidRDefault="004D7138">
      <w:pPr>
        <w:pStyle w:val="ConsPlusNormal"/>
        <w:spacing w:before="220"/>
        <w:ind w:firstLine="540"/>
        <w:jc w:val="both"/>
      </w:pPr>
      <w:r>
        <w:t>Таким образом, основными факторами, сдерживающими развитие производства тепличных овощей в Нижегородской области, являются энергоемкость производства продукции и высокая степень износа генерирующего оборудования.</w:t>
      </w:r>
    </w:p>
    <w:p w:rsidR="004D7138" w:rsidRDefault="004D7138">
      <w:pPr>
        <w:pStyle w:val="ConsPlusNormal"/>
        <w:spacing w:before="220"/>
        <w:ind w:firstLine="540"/>
        <w:jc w:val="both"/>
      </w:pPr>
      <w:r>
        <w:t>Решение указанной проблемы возможно только при комплексном и системном подходе, что и обусловило необходимость разработки настоящей Подпрограммы.</w:t>
      </w:r>
    </w:p>
    <w:p w:rsidR="004D7138" w:rsidRDefault="004D7138">
      <w:pPr>
        <w:pStyle w:val="ConsPlusNormal"/>
        <w:spacing w:before="220"/>
        <w:ind w:firstLine="540"/>
        <w:jc w:val="both"/>
      </w:pPr>
      <w:r>
        <w:t>Мероприятия подпрограммы будут способствовать повышению энергетической эффективности и улучшат финансовое состояние тепличных организаций Нижегородской области.</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 в сфере</w:t>
      </w:r>
    </w:p>
    <w:p w:rsidR="004D7138" w:rsidRDefault="004D7138">
      <w:pPr>
        <w:pStyle w:val="ConsPlusTitle"/>
        <w:jc w:val="center"/>
      </w:pPr>
      <w:r>
        <w:t>реализации Подпрограммы 4</w:t>
      </w:r>
    </w:p>
    <w:p w:rsidR="004D7138" w:rsidRDefault="004D7138">
      <w:pPr>
        <w:pStyle w:val="ConsPlusNormal"/>
        <w:jc w:val="both"/>
      </w:pPr>
    </w:p>
    <w:p w:rsidR="004D7138" w:rsidRDefault="004D7138">
      <w:pPr>
        <w:pStyle w:val="ConsPlusNormal"/>
        <w:ind w:firstLine="540"/>
        <w:jc w:val="both"/>
      </w:pPr>
      <w:r>
        <w:t>Исходя из задач, стоящих перед агропромышленным комплексом в период до 2020 года, приоритетным направлением при реализации Подпрограммы "Повышение энергоэффективности" является снижение потребления энергетических ресурсов, в частности природного газа, за счет приобретения нового энергоэффективного оборудования для котельных в тепличных организациях Нижегородской области.</w:t>
      </w:r>
    </w:p>
    <w:p w:rsidR="004D7138" w:rsidRDefault="004D7138">
      <w:pPr>
        <w:pStyle w:val="ConsPlusNormal"/>
        <w:jc w:val="both"/>
      </w:pPr>
    </w:p>
    <w:p w:rsidR="004D7138" w:rsidRDefault="004D7138">
      <w:pPr>
        <w:pStyle w:val="ConsPlusTitle"/>
        <w:jc w:val="center"/>
        <w:outlineLvl w:val="4"/>
      </w:pPr>
      <w:r>
        <w:t>2.2. Цели и задачи Подпрограммы 4</w:t>
      </w:r>
    </w:p>
    <w:p w:rsidR="004D7138" w:rsidRDefault="004D7138">
      <w:pPr>
        <w:pStyle w:val="ConsPlusNormal"/>
        <w:jc w:val="both"/>
      </w:pPr>
    </w:p>
    <w:p w:rsidR="004D7138" w:rsidRDefault="004D7138">
      <w:pPr>
        <w:pStyle w:val="ConsPlusNormal"/>
        <w:ind w:firstLine="540"/>
        <w:jc w:val="both"/>
      </w:pPr>
      <w:r>
        <w:t>Целью Подпрограммы 4 является повышение энергетической эффективности сельскохозяйственного производства.</w:t>
      </w:r>
    </w:p>
    <w:p w:rsidR="004D7138" w:rsidRDefault="004D7138">
      <w:pPr>
        <w:pStyle w:val="ConsPlusNormal"/>
        <w:spacing w:before="220"/>
        <w:ind w:firstLine="540"/>
        <w:jc w:val="both"/>
      </w:pPr>
      <w:r>
        <w:t>Достижение указанной цели планируется за счет решения следующих задач:</w:t>
      </w:r>
    </w:p>
    <w:p w:rsidR="004D7138" w:rsidRDefault="004D7138">
      <w:pPr>
        <w:pStyle w:val="ConsPlusNormal"/>
        <w:spacing w:before="220"/>
        <w:ind w:firstLine="540"/>
        <w:jc w:val="both"/>
      </w:pPr>
      <w:r>
        <w:t>- снижение потребления природного газа на производство сельскохозяйственной продукции;</w:t>
      </w:r>
    </w:p>
    <w:p w:rsidR="004D7138" w:rsidRDefault="004D7138">
      <w:pPr>
        <w:pStyle w:val="ConsPlusNormal"/>
        <w:spacing w:before="220"/>
        <w:ind w:firstLine="540"/>
        <w:jc w:val="both"/>
      </w:pPr>
      <w:r>
        <w:lastRenderedPageBreak/>
        <w:t>- снижение удельного расхода природного газа на производство 1 гигакалории.</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4</w:t>
      </w:r>
    </w:p>
    <w:p w:rsidR="004D7138" w:rsidRDefault="004D7138">
      <w:pPr>
        <w:pStyle w:val="ConsPlusNormal"/>
        <w:jc w:val="both"/>
      </w:pPr>
    </w:p>
    <w:p w:rsidR="004D7138" w:rsidRDefault="004D7138">
      <w:pPr>
        <w:pStyle w:val="ConsPlusNormal"/>
        <w:ind w:firstLine="540"/>
        <w:jc w:val="both"/>
      </w:pPr>
      <w:r>
        <w:t>Реализация Подпрограммы "Повышение энергоэффективности" предусмотрена в период с 2015 по 2017 годы. Подпрограмма 4 реализуется в один этап.</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4</w:t>
      </w:r>
    </w:p>
    <w:p w:rsidR="004D7138" w:rsidRDefault="004D7138">
      <w:pPr>
        <w:pStyle w:val="ConsPlusNormal"/>
        <w:jc w:val="both"/>
      </w:pPr>
    </w:p>
    <w:p w:rsidR="004D7138" w:rsidRDefault="004D7138">
      <w:pPr>
        <w:pStyle w:val="ConsPlusNormal"/>
        <w:ind w:firstLine="540"/>
        <w:jc w:val="both"/>
      </w:pPr>
      <w:r>
        <w:t xml:space="preserve">Реализация Подпрограммы "Повышение энергоэффективности" предусматривается в рамках осуществления основного мероприятия, отраженного в </w:t>
      </w:r>
      <w:hyperlink w:anchor="P951" w:history="1">
        <w:r>
          <w:rPr>
            <w:color w:val="0000FF"/>
          </w:rPr>
          <w:t>таблице 1</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4</w:t>
      </w:r>
    </w:p>
    <w:p w:rsidR="004D7138" w:rsidRDefault="004D7138">
      <w:pPr>
        <w:pStyle w:val="ConsPlusNormal"/>
        <w:jc w:val="center"/>
      </w:pPr>
      <w:r>
        <w:t xml:space="preserve">(в ред. </w:t>
      </w:r>
      <w:hyperlink r:id="rId367"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01.04.2019 N 187)</w:t>
      </w:r>
    </w:p>
    <w:p w:rsidR="004D7138" w:rsidRDefault="004D7138">
      <w:pPr>
        <w:pStyle w:val="ConsPlusNormal"/>
        <w:jc w:val="both"/>
      </w:pPr>
    </w:p>
    <w:p w:rsidR="004D7138" w:rsidRDefault="004D7138">
      <w:pPr>
        <w:pStyle w:val="ConsPlusNormal"/>
        <w:ind w:firstLine="540"/>
        <w:jc w:val="both"/>
      </w:pPr>
      <w:r>
        <w:t>Количественные значения индикаторов и непосредственных результатов, предусмотренных для оценки достижения цели и решения задач Подпрограммы 4, запланированные по годам, приведены в таблице 2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4</w:t>
      </w:r>
    </w:p>
    <w:p w:rsidR="004D7138" w:rsidRDefault="004D7138">
      <w:pPr>
        <w:pStyle w:val="ConsPlusNormal"/>
        <w:jc w:val="both"/>
      </w:pPr>
    </w:p>
    <w:p w:rsidR="004D7138" w:rsidRDefault="004D7138">
      <w:pPr>
        <w:pStyle w:val="ConsPlusNormal"/>
        <w:ind w:firstLine="540"/>
        <w:jc w:val="both"/>
      </w:pPr>
      <w:r>
        <w:t>Принятие дополнительных нормативных правовых актов в целях реализации Подпрограммы "Повышение энергоэффективности" не требуется.</w:t>
      </w:r>
    </w:p>
    <w:p w:rsidR="004D7138" w:rsidRDefault="004D7138">
      <w:pPr>
        <w:pStyle w:val="ConsPlusNormal"/>
        <w:jc w:val="both"/>
      </w:pPr>
    </w:p>
    <w:p w:rsidR="004D7138" w:rsidRDefault="004D7138">
      <w:pPr>
        <w:pStyle w:val="ConsPlusTitle"/>
        <w:jc w:val="center"/>
        <w:outlineLvl w:val="4"/>
      </w:pPr>
      <w:r>
        <w:t>2.7. Предоставление субсидий из областного бюджета</w:t>
      </w:r>
    </w:p>
    <w:p w:rsidR="004D7138" w:rsidRDefault="004D7138">
      <w:pPr>
        <w:pStyle w:val="ConsPlusTitle"/>
        <w:jc w:val="center"/>
      </w:pPr>
      <w:r>
        <w:t>бюджетам муниципальных районов и городских округов</w:t>
      </w:r>
    </w:p>
    <w:p w:rsidR="004D7138" w:rsidRDefault="004D7138">
      <w:pPr>
        <w:pStyle w:val="ConsPlusTitle"/>
        <w:jc w:val="center"/>
      </w:pPr>
      <w:r>
        <w:t>Нижегородской области для достижения целей</w:t>
      </w:r>
    </w:p>
    <w:p w:rsidR="004D7138" w:rsidRDefault="004D7138">
      <w:pPr>
        <w:pStyle w:val="ConsPlusTitle"/>
        <w:jc w:val="center"/>
      </w:pPr>
      <w:r>
        <w:t>и результатов Подпрограммы 4</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в рамках Подпрограммы "Повышение энергоэффективности" не предусматривается.</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4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center"/>
      </w:pPr>
      <w:r>
        <w:t xml:space="preserve">(введен </w:t>
      </w:r>
      <w:hyperlink r:id="rId368"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29.06.2015 N 409)</w:t>
      </w:r>
    </w:p>
    <w:p w:rsidR="004D7138" w:rsidRDefault="004D7138">
      <w:pPr>
        <w:pStyle w:val="ConsPlusNormal"/>
        <w:jc w:val="both"/>
      </w:pPr>
    </w:p>
    <w:p w:rsidR="004D7138" w:rsidRDefault="004D7138">
      <w:pPr>
        <w:pStyle w:val="ConsPlusNormal"/>
        <w:ind w:firstLine="540"/>
        <w:jc w:val="both"/>
      </w:pPr>
      <w:r>
        <w:t>Участие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4 не предполагается.</w:t>
      </w:r>
    </w:p>
    <w:p w:rsidR="004D7138" w:rsidRDefault="004D7138">
      <w:pPr>
        <w:pStyle w:val="ConsPlusNormal"/>
        <w:jc w:val="both"/>
      </w:pPr>
    </w:p>
    <w:p w:rsidR="004D7138" w:rsidRDefault="004D7138">
      <w:pPr>
        <w:pStyle w:val="ConsPlusTitle"/>
        <w:jc w:val="center"/>
        <w:outlineLvl w:val="4"/>
      </w:pPr>
      <w:hyperlink r:id="rId369" w:history="1">
        <w:r>
          <w:rPr>
            <w:color w:val="0000FF"/>
          </w:rPr>
          <w:t>2.9</w:t>
        </w:r>
      </w:hyperlink>
      <w:r>
        <w:t>. Обоснование объема финансовых ресурсов Подпрограммы 4</w:t>
      </w:r>
    </w:p>
    <w:p w:rsidR="004D7138" w:rsidRDefault="004D7138">
      <w:pPr>
        <w:pStyle w:val="ConsPlusNormal"/>
        <w:jc w:val="both"/>
      </w:pPr>
    </w:p>
    <w:p w:rsidR="004D7138" w:rsidRDefault="004D7138">
      <w:pPr>
        <w:pStyle w:val="ConsPlusNormal"/>
        <w:ind w:firstLine="540"/>
        <w:jc w:val="both"/>
      </w:pPr>
      <w:r>
        <w:t xml:space="preserve">Информация по ресурсному обеспечению реализации Подпрограммы "Повышение энергоэффективности" за счет областного бюджета приведена в </w:t>
      </w:r>
      <w:hyperlink w:anchor="P6112" w:history="1">
        <w:r>
          <w:rPr>
            <w:color w:val="0000FF"/>
          </w:rPr>
          <w:t>таблице 4</w:t>
        </w:r>
      </w:hyperlink>
      <w:r>
        <w:t xml:space="preserve"> текстовой части Государственной программы, прогнозная оценка расходов на реализацию Подпрограммы "Повышение энергоэффективности" за счет всех источников приведена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hyperlink r:id="rId370" w:history="1">
        <w:r>
          <w:rPr>
            <w:color w:val="0000FF"/>
          </w:rPr>
          <w:t>2.10</w:t>
        </w:r>
      </w:hyperlink>
      <w:r>
        <w:t>. Анализ рисков реализации Подпрограммы 4</w:t>
      </w:r>
    </w:p>
    <w:p w:rsidR="004D7138" w:rsidRDefault="004D7138">
      <w:pPr>
        <w:pStyle w:val="ConsPlusNormal"/>
        <w:jc w:val="both"/>
      </w:pPr>
    </w:p>
    <w:p w:rsidR="004D7138" w:rsidRDefault="004D7138">
      <w:pPr>
        <w:pStyle w:val="ConsPlusNormal"/>
        <w:ind w:firstLine="540"/>
        <w:jc w:val="both"/>
      </w:pPr>
      <w:r>
        <w:t>В процессе реализации Подпрограммы "Повышение энергоэффективности" могут проявиться внешние факторы (риски), негативно влияющие на ее реализацию:</w:t>
      </w:r>
    </w:p>
    <w:p w:rsidR="004D7138" w:rsidRDefault="004D7138">
      <w:pPr>
        <w:pStyle w:val="ConsPlusNormal"/>
        <w:spacing w:before="220"/>
        <w:ind w:firstLine="540"/>
        <w:jc w:val="both"/>
      </w:pPr>
      <w:r>
        <w:t>- сокращение бюджетного финансирования, выделенного на выполнение Подпрограммы 4, что повлечет, исходя из новых бюджетных параметров, пересмотр задач с точки зрения снижения ожидаемых результатов от их решения, запланированных сроков выполнения мероприятий;</w:t>
      </w:r>
    </w:p>
    <w:p w:rsidR="004D7138" w:rsidRDefault="004D7138">
      <w:pPr>
        <w:pStyle w:val="ConsPlusNormal"/>
        <w:spacing w:before="220"/>
        <w:ind w:firstLine="540"/>
        <w:jc w:val="both"/>
      </w:pPr>
      <w:r>
        <w:t>- рост цен на отдельные виды работ, услуг, предусмотренных в рамках подпрограммных мероприятий, что может повлечь увеличение затрат на их реализацию;</w:t>
      </w:r>
    </w:p>
    <w:p w:rsidR="004D7138" w:rsidRDefault="004D7138">
      <w:pPr>
        <w:pStyle w:val="ConsPlusNormal"/>
        <w:spacing w:before="220"/>
        <w:ind w:firstLine="540"/>
        <w:jc w:val="both"/>
      </w:pPr>
      <w:r>
        <w:t>- отсутствие организаций агропромышленного комплекса (крестьянских (фермерских) хозяйств), готовых привлекать собственные средства на проведение подпрограммных мероприятий.</w:t>
      </w:r>
    </w:p>
    <w:p w:rsidR="004D7138" w:rsidRDefault="004D7138">
      <w:pPr>
        <w:pStyle w:val="ConsPlusNormal"/>
        <w:spacing w:before="220"/>
        <w:ind w:firstLine="540"/>
        <w:jc w:val="both"/>
      </w:pPr>
      <w:r>
        <w:t>С целью минимизации влияния указанных факторов на реализацию Подпрограммы 4 запланированы следующие мероприятия:</w:t>
      </w:r>
    </w:p>
    <w:p w:rsidR="004D7138" w:rsidRDefault="004D7138">
      <w:pPr>
        <w:pStyle w:val="ConsPlusNormal"/>
        <w:spacing w:before="220"/>
        <w:ind w:firstLine="540"/>
        <w:jc w:val="both"/>
      </w:pPr>
      <w:r>
        <w:t>- ежегодная корректировка результатов исполнения Подпрограммы 4 и объемов финансирования;</w:t>
      </w:r>
    </w:p>
    <w:p w:rsidR="004D7138" w:rsidRDefault="004D7138">
      <w:pPr>
        <w:pStyle w:val="ConsPlusNormal"/>
        <w:spacing w:before="220"/>
        <w:ind w:firstLine="540"/>
        <w:jc w:val="both"/>
      </w:pPr>
      <w:r>
        <w:t>- информационное, организационно-методическое и экспертно-аналитическое сопровождение мероприятий Подпрограммы 4, мониторинг общественного мнения, освещение в средствах массовой информации процессов и результатов реализации Подпрограммы 4;</w:t>
      </w:r>
    </w:p>
    <w:p w:rsidR="004D7138" w:rsidRDefault="004D7138">
      <w:pPr>
        <w:pStyle w:val="ConsPlusNormal"/>
        <w:spacing w:before="220"/>
        <w:ind w:firstLine="540"/>
        <w:jc w:val="both"/>
      </w:pPr>
      <w:r>
        <w:t>- привлечение общественных организаций, профессиональных экспертов для проведения экспертизы принимаемых решений.</w:t>
      </w:r>
    </w:p>
    <w:p w:rsidR="004D7138" w:rsidRDefault="004D7138">
      <w:pPr>
        <w:pStyle w:val="ConsPlusNormal"/>
        <w:jc w:val="both"/>
      </w:pPr>
    </w:p>
    <w:p w:rsidR="004D7138" w:rsidRDefault="004D7138">
      <w:pPr>
        <w:pStyle w:val="ConsPlusTitle"/>
        <w:jc w:val="center"/>
        <w:outlineLvl w:val="2"/>
      </w:pPr>
      <w:bookmarkStart w:id="13" w:name="P15341"/>
      <w:bookmarkEnd w:id="13"/>
      <w:r>
        <w:t>Подпрограмма "Развитие мелиорации земель</w:t>
      </w:r>
    </w:p>
    <w:p w:rsidR="004D7138" w:rsidRDefault="004D7138">
      <w:pPr>
        <w:pStyle w:val="ConsPlusTitle"/>
        <w:jc w:val="center"/>
      </w:pPr>
      <w:r>
        <w:t>сельскохозяйственного назначения Нижегородской области"</w:t>
      </w:r>
    </w:p>
    <w:p w:rsidR="004D7138" w:rsidRDefault="004D7138">
      <w:pPr>
        <w:pStyle w:val="ConsPlusNormal"/>
        <w:jc w:val="center"/>
      </w:pPr>
      <w:r>
        <w:t xml:space="preserve">(в ред. </w:t>
      </w:r>
      <w:hyperlink r:id="rId371"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06.11.2018 N 735)</w:t>
      </w:r>
    </w:p>
    <w:p w:rsidR="004D7138" w:rsidRDefault="004D7138">
      <w:pPr>
        <w:pStyle w:val="ConsPlusNormal"/>
        <w:jc w:val="center"/>
      </w:pPr>
      <w:r>
        <w:t xml:space="preserve">(введена </w:t>
      </w:r>
      <w:hyperlink r:id="rId372"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16.02.2016 N 57)</w:t>
      </w:r>
    </w:p>
    <w:p w:rsidR="004D7138" w:rsidRDefault="004D7138">
      <w:pPr>
        <w:pStyle w:val="ConsPlusNormal"/>
        <w:jc w:val="both"/>
      </w:pPr>
    </w:p>
    <w:p w:rsidR="004D7138" w:rsidRDefault="004D7138">
      <w:pPr>
        <w:pStyle w:val="ConsPlusTitle"/>
        <w:jc w:val="center"/>
        <w:outlineLvl w:val="3"/>
      </w:pPr>
      <w:r>
        <w:t>1. Паспорт Подпрограммы 5</w:t>
      </w:r>
    </w:p>
    <w:p w:rsidR="004D7138" w:rsidRDefault="004D7138">
      <w:pPr>
        <w:pStyle w:val="ConsPlusNormal"/>
        <w:jc w:val="center"/>
      </w:pPr>
      <w:r>
        <w:t xml:space="preserve">(в ред. </w:t>
      </w:r>
      <w:hyperlink r:id="rId373"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794"/>
        <w:gridCol w:w="1134"/>
        <w:gridCol w:w="1077"/>
        <w:gridCol w:w="1020"/>
        <w:gridCol w:w="1191"/>
        <w:gridCol w:w="1191"/>
        <w:gridCol w:w="1191"/>
        <w:gridCol w:w="1247"/>
        <w:gridCol w:w="1304"/>
        <w:gridCol w:w="1191"/>
        <w:gridCol w:w="1191"/>
        <w:gridCol w:w="1361"/>
      </w:tblGrid>
      <w:tr w:rsidR="004D7138">
        <w:tc>
          <w:tcPr>
            <w:tcW w:w="2438" w:type="dxa"/>
          </w:tcPr>
          <w:p w:rsidR="004D7138" w:rsidRDefault="004D7138">
            <w:pPr>
              <w:pStyle w:val="ConsPlusNormal"/>
              <w:jc w:val="both"/>
            </w:pPr>
            <w:r>
              <w:lastRenderedPageBreak/>
              <w:t>Государственный заказчик-координатор Подпрограммы 5</w:t>
            </w:r>
          </w:p>
        </w:tc>
        <w:tc>
          <w:tcPr>
            <w:tcW w:w="13892" w:type="dxa"/>
            <w:gridSpan w:val="12"/>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c>
          <w:tcPr>
            <w:tcW w:w="2438" w:type="dxa"/>
          </w:tcPr>
          <w:p w:rsidR="004D7138" w:rsidRDefault="004D7138">
            <w:pPr>
              <w:pStyle w:val="ConsPlusNormal"/>
              <w:jc w:val="both"/>
            </w:pPr>
            <w:r>
              <w:t>Цели Подпрограммы 5</w:t>
            </w:r>
          </w:p>
        </w:tc>
        <w:tc>
          <w:tcPr>
            <w:tcW w:w="13892" w:type="dxa"/>
            <w:gridSpan w:val="12"/>
          </w:tcPr>
          <w:p w:rsidR="004D7138" w:rsidRDefault="004D7138">
            <w:pPr>
              <w:pStyle w:val="ConsPlusNormal"/>
              <w:jc w:val="both"/>
            </w:pPr>
            <w:r>
              <w:t>обеспечение прироста объема производства продукции растениеводства на мелиорируемых землях;</w:t>
            </w:r>
          </w:p>
          <w:p w:rsidR="004D7138" w:rsidRDefault="004D7138">
            <w:pPr>
              <w:pStyle w:val="ConsPlusNormal"/>
              <w:jc w:val="both"/>
            </w:pPr>
            <w:r>
              <w:t>обеспечение прироста объема экспорта продукции агропромышленного комплекса</w:t>
            </w:r>
          </w:p>
        </w:tc>
      </w:tr>
      <w:tr w:rsidR="004D7138">
        <w:tc>
          <w:tcPr>
            <w:tcW w:w="2438" w:type="dxa"/>
          </w:tcPr>
          <w:p w:rsidR="004D7138" w:rsidRDefault="004D7138">
            <w:pPr>
              <w:pStyle w:val="ConsPlusNormal"/>
              <w:jc w:val="both"/>
            </w:pPr>
            <w:r>
              <w:t>Задачи Подпрограммы 5</w:t>
            </w:r>
          </w:p>
        </w:tc>
        <w:tc>
          <w:tcPr>
            <w:tcW w:w="13892" w:type="dxa"/>
            <w:gridSpan w:val="12"/>
          </w:tcPr>
          <w:p w:rsidR="004D7138" w:rsidRDefault="004D7138">
            <w:pPr>
              <w:pStyle w:val="ConsPlusNormal"/>
              <w:jc w:val="both"/>
            </w:pPr>
            <w:r>
              <w:t>восстановление мелиоративного фонда Нижегородской области за счет проведения гидромелиоративных мероприятий;</w:t>
            </w:r>
          </w:p>
          <w:p w:rsidR="004D7138" w:rsidRDefault="004D7138">
            <w:pPr>
              <w:pStyle w:val="ConsPlusNormal"/>
              <w:jc w:val="both"/>
            </w:pPr>
            <w:r>
              <w:t>вовлечение в сельскохозяйственный оборот выбывших сельскохозяйственных угодий за счет проведения культуртехнических мероприятий;</w:t>
            </w:r>
          </w:p>
          <w:p w:rsidR="004D7138" w:rsidRDefault="004D7138">
            <w:pPr>
              <w:pStyle w:val="ConsPlusNormal"/>
              <w:jc w:val="both"/>
            </w:pPr>
            <w:r>
              <w:t>снижение уровня кислотности почв за счет проведения мероприятий в области известкования кислых почв на пашне</w:t>
            </w:r>
          </w:p>
        </w:tc>
      </w:tr>
      <w:tr w:rsidR="004D7138">
        <w:tc>
          <w:tcPr>
            <w:tcW w:w="2438" w:type="dxa"/>
          </w:tcPr>
          <w:p w:rsidR="004D7138" w:rsidRDefault="004D7138">
            <w:pPr>
              <w:pStyle w:val="ConsPlusNormal"/>
              <w:jc w:val="both"/>
            </w:pPr>
            <w:r>
              <w:t>Этапы и сроки реализации Подпрограммы 5</w:t>
            </w:r>
          </w:p>
        </w:tc>
        <w:tc>
          <w:tcPr>
            <w:tcW w:w="13892" w:type="dxa"/>
            <w:gridSpan w:val="12"/>
          </w:tcPr>
          <w:p w:rsidR="004D7138" w:rsidRDefault="004D7138">
            <w:pPr>
              <w:pStyle w:val="ConsPlusNormal"/>
              <w:jc w:val="both"/>
            </w:pPr>
            <w:r>
              <w:t>Подпрограмма реализуется в три этапа: первый этап - с 2016 по 2020 год, второй этап - с 2021 по 2024 год, третий этап - 2025 год</w:t>
            </w:r>
          </w:p>
        </w:tc>
      </w:tr>
      <w:tr w:rsidR="004D7138">
        <w:tc>
          <w:tcPr>
            <w:tcW w:w="2438" w:type="dxa"/>
            <w:vMerge w:val="restart"/>
            <w:tcBorders>
              <w:bottom w:val="nil"/>
            </w:tcBorders>
          </w:tcPr>
          <w:p w:rsidR="004D7138" w:rsidRDefault="004D7138">
            <w:pPr>
              <w:pStyle w:val="ConsPlusNormal"/>
              <w:jc w:val="both"/>
            </w:pPr>
            <w:r>
              <w:t>Объемы бюджетных ассигнований Подпрограммы 5 за счет средств областного бюджета</w:t>
            </w:r>
          </w:p>
        </w:tc>
        <w:tc>
          <w:tcPr>
            <w:tcW w:w="13892" w:type="dxa"/>
            <w:gridSpan w:val="12"/>
          </w:tcPr>
          <w:p w:rsidR="004D7138" w:rsidRDefault="004D7138">
            <w:pPr>
              <w:pStyle w:val="ConsPlusNormal"/>
              <w:jc w:val="center"/>
            </w:pPr>
            <w:r>
              <w:t>Объем финансирования по годам реализации (тыс. рублей)</w:t>
            </w:r>
          </w:p>
        </w:tc>
      </w:tr>
      <w:tr w:rsidR="004D7138">
        <w:tc>
          <w:tcPr>
            <w:tcW w:w="2438" w:type="dxa"/>
            <w:vMerge/>
            <w:tcBorders>
              <w:bottom w:val="nil"/>
            </w:tcBorders>
          </w:tcPr>
          <w:p w:rsidR="004D7138" w:rsidRDefault="004D7138">
            <w:pPr>
              <w:spacing w:after="1" w:line="0" w:lineRule="atLeast"/>
            </w:pPr>
          </w:p>
        </w:tc>
        <w:tc>
          <w:tcPr>
            <w:tcW w:w="794" w:type="dxa"/>
          </w:tcPr>
          <w:p w:rsidR="004D7138" w:rsidRDefault="004D7138">
            <w:pPr>
              <w:pStyle w:val="ConsPlusNormal"/>
              <w:jc w:val="center"/>
            </w:pPr>
            <w:r>
              <w:t>2015 год</w:t>
            </w:r>
          </w:p>
        </w:tc>
        <w:tc>
          <w:tcPr>
            <w:tcW w:w="1134" w:type="dxa"/>
          </w:tcPr>
          <w:p w:rsidR="004D7138" w:rsidRDefault="004D7138">
            <w:pPr>
              <w:pStyle w:val="ConsPlusNormal"/>
              <w:jc w:val="center"/>
            </w:pPr>
            <w:r>
              <w:t>2016 год</w:t>
            </w:r>
          </w:p>
        </w:tc>
        <w:tc>
          <w:tcPr>
            <w:tcW w:w="1077" w:type="dxa"/>
          </w:tcPr>
          <w:p w:rsidR="004D7138" w:rsidRDefault="004D7138">
            <w:pPr>
              <w:pStyle w:val="ConsPlusNormal"/>
              <w:jc w:val="center"/>
            </w:pPr>
            <w:r>
              <w:t>2017 год</w:t>
            </w:r>
          </w:p>
        </w:tc>
        <w:tc>
          <w:tcPr>
            <w:tcW w:w="1020" w:type="dxa"/>
          </w:tcPr>
          <w:p w:rsidR="004D7138" w:rsidRDefault="004D7138">
            <w:pPr>
              <w:pStyle w:val="ConsPlusNormal"/>
              <w:jc w:val="center"/>
            </w:pPr>
            <w:r>
              <w:t>2018 год</w:t>
            </w:r>
          </w:p>
        </w:tc>
        <w:tc>
          <w:tcPr>
            <w:tcW w:w="1191" w:type="dxa"/>
          </w:tcPr>
          <w:p w:rsidR="004D7138" w:rsidRDefault="004D7138">
            <w:pPr>
              <w:pStyle w:val="ConsPlusNormal"/>
              <w:jc w:val="center"/>
            </w:pPr>
            <w:r>
              <w:t>2019 год</w:t>
            </w:r>
          </w:p>
        </w:tc>
        <w:tc>
          <w:tcPr>
            <w:tcW w:w="1191" w:type="dxa"/>
          </w:tcPr>
          <w:p w:rsidR="004D7138" w:rsidRDefault="004D7138">
            <w:pPr>
              <w:pStyle w:val="ConsPlusNormal"/>
              <w:jc w:val="center"/>
            </w:pPr>
            <w:r>
              <w:t>2020 год</w:t>
            </w:r>
          </w:p>
        </w:tc>
        <w:tc>
          <w:tcPr>
            <w:tcW w:w="1191" w:type="dxa"/>
          </w:tcPr>
          <w:p w:rsidR="004D7138" w:rsidRDefault="004D7138">
            <w:pPr>
              <w:pStyle w:val="ConsPlusNormal"/>
              <w:jc w:val="center"/>
            </w:pPr>
            <w:r>
              <w:t>2021 год</w:t>
            </w:r>
          </w:p>
        </w:tc>
        <w:tc>
          <w:tcPr>
            <w:tcW w:w="1247" w:type="dxa"/>
          </w:tcPr>
          <w:p w:rsidR="004D7138" w:rsidRDefault="004D7138">
            <w:pPr>
              <w:pStyle w:val="ConsPlusNormal"/>
              <w:jc w:val="center"/>
            </w:pPr>
            <w:r>
              <w:t>2022 год</w:t>
            </w:r>
          </w:p>
        </w:tc>
        <w:tc>
          <w:tcPr>
            <w:tcW w:w="1304" w:type="dxa"/>
          </w:tcPr>
          <w:p w:rsidR="004D7138" w:rsidRDefault="004D7138">
            <w:pPr>
              <w:pStyle w:val="ConsPlusNormal"/>
              <w:jc w:val="center"/>
            </w:pPr>
            <w:r>
              <w:t>2023 год</w:t>
            </w:r>
          </w:p>
        </w:tc>
        <w:tc>
          <w:tcPr>
            <w:tcW w:w="1191" w:type="dxa"/>
          </w:tcPr>
          <w:p w:rsidR="004D7138" w:rsidRDefault="004D7138">
            <w:pPr>
              <w:pStyle w:val="ConsPlusNormal"/>
              <w:jc w:val="center"/>
            </w:pPr>
            <w:r>
              <w:t>2024 год</w:t>
            </w:r>
          </w:p>
        </w:tc>
        <w:tc>
          <w:tcPr>
            <w:tcW w:w="1191" w:type="dxa"/>
          </w:tcPr>
          <w:p w:rsidR="004D7138" w:rsidRDefault="004D7138">
            <w:pPr>
              <w:pStyle w:val="ConsPlusNormal"/>
              <w:jc w:val="center"/>
            </w:pPr>
            <w:r>
              <w:t>2025 год</w:t>
            </w:r>
          </w:p>
        </w:tc>
        <w:tc>
          <w:tcPr>
            <w:tcW w:w="1361" w:type="dxa"/>
          </w:tcPr>
          <w:p w:rsidR="004D7138" w:rsidRDefault="004D7138">
            <w:pPr>
              <w:pStyle w:val="ConsPlusNormal"/>
              <w:jc w:val="center"/>
            </w:pPr>
            <w:r>
              <w:t>Всего</w:t>
            </w:r>
          </w:p>
        </w:tc>
      </w:tr>
      <w:tr w:rsidR="004D7138">
        <w:tblPrEx>
          <w:tblBorders>
            <w:insideH w:val="nil"/>
          </w:tblBorders>
        </w:tblPrEx>
        <w:tc>
          <w:tcPr>
            <w:tcW w:w="2438" w:type="dxa"/>
            <w:vMerge/>
            <w:tcBorders>
              <w:bottom w:val="nil"/>
            </w:tcBorders>
          </w:tcPr>
          <w:p w:rsidR="004D7138" w:rsidRDefault="004D7138">
            <w:pPr>
              <w:spacing w:after="1" w:line="0" w:lineRule="atLeast"/>
            </w:pPr>
          </w:p>
        </w:tc>
        <w:tc>
          <w:tcPr>
            <w:tcW w:w="794" w:type="dxa"/>
            <w:tcBorders>
              <w:bottom w:val="nil"/>
            </w:tcBorders>
          </w:tcPr>
          <w:p w:rsidR="004D7138" w:rsidRDefault="004D7138">
            <w:pPr>
              <w:pStyle w:val="ConsPlusNormal"/>
            </w:pPr>
          </w:p>
        </w:tc>
        <w:tc>
          <w:tcPr>
            <w:tcW w:w="1134" w:type="dxa"/>
            <w:tcBorders>
              <w:bottom w:val="nil"/>
            </w:tcBorders>
          </w:tcPr>
          <w:p w:rsidR="004D7138" w:rsidRDefault="004D7138">
            <w:pPr>
              <w:pStyle w:val="ConsPlusNormal"/>
              <w:jc w:val="center"/>
            </w:pPr>
            <w:r>
              <w:t>6 000,0</w:t>
            </w:r>
          </w:p>
        </w:tc>
        <w:tc>
          <w:tcPr>
            <w:tcW w:w="1077" w:type="dxa"/>
            <w:tcBorders>
              <w:bottom w:val="nil"/>
            </w:tcBorders>
          </w:tcPr>
          <w:p w:rsidR="004D7138" w:rsidRDefault="004D7138">
            <w:pPr>
              <w:pStyle w:val="ConsPlusNormal"/>
              <w:jc w:val="center"/>
            </w:pPr>
            <w:r>
              <w:t>4 000,0</w:t>
            </w:r>
          </w:p>
        </w:tc>
        <w:tc>
          <w:tcPr>
            <w:tcW w:w="1020" w:type="dxa"/>
            <w:tcBorders>
              <w:bottom w:val="nil"/>
            </w:tcBorders>
          </w:tcPr>
          <w:p w:rsidR="004D7138" w:rsidRDefault="004D7138">
            <w:pPr>
              <w:pStyle w:val="ConsPlusNormal"/>
              <w:jc w:val="center"/>
            </w:pPr>
            <w:r>
              <w:t>8 000,0</w:t>
            </w:r>
          </w:p>
        </w:tc>
        <w:tc>
          <w:tcPr>
            <w:tcW w:w="1191" w:type="dxa"/>
            <w:tcBorders>
              <w:bottom w:val="nil"/>
            </w:tcBorders>
          </w:tcPr>
          <w:p w:rsidR="004D7138" w:rsidRDefault="004D7138">
            <w:pPr>
              <w:pStyle w:val="ConsPlusNormal"/>
              <w:jc w:val="center"/>
            </w:pPr>
            <w:r>
              <w:t>79 949,5</w:t>
            </w:r>
          </w:p>
        </w:tc>
        <w:tc>
          <w:tcPr>
            <w:tcW w:w="1191" w:type="dxa"/>
            <w:tcBorders>
              <w:bottom w:val="nil"/>
            </w:tcBorders>
          </w:tcPr>
          <w:p w:rsidR="004D7138" w:rsidRDefault="004D7138">
            <w:pPr>
              <w:pStyle w:val="ConsPlusNormal"/>
              <w:jc w:val="center"/>
            </w:pPr>
            <w:r>
              <w:t>74 894,1</w:t>
            </w:r>
          </w:p>
        </w:tc>
        <w:tc>
          <w:tcPr>
            <w:tcW w:w="1191" w:type="dxa"/>
            <w:tcBorders>
              <w:bottom w:val="nil"/>
            </w:tcBorders>
          </w:tcPr>
          <w:p w:rsidR="004D7138" w:rsidRDefault="004D7138">
            <w:pPr>
              <w:pStyle w:val="ConsPlusNormal"/>
              <w:jc w:val="center"/>
            </w:pPr>
            <w:r>
              <w:t>66 765,2</w:t>
            </w:r>
          </w:p>
        </w:tc>
        <w:tc>
          <w:tcPr>
            <w:tcW w:w="1247" w:type="dxa"/>
            <w:tcBorders>
              <w:bottom w:val="nil"/>
            </w:tcBorders>
          </w:tcPr>
          <w:p w:rsidR="004D7138" w:rsidRDefault="004D7138">
            <w:pPr>
              <w:pStyle w:val="ConsPlusNormal"/>
              <w:jc w:val="center"/>
            </w:pPr>
            <w:r>
              <w:t>68 824,7</w:t>
            </w:r>
          </w:p>
        </w:tc>
        <w:tc>
          <w:tcPr>
            <w:tcW w:w="1304" w:type="dxa"/>
            <w:tcBorders>
              <w:bottom w:val="nil"/>
            </w:tcBorders>
          </w:tcPr>
          <w:p w:rsidR="004D7138" w:rsidRDefault="004D7138">
            <w:pPr>
              <w:pStyle w:val="ConsPlusNormal"/>
              <w:jc w:val="center"/>
            </w:pPr>
            <w:r>
              <w:t>69 262,4</w:t>
            </w:r>
          </w:p>
        </w:tc>
        <w:tc>
          <w:tcPr>
            <w:tcW w:w="1191" w:type="dxa"/>
            <w:tcBorders>
              <w:bottom w:val="nil"/>
            </w:tcBorders>
          </w:tcPr>
          <w:p w:rsidR="004D7138" w:rsidRDefault="004D7138">
            <w:pPr>
              <w:pStyle w:val="ConsPlusNormal"/>
              <w:jc w:val="center"/>
            </w:pPr>
            <w:r>
              <w:t>69 262,4</w:t>
            </w:r>
          </w:p>
        </w:tc>
        <w:tc>
          <w:tcPr>
            <w:tcW w:w="1191" w:type="dxa"/>
            <w:tcBorders>
              <w:bottom w:val="nil"/>
            </w:tcBorders>
          </w:tcPr>
          <w:p w:rsidR="004D7138" w:rsidRDefault="004D7138">
            <w:pPr>
              <w:pStyle w:val="ConsPlusNormal"/>
              <w:jc w:val="center"/>
            </w:pPr>
            <w:r>
              <w:t>69 262,4</w:t>
            </w:r>
          </w:p>
        </w:tc>
        <w:tc>
          <w:tcPr>
            <w:tcW w:w="1361" w:type="dxa"/>
            <w:tcBorders>
              <w:bottom w:val="nil"/>
            </w:tcBorders>
          </w:tcPr>
          <w:p w:rsidR="004D7138" w:rsidRDefault="004D7138">
            <w:pPr>
              <w:pStyle w:val="ConsPlusNormal"/>
              <w:jc w:val="center"/>
            </w:pPr>
            <w:r>
              <w:t>516 220,7</w:t>
            </w:r>
          </w:p>
        </w:tc>
      </w:tr>
      <w:tr w:rsidR="004D7138">
        <w:tblPrEx>
          <w:tblBorders>
            <w:insideH w:val="nil"/>
          </w:tblBorders>
        </w:tblPrEx>
        <w:tc>
          <w:tcPr>
            <w:tcW w:w="16330" w:type="dxa"/>
            <w:gridSpan w:val="13"/>
            <w:tcBorders>
              <w:top w:val="nil"/>
            </w:tcBorders>
          </w:tcPr>
          <w:p w:rsidR="004D7138" w:rsidRDefault="004D7138">
            <w:pPr>
              <w:pStyle w:val="ConsPlusNormal"/>
              <w:jc w:val="both"/>
            </w:pPr>
            <w:r>
              <w:t xml:space="preserve">(в ред. </w:t>
            </w:r>
            <w:hyperlink r:id="rId374" w:history="1">
              <w:r>
                <w:rPr>
                  <w:color w:val="0000FF"/>
                </w:rPr>
                <w:t>постановления</w:t>
              </w:r>
            </w:hyperlink>
            <w:r>
              <w:t xml:space="preserve"> Правительства Нижегородской области от 10.12.2021 N 1122)</w:t>
            </w:r>
          </w:p>
        </w:tc>
      </w:tr>
      <w:tr w:rsidR="004D7138">
        <w:tblPrEx>
          <w:tblBorders>
            <w:insideH w:val="nil"/>
          </w:tblBorders>
        </w:tblPrEx>
        <w:tc>
          <w:tcPr>
            <w:tcW w:w="2438" w:type="dxa"/>
            <w:tcBorders>
              <w:bottom w:val="nil"/>
            </w:tcBorders>
          </w:tcPr>
          <w:p w:rsidR="004D7138" w:rsidRDefault="004D7138">
            <w:pPr>
              <w:pStyle w:val="ConsPlusNormal"/>
              <w:jc w:val="both"/>
            </w:pPr>
            <w:r>
              <w:t>Индикаторы достижения цели и показатели непосредственных результатов Подпрограммы 5</w:t>
            </w:r>
          </w:p>
        </w:tc>
        <w:tc>
          <w:tcPr>
            <w:tcW w:w="13892" w:type="dxa"/>
            <w:gridSpan w:val="12"/>
            <w:tcBorders>
              <w:bottom w:val="nil"/>
            </w:tcBorders>
          </w:tcPr>
          <w:p w:rsidR="004D7138" w:rsidRDefault="004D7138">
            <w:pPr>
              <w:pStyle w:val="ConsPlusNormal"/>
              <w:jc w:val="both"/>
            </w:pPr>
            <w:r>
              <w:t>1. Индикаторы:</w:t>
            </w:r>
          </w:p>
          <w:p w:rsidR="004D7138" w:rsidRDefault="004D7138">
            <w:pPr>
              <w:pStyle w:val="ConsPlusNormal"/>
              <w:jc w:val="both"/>
            </w:pPr>
            <w:r>
              <w:t>1.1. Ввод в эксплуатацию мелиорированных земель сельскохозяйственного назначения за счет нового строительства мелиоративных систем (нарастающим итогом) к 2019 году - 6556,9 га.</w:t>
            </w:r>
          </w:p>
          <w:p w:rsidR="004D7138" w:rsidRDefault="004D7138">
            <w:pPr>
              <w:pStyle w:val="ConsPlusNormal"/>
              <w:jc w:val="both"/>
            </w:pPr>
            <w:r>
              <w:t>1.2. Прирост объема производства продукции растениеводства (картофель, овощи открытого грунта) в результате ввода в эксплуатацию мелиорируемых земель (нарастающим итогом) к 2020 году - 601,1%.</w:t>
            </w:r>
          </w:p>
          <w:p w:rsidR="004D7138" w:rsidRDefault="004D7138">
            <w:pPr>
              <w:pStyle w:val="ConsPlusNormal"/>
              <w:jc w:val="both"/>
            </w:pPr>
            <w:r>
              <w:t>1.3. Прирост объема производства продукции растениеводства, произведенной на посевных площадях, на которых реализованы мероприятия по известкованию, по результатам года, следующего за годом проведения мероприятий по известкованию, к среднему объему производства продукции растениеводства, произведенной на данных посевных площадях за 3 года, предшествующих году предоставления субсидии, в перерасчете на зерновые единицы - 10%.</w:t>
            </w:r>
          </w:p>
          <w:p w:rsidR="004D7138" w:rsidRDefault="004D7138">
            <w:pPr>
              <w:pStyle w:val="ConsPlusNormal"/>
              <w:jc w:val="both"/>
            </w:pPr>
            <w:r>
              <w:t>2. Непосредственные результаты:</w:t>
            </w:r>
          </w:p>
          <w:p w:rsidR="004D7138" w:rsidRDefault="004D7138">
            <w:pPr>
              <w:pStyle w:val="ConsPlusNormal"/>
              <w:jc w:val="both"/>
            </w:pPr>
            <w:r>
              <w:t xml:space="preserve">2.1. Площадь мелиорируемых земель, введенных в эксплуатацию за счет реконструкции, технического перевооружения и строительства новых </w:t>
            </w:r>
            <w:r>
              <w:lastRenderedPageBreak/>
              <w:t>мелиоративных систем общего и индивидуального пользования в текущем и (или) отчетном году, в 2016 - 2025 годах не менее 10,7 тыс. га.</w:t>
            </w:r>
          </w:p>
          <w:p w:rsidR="004D7138" w:rsidRDefault="004D7138">
            <w:pPr>
              <w:pStyle w:val="ConsPlusNormal"/>
              <w:jc w:val="both"/>
            </w:pPr>
            <w:r>
              <w:t>2.2. Объем производства продукции растениеводства (картофель, овощи открытого грунта) с введенных в эксплуатацию площадей мелиорируемых земель в период с 2016 по 2025 год - 290,6 тыс. тонн.</w:t>
            </w:r>
          </w:p>
          <w:p w:rsidR="004D7138" w:rsidRDefault="004D7138">
            <w:pPr>
              <w:pStyle w:val="ConsPlusNormal"/>
              <w:jc w:val="both"/>
            </w:pPr>
            <w:r>
              <w:t>2.3. Площадь сельскохозяйственных угодий, вовлеченных в оборот за счет проведения культуртехнических мероприятий в текущем и (или) отчетном году (нарастающим итогом), - не менее 13,6 тыс. га.</w:t>
            </w:r>
          </w:p>
          <w:p w:rsidR="004D7138" w:rsidRDefault="004D7138">
            <w:pPr>
              <w:pStyle w:val="ConsPlusNormal"/>
              <w:jc w:val="both"/>
            </w:pPr>
            <w:r>
              <w:t>2.4. Сохранение и создание новых рабочих мест - 116 человек.</w:t>
            </w:r>
          </w:p>
          <w:p w:rsidR="004D7138" w:rsidRDefault="004D7138">
            <w:pPr>
              <w:pStyle w:val="ConsPlusNormal"/>
              <w:jc w:val="both"/>
            </w:pPr>
            <w:r>
              <w:t>2.5. Площадь пашни, на которой реализованы мероприятия по известкованию в текущем и (или) отчетном году, - в 2021 году 10293,8 га.</w:t>
            </w:r>
          </w:p>
          <w:p w:rsidR="004D7138" w:rsidRDefault="004D7138">
            <w:pPr>
              <w:pStyle w:val="ConsPlusNormal"/>
              <w:jc w:val="both"/>
            </w:pPr>
            <w:r>
              <w:t>2.6. Ввод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вовлечение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- 0 га.</w:t>
            </w:r>
          </w:p>
          <w:p w:rsidR="004D7138" w:rsidRDefault="004D7138">
            <w:pPr>
              <w:pStyle w:val="ConsPlusNormal"/>
              <w:jc w:val="both"/>
            </w:pPr>
            <w:r>
              <w:t>2.7. Площадь пашни, на которой в соответствии с проектной документацией, составленной по данным агрохимического обследования, реализованы мероприятия по известкованию в текущем и (или) отчетном году, - 0 га</w:t>
            </w:r>
          </w:p>
        </w:tc>
      </w:tr>
      <w:tr w:rsidR="004D7138">
        <w:tblPrEx>
          <w:tblBorders>
            <w:insideH w:val="nil"/>
          </w:tblBorders>
        </w:tblPrEx>
        <w:tc>
          <w:tcPr>
            <w:tcW w:w="16330" w:type="dxa"/>
            <w:gridSpan w:val="13"/>
            <w:tcBorders>
              <w:top w:val="nil"/>
            </w:tcBorders>
          </w:tcPr>
          <w:p w:rsidR="004D7138" w:rsidRDefault="004D7138">
            <w:pPr>
              <w:pStyle w:val="ConsPlusNormal"/>
              <w:jc w:val="both"/>
            </w:pPr>
            <w:r>
              <w:lastRenderedPageBreak/>
              <w:t xml:space="preserve">(в ред. </w:t>
            </w:r>
            <w:hyperlink r:id="rId375" w:history="1">
              <w:r>
                <w:rPr>
                  <w:color w:val="0000FF"/>
                </w:rPr>
                <w:t>постановления</w:t>
              </w:r>
            </w:hyperlink>
            <w:r>
              <w:t xml:space="preserve"> Правительства Нижегородской области от 10.12.2021 N 1122)</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r>
        <w:t>&lt;*&gt; Значение непосредственного результата будет установлено после определения объема финансирования соответствующих мероприятий.</w:t>
      </w:r>
    </w:p>
    <w:p w:rsidR="004D7138" w:rsidRDefault="004D7138">
      <w:pPr>
        <w:pStyle w:val="ConsPlusNormal"/>
        <w:jc w:val="both"/>
      </w:pPr>
      <w:r>
        <w:t xml:space="preserve">(сноска введена </w:t>
      </w:r>
      <w:hyperlink r:id="rId376" w:history="1">
        <w:r>
          <w:rPr>
            <w:color w:val="0000FF"/>
          </w:rPr>
          <w:t>постановлением</w:t>
        </w:r>
      </w:hyperlink>
      <w:r>
        <w:t xml:space="preserve"> Правительства Нижегородской области от 27.09.2021 N 848)</w:t>
      </w:r>
    </w:p>
    <w:p w:rsidR="004D7138" w:rsidRDefault="004D7138">
      <w:pPr>
        <w:pStyle w:val="ConsPlusNormal"/>
        <w:jc w:val="both"/>
      </w:pPr>
    </w:p>
    <w:p w:rsidR="004D7138" w:rsidRDefault="004D7138">
      <w:pPr>
        <w:pStyle w:val="ConsPlusTitle"/>
        <w:jc w:val="center"/>
        <w:outlineLvl w:val="3"/>
      </w:pPr>
      <w:r>
        <w:t>2. Текстовая часть Подпрограммы 5</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5,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Сферой реализации Подпрограммы "Развитие мелиорации" является осуществление мероприятий, направленных на повышение продуктивности и устойчивости сельскохозяйственного производства и плодородия почв путем использования средств комплексной мелиорации в условиях изменения климата и природных аномалий.</w:t>
      </w:r>
    </w:p>
    <w:p w:rsidR="004D7138" w:rsidRDefault="004D7138">
      <w:pPr>
        <w:pStyle w:val="ConsPlusNormal"/>
        <w:spacing w:before="220"/>
        <w:ind w:firstLine="540"/>
        <w:jc w:val="both"/>
      </w:pPr>
      <w:r>
        <w:t>Актуальность развития мелиорации в Нижегородской области стала особенно очевидной в условиях засушливого 2010 года.</w:t>
      </w:r>
    </w:p>
    <w:p w:rsidR="004D7138" w:rsidRDefault="004D7138">
      <w:pPr>
        <w:pStyle w:val="ConsPlusNormal"/>
        <w:spacing w:before="220"/>
        <w:ind w:firstLine="540"/>
        <w:jc w:val="both"/>
      </w:pPr>
      <w:r>
        <w:t>В 2009 - 2010 годах на территории Нижегородской области действовал режим чрезвычайной ситуации в связи со сложившимися аномальными агрометеорологическими условиями, обусловленными острым дефицитом осадков, экстремально высокими среднесуточными температурами воздуха и суховейными явлениями. Площадь погибших посевов сельскохозяйственных культур в 2010 году составила более 251 тыс. гектаров (22% от общей посевной площади в Нижегородской области).</w:t>
      </w:r>
    </w:p>
    <w:p w:rsidR="004D7138" w:rsidRDefault="004D7138">
      <w:pPr>
        <w:pStyle w:val="ConsPlusNormal"/>
        <w:spacing w:before="220"/>
        <w:ind w:firstLine="540"/>
        <w:jc w:val="both"/>
      </w:pPr>
      <w:r>
        <w:t>В результате засухи пострадало 851 хозяйство, материальный ущерб сельскохозяйственных товаропроизводителей в результате гибели сельскохозяйственных культур составил 1,7 млрд рублей, фактические прямые затраты - 1,2 млрд рублей.</w:t>
      </w:r>
    </w:p>
    <w:p w:rsidR="004D7138" w:rsidRDefault="004D7138">
      <w:pPr>
        <w:pStyle w:val="ConsPlusNormal"/>
        <w:spacing w:before="220"/>
        <w:ind w:firstLine="540"/>
        <w:jc w:val="both"/>
      </w:pPr>
      <w:r>
        <w:t>В целях снижения негативного влияния экономических и природных рисков, сопровождающихся значительным снижением урожайности и объемов сбора сельскохозяйственной продукции, необходимо повысить эффективность использования мелиорируемых земель на территории Нижегородской области.</w:t>
      </w:r>
    </w:p>
    <w:p w:rsidR="004D7138" w:rsidRDefault="004D7138">
      <w:pPr>
        <w:pStyle w:val="ConsPlusNormal"/>
        <w:spacing w:before="220"/>
        <w:ind w:firstLine="540"/>
        <w:jc w:val="both"/>
      </w:pPr>
      <w:r>
        <w:t>Наиболее действенным средством обеспечения устойчивости сельскохозяйственного производства в условиях глобального изменения климата, а зачастую и экстремального его проявления является водная мелиорация - орошение земель.</w:t>
      </w:r>
    </w:p>
    <w:p w:rsidR="004D7138" w:rsidRDefault="004D7138">
      <w:pPr>
        <w:pStyle w:val="ConsPlusNormal"/>
        <w:spacing w:before="220"/>
        <w:ind w:firstLine="540"/>
        <w:jc w:val="both"/>
      </w:pPr>
      <w:r>
        <w:t>Выход продукции с орошаемых сельскохозяйственных угодий в 2,5 раза выше, чем с аналогичных участков без орошения, а производительность труда, эффективность использования природных и материально-технических ресурсов, в том числе удобрений, увеличиваются в 2 - 3 раза.</w:t>
      </w:r>
    </w:p>
    <w:p w:rsidR="004D7138" w:rsidRDefault="004D7138">
      <w:pPr>
        <w:pStyle w:val="ConsPlusNormal"/>
        <w:spacing w:before="220"/>
        <w:ind w:firstLine="540"/>
        <w:jc w:val="both"/>
      </w:pPr>
      <w:r>
        <w:t>Имеющаяся в настоящее время на территории Нижегородской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В будущем это может отрицательно повлиять на темпы социально-экономического развития региона.</w:t>
      </w:r>
    </w:p>
    <w:p w:rsidR="004D7138" w:rsidRDefault="004D7138">
      <w:pPr>
        <w:pStyle w:val="ConsPlusNormal"/>
        <w:spacing w:before="220"/>
        <w:ind w:firstLine="540"/>
        <w:jc w:val="both"/>
      </w:pPr>
      <w:r>
        <w:t xml:space="preserve">В Нижегородской области из 1,900 млн га пашни используется 1,181 млн га (62%). Мелиоративный фонд составляет 71,858 тыс. га (3,8% от общей площади пашни), в том числе площадь мелиорируемых сельскохозяйственных угодий - 69,467 тыс. га (3,6%), из них: орошаемых земель - 24,632 тыс. га, осушаемых - 44,835 тыс. га, в том числе орошаемых земель с </w:t>
      </w:r>
      <w:r>
        <w:lastRenderedPageBreak/>
        <w:t>межхозяйственной сетью - 0,783 тыс. га, орошаемых земель с внутрихозяйственной сетью - 23,849 тыс. га.</w:t>
      </w:r>
    </w:p>
    <w:p w:rsidR="004D7138" w:rsidRDefault="004D7138">
      <w:pPr>
        <w:pStyle w:val="ConsPlusNormal"/>
        <w:spacing w:before="220"/>
        <w:ind w:firstLine="540"/>
        <w:jc w:val="both"/>
      </w:pPr>
      <w:r>
        <w:t>Около 90 процентов всех мелиоративных систем построено до 1990 года.</w:t>
      </w:r>
    </w:p>
    <w:p w:rsidR="004D7138" w:rsidRDefault="004D7138">
      <w:pPr>
        <w:pStyle w:val="ConsPlusNormal"/>
        <w:spacing w:before="220"/>
        <w:ind w:firstLine="540"/>
        <w:jc w:val="both"/>
      </w:pPr>
      <w:r>
        <w:t>На орошаемых землях поливаются в основном овощные культуры и картофель. Практически не поливаются зерновые культуры, сенокосы и пастбища. Осушаемые земли в большинстве случаев заняты кормовыми культурами.</w:t>
      </w:r>
    </w:p>
    <w:p w:rsidR="004D7138" w:rsidRDefault="004D7138">
      <w:pPr>
        <w:pStyle w:val="ConsPlusNormal"/>
        <w:spacing w:before="220"/>
        <w:ind w:firstLine="540"/>
        <w:jc w:val="both"/>
      </w:pPr>
      <w:r>
        <w:t>Орошаемые земли расположены в 19 муниципальных районах, муниципальных и городских округах области, городе Дзержинск, осушаемые - в 32 муниципальных районах, муниципальных и городских округах области, городах Дзержинск, Нижний Новгород.</w:t>
      </w:r>
    </w:p>
    <w:p w:rsidR="004D7138" w:rsidRDefault="004D7138">
      <w:pPr>
        <w:pStyle w:val="ConsPlusNormal"/>
        <w:jc w:val="both"/>
      </w:pPr>
      <w:r>
        <w:t xml:space="preserve">(в ред. </w:t>
      </w:r>
      <w:hyperlink r:id="rId377"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По состоянию на начало 2015 года на территории Нижегородской области имелось 123 оросительные системы, из них одна межхозяйственная и 122 внутрихозяйственных оросительных системы.</w:t>
      </w:r>
    </w:p>
    <w:p w:rsidR="004D7138" w:rsidRDefault="004D7138">
      <w:pPr>
        <w:pStyle w:val="ConsPlusNormal"/>
        <w:spacing w:before="220"/>
        <w:ind w:firstLine="540"/>
        <w:jc w:val="both"/>
      </w:pPr>
      <w:r>
        <w:t>Оросительные системы введены в эксплуатацию с 1970 по 2003 год, то есть средний срок эксплуатации более 30 лет. Балансовая стоимость оросительных систем по первичным данным учета, имеющимся в ФГБУ "Управление Нижегородмелиоводхоз", составляет 2422,76 млн рублей, в том числе межхозяйственных - 71,88 млн рублей, внутрихозяйственных - 2350,88 млн рублей. Физический износ внутрихозяйственных оросительных систем составляет более 70%.</w:t>
      </w:r>
    </w:p>
    <w:p w:rsidR="004D7138" w:rsidRDefault="004D7138">
      <w:pPr>
        <w:pStyle w:val="ConsPlusNormal"/>
        <w:spacing w:before="220"/>
        <w:ind w:firstLine="540"/>
        <w:jc w:val="both"/>
      </w:pPr>
      <w:r>
        <w:t>В составе оросительных систем имеются:</w:t>
      </w:r>
    </w:p>
    <w:p w:rsidR="004D7138" w:rsidRDefault="004D7138">
      <w:pPr>
        <w:pStyle w:val="ConsPlusNormal"/>
        <w:spacing w:before="220"/>
        <w:ind w:firstLine="540"/>
        <w:jc w:val="both"/>
      </w:pPr>
      <w:r>
        <w:t>1. Водоисточники:</w:t>
      </w:r>
    </w:p>
    <w:p w:rsidR="004D7138" w:rsidRDefault="004D7138">
      <w:pPr>
        <w:pStyle w:val="ConsPlusNormal"/>
        <w:spacing w:before="220"/>
        <w:ind w:firstLine="540"/>
        <w:jc w:val="both"/>
      </w:pPr>
      <w:r>
        <w:t>открытые водотоки-реки - в удовлетворительном состоянии;</w:t>
      </w:r>
    </w:p>
    <w:p w:rsidR="004D7138" w:rsidRDefault="004D7138">
      <w:pPr>
        <w:pStyle w:val="ConsPlusNormal"/>
        <w:spacing w:before="220"/>
        <w:ind w:firstLine="540"/>
        <w:jc w:val="both"/>
      </w:pPr>
      <w:r>
        <w:t>водоемы, в том числе пруды, с гидротехническими сооружениями (55 объектов) - требуют проведения комплекса ремонтных работ, после чего возможна их дальнейшая безопасная эксплуатация;</w:t>
      </w:r>
    </w:p>
    <w:p w:rsidR="004D7138" w:rsidRDefault="004D7138">
      <w:pPr>
        <w:pStyle w:val="ConsPlusNormal"/>
        <w:spacing w:before="220"/>
        <w:ind w:firstLine="540"/>
        <w:jc w:val="both"/>
      </w:pPr>
      <w:r>
        <w:t>подземные источники - буровые скважины на орошение (92 штуки) - требуют восстановления.</w:t>
      </w:r>
    </w:p>
    <w:p w:rsidR="004D7138" w:rsidRDefault="004D7138">
      <w:pPr>
        <w:pStyle w:val="ConsPlusNormal"/>
        <w:spacing w:before="220"/>
        <w:ind w:firstLine="540"/>
        <w:jc w:val="both"/>
      </w:pPr>
      <w:r>
        <w:t>2. Насосные станции: передвижные типа СНП, СПС, СНПЭ, ДНУ и стационарные в количестве 11 шт. Техническое состояние трех насосных станций оценивается как неудовлетворительное, непригодное для дальнейшей эксплуатации. Насосные станции в количестве 8 единиц требуют ремонта.</w:t>
      </w:r>
    </w:p>
    <w:p w:rsidR="004D7138" w:rsidRDefault="004D7138">
      <w:pPr>
        <w:pStyle w:val="ConsPlusNormal"/>
        <w:spacing w:before="220"/>
        <w:ind w:firstLine="540"/>
        <w:jc w:val="both"/>
      </w:pPr>
      <w:r>
        <w:t>3. Оросительная сеть: закрытая представлена трубопроводами протяженностью 1347,7 км, из них 39,9 км - в межхозяйственных системах, 1307,8 км - во внутрихозяйственных системах. Оросительная сеть протяженностью 106,3 км находится в удовлетворительном состоянии и может использоваться по назначению, 1241,4 км - в неудовлетворительном состоянии и требует восстановления.</w:t>
      </w:r>
    </w:p>
    <w:p w:rsidR="004D7138" w:rsidRDefault="004D7138">
      <w:pPr>
        <w:pStyle w:val="ConsPlusNormal"/>
        <w:spacing w:before="220"/>
        <w:ind w:firstLine="540"/>
        <w:jc w:val="both"/>
      </w:pPr>
      <w:r>
        <w:t>На основании работы, проведенной рабочей группой по инвентаризации мелиоративных систем и мелиорированных земель в Нижегородской области, в Министерство сельского хозяйства Российской Федерации подготовлены и направлены предложения о списании внутрихозяйственных оросительных систем в количестве 80 единиц и переводе 15,2 га орошаемых земель в богарные в связи с полным физическим и моральным износом элементов оросительных систем (за исключением ГТС), о сохранении в мелиоративном фонде 43 единиц оросительных систем на площади 9,4 тыс. гектар.</w:t>
      </w:r>
    </w:p>
    <w:p w:rsidR="004D7138" w:rsidRDefault="004D7138">
      <w:pPr>
        <w:pStyle w:val="ConsPlusNormal"/>
        <w:spacing w:before="220"/>
        <w:ind w:firstLine="540"/>
        <w:jc w:val="both"/>
      </w:pPr>
      <w:r>
        <w:lastRenderedPageBreak/>
        <w:t>Высокая зависимость сельскохозяйственного производства от агрометеорологических условий, накопившиеся проблемы в состоянии гидромелиоративных систем обусловили необходимость разработки и утверждения Подпрограммы "Развитие мелиорации".</w:t>
      </w:r>
    </w:p>
    <w:p w:rsidR="004D7138" w:rsidRDefault="004D7138">
      <w:pPr>
        <w:pStyle w:val="ConsPlusNormal"/>
        <w:spacing w:before="220"/>
        <w:ind w:firstLine="540"/>
        <w:jc w:val="both"/>
      </w:pPr>
      <w:r>
        <w:t>Обозначенные проблемы являются общегосударственными и могут быть решены на межведомственном уровне. Осуществление мероприятий Подпрограммы позволит одновременно увеличить площади орошаемых земель, повысить эффективность их использования, осуществить реконструкцию и капитальный ремонт оросительных систем и других мелиоративных фондов, оптимизировать режимы орошения и технологии возделывания сельскохозяйственных культур.</w:t>
      </w:r>
    </w:p>
    <w:p w:rsidR="004D7138" w:rsidRDefault="004D7138">
      <w:pPr>
        <w:pStyle w:val="ConsPlusNormal"/>
        <w:spacing w:before="220"/>
        <w:ind w:firstLine="540"/>
        <w:jc w:val="both"/>
      </w:pPr>
      <w:r>
        <w:t>Строительство, восстановление, реконструкция и дальнейшее развитие мелиорации земель в Нижегородской области на инновационной основе станут надежным средством противостояния аномальным проявлениям климата. Так, при выращивании без полива урожайность картофеля не превысит 300 центнеров с гектара, овощей открытого грунта - 100 центнеров с гектара, зерновых культур - 15 - 17 центнеров с гектара, сои - 8 - 12 центнеров с гектара, кормовых культур - 50 центнеров кормовых единиц с гектара. При выращивании на орошаемых землях урожайность картофеля увеличивается в 1,5 - 2 раза и достигает 450 - 600 центнеров с гектара, овощей - в 3 раза и достигает 300 центнеров с гектара, зерновых культур - более чем в 3 раза и достигает 55 центнеров с гектара, сои - в 3 раза и достигает 30 центнеров с гектара, кормовых культур - в 2 раза и достигает до 100 центнеров кормовых единиц с гектара.</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w:t>
      </w:r>
    </w:p>
    <w:p w:rsidR="004D7138" w:rsidRDefault="004D7138">
      <w:pPr>
        <w:pStyle w:val="ConsPlusTitle"/>
        <w:jc w:val="center"/>
      </w:pPr>
      <w:r>
        <w:t>в сфере реализации Подпрограммы 5</w:t>
      </w:r>
    </w:p>
    <w:p w:rsidR="004D7138" w:rsidRDefault="004D7138">
      <w:pPr>
        <w:pStyle w:val="ConsPlusNormal"/>
        <w:jc w:val="both"/>
      </w:pPr>
    </w:p>
    <w:p w:rsidR="004D7138" w:rsidRDefault="004D7138">
      <w:pPr>
        <w:pStyle w:val="ConsPlusNormal"/>
        <w:ind w:firstLine="540"/>
        <w:jc w:val="both"/>
      </w:pPr>
      <w:r>
        <w:t>Подпрограмма позволит продолжить реализацию государственной политики, направленной на решение проблемы продовольственной безопасности Нижегородской области и устойчивого развития сельских территорий, создать экономические и социальные условия, способствующие повышению плодородия почв, развитию на мелиорируемых землях картофелеводства, овощеводства. Увеличение объемов производства и внедрение инновационных технологий приведут к улучшению социально-экономических условий жизни сельского населения.</w:t>
      </w:r>
    </w:p>
    <w:p w:rsidR="004D7138" w:rsidRDefault="004D7138">
      <w:pPr>
        <w:pStyle w:val="ConsPlusNormal"/>
        <w:jc w:val="both"/>
      </w:pPr>
    </w:p>
    <w:p w:rsidR="004D7138" w:rsidRDefault="004D7138">
      <w:pPr>
        <w:pStyle w:val="ConsPlusTitle"/>
        <w:jc w:val="center"/>
        <w:outlineLvl w:val="4"/>
      </w:pPr>
      <w:r>
        <w:t>2.2. Цели и задачи Подпрограммы 5</w:t>
      </w:r>
    </w:p>
    <w:p w:rsidR="004D7138" w:rsidRDefault="004D7138">
      <w:pPr>
        <w:pStyle w:val="ConsPlusNormal"/>
        <w:jc w:val="center"/>
      </w:pPr>
      <w:r>
        <w:t xml:space="preserve">(в ред. </w:t>
      </w:r>
      <w:hyperlink r:id="rId378"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pStyle w:val="ConsPlusNormal"/>
        <w:ind w:firstLine="540"/>
        <w:jc w:val="both"/>
      </w:pPr>
      <w:r>
        <w:t>Целями Подпрограммы 5 являются:</w:t>
      </w:r>
    </w:p>
    <w:p w:rsidR="004D7138" w:rsidRDefault="004D7138">
      <w:pPr>
        <w:pStyle w:val="ConsPlusNormal"/>
        <w:spacing w:before="220"/>
        <w:ind w:firstLine="540"/>
        <w:jc w:val="both"/>
      </w:pPr>
      <w:r>
        <w:t>- обеспечение прироста объема производства продукции растениеводства на мелиорируемых землях;</w:t>
      </w:r>
    </w:p>
    <w:p w:rsidR="004D7138" w:rsidRDefault="004D7138">
      <w:pPr>
        <w:pStyle w:val="ConsPlusNormal"/>
        <w:spacing w:before="220"/>
        <w:ind w:firstLine="540"/>
        <w:jc w:val="both"/>
      </w:pPr>
      <w:r>
        <w:t>- обеспечение прироста объема экспорта продукции агропромышленного комплекса.</w:t>
      </w:r>
    </w:p>
    <w:p w:rsidR="004D7138" w:rsidRDefault="004D7138">
      <w:pPr>
        <w:pStyle w:val="ConsPlusNormal"/>
        <w:spacing w:before="220"/>
        <w:ind w:firstLine="540"/>
        <w:jc w:val="both"/>
      </w:pPr>
      <w:r>
        <w:t>Достижение указанной цели планируется за счет решения следующих задач:</w:t>
      </w:r>
    </w:p>
    <w:p w:rsidR="004D7138" w:rsidRDefault="004D7138">
      <w:pPr>
        <w:pStyle w:val="ConsPlusNormal"/>
        <w:spacing w:before="220"/>
        <w:ind w:firstLine="540"/>
        <w:jc w:val="both"/>
      </w:pPr>
      <w:r>
        <w:t>- восстановление мелиоративного фонда Нижегородской области за счет проведения гидромелиоративных мероприятий;</w:t>
      </w:r>
    </w:p>
    <w:p w:rsidR="004D7138" w:rsidRDefault="004D7138">
      <w:pPr>
        <w:pStyle w:val="ConsPlusNormal"/>
        <w:spacing w:before="220"/>
        <w:ind w:firstLine="540"/>
        <w:jc w:val="both"/>
      </w:pPr>
      <w:r>
        <w:t>- вовлечение в сельскохозяйственный оборот выбывших сельскохозяйственных угодий за счет проведения культуртехнических мероприятий;</w:t>
      </w:r>
    </w:p>
    <w:p w:rsidR="004D7138" w:rsidRDefault="004D7138">
      <w:pPr>
        <w:pStyle w:val="ConsPlusNormal"/>
        <w:spacing w:before="220"/>
        <w:ind w:firstLine="540"/>
        <w:jc w:val="both"/>
      </w:pPr>
      <w:r>
        <w:t>- снижение уровня кислотности почв за счет проведения мероприятий в области известкования кислых почв на пашне.</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5</w:t>
      </w:r>
    </w:p>
    <w:p w:rsidR="004D7138" w:rsidRDefault="004D7138">
      <w:pPr>
        <w:pStyle w:val="ConsPlusNormal"/>
        <w:jc w:val="center"/>
      </w:pPr>
      <w:r>
        <w:lastRenderedPageBreak/>
        <w:t xml:space="preserve">(в ред. </w:t>
      </w:r>
      <w:hyperlink r:id="rId379"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pStyle w:val="ConsPlusNormal"/>
        <w:ind w:firstLine="540"/>
        <w:jc w:val="both"/>
      </w:pPr>
      <w:r>
        <w:t>Подпрограмма реализуется в три этапа: первый этап - с 2016 по 2020 год, второй этап - с 2021 по 2024 год, третий этап - 2025 год.</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5</w:t>
      </w:r>
    </w:p>
    <w:p w:rsidR="004D7138" w:rsidRDefault="004D7138">
      <w:pPr>
        <w:pStyle w:val="ConsPlusNormal"/>
        <w:jc w:val="both"/>
      </w:pPr>
    </w:p>
    <w:p w:rsidR="004D7138" w:rsidRDefault="004D7138">
      <w:pPr>
        <w:pStyle w:val="ConsPlusNormal"/>
        <w:ind w:firstLine="540"/>
        <w:jc w:val="both"/>
      </w:pPr>
      <w:r>
        <w:t xml:space="preserve">Реализация Подпрограммы "Развитие мелиорации" предусматривается в рамках осуществления основного мероприятия, отраженного в </w:t>
      </w:r>
      <w:hyperlink w:anchor="P951" w:history="1">
        <w:r>
          <w:rPr>
            <w:color w:val="0000FF"/>
          </w:rPr>
          <w:t>таблице 1</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5</w:t>
      </w:r>
    </w:p>
    <w:p w:rsidR="004D7138" w:rsidRDefault="004D7138">
      <w:pPr>
        <w:pStyle w:val="ConsPlusNormal"/>
        <w:jc w:val="center"/>
      </w:pPr>
      <w:r>
        <w:t xml:space="preserve">(в ред. </w:t>
      </w:r>
      <w:hyperlink r:id="rId380"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01.04.2019 N 187)</w:t>
      </w:r>
    </w:p>
    <w:p w:rsidR="004D7138" w:rsidRDefault="004D7138">
      <w:pPr>
        <w:pStyle w:val="ConsPlusNormal"/>
        <w:jc w:val="both"/>
      </w:pPr>
    </w:p>
    <w:p w:rsidR="004D7138" w:rsidRDefault="004D7138">
      <w:pPr>
        <w:pStyle w:val="ConsPlusNormal"/>
        <w:ind w:firstLine="540"/>
        <w:jc w:val="both"/>
      </w:pPr>
      <w:r>
        <w:t xml:space="preserve">Количественные значения индикаторов и непосредственных результатов, предусмотренных для оценки достижения цели и решения задач Подпрограммы 5, запланированные по годам, приведены в </w:t>
      </w:r>
      <w:hyperlink w:anchor="P2136" w:history="1">
        <w:r>
          <w:rPr>
            <w:color w:val="0000FF"/>
          </w:rPr>
          <w:t>таблице 2</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5</w:t>
      </w:r>
    </w:p>
    <w:p w:rsidR="004D7138" w:rsidRDefault="004D7138">
      <w:pPr>
        <w:pStyle w:val="ConsPlusNormal"/>
        <w:jc w:val="both"/>
      </w:pPr>
    </w:p>
    <w:p w:rsidR="004D7138" w:rsidRDefault="004D7138">
      <w:pPr>
        <w:pStyle w:val="ConsPlusNormal"/>
        <w:ind w:firstLine="540"/>
        <w:jc w:val="both"/>
      </w:pPr>
      <w:r>
        <w:t>Принятие дополнительных правовых актов в целях реализации Подпрограммы "Развитие мелиорации" не требуется.</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 самоуправления</w:t>
      </w:r>
    </w:p>
    <w:p w:rsidR="004D7138" w:rsidRDefault="004D7138">
      <w:pPr>
        <w:pStyle w:val="ConsPlusTitle"/>
        <w:jc w:val="center"/>
      </w:pPr>
      <w:r>
        <w:t>муниципальных районов и городских округов Нижегородской</w:t>
      </w:r>
    </w:p>
    <w:p w:rsidR="004D7138" w:rsidRDefault="004D7138">
      <w:pPr>
        <w:pStyle w:val="ConsPlusTitle"/>
        <w:jc w:val="center"/>
      </w:pPr>
      <w:r>
        <w:t>области для достижения целей и результатов Подпрограммы 5</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в рамках Подпрограммы "Развитие мелиорации" не предусматривается.</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5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both"/>
      </w:pPr>
    </w:p>
    <w:p w:rsidR="004D7138" w:rsidRDefault="004D7138">
      <w:pPr>
        <w:pStyle w:val="ConsPlusNormal"/>
        <w:ind w:firstLine="540"/>
        <w:jc w:val="both"/>
      </w:pPr>
      <w:r>
        <w:t>Участие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5 не предполагается.</w:t>
      </w:r>
    </w:p>
    <w:p w:rsidR="004D7138" w:rsidRDefault="004D7138">
      <w:pPr>
        <w:pStyle w:val="ConsPlusNormal"/>
        <w:jc w:val="both"/>
      </w:pPr>
    </w:p>
    <w:p w:rsidR="004D7138" w:rsidRDefault="004D7138">
      <w:pPr>
        <w:pStyle w:val="ConsPlusTitle"/>
        <w:jc w:val="center"/>
        <w:outlineLvl w:val="4"/>
      </w:pPr>
      <w:r>
        <w:t>2.9. Обоснование объема финансовых ресурсов Подпрограммы 5</w:t>
      </w:r>
    </w:p>
    <w:p w:rsidR="004D7138" w:rsidRDefault="004D7138">
      <w:pPr>
        <w:pStyle w:val="ConsPlusNormal"/>
        <w:jc w:val="both"/>
      </w:pPr>
    </w:p>
    <w:p w:rsidR="004D7138" w:rsidRDefault="004D7138">
      <w:pPr>
        <w:pStyle w:val="ConsPlusNormal"/>
        <w:ind w:firstLine="540"/>
        <w:jc w:val="both"/>
      </w:pPr>
      <w:r>
        <w:t xml:space="preserve">Информация по ресурсному обеспечению реализации Подпрограммы "Развитие мелиорации" за счет областного бюджета приведена в </w:t>
      </w:r>
      <w:hyperlink w:anchor="P6112" w:history="1">
        <w:r>
          <w:rPr>
            <w:color w:val="0000FF"/>
          </w:rPr>
          <w:t>таблице 4</w:t>
        </w:r>
      </w:hyperlink>
      <w:r>
        <w:t xml:space="preserve"> текстовой части Государственной программы, прогнозная оценка расходов на реализацию Подпрограммы "Развитие мелиорации" за счет всех источников, в том числе внебюджетных, приведена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2.10. Анализ рисков реализации Подпрограммы 5</w:t>
      </w:r>
    </w:p>
    <w:p w:rsidR="004D7138" w:rsidRDefault="004D7138">
      <w:pPr>
        <w:pStyle w:val="ConsPlusNormal"/>
        <w:jc w:val="both"/>
      </w:pPr>
    </w:p>
    <w:p w:rsidR="004D7138" w:rsidRDefault="004D7138">
      <w:pPr>
        <w:pStyle w:val="ConsPlusNormal"/>
        <w:ind w:firstLine="540"/>
        <w:jc w:val="both"/>
      </w:pPr>
      <w:r>
        <w:t xml:space="preserve">В процессе реализации Подпрограммы "Развитие мелиорации" могут проявиться внешние </w:t>
      </w:r>
      <w:r>
        <w:lastRenderedPageBreak/>
        <w:t>факторы (риски), негативно влияющие на ее реализацию:</w:t>
      </w:r>
    </w:p>
    <w:p w:rsidR="004D7138" w:rsidRDefault="004D7138">
      <w:pPr>
        <w:pStyle w:val="ConsPlusNormal"/>
        <w:spacing w:before="220"/>
        <w:ind w:firstLine="540"/>
        <w:jc w:val="both"/>
      </w:pPr>
      <w:r>
        <w:t>- сокращение бюджетного финансирования, выделенного на выполнение Подпрограммы 5, что повлечет, исходя из новых бюджетных параметров, пересмотр задач с точки зрения снижения ожидаемых результатов от их решения, запланированных сроков выполнения мероприятий;</w:t>
      </w:r>
    </w:p>
    <w:p w:rsidR="004D7138" w:rsidRDefault="004D7138">
      <w:pPr>
        <w:pStyle w:val="ConsPlusNormal"/>
        <w:spacing w:before="220"/>
        <w:ind w:firstLine="540"/>
        <w:jc w:val="both"/>
      </w:pPr>
      <w:r>
        <w:t>- рост цен на отдельные виды работ, услуг, предусмотренных в рамках подпрограммных мероприятий, что может повлечь увеличение затрат на их реализацию;</w:t>
      </w:r>
    </w:p>
    <w:p w:rsidR="004D7138" w:rsidRDefault="004D7138">
      <w:pPr>
        <w:pStyle w:val="ConsPlusNormal"/>
        <w:spacing w:before="220"/>
        <w:ind w:firstLine="540"/>
        <w:jc w:val="both"/>
      </w:pPr>
      <w:r>
        <w:t>- отсутствие организаций агропромышленного комплекса (крестьянских (фермерских) хозяйств), готовых привлекать собственные средства на проведение подпрограммных мероприятий.</w:t>
      </w:r>
    </w:p>
    <w:p w:rsidR="004D7138" w:rsidRDefault="004D7138">
      <w:pPr>
        <w:pStyle w:val="ConsPlusNormal"/>
        <w:spacing w:before="220"/>
        <w:ind w:firstLine="540"/>
        <w:jc w:val="both"/>
      </w:pPr>
      <w:r>
        <w:t>С целью минимизации влияния указанных факторов на реализацию Подпрограммы 5 запланированы следующие мероприятия:</w:t>
      </w:r>
    </w:p>
    <w:p w:rsidR="004D7138" w:rsidRDefault="004D7138">
      <w:pPr>
        <w:pStyle w:val="ConsPlusNormal"/>
        <w:spacing w:before="220"/>
        <w:ind w:firstLine="540"/>
        <w:jc w:val="both"/>
      </w:pPr>
      <w:r>
        <w:t>- ежегодная корректировка результатов исполнения подпрограммы и объемов финансирования;</w:t>
      </w:r>
    </w:p>
    <w:p w:rsidR="004D7138" w:rsidRDefault="004D7138">
      <w:pPr>
        <w:pStyle w:val="ConsPlusNormal"/>
        <w:spacing w:before="220"/>
        <w:ind w:firstLine="540"/>
        <w:jc w:val="both"/>
      </w:pPr>
      <w:r>
        <w:t>- информационное, организационно-методическое и экспертно-аналитическое сопровождение мероприятий подпрограммы, мониторинг общественного мнения, освещение в средствах массовой информации процессов и результатов реализации подпрограммы;</w:t>
      </w:r>
    </w:p>
    <w:p w:rsidR="004D7138" w:rsidRDefault="004D7138">
      <w:pPr>
        <w:pStyle w:val="ConsPlusNormal"/>
        <w:spacing w:before="220"/>
        <w:ind w:firstLine="540"/>
        <w:jc w:val="both"/>
      </w:pPr>
      <w:r>
        <w:t>- привлечение общественных организаций, профессиональных экспертов для проведения экспертизы принимаемых решений.</w:t>
      </w:r>
    </w:p>
    <w:p w:rsidR="004D7138" w:rsidRDefault="004D7138">
      <w:pPr>
        <w:pStyle w:val="ConsPlusNormal"/>
        <w:jc w:val="both"/>
      </w:pPr>
    </w:p>
    <w:p w:rsidR="004D7138" w:rsidRDefault="004D7138">
      <w:pPr>
        <w:pStyle w:val="ConsPlusTitle"/>
        <w:jc w:val="center"/>
        <w:outlineLvl w:val="2"/>
      </w:pPr>
      <w:bookmarkStart w:id="14" w:name="P15507"/>
      <w:bookmarkEnd w:id="14"/>
      <w:r>
        <w:t>Подпрограмма</w:t>
      </w:r>
    </w:p>
    <w:p w:rsidR="004D7138" w:rsidRDefault="004D7138">
      <w:pPr>
        <w:pStyle w:val="ConsPlusTitle"/>
        <w:jc w:val="center"/>
      </w:pPr>
      <w:r>
        <w:t>"Предотвращение заноса, распространения и ликвидация</w:t>
      </w:r>
    </w:p>
    <w:p w:rsidR="004D7138" w:rsidRDefault="004D7138">
      <w:pPr>
        <w:pStyle w:val="ConsPlusTitle"/>
        <w:jc w:val="center"/>
      </w:pPr>
      <w:r>
        <w:t>африканской чумы свиней на территории Нижегородской области"</w:t>
      </w:r>
    </w:p>
    <w:p w:rsidR="004D7138" w:rsidRDefault="004D7138">
      <w:pPr>
        <w:pStyle w:val="ConsPlusNormal"/>
        <w:jc w:val="center"/>
      </w:pPr>
      <w:r>
        <w:t xml:space="preserve">(введена </w:t>
      </w:r>
      <w:hyperlink r:id="rId381"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06.11.2018 N 735)</w:t>
      </w:r>
    </w:p>
    <w:p w:rsidR="004D7138" w:rsidRDefault="004D7138">
      <w:pPr>
        <w:pStyle w:val="ConsPlusNormal"/>
        <w:jc w:val="both"/>
      </w:pPr>
    </w:p>
    <w:p w:rsidR="004D7138" w:rsidRDefault="004D7138">
      <w:pPr>
        <w:pStyle w:val="ConsPlusTitle"/>
        <w:jc w:val="center"/>
        <w:outlineLvl w:val="3"/>
      </w:pPr>
      <w:r>
        <w:t>1. Паспорт Подпрограммы 6</w:t>
      </w:r>
    </w:p>
    <w:p w:rsidR="004D7138" w:rsidRDefault="004D7138">
      <w:pPr>
        <w:pStyle w:val="ConsPlusNormal"/>
        <w:jc w:val="center"/>
      </w:pPr>
      <w:r>
        <w:t xml:space="preserve">(в ред. </w:t>
      </w:r>
      <w:hyperlink r:id="rId382"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0"/>
        <w:gridCol w:w="660"/>
        <w:gridCol w:w="660"/>
        <w:gridCol w:w="660"/>
        <w:gridCol w:w="1417"/>
        <w:gridCol w:w="1361"/>
        <w:gridCol w:w="1247"/>
        <w:gridCol w:w="1361"/>
        <w:gridCol w:w="1361"/>
        <w:gridCol w:w="1417"/>
        <w:gridCol w:w="1361"/>
        <w:gridCol w:w="1474"/>
      </w:tblGrid>
      <w:tr w:rsidR="004D7138">
        <w:tc>
          <w:tcPr>
            <w:tcW w:w="2381" w:type="dxa"/>
          </w:tcPr>
          <w:p w:rsidR="004D7138" w:rsidRDefault="004D7138">
            <w:pPr>
              <w:pStyle w:val="ConsPlusNormal"/>
              <w:jc w:val="both"/>
            </w:pPr>
            <w:r>
              <w:lastRenderedPageBreak/>
              <w:t>Государственный заказчик-координатор Подпрограммы 6</w:t>
            </w:r>
          </w:p>
        </w:tc>
        <w:tc>
          <w:tcPr>
            <w:tcW w:w="13639" w:type="dxa"/>
            <w:gridSpan w:val="12"/>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blPrEx>
          <w:tblBorders>
            <w:insideH w:val="nil"/>
          </w:tblBorders>
        </w:tblPrEx>
        <w:tc>
          <w:tcPr>
            <w:tcW w:w="2381" w:type="dxa"/>
            <w:tcBorders>
              <w:bottom w:val="nil"/>
            </w:tcBorders>
          </w:tcPr>
          <w:p w:rsidR="004D7138" w:rsidRDefault="004D7138">
            <w:pPr>
              <w:pStyle w:val="ConsPlusNormal"/>
              <w:jc w:val="both"/>
            </w:pPr>
            <w:r>
              <w:t>Соисполнитель Подпрограммы 6</w:t>
            </w:r>
          </w:p>
        </w:tc>
        <w:tc>
          <w:tcPr>
            <w:tcW w:w="13639" w:type="dxa"/>
            <w:gridSpan w:val="12"/>
            <w:tcBorders>
              <w:bottom w:val="nil"/>
            </w:tcBorders>
          </w:tcPr>
          <w:p w:rsidR="004D7138" w:rsidRDefault="004D7138">
            <w:pPr>
              <w:pStyle w:val="ConsPlusNormal"/>
              <w:jc w:val="both"/>
            </w:pPr>
            <w:r>
              <w:t>комитет ветеринарии Нижегородской области;</w:t>
            </w:r>
          </w:p>
          <w:p w:rsidR="004D7138" w:rsidRDefault="004D7138">
            <w:pPr>
              <w:pStyle w:val="ConsPlusNormal"/>
              <w:jc w:val="both"/>
            </w:pPr>
            <w:r>
              <w:t>комитет по охране, использованию и воспроизводству объектов животного мира Нижегородской области</w:t>
            </w:r>
          </w:p>
        </w:tc>
      </w:tr>
      <w:tr w:rsidR="004D7138">
        <w:tblPrEx>
          <w:tblBorders>
            <w:insideH w:val="nil"/>
          </w:tblBorders>
        </w:tblPrEx>
        <w:tc>
          <w:tcPr>
            <w:tcW w:w="16020" w:type="dxa"/>
            <w:gridSpan w:val="13"/>
            <w:tcBorders>
              <w:top w:val="nil"/>
            </w:tcBorders>
          </w:tcPr>
          <w:p w:rsidR="004D7138" w:rsidRDefault="004D7138">
            <w:pPr>
              <w:pStyle w:val="ConsPlusNormal"/>
              <w:jc w:val="both"/>
            </w:pPr>
            <w:r>
              <w:t xml:space="preserve">(в ред. </w:t>
            </w:r>
            <w:hyperlink r:id="rId383" w:history="1">
              <w:r>
                <w:rPr>
                  <w:color w:val="0000FF"/>
                </w:rPr>
                <w:t>постановления</w:t>
              </w:r>
            </w:hyperlink>
            <w:r>
              <w:t xml:space="preserve"> Правительства Нижегородской области от 26.06.2020 N 516)</w:t>
            </w:r>
          </w:p>
        </w:tc>
      </w:tr>
      <w:tr w:rsidR="004D7138">
        <w:tc>
          <w:tcPr>
            <w:tcW w:w="2381" w:type="dxa"/>
          </w:tcPr>
          <w:p w:rsidR="004D7138" w:rsidRDefault="004D7138">
            <w:pPr>
              <w:pStyle w:val="ConsPlusNormal"/>
              <w:jc w:val="both"/>
            </w:pPr>
            <w:r>
              <w:t>Цель Подпрограммы 6</w:t>
            </w:r>
          </w:p>
        </w:tc>
        <w:tc>
          <w:tcPr>
            <w:tcW w:w="13639" w:type="dxa"/>
            <w:gridSpan w:val="12"/>
          </w:tcPr>
          <w:p w:rsidR="004D7138" w:rsidRDefault="004D7138">
            <w:pPr>
              <w:pStyle w:val="ConsPlusNormal"/>
              <w:jc w:val="both"/>
            </w:pPr>
            <w:r>
              <w:t>защита территории Нижегородской области от заноса и распространения вируса африканской чумы свиней</w:t>
            </w:r>
          </w:p>
        </w:tc>
      </w:tr>
      <w:tr w:rsidR="004D7138">
        <w:tc>
          <w:tcPr>
            <w:tcW w:w="2381" w:type="dxa"/>
          </w:tcPr>
          <w:p w:rsidR="004D7138" w:rsidRDefault="004D7138">
            <w:pPr>
              <w:pStyle w:val="ConsPlusNormal"/>
              <w:jc w:val="both"/>
            </w:pPr>
            <w:r>
              <w:t>Задачи Подпрограммы 6</w:t>
            </w:r>
          </w:p>
        </w:tc>
        <w:tc>
          <w:tcPr>
            <w:tcW w:w="13639" w:type="dxa"/>
            <w:gridSpan w:val="12"/>
          </w:tcPr>
          <w:p w:rsidR="004D7138" w:rsidRDefault="004D7138">
            <w:pPr>
              <w:pStyle w:val="ConsPlusNormal"/>
              <w:jc w:val="both"/>
            </w:pPr>
            <w:r>
              <w:t>осуществление противоэпизоотических мероприятий в отношении вируса африканской чумы свиней;</w:t>
            </w:r>
          </w:p>
          <w:p w:rsidR="004D7138" w:rsidRDefault="004D7138">
            <w:pPr>
              <w:pStyle w:val="ConsPlusNormal"/>
              <w:jc w:val="both"/>
            </w:pPr>
            <w:r>
              <w:t>осуществление своевременного сбора и утилизации биологических отходов;</w:t>
            </w:r>
          </w:p>
          <w:p w:rsidR="004D7138" w:rsidRDefault="004D7138">
            <w:pPr>
              <w:pStyle w:val="ConsPlusNormal"/>
              <w:jc w:val="both"/>
            </w:pPr>
            <w:r>
              <w:t>стимулирование свиноводческих хозяйств, имеющих низкий уровень биологической защиты на альтернативные виды деятельности;</w:t>
            </w:r>
          </w:p>
          <w:p w:rsidR="004D7138" w:rsidRDefault="004D7138">
            <w:pPr>
              <w:pStyle w:val="ConsPlusNormal"/>
              <w:jc w:val="both"/>
            </w:pPr>
            <w:r>
              <w:t>поддержание низкой численности диких кабанов в охотничьих угодьях</w:t>
            </w:r>
          </w:p>
        </w:tc>
      </w:tr>
      <w:tr w:rsidR="004D7138">
        <w:tc>
          <w:tcPr>
            <w:tcW w:w="2381" w:type="dxa"/>
          </w:tcPr>
          <w:p w:rsidR="004D7138" w:rsidRDefault="004D7138">
            <w:pPr>
              <w:pStyle w:val="ConsPlusNormal"/>
              <w:jc w:val="both"/>
            </w:pPr>
            <w:r>
              <w:t>Этапы и сроки реализации Подпрограммы 6</w:t>
            </w:r>
          </w:p>
        </w:tc>
        <w:tc>
          <w:tcPr>
            <w:tcW w:w="13639" w:type="dxa"/>
            <w:gridSpan w:val="12"/>
          </w:tcPr>
          <w:p w:rsidR="004D7138" w:rsidRDefault="004D7138">
            <w:pPr>
              <w:pStyle w:val="ConsPlusNormal"/>
              <w:jc w:val="both"/>
            </w:pPr>
            <w:r>
              <w:t>Подпрограмма реализуется в три этапа: первый этап - с 2019 по 2020 год, второй этап - с 2021 по 2024 год, третий этап - 2025 год</w:t>
            </w:r>
          </w:p>
        </w:tc>
      </w:tr>
      <w:tr w:rsidR="004D7138">
        <w:tc>
          <w:tcPr>
            <w:tcW w:w="2381" w:type="dxa"/>
            <w:vMerge w:val="restart"/>
            <w:tcBorders>
              <w:bottom w:val="nil"/>
            </w:tcBorders>
          </w:tcPr>
          <w:p w:rsidR="004D7138" w:rsidRDefault="004D7138">
            <w:pPr>
              <w:pStyle w:val="ConsPlusNormal"/>
              <w:jc w:val="both"/>
            </w:pPr>
            <w:r>
              <w:t>Объемы бюджетных ассигнований Подпрограммы 6 за счет средств областного бюджета</w:t>
            </w:r>
          </w:p>
        </w:tc>
        <w:tc>
          <w:tcPr>
            <w:tcW w:w="13639" w:type="dxa"/>
            <w:gridSpan w:val="12"/>
          </w:tcPr>
          <w:p w:rsidR="004D7138" w:rsidRDefault="004D7138">
            <w:pPr>
              <w:pStyle w:val="ConsPlusNormal"/>
              <w:jc w:val="center"/>
            </w:pPr>
            <w:r>
              <w:t>Объем финансирования по годам реализации (тыс. рублей)</w:t>
            </w:r>
          </w:p>
        </w:tc>
      </w:tr>
      <w:tr w:rsidR="004D7138">
        <w:tc>
          <w:tcPr>
            <w:tcW w:w="2381" w:type="dxa"/>
            <w:vMerge/>
            <w:tcBorders>
              <w:bottom w:val="nil"/>
            </w:tcBorders>
          </w:tcPr>
          <w:p w:rsidR="004D7138" w:rsidRDefault="004D7138">
            <w:pPr>
              <w:spacing w:after="1" w:line="0" w:lineRule="atLeast"/>
            </w:pPr>
          </w:p>
        </w:tc>
        <w:tc>
          <w:tcPr>
            <w:tcW w:w="660" w:type="dxa"/>
          </w:tcPr>
          <w:p w:rsidR="004D7138" w:rsidRDefault="004D7138">
            <w:pPr>
              <w:pStyle w:val="ConsPlusNormal"/>
              <w:jc w:val="center"/>
            </w:pPr>
            <w:r>
              <w:t>2015 год</w:t>
            </w:r>
          </w:p>
        </w:tc>
        <w:tc>
          <w:tcPr>
            <w:tcW w:w="660" w:type="dxa"/>
          </w:tcPr>
          <w:p w:rsidR="004D7138" w:rsidRDefault="004D7138">
            <w:pPr>
              <w:pStyle w:val="ConsPlusNormal"/>
              <w:jc w:val="center"/>
            </w:pPr>
            <w:r>
              <w:t>2016 год</w:t>
            </w:r>
          </w:p>
        </w:tc>
        <w:tc>
          <w:tcPr>
            <w:tcW w:w="660" w:type="dxa"/>
          </w:tcPr>
          <w:p w:rsidR="004D7138" w:rsidRDefault="004D7138">
            <w:pPr>
              <w:pStyle w:val="ConsPlusNormal"/>
              <w:jc w:val="center"/>
            </w:pPr>
            <w:r>
              <w:t>2017 год</w:t>
            </w:r>
          </w:p>
        </w:tc>
        <w:tc>
          <w:tcPr>
            <w:tcW w:w="660" w:type="dxa"/>
          </w:tcPr>
          <w:p w:rsidR="004D7138" w:rsidRDefault="004D7138">
            <w:pPr>
              <w:pStyle w:val="ConsPlusNormal"/>
              <w:jc w:val="center"/>
            </w:pPr>
            <w:r>
              <w:t>2018 год</w:t>
            </w:r>
          </w:p>
        </w:tc>
        <w:tc>
          <w:tcPr>
            <w:tcW w:w="1417" w:type="dxa"/>
          </w:tcPr>
          <w:p w:rsidR="004D7138" w:rsidRDefault="004D7138">
            <w:pPr>
              <w:pStyle w:val="ConsPlusNormal"/>
              <w:jc w:val="center"/>
            </w:pPr>
            <w:r>
              <w:t>2019 год</w:t>
            </w:r>
          </w:p>
        </w:tc>
        <w:tc>
          <w:tcPr>
            <w:tcW w:w="1361" w:type="dxa"/>
          </w:tcPr>
          <w:p w:rsidR="004D7138" w:rsidRDefault="004D7138">
            <w:pPr>
              <w:pStyle w:val="ConsPlusNormal"/>
              <w:jc w:val="center"/>
            </w:pPr>
            <w:r>
              <w:t>2020 год</w:t>
            </w:r>
          </w:p>
        </w:tc>
        <w:tc>
          <w:tcPr>
            <w:tcW w:w="1247" w:type="dxa"/>
          </w:tcPr>
          <w:p w:rsidR="004D7138" w:rsidRDefault="004D7138">
            <w:pPr>
              <w:pStyle w:val="ConsPlusNormal"/>
              <w:jc w:val="center"/>
            </w:pPr>
            <w:r>
              <w:t>2021 год</w:t>
            </w:r>
          </w:p>
        </w:tc>
        <w:tc>
          <w:tcPr>
            <w:tcW w:w="1361" w:type="dxa"/>
          </w:tcPr>
          <w:p w:rsidR="004D7138" w:rsidRDefault="004D7138">
            <w:pPr>
              <w:pStyle w:val="ConsPlusNormal"/>
              <w:jc w:val="center"/>
            </w:pPr>
            <w:r>
              <w:t>2022 год</w:t>
            </w:r>
          </w:p>
        </w:tc>
        <w:tc>
          <w:tcPr>
            <w:tcW w:w="1361" w:type="dxa"/>
          </w:tcPr>
          <w:p w:rsidR="004D7138" w:rsidRDefault="004D7138">
            <w:pPr>
              <w:pStyle w:val="ConsPlusNormal"/>
              <w:jc w:val="center"/>
            </w:pPr>
            <w:r>
              <w:t>2023 год</w:t>
            </w:r>
          </w:p>
        </w:tc>
        <w:tc>
          <w:tcPr>
            <w:tcW w:w="1417" w:type="dxa"/>
          </w:tcPr>
          <w:p w:rsidR="004D7138" w:rsidRDefault="004D7138">
            <w:pPr>
              <w:pStyle w:val="ConsPlusNormal"/>
              <w:jc w:val="center"/>
            </w:pPr>
            <w:r>
              <w:t>2024 год</w:t>
            </w:r>
          </w:p>
        </w:tc>
        <w:tc>
          <w:tcPr>
            <w:tcW w:w="1361" w:type="dxa"/>
          </w:tcPr>
          <w:p w:rsidR="004D7138" w:rsidRDefault="004D7138">
            <w:pPr>
              <w:pStyle w:val="ConsPlusNormal"/>
              <w:jc w:val="center"/>
            </w:pPr>
            <w:r>
              <w:t>2025 год</w:t>
            </w:r>
          </w:p>
        </w:tc>
        <w:tc>
          <w:tcPr>
            <w:tcW w:w="1474" w:type="dxa"/>
          </w:tcPr>
          <w:p w:rsidR="004D7138" w:rsidRDefault="004D7138">
            <w:pPr>
              <w:pStyle w:val="ConsPlusNormal"/>
              <w:jc w:val="center"/>
            </w:pPr>
            <w:r>
              <w:t>Всего</w:t>
            </w:r>
          </w:p>
        </w:tc>
      </w:tr>
      <w:tr w:rsidR="004D7138">
        <w:tblPrEx>
          <w:tblBorders>
            <w:insideH w:val="nil"/>
          </w:tblBorders>
        </w:tblPrEx>
        <w:tc>
          <w:tcPr>
            <w:tcW w:w="2381" w:type="dxa"/>
            <w:vMerge/>
            <w:tcBorders>
              <w:bottom w:val="nil"/>
            </w:tcBorders>
          </w:tcPr>
          <w:p w:rsidR="004D7138" w:rsidRDefault="004D7138">
            <w:pPr>
              <w:spacing w:after="1" w:line="0" w:lineRule="atLeast"/>
            </w:pPr>
          </w:p>
        </w:tc>
        <w:tc>
          <w:tcPr>
            <w:tcW w:w="660" w:type="dxa"/>
            <w:tcBorders>
              <w:bottom w:val="nil"/>
            </w:tcBorders>
          </w:tcPr>
          <w:p w:rsidR="004D7138" w:rsidRDefault="004D7138">
            <w:pPr>
              <w:pStyle w:val="ConsPlusNormal"/>
            </w:pPr>
          </w:p>
        </w:tc>
        <w:tc>
          <w:tcPr>
            <w:tcW w:w="660" w:type="dxa"/>
            <w:tcBorders>
              <w:bottom w:val="nil"/>
            </w:tcBorders>
          </w:tcPr>
          <w:p w:rsidR="004D7138" w:rsidRDefault="004D7138">
            <w:pPr>
              <w:pStyle w:val="ConsPlusNormal"/>
            </w:pPr>
          </w:p>
        </w:tc>
        <w:tc>
          <w:tcPr>
            <w:tcW w:w="660" w:type="dxa"/>
            <w:tcBorders>
              <w:bottom w:val="nil"/>
            </w:tcBorders>
          </w:tcPr>
          <w:p w:rsidR="004D7138" w:rsidRDefault="004D7138">
            <w:pPr>
              <w:pStyle w:val="ConsPlusNormal"/>
            </w:pPr>
          </w:p>
        </w:tc>
        <w:tc>
          <w:tcPr>
            <w:tcW w:w="660" w:type="dxa"/>
            <w:tcBorders>
              <w:bottom w:val="nil"/>
            </w:tcBorders>
          </w:tcPr>
          <w:p w:rsidR="004D7138" w:rsidRDefault="004D7138">
            <w:pPr>
              <w:pStyle w:val="ConsPlusNormal"/>
            </w:pPr>
          </w:p>
        </w:tc>
        <w:tc>
          <w:tcPr>
            <w:tcW w:w="1417" w:type="dxa"/>
            <w:tcBorders>
              <w:bottom w:val="nil"/>
            </w:tcBorders>
          </w:tcPr>
          <w:p w:rsidR="004D7138" w:rsidRDefault="004D7138">
            <w:pPr>
              <w:pStyle w:val="ConsPlusNormal"/>
              <w:jc w:val="center"/>
            </w:pPr>
            <w:r>
              <w:t>350 615,2</w:t>
            </w:r>
          </w:p>
        </w:tc>
        <w:tc>
          <w:tcPr>
            <w:tcW w:w="1361" w:type="dxa"/>
            <w:tcBorders>
              <w:bottom w:val="nil"/>
            </w:tcBorders>
          </w:tcPr>
          <w:p w:rsidR="004D7138" w:rsidRDefault="004D7138">
            <w:pPr>
              <w:pStyle w:val="ConsPlusNormal"/>
              <w:jc w:val="center"/>
            </w:pPr>
            <w:r>
              <w:t>328 882,1</w:t>
            </w:r>
          </w:p>
        </w:tc>
        <w:tc>
          <w:tcPr>
            <w:tcW w:w="1247" w:type="dxa"/>
            <w:tcBorders>
              <w:bottom w:val="nil"/>
            </w:tcBorders>
          </w:tcPr>
          <w:p w:rsidR="004D7138" w:rsidRDefault="004D7138">
            <w:pPr>
              <w:pStyle w:val="ConsPlusNormal"/>
              <w:jc w:val="center"/>
            </w:pPr>
            <w:r>
              <w:t>433 108,0</w:t>
            </w:r>
          </w:p>
        </w:tc>
        <w:tc>
          <w:tcPr>
            <w:tcW w:w="1361" w:type="dxa"/>
            <w:tcBorders>
              <w:bottom w:val="nil"/>
            </w:tcBorders>
          </w:tcPr>
          <w:p w:rsidR="004D7138" w:rsidRDefault="004D7138">
            <w:pPr>
              <w:pStyle w:val="ConsPlusNormal"/>
              <w:jc w:val="center"/>
            </w:pPr>
            <w:r>
              <w:t>438 508,0</w:t>
            </w:r>
          </w:p>
        </w:tc>
        <w:tc>
          <w:tcPr>
            <w:tcW w:w="1361" w:type="dxa"/>
            <w:tcBorders>
              <w:bottom w:val="nil"/>
            </w:tcBorders>
          </w:tcPr>
          <w:p w:rsidR="004D7138" w:rsidRDefault="004D7138">
            <w:pPr>
              <w:pStyle w:val="ConsPlusNormal"/>
              <w:jc w:val="center"/>
            </w:pPr>
            <w:r>
              <w:t>438 508,0</w:t>
            </w:r>
          </w:p>
        </w:tc>
        <w:tc>
          <w:tcPr>
            <w:tcW w:w="1417" w:type="dxa"/>
            <w:tcBorders>
              <w:bottom w:val="nil"/>
            </w:tcBorders>
          </w:tcPr>
          <w:p w:rsidR="004D7138" w:rsidRDefault="004D7138">
            <w:pPr>
              <w:pStyle w:val="ConsPlusNormal"/>
              <w:jc w:val="center"/>
            </w:pPr>
            <w:r>
              <w:t>438 508,0</w:t>
            </w:r>
          </w:p>
        </w:tc>
        <w:tc>
          <w:tcPr>
            <w:tcW w:w="1361" w:type="dxa"/>
            <w:tcBorders>
              <w:bottom w:val="nil"/>
            </w:tcBorders>
          </w:tcPr>
          <w:p w:rsidR="004D7138" w:rsidRDefault="004D7138">
            <w:pPr>
              <w:pStyle w:val="ConsPlusNormal"/>
              <w:jc w:val="center"/>
            </w:pPr>
            <w:r>
              <w:t>438 508,0</w:t>
            </w:r>
          </w:p>
        </w:tc>
        <w:tc>
          <w:tcPr>
            <w:tcW w:w="1474" w:type="dxa"/>
            <w:tcBorders>
              <w:bottom w:val="nil"/>
            </w:tcBorders>
          </w:tcPr>
          <w:p w:rsidR="004D7138" w:rsidRDefault="004D7138">
            <w:pPr>
              <w:pStyle w:val="ConsPlusNormal"/>
              <w:jc w:val="center"/>
            </w:pPr>
            <w:r>
              <w:t>2 866 637,3</w:t>
            </w:r>
          </w:p>
        </w:tc>
      </w:tr>
      <w:tr w:rsidR="004D7138">
        <w:tblPrEx>
          <w:tblBorders>
            <w:insideH w:val="nil"/>
          </w:tblBorders>
        </w:tblPrEx>
        <w:tc>
          <w:tcPr>
            <w:tcW w:w="16020" w:type="dxa"/>
            <w:gridSpan w:val="13"/>
            <w:tcBorders>
              <w:top w:val="nil"/>
            </w:tcBorders>
          </w:tcPr>
          <w:p w:rsidR="004D7138" w:rsidRDefault="004D7138">
            <w:pPr>
              <w:pStyle w:val="ConsPlusNormal"/>
              <w:jc w:val="both"/>
            </w:pPr>
            <w:r>
              <w:t xml:space="preserve">(в ред. </w:t>
            </w:r>
            <w:hyperlink r:id="rId384" w:history="1">
              <w:r>
                <w:rPr>
                  <w:color w:val="0000FF"/>
                </w:rPr>
                <w:t>постановления</w:t>
              </w:r>
            </w:hyperlink>
            <w:r>
              <w:t xml:space="preserve"> Правительства Нижегородской области от 10.12.2021 N 1122)</w:t>
            </w:r>
          </w:p>
        </w:tc>
      </w:tr>
      <w:tr w:rsidR="004D7138">
        <w:tblPrEx>
          <w:tblBorders>
            <w:insideH w:val="nil"/>
          </w:tblBorders>
        </w:tblPrEx>
        <w:tc>
          <w:tcPr>
            <w:tcW w:w="2381" w:type="dxa"/>
            <w:tcBorders>
              <w:bottom w:val="nil"/>
            </w:tcBorders>
          </w:tcPr>
          <w:p w:rsidR="004D7138" w:rsidRDefault="004D7138">
            <w:pPr>
              <w:pStyle w:val="ConsPlusNormal"/>
              <w:jc w:val="both"/>
            </w:pPr>
            <w:r>
              <w:t>Индикаторы достижения цели и показатели непосредственных результатов Подпрограммы 6</w:t>
            </w:r>
          </w:p>
        </w:tc>
        <w:tc>
          <w:tcPr>
            <w:tcW w:w="13639" w:type="dxa"/>
            <w:gridSpan w:val="12"/>
            <w:tcBorders>
              <w:bottom w:val="nil"/>
            </w:tcBorders>
          </w:tcPr>
          <w:p w:rsidR="004D7138" w:rsidRDefault="004D7138">
            <w:pPr>
              <w:pStyle w:val="ConsPlusNormal"/>
              <w:jc w:val="both"/>
            </w:pPr>
            <w:r>
              <w:t>1. Индикаторы:</w:t>
            </w:r>
          </w:p>
          <w:p w:rsidR="004D7138" w:rsidRDefault="004D7138">
            <w:pPr>
              <w:pStyle w:val="ConsPlusNormal"/>
              <w:jc w:val="both"/>
            </w:pPr>
            <w:r>
              <w:t>1.1. Отсутствие вспышек африканской чумы свиней.</w:t>
            </w:r>
          </w:p>
          <w:p w:rsidR="004D7138" w:rsidRDefault="004D7138">
            <w:pPr>
              <w:pStyle w:val="ConsPlusNormal"/>
              <w:jc w:val="both"/>
            </w:pPr>
            <w:r>
              <w:t>1.2. Количество организаций, имеющих высокий уровень биологической защиты (III или IV уровень компартмента):</w:t>
            </w:r>
          </w:p>
          <w:p w:rsidR="004D7138" w:rsidRDefault="004D7138">
            <w:pPr>
              <w:pStyle w:val="ConsPlusNormal"/>
              <w:jc w:val="both"/>
            </w:pPr>
            <w:r>
              <w:t>- 6 свиноводческих сельскохозяйственных организаций;</w:t>
            </w:r>
          </w:p>
          <w:p w:rsidR="004D7138" w:rsidRDefault="004D7138">
            <w:pPr>
              <w:pStyle w:val="ConsPlusNormal"/>
              <w:jc w:val="both"/>
            </w:pPr>
            <w:r>
              <w:t>- 60 предприятий по убою, переработке и хранению продукции свиноводства.</w:t>
            </w:r>
          </w:p>
          <w:p w:rsidR="004D7138" w:rsidRDefault="004D7138">
            <w:pPr>
              <w:pStyle w:val="ConsPlusNormal"/>
              <w:jc w:val="both"/>
            </w:pPr>
            <w:r>
              <w:t>1.3. Количество свиноводческих хозяйств с низким уровнем биологической защиты (I или II уровень компартмента), перешедших на альтернативные виды деятельности в 2019 - 2025 годах, не менее 6000 единиц.</w:t>
            </w:r>
          </w:p>
          <w:p w:rsidR="004D7138" w:rsidRDefault="004D7138">
            <w:pPr>
              <w:pStyle w:val="ConsPlusNormal"/>
              <w:jc w:val="both"/>
            </w:pPr>
            <w:r>
              <w:lastRenderedPageBreak/>
              <w:t>2. Непосредственные результаты:</w:t>
            </w:r>
          </w:p>
          <w:p w:rsidR="004D7138" w:rsidRDefault="004D7138">
            <w:pPr>
              <w:pStyle w:val="ConsPlusNormal"/>
              <w:jc w:val="both"/>
            </w:pPr>
            <w:r>
              <w:t>2.1. Проведение диагностических исследований 3,9 тыс. голов животных на наличие вируса африканской чумы свиней.</w:t>
            </w:r>
          </w:p>
          <w:p w:rsidR="004D7138" w:rsidRDefault="004D7138">
            <w:pPr>
              <w:pStyle w:val="ConsPlusNormal"/>
              <w:jc w:val="both"/>
            </w:pPr>
            <w:r>
              <w:t>2.2. Проведение ветеринарно-санитарных работ в свиноводческих организациях на площади 4063,8 тыс. кв. метров.</w:t>
            </w:r>
          </w:p>
          <w:p w:rsidR="004D7138" w:rsidRDefault="004D7138">
            <w:pPr>
              <w:pStyle w:val="ConsPlusNormal"/>
              <w:jc w:val="both"/>
            </w:pPr>
            <w:r>
              <w:t>2.3. Проведение акарицидных обработок 5,4 тыс. голов свиней.</w:t>
            </w:r>
          </w:p>
          <w:p w:rsidR="004D7138" w:rsidRDefault="004D7138">
            <w:pPr>
              <w:pStyle w:val="ConsPlusNormal"/>
              <w:jc w:val="both"/>
            </w:pPr>
            <w:r>
              <w:t>2.4. Поддержание численности дикого кабана до плотности популяции не более 0,25 особи на 1000 га</w:t>
            </w:r>
          </w:p>
          <w:p w:rsidR="004D7138" w:rsidRDefault="004D7138">
            <w:pPr>
              <w:pStyle w:val="ConsPlusNormal"/>
              <w:jc w:val="both"/>
            </w:pPr>
            <w:r>
              <w:t>2.5. Объем утилизации биологических отходов на территории Нижегородской области в 2021 году - 1750 тонн.</w:t>
            </w:r>
          </w:p>
        </w:tc>
      </w:tr>
      <w:tr w:rsidR="004D7138">
        <w:tblPrEx>
          <w:tblBorders>
            <w:insideH w:val="nil"/>
          </w:tblBorders>
        </w:tblPrEx>
        <w:tc>
          <w:tcPr>
            <w:tcW w:w="16020" w:type="dxa"/>
            <w:gridSpan w:val="13"/>
            <w:tcBorders>
              <w:top w:val="nil"/>
            </w:tcBorders>
          </w:tcPr>
          <w:p w:rsidR="004D7138" w:rsidRDefault="004D7138">
            <w:pPr>
              <w:pStyle w:val="ConsPlusNormal"/>
              <w:jc w:val="both"/>
            </w:pPr>
            <w:r>
              <w:lastRenderedPageBreak/>
              <w:t xml:space="preserve">(в ред. постановлений Правительства Нижегородской области от 10.12.2021 </w:t>
            </w:r>
            <w:hyperlink r:id="rId385" w:history="1">
              <w:r>
                <w:rPr>
                  <w:color w:val="0000FF"/>
                </w:rPr>
                <w:t>N 1122</w:t>
              </w:r>
            </w:hyperlink>
            <w:r>
              <w:t>,</w:t>
            </w:r>
          </w:p>
          <w:p w:rsidR="004D7138" w:rsidRDefault="004D7138">
            <w:pPr>
              <w:pStyle w:val="ConsPlusNormal"/>
              <w:jc w:val="both"/>
            </w:pPr>
            <w:r>
              <w:t xml:space="preserve">от 30.12.2021 </w:t>
            </w:r>
            <w:hyperlink r:id="rId386" w:history="1">
              <w:r>
                <w:rPr>
                  <w:color w:val="0000FF"/>
                </w:rPr>
                <w:t>N 1255</w:t>
              </w:r>
            </w:hyperlink>
            <w:r>
              <w:t>)</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Title"/>
        <w:jc w:val="center"/>
        <w:outlineLvl w:val="3"/>
      </w:pPr>
      <w:r>
        <w:t>2. Текстовая часть Подпрограммы 6</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6,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Сферой реализации Подпрограммы "Предотвращение АЧС" является осуществление мероприятий, направленных на недопущение заноса и распространения вируса африканской чумы свиней на территории Нижегородской области, в том числе мероприятий по своевременной ликвидации очагов инфекции.</w:t>
      </w:r>
    </w:p>
    <w:p w:rsidR="004D7138" w:rsidRDefault="004D7138">
      <w:pPr>
        <w:pStyle w:val="ConsPlusNormal"/>
        <w:spacing w:before="220"/>
        <w:ind w:firstLine="540"/>
        <w:jc w:val="both"/>
      </w:pPr>
      <w:r>
        <w:t>Актуальность реализации указанных мероприятий в Нижегородской области стала особенно очевидной в условиях неблагополучной ситуации по вирусу африканской чумы свиней в Российской Федерации, имеющей негативные последствия для экономики и продовольственной безопасности неблагополучных регионов.</w:t>
      </w:r>
    </w:p>
    <w:p w:rsidR="004D7138" w:rsidRDefault="004D7138">
      <w:pPr>
        <w:pStyle w:val="ConsPlusNormal"/>
        <w:spacing w:before="220"/>
        <w:ind w:firstLine="540"/>
        <w:jc w:val="both"/>
      </w:pPr>
      <w:r>
        <w:t>За период с 2007 по 2017 год африканская чума свиней была зарегистрирована на территории 31 субъекта Российской Федерации, выявлено 378 неблагополучных пунктов и 92 инфицированных вирусом африканской чумы свиней объекта. В Нижегородской области в 2017 году зарегистрировано 12 неблагополучных пунктов на территории 6 муниципальных районов и городских округов.</w:t>
      </w:r>
    </w:p>
    <w:p w:rsidR="004D7138" w:rsidRDefault="004D7138">
      <w:pPr>
        <w:pStyle w:val="ConsPlusNormal"/>
        <w:spacing w:before="220"/>
        <w:ind w:firstLine="540"/>
        <w:jc w:val="both"/>
      </w:pPr>
      <w:r>
        <w:t>Подпрограмма "Предотвращение АЧС" предусматривает комплекс взаимосвязанных мер, направленных на обеспечение эпизоотического благополучия региона, совершенствование организации государственной ветеринарной службы и обеспечение технической и материальной оснащенности государственных учреждений ветеринарии Нижегородской области, перевод свиноводческих хозяйств, имеющих низкий уровень биологической защиты, на альтернативные виды деятельности, обеспечение низкой численности диких кабанов.</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w:t>
      </w:r>
    </w:p>
    <w:p w:rsidR="004D7138" w:rsidRDefault="004D7138">
      <w:pPr>
        <w:pStyle w:val="ConsPlusTitle"/>
        <w:jc w:val="center"/>
      </w:pPr>
      <w:r>
        <w:t>в сфере реализации Подпрограммы</w:t>
      </w:r>
    </w:p>
    <w:p w:rsidR="004D7138" w:rsidRDefault="004D7138">
      <w:pPr>
        <w:pStyle w:val="ConsPlusNormal"/>
        <w:jc w:val="both"/>
      </w:pPr>
    </w:p>
    <w:p w:rsidR="004D7138" w:rsidRDefault="004D7138">
      <w:pPr>
        <w:pStyle w:val="ConsPlusNormal"/>
        <w:ind w:firstLine="540"/>
        <w:jc w:val="both"/>
      </w:pPr>
      <w:r>
        <w:t>Исходя из задач, стоящих перед агропромышленным комплексом в период до 2021 года, в качестве основных приоритетов при реализации Подпрограммы 6 являются обеспечение исполнения функций по контролю и надзору в сфере ветеринарии, а также функций по недопущению возникновения и распространения вируса африканской чумы свиней на территории Нижегородской области, стимулирование свиноводческих хозяйств, имеющих низкий уровень биологической защиты, на альтернативные виды деятельности.</w:t>
      </w:r>
    </w:p>
    <w:p w:rsidR="004D7138" w:rsidRDefault="004D7138">
      <w:pPr>
        <w:pStyle w:val="ConsPlusNormal"/>
        <w:jc w:val="both"/>
      </w:pPr>
    </w:p>
    <w:p w:rsidR="004D7138" w:rsidRDefault="004D7138">
      <w:pPr>
        <w:pStyle w:val="ConsPlusTitle"/>
        <w:jc w:val="center"/>
        <w:outlineLvl w:val="4"/>
      </w:pPr>
      <w:r>
        <w:t>2.2. Цели и задачи Подпрограммы 6</w:t>
      </w:r>
    </w:p>
    <w:p w:rsidR="004D7138" w:rsidRDefault="004D7138">
      <w:pPr>
        <w:pStyle w:val="ConsPlusNormal"/>
        <w:jc w:val="both"/>
      </w:pPr>
    </w:p>
    <w:p w:rsidR="004D7138" w:rsidRDefault="004D7138">
      <w:pPr>
        <w:pStyle w:val="ConsPlusNormal"/>
        <w:ind w:firstLine="540"/>
        <w:jc w:val="both"/>
      </w:pPr>
      <w:r>
        <w:t>Целью Подпрограммы 6 является защита территории Нижегородской области от заноса и распространения вируса африканской чумы свиней.</w:t>
      </w:r>
    </w:p>
    <w:p w:rsidR="004D7138" w:rsidRDefault="004D7138">
      <w:pPr>
        <w:pStyle w:val="ConsPlusNormal"/>
        <w:spacing w:before="220"/>
        <w:ind w:firstLine="540"/>
        <w:jc w:val="both"/>
      </w:pPr>
      <w:r>
        <w:t>Достижение указанной цели планируется за счет решения следующих задач:</w:t>
      </w:r>
    </w:p>
    <w:p w:rsidR="004D7138" w:rsidRDefault="004D7138">
      <w:pPr>
        <w:pStyle w:val="ConsPlusNormal"/>
        <w:spacing w:before="220"/>
        <w:ind w:firstLine="540"/>
        <w:jc w:val="both"/>
      </w:pPr>
      <w:r>
        <w:t>- осуществление противоэпизоотических мероприятий в отношении вируса африканской чумы свиней;</w:t>
      </w:r>
    </w:p>
    <w:p w:rsidR="004D7138" w:rsidRDefault="004D7138">
      <w:pPr>
        <w:pStyle w:val="ConsPlusNormal"/>
        <w:spacing w:before="220"/>
        <w:ind w:firstLine="540"/>
        <w:jc w:val="both"/>
      </w:pPr>
      <w:r>
        <w:t>- осуществление своевременного сбора и утилизации биологических отходов;</w:t>
      </w:r>
    </w:p>
    <w:p w:rsidR="004D7138" w:rsidRDefault="004D7138">
      <w:pPr>
        <w:pStyle w:val="ConsPlusNormal"/>
        <w:spacing w:before="220"/>
        <w:ind w:firstLine="540"/>
        <w:jc w:val="both"/>
      </w:pPr>
      <w:r>
        <w:t>- стимулирование свиноводческих хозяйств, имеющих низкий уровень биологической защиты, на альтернативные виды деятельности;</w:t>
      </w:r>
    </w:p>
    <w:p w:rsidR="004D7138" w:rsidRDefault="004D7138">
      <w:pPr>
        <w:pStyle w:val="ConsPlusNormal"/>
        <w:spacing w:before="220"/>
        <w:ind w:firstLine="540"/>
        <w:jc w:val="both"/>
      </w:pPr>
      <w:r>
        <w:t>- поддержание низкой численности диких кабанов в охотничьих угодьях.</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6</w:t>
      </w:r>
    </w:p>
    <w:p w:rsidR="004D7138" w:rsidRDefault="004D7138">
      <w:pPr>
        <w:pStyle w:val="ConsPlusNormal"/>
        <w:jc w:val="center"/>
      </w:pPr>
      <w:r>
        <w:t xml:space="preserve">(в ред. </w:t>
      </w:r>
      <w:hyperlink r:id="rId387"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14.05.2020 N 386)</w:t>
      </w:r>
    </w:p>
    <w:p w:rsidR="004D7138" w:rsidRDefault="004D7138">
      <w:pPr>
        <w:pStyle w:val="ConsPlusNormal"/>
        <w:jc w:val="both"/>
      </w:pPr>
    </w:p>
    <w:p w:rsidR="004D7138" w:rsidRDefault="004D7138">
      <w:pPr>
        <w:pStyle w:val="ConsPlusNormal"/>
        <w:ind w:firstLine="540"/>
        <w:jc w:val="both"/>
      </w:pPr>
      <w:r>
        <w:t>Подпрограмма реализуется в три этапа: первый этап - с 2019 по 2020 год, второй этап - с 2021 по 2024 год, третий этап - 2025 год.</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6</w:t>
      </w:r>
    </w:p>
    <w:p w:rsidR="004D7138" w:rsidRDefault="004D7138">
      <w:pPr>
        <w:pStyle w:val="ConsPlusNormal"/>
        <w:jc w:val="both"/>
      </w:pPr>
    </w:p>
    <w:p w:rsidR="004D7138" w:rsidRDefault="004D7138">
      <w:pPr>
        <w:pStyle w:val="ConsPlusNormal"/>
        <w:ind w:firstLine="540"/>
        <w:jc w:val="both"/>
      </w:pPr>
      <w:r>
        <w:t>Реализация Подпрограммы "Предотвращение АЧС" предусматривается в рамках осуществления трех основных мероприятий, отраженных в таблице 1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5"/>
      </w:pPr>
      <w:r>
        <w:t>Характеристика основных мероприятий Подпрограммы 6</w:t>
      </w:r>
    </w:p>
    <w:p w:rsidR="004D7138" w:rsidRDefault="004D7138">
      <w:pPr>
        <w:pStyle w:val="ConsPlusNormal"/>
        <w:jc w:val="both"/>
      </w:pPr>
    </w:p>
    <w:p w:rsidR="004D7138" w:rsidRDefault="004D7138">
      <w:pPr>
        <w:pStyle w:val="ConsPlusTitle"/>
        <w:jc w:val="center"/>
        <w:outlineLvl w:val="6"/>
      </w:pPr>
      <w:r>
        <w:t>Основное мероприятие "Осуществление противоэпизоотических</w:t>
      </w:r>
    </w:p>
    <w:p w:rsidR="004D7138" w:rsidRDefault="004D7138">
      <w:pPr>
        <w:pStyle w:val="ConsPlusTitle"/>
        <w:jc w:val="center"/>
      </w:pPr>
      <w:r>
        <w:t>мероприятий в отношении вируса африканской чумы свиней"</w:t>
      </w:r>
    </w:p>
    <w:p w:rsidR="004D7138" w:rsidRDefault="004D7138">
      <w:pPr>
        <w:pStyle w:val="ConsPlusNormal"/>
        <w:jc w:val="both"/>
      </w:pPr>
    </w:p>
    <w:p w:rsidR="004D7138" w:rsidRDefault="004D7138">
      <w:pPr>
        <w:pStyle w:val="ConsPlusNormal"/>
        <w:ind w:firstLine="540"/>
        <w:jc w:val="both"/>
      </w:pPr>
      <w:r>
        <w:t>Для обеспечения поставленных задач по развитию агропромышленного комплекса Нижегородской области Подпрограммой 6 предусматривается комплекс противоэпизоотических мероприятий в отношении вируса африканской чумы свиней:</w:t>
      </w:r>
    </w:p>
    <w:p w:rsidR="004D7138" w:rsidRDefault="004D7138">
      <w:pPr>
        <w:pStyle w:val="ConsPlusNormal"/>
        <w:spacing w:before="220"/>
        <w:ind w:firstLine="540"/>
        <w:jc w:val="both"/>
      </w:pPr>
      <w:r>
        <w:t>- проведение диагностических исследований на наличие вируса африканской чумы свиней;</w:t>
      </w:r>
    </w:p>
    <w:p w:rsidR="004D7138" w:rsidRDefault="004D7138">
      <w:pPr>
        <w:pStyle w:val="ConsPlusNormal"/>
        <w:spacing w:before="220"/>
        <w:ind w:firstLine="540"/>
        <w:jc w:val="both"/>
      </w:pPr>
      <w:r>
        <w:t>- проведение ветеринарно-санитарных работ в свиноводческих организациях;</w:t>
      </w:r>
    </w:p>
    <w:p w:rsidR="004D7138" w:rsidRDefault="004D7138">
      <w:pPr>
        <w:pStyle w:val="ConsPlusNormal"/>
        <w:spacing w:before="220"/>
        <w:ind w:firstLine="540"/>
        <w:jc w:val="both"/>
      </w:pPr>
      <w:r>
        <w:t>- проведение акарицидных обработок поголовья свиней;</w:t>
      </w:r>
    </w:p>
    <w:p w:rsidR="004D7138" w:rsidRDefault="004D7138">
      <w:pPr>
        <w:pStyle w:val="ConsPlusNormal"/>
        <w:spacing w:before="220"/>
        <w:ind w:firstLine="540"/>
        <w:jc w:val="both"/>
      </w:pPr>
      <w:r>
        <w:t>- обеспечение технической оснащенности государственных учреждений ветеринарии для возможности оперативного мониторинга, диагностики и ликвидации африканской чумы свиней;</w:t>
      </w:r>
    </w:p>
    <w:p w:rsidR="004D7138" w:rsidRDefault="004D7138">
      <w:pPr>
        <w:pStyle w:val="ConsPlusNormal"/>
        <w:spacing w:before="220"/>
        <w:ind w:firstLine="540"/>
        <w:jc w:val="both"/>
      </w:pPr>
      <w:r>
        <w:t>- создание резерва в государственных учреждениях ветеринарии диагностических, дезинфицирующих, антипаразитарных и дератизационных средств;</w:t>
      </w:r>
    </w:p>
    <w:p w:rsidR="004D7138" w:rsidRDefault="004D7138">
      <w:pPr>
        <w:pStyle w:val="ConsPlusNormal"/>
        <w:spacing w:before="220"/>
        <w:ind w:firstLine="540"/>
        <w:jc w:val="both"/>
      </w:pPr>
      <w:r>
        <w:t>- повышение квалификации, обучение ветеринарных специалистов по вопросам профилактики, ликвидации, диагностики вируса африканской чумы свиней;</w:t>
      </w:r>
    </w:p>
    <w:p w:rsidR="004D7138" w:rsidRDefault="004D7138">
      <w:pPr>
        <w:pStyle w:val="ConsPlusNormal"/>
        <w:spacing w:before="220"/>
        <w:ind w:firstLine="540"/>
        <w:jc w:val="both"/>
      </w:pPr>
      <w:r>
        <w:t>- поддержка организаций, осуществляющих сбор и утилизацию биологических отходов;</w:t>
      </w:r>
    </w:p>
    <w:p w:rsidR="004D7138" w:rsidRDefault="004D7138">
      <w:pPr>
        <w:pStyle w:val="ConsPlusNormal"/>
        <w:spacing w:before="220"/>
        <w:ind w:firstLine="540"/>
        <w:jc w:val="both"/>
      </w:pPr>
      <w:r>
        <w:t>- осуществление ветеринарного контроля и надзора на специально оборудованных постах за ввозимыми на территорию Нижегородской области животными, продукцией животного происхождения, кормами;</w:t>
      </w:r>
    </w:p>
    <w:p w:rsidR="004D7138" w:rsidRDefault="004D7138">
      <w:pPr>
        <w:pStyle w:val="ConsPlusNormal"/>
        <w:spacing w:before="220"/>
        <w:ind w:firstLine="540"/>
        <w:jc w:val="both"/>
      </w:pPr>
      <w:r>
        <w:t>- организация и проведение проверок за соблюдением ветеринарного законодательства организациями и гражданами, осуществляющими разведение, убой, переработку и реализацию живых свиней и продукции свиноводства;</w:t>
      </w:r>
    </w:p>
    <w:p w:rsidR="004D7138" w:rsidRDefault="004D7138">
      <w:pPr>
        <w:pStyle w:val="ConsPlusNormal"/>
        <w:spacing w:before="220"/>
        <w:ind w:firstLine="540"/>
        <w:jc w:val="both"/>
      </w:pPr>
      <w:r>
        <w:t>- осуществление информационной деятельности по профилактике вируса африканской чумы свиней.</w:t>
      </w:r>
    </w:p>
    <w:p w:rsidR="004D7138" w:rsidRDefault="004D7138">
      <w:pPr>
        <w:pStyle w:val="ConsPlusNormal"/>
        <w:jc w:val="both"/>
      </w:pPr>
    </w:p>
    <w:p w:rsidR="004D7138" w:rsidRDefault="004D7138">
      <w:pPr>
        <w:pStyle w:val="ConsPlusTitle"/>
        <w:jc w:val="center"/>
        <w:outlineLvl w:val="6"/>
      </w:pPr>
      <w:r>
        <w:t>Основное мероприятие "Стимулирование развития альтернативных</w:t>
      </w:r>
    </w:p>
    <w:p w:rsidR="004D7138" w:rsidRDefault="004D7138">
      <w:pPr>
        <w:pStyle w:val="ConsPlusTitle"/>
        <w:jc w:val="center"/>
      </w:pPr>
      <w:r>
        <w:t>свиноводству видов животноводства"</w:t>
      </w:r>
    </w:p>
    <w:p w:rsidR="004D7138" w:rsidRDefault="004D7138">
      <w:pPr>
        <w:pStyle w:val="ConsPlusNormal"/>
        <w:jc w:val="both"/>
      </w:pPr>
    </w:p>
    <w:p w:rsidR="004D7138" w:rsidRDefault="004D7138">
      <w:pPr>
        <w:pStyle w:val="ConsPlusNormal"/>
        <w:ind w:firstLine="540"/>
        <w:jc w:val="both"/>
      </w:pPr>
      <w:r>
        <w:t xml:space="preserve">Основной задачей в развитии агропромышленного комплекса региона является увеличение объемов производства сельскохозяйственной продукции, достаточных для удовлетворения </w:t>
      </w:r>
      <w:r>
        <w:lastRenderedPageBreak/>
        <w:t>растущих потребностей населения Нижегородской области.</w:t>
      </w:r>
    </w:p>
    <w:p w:rsidR="004D7138" w:rsidRDefault="004D7138">
      <w:pPr>
        <w:pStyle w:val="ConsPlusNormal"/>
        <w:spacing w:before="220"/>
        <w:ind w:firstLine="540"/>
        <w:jc w:val="both"/>
      </w:pPr>
      <w:r>
        <w:t>В рамках мероприятий по стимулированию развития альтернативных свиноводству видов животноводства предусматривается оказание государственной поддержки за счет средств областного бюджета по следующим направлениям:</w:t>
      </w:r>
    </w:p>
    <w:p w:rsidR="004D7138" w:rsidRDefault="004D7138">
      <w:pPr>
        <w:pStyle w:val="ConsPlusNormal"/>
        <w:spacing w:before="220"/>
        <w:ind w:firstLine="540"/>
        <w:jc w:val="both"/>
      </w:pPr>
      <w:r>
        <w:t>- развитие молочного скотоводства (компенсация части затрат на производство молока гражданам, ведущим личное подсобное хозяйство, возмещение части прямых понесенных затрат на реконструкцию и строительство животноводческих помещений для производства молока);</w:t>
      </w:r>
    </w:p>
    <w:p w:rsidR="004D7138" w:rsidRDefault="004D7138">
      <w:pPr>
        <w:pStyle w:val="ConsPlusNormal"/>
        <w:spacing w:before="220"/>
        <w:ind w:firstLine="540"/>
        <w:jc w:val="both"/>
      </w:pPr>
      <w:r>
        <w:t>- развитие мясного скотоводства (возмещение части затрат на реконструкцию и строительство животноводческих объектов для содержания крупного рогатого скота специализированных мясных пород, возмещение части затрат на содержание маточного поголовья мясного крупного рогатого скота).</w:t>
      </w:r>
    </w:p>
    <w:p w:rsidR="004D7138" w:rsidRDefault="004D7138">
      <w:pPr>
        <w:pStyle w:val="ConsPlusNormal"/>
        <w:jc w:val="both"/>
      </w:pPr>
    </w:p>
    <w:p w:rsidR="004D7138" w:rsidRDefault="004D7138">
      <w:pPr>
        <w:pStyle w:val="ConsPlusTitle"/>
        <w:jc w:val="center"/>
        <w:outlineLvl w:val="6"/>
      </w:pPr>
      <w:r>
        <w:t>Основное мероприятие "Обеспечение низкой численности</w:t>
      </w:r>
    </w:p>
    <w:p w:rsidR="004D7138" w:rsidRDefault="004D7138">
      <w:pPr>
        <w:pStyle w:val="ConsPlusTitle"/>
        <w:jc w:val="center"/>
      </w:pPr>
      <w:r>
        <w:t>популяции диких кабанов"</w:t>
      </w:r>
    </w:p>
    <w:p w:rsidR="004D7138" w:rsidRDefault="004D7138">
      <w:pPr>
        <w:pStyle w:val="ConsPlusNormal"/>
        <w:jc w:val="both"/>
      </w:pPr>
    </w:p>
    <w:p w:rsidR="004D7138" w:rsidRDefault="004D7138">
      <w:pPr>
        <w:pStyle w:val="ConsPlusNormal"/>
        <w:ind w:firstLine="540"/>
        <w:jc w:val="both"/>
      </w:pPr>
      <w:r>
        <w:t>В целях защиты Нижегородской области от заноса и распространения вируса африканской чумы свиней Подпрограммой 6 предусматривается осуществление следующих мероприятий по обеспечению низкой численности популяции диких кабанов:</w:t>
      </w:r>
    </w:p>
    <w:p w:rsidR="004D7138" w:rsidRDefault="004D7138">
      <w:pPr>
        <w:pStyle w:val="ConsPlusNormal"/>
        <w:spacing w:before="220"/>
        <w:ind w:firstLine="540"/>
        <w:jc w:val="both"/>
      </w:pPr>
      <w:r>
        <w:t>- проведение учетов численности кабанов;</w:t>
      </w:r>
    </w:p>
    <w:p w:rsidR="004D7138" w:rsidRDefault="004D7138">
      <w:pPr>
        <w:pStyle w:val="ConsPlusNormal"/>
        <w:spacing w:before="220"/>
        <w:ind w:firstLine="540"/>
        <w:jc w:val="both"/>
      </w:pPr>
      <w:r>
        <w:t>- проведение регулирования численности кабанов;</w:t>
      </w:r>
    </w:p>
    <w:p w:rsidR="004D7138" w:rsidRDefault="004D7138">
      <w:pPr>
        <w:pStyle w:val="ConsPlusNormal"/>
        <w:spacing w:before="220"/>
        <w:ind w:firstLine="540"/>
        <w:jc w:val="both"/>
      </w:pPr>
      <w:r>
        <w:t>- проведение мониторинга наличия вируса африканской чумы свиней в охотничьих угодьях;</w:t>
      </w:r>
    </w:p>
    <w:p w:rsidR="004D7138" w:rsidRDefault="004D7138">
      <w:pPr>
        <w:pStyle w:val="ConsPlusNormal"/>
        <w:spacing w:before="220"/>
        <w:ind w:firstLine="540"/>
        <w:jc w:val="both"/>
      </w:pPr>
      <w:r>
        <w:t>- обеспечение создания буферных зон, свободных от кабанов, шириной до 10 км вокруг свиноводческих хозяйств, отнесенных к III - IV компартменту.</w:t>
      </w:r>
    </w:p>
    <w:p w:rsidR="004D7138" w:rsidRDefault="004D7138">
      <w:pPr>
        <w:pStyle w:val="ConsPlusNormal"/>
        <w:spacing w:before="220"/>
        <w:ind w:firstLine="540"/>
        <w:jc w:val="both"/>
      </w:pPr>
      <w:r>
        <w:t>Финансовое обеспечение указанных мероприятий осуществляется:</w:t>
      </w:r>
    </w:p>
    <w:p w:rsidR="004D7138" w:rsidRDefault="004D7138">
      <w:pPr>
        <w:pStyle w:val="ConsPlusNormal"/>
        <w:spacing w:before="220"/>
        <w:ind w:firstLine="540"/>
        <w:jc w:val="both"/>
      </w:pPr>
      <w:r>
        <w:t>- на закрепленной территории охотничьих угодий - юридическими лицами и индивидуальными предпринимателями, осуществляющими пользование объектами животного мира (охотпользователями);</w:t>
      </w:r>
    </w:p>
    <w:p w:rsidR="004D7138" w:rsidRDefault="004D7138">
      <w:pPr>
        <w:pStyle w:val="ConsPlusNormal"/>
        <w:spacing w:before="220"/>
        <w:ind w:firstLine="540"/>
        <w:jc w:val="both"/>
      </w:pPr>
      <w:r>
        <w:t>- в общедоступных охотничьих угодьях - комитетом по охране, использованию и воспроизводству объектов животного мира Нижегородской области.</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6</w:t>
      </w:r>
    </w:p>
    <w:p w:rsidR="004D7138" w:rsidRDefault="004D7138">
      <w:pPr>
        <w:pStyle w:val="ConsPlusNormal"/>
        <w:jc w:val="center"/>
      </w:pPr>
      <w:r>
        <w:t xml:space="preserve">(в ред. </w:t>
      </w:r>
      <w:hyperlink r:id="rId388"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01.04.2019 N 187)</w:t>
      </w:r>
    </w:p>
    <w:p w:rsidR="004D7138" w:rsidRDefault="004D7138">
      <w:pPr>
        <w:pStyle w:val="ConsPlusNormal"/>
        <w:jc w:val="both"/>
      </w:pPr>
    </w:p>
    <w:p w:rsidR="004D7138" w:rsidRDefault="004D7138">
      <w:pPr>
        <w:pStyle w:val="ConsPlusNormal"/>
        <w:ind w:firstLine="540"/>
        <w:jc w:val="both"/>
      </w:pPr>
      <w:r>
        <w:t xml:space="preserve">Количественные значения индикаторов и непосредственных результатов, предусмотренных для оценки достижения цели и решения задач Подпрограммы 6, запланированные по годам, приведены в </w:t>
      </w:r>
      <w:hyperlink w:anchor="P2136" w:history="1">
        <w:r>
          <w:rPr>
            <w:color w:val="0000FF"/>
          </w:rPr>
          <w:t>таблице 2</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6</w:t>
      </w:r>
    </w:p>
    <w:p w:rsidR="004D7138" w:rsidRDefault="004D7138">
      <w:pPr>
        <w:pStyle w:val="ConsPlusNormal"/>
        <w:jc w:val="both"/>
      </w:pPr>
    </w:p>
    <w:p w:rsidR="004D7138" w:rsidRDefault="004D7138">
      <w:pPr>
        <w:pStyle w:val="ConsPlusNormal"/>
        <w:ind w:firstLine="540"/>
        <w:jc w:val="both"/>
      </w:pPr>
      <w:r>
        <w:t>Принятие дополнительных правовых актов в целях реализации Подпрограммы "Предотвращение АЧС" не требуется.</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 самоуправления</w:t>
      </w:r>
    </w:p>
    <w:p w:rsidR="004D7138" w:rsidRDefault="004D7138">
      <w:pPr>
        <w:pStyle w:val="ConsPlusTitle"/>
        <w:jc w:val="center"/>
      </w:pPr>
      <w:r>
        <w:t>муниципальных районов и городских округов Нижегородской</w:t>
      </w:r>
    </w:p>
    <w:p w:rsidR="004D7138" w:rsidRDefault="004D7138">
      <w:pPr>
        <w:pStyle w:val="ConsPlusTitle"/>
        <w:jc w:val="center"/>
      </w:pPr>
      <w:r>
        <w:lastRenderedPageBreak/>
        <w:t>области для достижения целей и результатов Подпрограммы 6</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в рамках Подпрограммы "Предотвращение АЧС" не предусматривается.</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6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both"/>
      </w:pPr>
    </w:p>
    <w:p w:rsidR="004D7138" w:rsidRDefault="004D7138">
      <w:pPr>
        <w:pStyle w:val="ConsPlusNormal"/>
        <w:ind w:firstLine="540"/>
        <w:jc w:val="both"/>
      </w:pPr>
      <w:r>
        <w:t>Участие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6 не предполагается.</w:t>
      </w:r>
    </w:p>
    <w:p w:rsidR="004D7138" w:rsidRDefault="004D7138">
      <w:pPr>
        <w:pStyle w:val="ConsPlusNormal"/>
        <w:jc w:val="both"/>
      </w:pPr>
    </w:p>
    <w:p w:rsidR="004D7138" w:rsidRDefault="004D7138">
      <w:pPr>
        <w:pStyle w:val="ConsPlusTitle"/>
        <w:jc w:val="center"/>
        <w:outlineLvl w:val="4"/>
      </w:pPr>
      <w:r>
        <w:t>2.9. Обоснование объема финансовых ресурсов Подпрограммы 6</w:t>
      </w:r>
    </w:p>
    <w:p w:rsidR="004D7138" w:rsidRDefault="004D7138">
      <w:pPr>
        <w:pStyle w:val="ConsPlusNormal"/>
        <w:jc w:val="both"/>
      </w:pPr>
    </w:p>
    <w:p w:rsidR="004D7138" w:rsidRDefault="004D7138">
      <w:pPr>
        <w:pStyle w:val="ConsPlusNormal"/>
        <w:ind w:firstLine="540"/>
        <w:jc w:val="both"/>
      </w:pPr>
      <w:r>
        <w:t>Информация по ресурсному обеспечению реализации Подпрограммы "Предотвращение АЧС" за счет областного бюджета приведена в таблице 4 текстовой части Государственной программы, прогнозная оценка расходов на реализацию Подпрограммы "Предотвращение АЧС" за счет всех источников, в том числе внебюджетных, приведена в таблице 5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2.10. Анализ рисков реализации Подпрограммы 6</w:t>
      </w:r>
    </w:p>
    <w:p w:rsidR="004D7138" w:rsidRDefault="004D7138">
      <w:pPr>
        <w:pStyle w:val="ConsPlusNormal"/>
        <w:jc w:val="both"/>
      </w:pPr>
    </w:p>
    <w:p w:rsidR="004D7138" w:rsidRDefault="004D7138">
      <w:pPr>
        <w:pStyle w:val="ConsPlusNormal"/>
        <w:ind w:firstLine="540"/>
        <w:jc w:val="both"/>
      </w:pPr>
      <w:r>
        <w:t>Выполнению поставленных задач Подпрограммы 6 могут препятствовать риски финансово-экономического, правового и организационного характера.</w:t>
      </w:r>
    </w:p>
    <w:p w:rsidR="004D7138" w:rsidRDefault="004D7138">
      <w:pPr>
        <w:pStyle w:val="ConsPlusNormal"/>
        <w:spacing w:before="220"/>
        <w:ind w:firstLine="540"/>
        <w:jc w:val="both"/>
      </w:pPr>
      <w:r>
        <w:t>Финансово-экономические риски связаны с сокращением предусмотренных объемов бюджетных средств, что потребует внесения изменений в Подпрограмму 6, пересмотра целевых значений показателей и, возможно, отказа от реализации отдельных мероприятий.</w:t>
      </w:r>
    </w:p>
    <w:p w:rsidR="004D7138" w:rsidRDefault="004D7138">
      <w:pPr>
        <w:pStyle w:val="ConsPlusNormal"/>
        <w:spacing w:before="220"/>
        <w:ind w:firstLine="540"/>
        <w:jc w:val="both"/>
      </w:pPr>
      <w:r>
        <w:t>Организационные риски могут быть связаны с недостатками в процедурах управления и контроля, недостаточным взаимодействием органов исполнительной власти области, территориальных органов федеральных органов исполнительной власти, ведомств и организаций, в том числе в части информационного обмена данными.</w:t>
      </w:r>
    </w:p>
    <w:p w:rsidR="004D7138" w:rsidRDefault="004D7138">
      <w:pPr>
        <w:pStyle w:val="ConsPlusNormal"/>
        <w:spacing w:before="220"/>
        <w:ind w:firstLine="540"/>
        <w:jc w:val="both"/>
      </w:pPr>
      <w:r>
        <w:t>Риски правового характера связаны прежде всего с изменениями федерального и регионального законодательства, оказывающими влияние на состояние отрасли сельского хозяйства, объемы финансирования мероприятий и ограничивающими возможность реализации предусмотренных мероприятий.</w:t>
      </w:r>
    </w:p>
    <w:p w:rsidR="004D7138" w:rsidRDefault="004D7138">
      <w:pPr>
        <w:pStyle w:val="ConsPlusNormal"/>
        <w:spacing w:before="220"/>
        <w:ind w:firstLine="540"/>
        <w:jc w:val="both"/>
      </w:pPr>
      <w:r>
        <w:t>В целях минимизации вышеуказанных рисков в процессе реализации Подпрограммы 6 предусматриваются:</w:t>
      </w:r>
    </w:p>
    <w:p w:rsidR="004D7138" w:rsidRDefault="004D7138">
      <w:pPr>
        <w:pStyle w:val="ConsPlusNormal"/>
        <w:spacing w:before="220"/>
        <w:ind w:firstLine="540"/>
        <w:jc w:val="both"/>
      </w:pPr>
      <w:r>
        <w:t>проведение мониторинга выполнения мероприятий и, при необходимости, корректировка мероприятий и плановых значений показателей Подпрограммы 6 в зависимости от объемов финансирования;</w:t>
      </w:r>
    </w:p>
    <w:p w:rsidR="004D7138" w:rsidRDefault="004D7138">
      <w:pPr>
        <w:pStyle w:val="ConsPlusNormal"/>
        <w:spacing w:before="220"/>
        <w:ind w:firstLine="540"/>
        <w:jc w:val="both"/>
      </w:pPr>
      <w:r>
        <w:t>перераспределение финансовых ресурсов в соответствии с возникающими приоритетами;</w:t>
      </w:r>
    </w:p>
    <w:p w:rsidR="004D7138" w:rsidRDefault="004D7138">
      <w:pPr>
        <w:pStyle w:val="ConsPlusNormal"/>
        <w:spacing w:before="220"/>
        <w:ind w:firstLine="540"/>
        <w:jc w:val="both"/>
      </w:pPr>
      <w:r>
        <w:t>оперативное реагирование на выявленные недостатки в процедурах управления и контроля;</w:t>
      </w:r>
    </w:p>
    <w:p w:rsidR="004D7138" w:rsidRDefault="004D7138">
      <w:pPr>
        <w:pStyle w:val="ConsPlusNormal"/>
        <w:spacing w:before="220"/>
        <w:ind w:firstLine="540"/>
        <w:jc w:val="both"/>
      </w:pPr>
      <w:r>
        <w:t xml:space="preserve">своевременная подготовка и тщательная проработка проектов нормативных правовых актов и внесение изменений в принятые нормативные правовые акты на региональном уровне и </w:t>
      </w:r>
      <w:r>
        <w:lastRenderedPageBreak/>
        <w:t>подготовка предложений на федеральный уровень по совершенствованию нормативно-правовой базы.</w:t>
      </w:r>
    </w:p>
    <w:p w:rsidR="004D7138" w:rsidRDefault="004D7138">
      <w:pPr>
        <w:pStyle w:val="ConsPlusNormal"/>
        <w:jc w:val="both"/>
      </w:pPr>
    </w:p>
    <w:p w:rsidR="004D7138" w:rsidRDefault="004D7138">
      <w:pPr>
        <w:pStyle w:val="ConsPlusTitle"/>
        <w:jc w:val="center"/>
        <w:outlineLvl w:val="2"/>
      </w:pPr>
      <w:bookmarkStart w:id="15" w:name="P15686"/>
      <w:bookmarkEnd w:id="15"/>
      <w:r>
        <w:t>Подпрограмма</w:t>
      </w:r>
    </w:p>
    <w:p w:rsidR="004D7138" w:rsidRDefault="004D7138">
      <w:pPr>
        <w:pStyle w:val="ConsPlusTitle"/>
        <w:jc w:val="center"/>
      </w:pPr>
      <w:r>
        <w:t>"Комплексное развитие сельских территорий</w:t>
      </w:r>
    </w:p>
    <w:p w:rsidR="004D7138" w:rsidRDefault="004D7138">
      <w:pPr>
        <w:pStyle w:val="ConsPlusTitle"/>
        <w:jc w:val="center"/>
      </w:pPr>
      <w:r>
        <w:t>Нижегородской области"</w:t>
      </w:r>
    </w:p>
    <w:p w:rsidR="004D7138" w:rsidRDefault="004D7138">
      <w:pPr>
        <w:pStyle w:val="ConsPlusNormal"/>
        <w:jc w:val="center"/>
      </w:pPr>
      <w:r>
        <w:t xml:space="preserve">(введена </w:t>
      </w:r>
      <w:hyperlink r:id="rId389"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09.12.2019 N 934)</w:t>
      </w:r>
    </w:p>
    <w:p w:rsidR="004D7138" w:rsidRDefault="004D7138">
      <w:pPr>
        <w:pStyle w:val="ConsPlusNormal"/>
        <w:jc w:val="both"/>
      </w:pPr>
    </w:p>
    <w:p w:rsidR="004D7138" w:rsidRDefault="004D7138">
      <w:pPr>
        <w:pStyle w:val="ConsPlusTitle"/>
        <w:jc w:val="center"/>
        <w:outlineLvl w:val="3"/>
      </w:pPr>
      <w:r>
        <w:t>1. Паспорт Подпрограммы 7</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680"/>
        <w:gridCol w:w="680"/>
        <w:gridCol w:w="737"/>
        <w:gridCol w:w="737"/>
        <w:gridCol w:w="624"/>
        <w:gridCol w:w="1515"/>
        <w:gridCol w:w="1515"/>
        <w:gridCol w:w="1515"/>
        <w:gridCol w:w="1515"/>
        <w:gridCol w:w="1417"/>
        <w:gridCol w:w="1417"/>
        <w:gridCol w:w="1254"/>
      </w:tblGrid>
      <w:tr w:rsidR="004D7138">
        <w:tc>
          <w:tcPr>
            <w:tcW w:w="2475" w:type="dxa"/>
          </w:tcPr>
          <w:p w:rsidR="004D7138" w:rsidRDefault="004D7138">
            <w:pPr>
              <w:pStyle w:val="ConsPlusNormal"/>
              <w:jc w:val="both"/>
            </w:pPr>
            <w:r>
              <w:lastRenderedPageBreak/>
              <w:t>Государственный заказчик - координатор Подпрограммы 7</w:t>
            </w:r>
          </w:p>
        </w:tc>
        <w:tc>
          <w:tcPr>
            <w:tcW w:w="13606" w:type="dxa"/>
            <w:gridSpan w:val="12"/>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blPrEx>
          <w:tblBorders>
            <w:insideH w:val="nil"/>
          </w:tblBorders>
        </w:tblPrEx>
        <w:tc>
          <w:tcPr>
            <w:tcW w:w="2475" w:type="dxa"/>
            <w:tcBorders>
              <w:bottom w:val="nil"/>
            </w:tcBorders>
          </w:tcPr>
          <w:p w:rsidR="004D7138" w:rsidRDefault="004D7138">
            <w:pPr>
              <w:pStyle w:val="ConsPlusNormal"/>
              <w:jc w:val="both"/>
            </w:pPr>
            <w:r>
              <w:t>Соисполнители Подпрограммы 7</w:t>
            </w:r>
          </w:p>
        </w:tc>
        <w:tc>
          <w:tcPr>
            <w:tcW w:w="13606" w:type="dxa"/>
            <w:gridSpan w:val="12"/>
            <w:tcBorders>
              <w:bottom w:val="nil"/>
            </w:tcBorders>
          </w:tcPr>
          <w:p w:rsidR="004D7138" w:rsidRDefault="004D7138">
            <w:pPr>
              <w:pStyle w:val="ConsPlusNormal"/>
              <w:jc w:val="both"/>
            </w:pPr>
            <w:r>
              <w:t>министерство здравоохранения Нижегородской области;</w:t>
            </w:r>
          </w:p>
          <w:p w:rsidR="004D7138" w:rsidRDefault="004D7138">
            <w:pPr>
              <w:pStyle w:val="ConsPlusNormal"/>
              <w:jc w:val="both"/>
            </w:pPr>
            <w:r>
              <w:t>министерство культуры Нижегородской области;</w:t>
            </w:r>
          </w:p>
          <w:p w:rsidR="004D7138" w:rsidRDefault="004D7138">
            <w:pPr>
              <w:pStyle w:val="ConsPlusNormal"/>
              <w:jc w:val="both"/>
            </w:pPr>
            <w:r>
              <w:t>министерство спорта Нижегородской области;</w:t>
            </w:r>
          </w:p>
          <w:p w:rsidR="004D7138" w:rsidRDefault="004D7138">
            <w:pPr>
              <w:pStyle w:val="ConsPlusNormal"/>
              <w:jc w:val="both"/>
            </w:pPr>
            <w:r>
              <w:t>министерство социальной политики Нижегородской области;</w:t>
            </w:r>
          </w:p>
          <w:p w:rsidR="004D7138" w:rsidRDefault="004D7138">
            <w:pPr>
              <w:pStyle w:val="ConsPlusNormal"/>
              <w:jc w:val="both"/>
            </w:pPr>
            <w:r>
              <w:t>министерство образования, науки и молодежной политики Нижегородской области;</w:t>
            </w:r>
          </w:p>
          <w:p w:rsidR="004D7138" w:rsidRDefault="004D7138">
            <w:pPr>
              <w:pStyle w:val="ConsPlusNormal"/>
              <w:jc w:val="both"/>
            </w:pPr>
            <w:r>
              <w:t>министерство информационных технологий и связи Нижегородской области;</w:t>
            </w:r>
          </w:p>
          <w:p w:rsidR="004D7138" w:rsidRDefault="004D7138">
            <w:pPr>
              <w:pStyle w:val="ConsPlusNormal"/>
              <w:jc w:val="both"/>
            </w:pPr>
            <w:r>
              <w:t>министерство транспорта и автомобильных дорог Нижегородской области;</w:t>
            </w:r>
          </w:p>
          <w:p w:rsidR="004D7138" w:rsidRDefault="004D7138">
            <w:pPr>
              <w:pStyle w:val="ConsPlusNormal"/>
              <w:jc w:val="both"/>
            </w:pPr>
            <w:r>
              <w:t>министерство энергетики и жилищно-коммунального хозяйства Нижегородской области;</w:t>
            </w:r>
          </w:p>
          <w:p w:rsidR="004D7138" w:rsidRDefault="004D7138">
            <w:pPr>
              <w:pStyle w:val="ConsPlusNormal"/>
              <w:jc w:val="both"/>
            </w:pPr>
            <w:r>
              <w:t>министерство градостроительной деятельности и развития агломераций Нижегородской области</w:t>
            </w:r>
          </w:p>
        </w:tc>
      </w:tr>
      <w:tr w:rsidR="004D7138">
        <w:tblPrEx>
          <w:tblBorders>
            <w:insideH w:val="nil"/>
          </w:tblBorders>
        </w:tblPrEx>
        <w:tc>
          <w:tcPr>
            <w:tcW w:w="16081" w:type="dxa"/>
            <w:gridSpan w:val="13"/>
            <w:tcBorders>
              <w:top w:val="nil"/>
            </w:tcBorders>
          </w:tcPr>
          <w:p w:rsidR="004D7138" w:rsidRDefault="004D7138">
            <w:pPr>
              <w:pStyle w:val="ConsPlusNormal"/>
              <w:jc w:val="both"/>
            </w:pPr>
            <w:r>
              <w:t xml:space="preserve">(в ред. </w:t>
            </w:r>
            <w:hyperlink r:id="rId390" w:history="1">
              <w:r>
                <w:rPr>
                  <w:color w:val="0000FF"/>
                </w:rPr>
                <w:t>постановления</w:t>
              </w:r>
            </w:hyperlink>
            <w:r>
              <w:t xml:space="preserve"> Правительства Нижегородской области от 09.11.2020 N 910)</w:t>
            </w:r>
          </w:p>
        </w:tc>
      </w:tr>
      <w:tr w:rsidR="004D7138">
        <w:tc>
          <w:tcPr>
            <w:tcW w:w="2475" w:type="dxa"/>
          </w:tcPr>
          <w:p w:rsidR="004D7138" w:rsidRDefault="004D7138">
            <w:pPr>
              <w:pStyle w:val="ConsPlusNormal"/>
              <w:jc w:val="both"/>
            </w:pPr>
            <w:r>
              <w:t>Цели Подпрограммы 7</w:t>
            </w:r>
          </w:p>
        </w:tc>
        <w:tc>
          <w:tcPr>
            <w:tcW w:w="13606" w:type="dxa"/>
            <w:gridSpan w:val="12"/>
          </w:tcPr>
          <w:p w:rsidR="004D7138" w:rsidRDefault="004D7138">
            <w:pPr>
              <w:pStyle w:val="ConsPlusNormal"/>
              <w:jc w:val="both"/>
            </w:pPr>
            <w:r>
              <w:t>сохранение доли сельского населения в общей численности населения Нижегородской области;</w:t>
            </w:r>
          </w:p>
          <w:p w:rsidR="004D7138" w:rsidRDefault="004D7138">
            <w:pPr>
              <w:pStyle w:val="ConsPlusNormal"/>
              <w:jc w:val="both"/>
            </w:pPr>
            <w:r>
              <w:t>рост располагаемых ресурсов сельского населения;</w:t>
            </w:r>
          </w:p>
          <w:p w:rsidR="004D7138" w:rsidRDefault="004D7138">
            <w:pPr>
              <w:pStyle w:val="ConsPlusNormal"/>
              <w:jc w:val="both"/>
            </w:pPr>
            <w:r>
              <w:t>повышение доли общей площади благоустроенных жилых помещений в сельских населенных пунктах</w:t>
            </w:r>
          </w:p>
        </w:tc>
      </w:tr>
      <w:tr w:rsidR="004D7138">
        <w:tc>
          <w:tcPr>
            <w:tcW w:w="2475" w:type="dxa"/>
          </w:tcPr>
          <w:p w:rsidR="004D7138" w:rsidRDefault="004D7138">
            <w:pPr>
              <w:pStyle w:val="ConsPlusNormal"/>
              <w:jc w:val="both"/>
            </w:pPr>
            <w:r>
              <w:t>Задачи Подпрограммы 7</w:t>
            </w:r>
          </w:p>
        </w:tc>
        <w:tc>
          <w:tcPr>
            <w:tcW w:w="13606" w:type="dxa"/>
            <w:gridSpan w:val="12"/>
          </w:tcPr>
          <w:p w:rsidR="004D7138" w:rsidRDefault="004D7138">
            <w:pPr>
              <w:pStyle w:val="ConsPlusNormal"/>
              <w:jc w:val="both"/>
            </w:pPr>
            <w:r>
              <w:t>развитие жилищного строительства на сельских территориях;</w:t>
            </w:r>
          </w:p>
          <w:p w:rsidR="004D7138" w:rsidRDefault="004D7138">
            <w:pPr>
              <w:pStyle w:val="ConsPlusNormal"/>
              <w:jc w:val="both"/>
            </w:pPr>
            <w:r>
              <w:t>рост уровня обеспечения сельских территорий объектами социальной и инженерной инфраструктуры;</w:t>
            </w:r>
          </w:p>
          <w:p w:rsidR="004D7138" w:rsidRDefault="004D7138">
            <w:pPr>
              <w:pStyle w:val="ConsPlusNormal"/>
              <w:jc w:val="both"/>
            </w:pPr>
            <w:r>
              <w:t>рост уровня благоустройства сельских территорий;</w:t>
            </w:r>
          </w:p>
          <w:p w:rsidR="004D7138" w:rsidRDefault="004D7138">
            <w:pPr>
              <w:pStyle w:val="ConsPlusNormal"/>
              <w:jc w:val="both"/>
            </w:pPr>
            <w:r>
              <w:t>содействие занятости сельского населения;</w:t>
            </w:r>
          </w:p>
          <w:p w:rsidR="004D7138" w:rsidRDefault="004D7138">
            <w:pPr>
              <w:pStyle w:val="ConsPlusNormal"/>
              <w:jc w:val="both"/>
            </w:pPr>
            <w:r>
              <w:t>обеспечение комплексного развития сельских территорий (сельских агломераций);</w:t>
            </w:r>
          </w:p>
          <w:p w:rsidR="004D7138" w:rsidRDefault="004D7138">
            <w:pPr>
              <w:pStyle w:val="ConsPlusNormal"/>
              <w:jc w:val="both"/>
            </w:pPr>
            <w:r>
              <w:t>развитие транспортной инфраструктуры</w:t>
            </w:r>
          </w:p>
        </w:tc>
      </w:tr>
      <w:tr w:rsidR="004D7138">
        <w:tc>
          <w:tcPr>
            <w:tcW w:w="2475" w:type="dxa"/>
          </w:tcPr>
          <w:p w:rsidR="004D7138" w:rsidRDefault="004D7138">
            <w:pPr>
              <w:pStyle w:val="ConsPlusNormal"/>
              <w:jc w:val="both"/>
            </w:pPr>
            <w:r>
              <w:t>Этапы и сроки реализации Подпрограммы 7</w:t>
            </w:r>
          </w:p>
        </w:tc>
        <w:tc>
          <w:tcPr>
            <w:tcW w:w="13606" w:type="dxa"/>
            <w:gridSpan w:val="12"/>
          </w:tcPr>
          <w:p w:rsidR="004D7138" w:rsidRDefault="004D7138">
            <w:pPr>
              <w:pStyle w:val="ConsPlusNormal"/>
              <w:jc w:val="both"/>
            </w:pPr>
            <w:r>
              <w:t>Реализация Подпрограммы 7 предусмотрена в период с 2020 по 2025 год.</w:t>
            </w:r>
          </w:p>
          <w:p w:rsidR="004D7138" w:rsidRDefault="004D7138">
            <w:pPr>
              <w:pStyle w:val="ConsPlusNormal"/>
              <w:jc w:val="both"/>
            </w:pPr>
            <w:r>
              <w:t>Подпрограмма реализуется в три этапа: первый этап - 2020 год, второй этап - с 2021 по 2024 год, третий этап - 2025 год</w:t>
            </w:r>
          </w:p>
        </w:tc>
      </w:tr>
      <w:tr w:rsidR="004D7138">
        <w:tc>
          <w:tcPr>
            <w:tcW w:w="2475" w:type="dxa"/>
            <w:vMerge w:val="restart"/>
            <w:tcBorders>
              <w:bottom w:val="nil"/>
            </w:tcBorders>
          </w:tcPr>
          <w:p w:rsidR="004D7138" w:rsidRDefault="004D7138">
            <w:pPr>
              <w:pStyle w:val="ConsPlusNormal"/>
              <w:jc w:val="both"/>
            </w:pPr>
            <w:r>
              <w:t xml:space="preserve">Объемы бюджетных ассигнований Подпрограммы 7 за счет </w:t>
            </w:r>
            <w:r>
              <w:lastRenderedPageBreak/>
              <w:t>средств областного бюджета</w:t>
            </w:r>
          </w:p>
        </w:tc>
        <w:tc>
          <w:tcPr>
            <w:tcW w:w="13606" w:type="dxa"/>
            <w:gridSpan w:val="12"/>
          </w:tcPr>
          <w:p w:rsidR="004D7138" w:rsidRDefault="004D7138">
            <w:pPr>
              <w:pStyle w:val="ConsPlusNormal"/>
              <w:jc w:val="center"/>
            </w:pPr>
            <w:r>
              <w:lastRenderedPageBreak/>
              <w:t>Объем финансирования по годам реализации (тыс. рублей)</w:t>
            </w:r>
          </w:p>
        </w:tc>
      </w:tr>
      <w:tr w:rsidR="004D7138">
        <w:tc>
          <w:tcPr>
            <w:tcW w:w="2475" w:type="dxa"/>
            <w:vMerge/>
            <w:tcBorders>
              <w:bottom w:val="nil"/>
            </w:tcBorders>
          </w:tcPr>
          <w:p w:rsidR="004D7138" w:rsidRDefault="004D7138">
            <w:pPr>
              <w:spacing w:after="1" w:line="0" w:lineRule="atLeast"/>
            </w:pPr>
          </w:p>
        </w:tc>
        <w:tc>
          <w:tcPr>
            <w:tcW w:w="680" w:type="dxa"/>
          </w:tcPr>
          <w:p w:rsidR="004D7138" w:rsidRDefault="004D7138">
            <w:pPr>
              <w:pStyle w:val="ConsPlusNormal"/>
              <w:jc w:val="center"/>
            </w:pPr>
            <w:r>
              <w:t>2015 год</w:t>
            </w:r>
          </w:p>
        </w:tc>
        <w:tc>
          <w:tcPr>
            <w:tcW w:w="680" w:type="dxa"/>
          </w:tcPr>
          <w:p w:rsidR="004D7138" w:rsidRDefault="004D7138">
            <w:pPr>
              <w:pStyle w:val="ConsPlusNormal"/>
              <w:jc w:val="center"/>
            </w:pPr>
            <w:r>
              <w:t>2016 год</w:t>
            </w:r>
          </w:p>
        </w:tc>
        <w:tc>
          <w:tcPr>
            <w:tcW w:w="737" w:type="dxa"/>
          </w:tcPr>
          <w:p w:rsidR="004D7138" w:rsidRDefault="004D7138">
            <w:pPr>
              <w:pStyle w:val="ConsPlusNormal"/>
              <w:jc w:val="center"/>
            </w:pPr>
            <w:r>
              <w:t>2017 год</w:t>
            </w:r>
          </w:p>
        </w:tc>
        <w:tc>
          <w:tcPr>
            <w:tcW w:w="737" w:type="dxa"/>
          </w:tcPr>
          <w:p w:rsidR="004D7138" w:rsidRDefault="004D7138">
            <w:pPr>
              <w:pStyle w:val="ConsPlusNormal"/>
              <w:jc w:val="center"/>
            </w:pPr>
            <w:r>
              <w:t>2018 год</w:t>
            </w:r>
          </w:p>
        </w:tc>
        <w:tc>
          <w:tcPr>
            <w:tcW w:w="624" w:type="dxa"/>
          </w:tcPr>
          <w:p w:rsidR="004D7138" w:rsidRDefault="004D7138">
            <w:pPr>
              <w:pStyle w:val="ConsPlusNormal"/>
              <w:jc w:val="center"/>
            </w:pPr>
            <w:r>
              <w:t>2019 год</w:t>
            </w:r>
          </w:p>
        </w:tc>
        <w:tc>
          <w:tcPr>
            <w:tcW w:w="1515" w:type="dxa"/>
          </w:tcPr>
          <w:p w:rsidR="004D7138" w:rsidRDefault="004D7138">
            <w:pPr>
              <w:pStyle w:val="ConsPlusNormal"/>
              <w:jc w:val="center"/>
            </w:pPr>
            <w:r>
              <w:t>2020 год</w:t>
            </w:r>
          </w:p>
        </w:tc>
        <w:tc>
          <w:tcPr>
            <w:tcW w:w="1515" w:type="dxa"/>
          </w:tcPr>
          <w:p w:rsidR="004D7138" w:rsidRDefault="004D7138">
            <w:pPr>
              <w:pStyle w:val="ConsPlusNormal"/>
              <w:jc w:val="center"/>
            </w:pPr>
            <w:r>
              <w:t>2021 год</w:t>
            </w:r>
          </w:p>
        </w:tc>
        <w:tc>
          <w:tcPr>
            <w:tcW w:w="1515" w:type="dxa"/>
          </w:tcPr>
          <w:p w:rsidR="004D7138" w:rsidRDefault="004D7138">
            <w:pPr>
              <w:pStyle w:val="ConsPlusNormal"/>
              <w:jc w:val="center"/>
            </w:pPr>
            <w:r>
              <w:t>2022 год</w:t>
            </w:r>
          </w:p>
        </w:tc>
        <w:tc>
          <w:tcPr>
            <w:tcW w:w="1515" w:type="dxa"/>
          </w:tcPr>
          <w:p w:rsidR="004D7138" w:rsidRDefault="004D7138">
            <w:pPr>
              <w:pStyle w:val="ConsPlusNormal"/>
              <w:jc w:val="center"/>
            </w:pPr>
            <w:r>
              <w:t>2023 год</w:t>
            </w:r>
          </w:p>
        </w:tc>
        <w:tc>
          <w:tcPr>
            <w:tcW w:w="1417" w:type="dxa"/>
          </w:tcPr>
          <w:p w:rsidR="004D7138" w:rsidRDefault="004D7138">
            <w:pPr>
              <w:pStyle w:val="ConsPlusNormal"/>
              <w:jc w:val="center"/>
            </w:pPr>
            <w:r>
              <w:t>2024 год</w:t>
            </w:r>
          </w:p>
        </w:tc>
        <w:tc>
          <w:tcPr>
            <w:tcW w:w="1417" w:type="dxa"/>
          </w:tcPr>
          <w:p w:rsidR="004D7138" w:rsidRDefault="004D7138">
            <w:pPr>
              <w:pStyle w:val="ConsPlusNormal"/>
              <w:jc w:val="center"/>
            </w:pPr>
            <w:r>
              <w:t>2025 год</w:t>
            </w:r>
          </w:p>
        </w:tc>
        <w:tc>
          <w:tcPr>
            <w:tcW w:w="1254" w:type="dxa"/>
          </w:tcPr>
          <w:p w:rsidR="004D7138" w:rsidRDefault="004D7138">
            <w:pPr>
              <w:pStyle w:val="ConsPlusNormal"/>
              <w:jc w:val="center"/>
            </w:pPr>
            <w:r>
              <w:t>Всего</w:t>
            </w:r>
          </w:p>
        </w:tc>
      </w:tr>
      <w:tr w:rsidR="004D7138">
        <w:tc>
          <w:tcPr>
            <w:tcW w:w="2475" w:type="dxa"/>
            <w:vMerge/>
            <w:tcBorders>
              <w:bottom w:val="nil"/>
            </w:tcBorders>
          </w:tcPr>
          <w:p w:rsidR="004D7138" w:rsidRDefault="004D7138">
            <w:pPr>
              <w:spacing w:after="1" w:line="0" w:lineRule="atLeast"/>
            </w:pPr>
          </w:p>
        </w:tc>
        <w:tc>
          <w:tcPr>
            <w:tcW w:w="680" w:type="dxa"/>
          </w:tcPr>
          <w:p w:rsidR="004D7138" w:rsidRDefault="004D7138">
            <w:pPr>
              <w:pStyle w:val="ConsPlusNormal"/>
            </w:pPr>
          </w:p>
        </w:tc>
        <w:tc>
          <w:tcPr>
            <w:tcW w:w="680" w:type="dxa"/>
          </w:tcPr>
          <w:p w:rsidR="004D7138" w:rsidRDefault="004D7138">
            <w:pPr>
              <w:pStyle w:val="ConsPlusNormal"/>
            </w:pPr>
          </w:p>
        </w:tc>
        <w:tc>
          <w:tcPr>
            <w:tcW w:w="737" w:type="dxa"/>
          </w:tcPr>
          <w:p w:rsidR="004D7138" w:rsidRDefault="004D7138">
            <w:pPr>
              <w:pStyle w:val="ConsPlusNormal"/>
            </w:pPr>
          </w:p>
        </w:tc>
        <w:tc>
          <w:tcPr>
            <w:tcW w:w="737" w:type="dxa"/>
          </w:tcPr>
          <w:p w:rsidR="004D7138" w:rsidRDefault="004D7138">
            <w:pPr>
              <w:pStyle w:val="ConsPlusNormal"/>
            </w:pPr>
          </w:p>
        </w:tc>
        <w:tc>
          <w:tcPr>
            <w:tcW w:w="624" w:type="dxa"/>
          </w:tcPr>
          <w:p w:rsidR="004D7138" w:rsidRDefault="004D7138">
            <w:pPr>
              <w:pStyle w:val="ConsPlusNormal"/>
            </w:pPr>
          </w:p>
        </w:tc>
        <w:tc>
          <w:tcPr>
            <w:tcW w:w="1515" w:type="dxa"/>
          </w:tcPr>
          <w:p w:rsidR="004D7138" w:rsidRDefault="004D7138">
            <w:pPr>
              <w:pStyle w:val="ConsPlusNormal"/>
              <w:jc w:val="center"/>
            </w:pPr>
            <w:r>
              <w:t>708 902,9</w:t>
            </w:r>
          </w:p>
        </w:tc>
        <w:tc>
          <w:tcPr>
            <w:tcW w:w="1515" w:type="dxa"/>
          </w:tcPr>
          <w:p w:rsidR="004D7138" w:rsidRDefault="004D7138">
            <w:pPr>
              <w:pStyle w:val="ConsPlusNormal"/>
              <w:jc w:val="center"/>
            </w:pPr>
            <w:r>
              <w:t>146 358,1</w:t>
            </w:r>
          </w:p>
        </w:tc>
        <w:tc>
          <w:tcPr>
            <w:tcW w:w="1515" w:type="dxa"/>
          </w:tcPr>
          <w:p w:rsidR="004D7138" w:rsidRDefault="004D7138">
            <w:pPr>
              <w:pStyle w:val="ConsPlusNormal"/>
              <w:jc w:val="center"/>
            </w:pPr>
            <w:r>
              <w:t>235 893,4</w:t>
            </w:r>
          </w:p>
        </w:tc>
        <w:tc>
          <w:tcPr>
            <w:tcW w:w="1515" w:type="dxa"/>
          </w:tcPr>
          <w:p w:rsidR="004D7138" w:rsidRDefault="004D7138">
            <w:pPr>
              <w:pStyle w:val="ConsPlusNormal"/>
              <w:jc w:val="center"/>
            </w:pPr>
            <w:r>
              <w:t>248 532,2</w:t>
            </w:r>
          </w:p>
        </w:tc>
        <w:tc>
          <w:tcPr>
            <w:tcW w:w="1417" w:type="dxa"/>
          </w:tcPr>
          <w:p w:rsidR="004D7138" w:rsidRDefault="004D7138">
            <w:pPr>
              <w:pStyle w:val="ConsPlusNormal"/>
            </w:pPr>
          </w:p>
        </w:tc>
        <w:tc>
          <w:tcPr>
            <w:tcW w:w="1417" w:type="dxa"/>
          </w:tcPr>
          <w:p w:rsidR="004D7138" w:rsidRDefault="004D7138">
            <w:pPr>
              <w:pStyle w:val="ConsPlusNormal"/>
            </w:pPr>
          </w:p>
        </w:tc>
        <w:tc>
          <w:tcPr>
            <w:tcW w:w="1254" w:type="dxa"/>
          </w:tcPr>
          <w:p w:rsidR="004D7138" w:rsidRDefault="004D7138">
            <w:pPr>
              <w:pStyle w:val="ConsPlusNormal"/>
              <w:jc w:val="center"/>
            </w:pPr>
            <w:r>
              <w:t>1 339 686,6</w:t>
            </w:r>
          </w:p>
        </w:tc>
      </w:tr>
      <w:tr w:rsidR="004D7138">
        <w:tc>
          <w:tcPr>
            <w:tcW w:w="2475" w:type="dxa"/>
            <w:vMerge/>
            <w:tcBorders>
              <w:bottom w:val="nil"/>
            </w:tcBorders>
          </w:tcPr>
          <w:p w:rsidR="004D7138" w:rsidRDefault="004D7138">
            <w:pPr>
              <w:spacing w:after="1" w:line="0" w:lineRule="atLeast"/>
            </w:pPr>
          </w:p>
        </w:tc>
        <w:tc>
          <w:tcPr>
            <w:tcW w:w="13606" w:type="dxa"/>
            <w:gridSpan w:val="12"/>
          </w:tcPr>
          <w:p w:rsidR="004D7138" w:rsidRDefault="004D7138">
            <w:pPr>
              <w:pStyle w:val="ConsPlusNormal"/>
              <w:jc w:val="center"/>
            </w:pPr>
            <w:r>
              <w:t xml:space="preserve">из них мероприятия в рамках ГП "Развитие транспортной системы..." </w:t>
            </w:r>
            <w:hyperlink w:anchor="P15797" w:history="1">
              <w:r>
                <w:rPr>
                  <w:color w:val="0000FF"/>
                </w:rPr>
                <w:t>&lt;*&gt;</w:t>
              </w:r>
            </w:hyperlink>
            <w:r>
              <w:t>:</w:t>
            </w:r>
          </w:p>
        </w:tc>
      </w:tr>
      <w:tr w:rsidR="004D7138">
        <w:tc>
          <w:tcPr>
            <w:tcW w:w="2475" w:type="dxa"/>
            <w:vMerge/>
            <w:tcBorders>
              <w:bottom w:val="nil"/>
            </w:tcBorders>
          </w:tcPr>
          <w:p w:rsidR="004D7138" w:rsidRDefault="004D7138">
            <w:pPr>
              <w:spacing w:after="1" w:line="0" w:lineRule="atLeast"/>
            </w:pPr>
          </w:p>
        </w:tc>
        <w:tc>
          <w:tcPr>
            <w:tcW w:w="680" w:type="dxa"/>
          </w:tcPr>
          <w:p w:rsidR="004D7138" w:rsidRDefault="004D7138">
            <w:pPr>
              <w:pStyle w:val="ConsPlusNormal"/>
            </w:pPr>
          </w:p>
        </w:tc>
        <w:tc>
          <w:tcPr>
            <w:tcW w:w="680" w:type="dxa"/>
          </w:tcPr>
          <w:p w:rsidR="004D7138" w:rsidRDefault="004D7138">
            <w:pPr>
              <w:pStyle w:val="ConsPlusNormal"/>
            </w:pPr>
          </w:p>
        </w:tc>
        <w:tc>
          <w:tcPr>
            <w:tcW w:w="737" w:type="dxa"/>
          </w:tcPr>
          <w:p w:rsidR="004D7138" w:rsidRDefault="004D7138">
            <w:pPr>
              <w:pStyle w:val="ConsPlusNormal"/>
            </w:pPr>
          </w:p>
        </w:tc>
        <w:tc>
          <w:tcPr>
            <w:tcW w:w="737" w:type="dxa"/>
          </w:tcPr>
          <w:p w:rsidR="004D7138" w:rsidRDefault="004D7138">
            <w:pPr>
              <w:pStyle w:val="ConsPlusNormal"/>
            </w:pPr>
          </w:p>
        </w:tc>
        <w:tc>
          <w:tcPr>
            <w:tcW w:w="624" w:type="dxa"/>
          </w:tcPr>
          <w:p w:rsidR="004D7138" w:rsidRDefault="004D7138">
            <w:pPr>
              <w:pStyle w:val="ConsPlusNormal"/>
            </w:pPr>
          </w:p>
        </w:tc>
        <w:tc>
          <w:tcPr>
            <w:tcW w:w="1515" w:type="dxa"/>
          </w:tcPr>
          <w:p w:rsidR="004D7138" w:rsidRDefault="004D7138">
            <w:pPr>
              <w:pStyle w:val="ConsPlusNormal"/>
              <w:jc w:val="center"/>
            </w:pPr>
            <w:r>
              <w:t>433 045,3</w:t>
            </w:r>
          </w:p>
        </w:tc>
        <w:tc>
          <w:tcPr>
            <w:tcW w:w="1515" w:type="dxa"/>
          </w:tcPr>
          <w:p w:rsidR="004D7138" w:rsidRDefault="004D7138">
            <w:pPr>
              <w:pStyle w:val="ConsPlusNormal"/>
              <w:jc w:val="center"/>
            </w:pPr>
            <w:r>
              <w:t>10 007,1</w:t>
            </w:r>
          </w:p>
        </w:tc>
        <w:tc>
          <w:tcPr>
            <w:tcW w:w="1515" w:type="dxa"/>
          </w:tcPr>
          <w:p w:rsidR="004D7138" w:rsidRDefault="004D7138">
            <w:pPr>
              <w:pStyle w:val="ConsPlusNormal"/>
            </w:pPr>
          </w:p>
        </w:tc>
        <w:tc>
          <w:tcPr>
            <w:tcW w:w="1515" w:type="dxa"/>
          </w:tcPr>
          <w:p w:rsidR="004D7138" w:rsidRDefault="004D7138">
            <w:pPr>
              <w:pStyle w:val="ConsPlusNormal"/>
            </w:pPr>
          </w:p>
        </w:tc>
        <w:tc>
          <w:tcPr>
            <w:tcW w:w="1417" w:type="dxa"/>
          </w:tcPr>
          <w:p w:rsidR="004D7138" w:rsidRDefault="004D7138">
            <w:pPr>
              <w:pStyle w:val="ConsPlusNormal"/>
            </w:pPr>
          </w:p>
        </w:tc>
        <w:tc>
          <w:tcPr>
            <w:tcW w:w="1417" w:type="dxa"/>
          </w:tcPr>
          <w:p w:rsidR="004D7138" w:rsidRDefault="004D7138">
            <w:pPr>
              <w:pStyle w:val="ConsPlusNormal"/>
            </w:pPr>
          </w:p>
        </w:tc>
        <w:tc>
          <w:tcPr>
            <w:tcW w:w="1254" w:type="dxa"/>
          </w:tcPr>
          <w:p w:rsidR="004D7138" w:rsidRDefault="004D7138">
            <w:pPr>
              <w:pStyle w:val="ConsPlusNormal"/>
              <w:jc w:val="center"/>
            </w:pPr>
            <w:r>
              <w:t>443 052,4</w:t>
            </w:r>
          </w:p>
        </w:tc>
      </w:tr>
      <w:tr w:rsidR="004D7138">
        <w:tc>
          <w:tcPr>
            <w:tcW w:w="2475" w:type="dxa"/>
            <w:vMerge/>
            <w:tcBorders>
              <w:bottom w:val="nil"/>
            </w:tcBorders>
          </w:tcPr>
          <w:p w:rsidR="004D7138" w:rsidRDefault="004D7138">
            <w:pPr>
              <w:spacing w:after="1" w:line="0" w:lineRule="atLeast"/>
            </w:pPr>
          </w:p>
        </w:tc>
        <w:tc>
          <w:tcPr>
            <w:tcW w:w="13606" w:type="dxa"/>
            <w:gridSpan w:val="12"/>
          </w:tcPr>
          <w:p w:rsidR="004D7138" w:rsidRDefault="004D7138">
            <w:pPr>
              <w:pStyle w:val="ConsPlusNormal"/>
              <w:jc w:val="center"/>
            </w:pPr>
            <w:r>
              <w:t>без учета мероприятий в рамках ГП "Развитие транспортной системы..." &lt;*&gt;:</w:t>
            </w:r>
          </w:p>
        </w:tc>
      </w:tr>
      <w:tr w:rsidR="004D7138">
        <w:tblPrEx>
          <w:tblBorders>
            <w:insideH w:val="nil"/>
          </w:tblBorders>
        </w:tblPrEx>
        <w:tc>
          <w:tcPr>
            <w:tcW w:w="2475" w:type="dxa"/>
            <w:vMerge/>
            <w:tcBorders>
              <w:bottom w:val="nil"/>
            </w:tcBorders>
          </w:tcPr>
          <w:p w:rsidR="004D7138" w:rsidRDefault="004D7138">
            <w:pPr>
              <w:spacing w:after="1" w:line="0" w:lineRule="atLeast"/>
            </w:pPr>
          </w:p>
        </w:tc>
        <w:tc>
          <w:tcPr>
            <w:tcW w:w="680" w:type="dxa"/>
            <w:tcBorders>
              <w:bottom w:val="nil"/>
            </w:tcBorders>
          </w:tcPr>
          <w:p w:rsidR="004D7138" w:rsidRDefault="004D7138">
            <w:pPr>
              <w:pStyle w:val="ConsPlusNormal"/>
            </w:pPr>
          </w:p>
        </w:tc>
        <w:tc>
          <w:tcPr>
            <w:tcW w:w="680" w:type="dxa"/>
            <w:tcBorders>
              <w:bottom w:val="nil"/>
            </w:tcBorders>
          </w:tcPr>
          <w:p w:rsidR="004D7138" w:rsidRDefault="004D7138">
            <w:pPr>
              <w:pStyle w:val="ConsPlusNormal"/>
            </w:pPr>
          </w:p>
        </w:tc>
        <w:tc>
          <w:tcPr>
            <w:tcW w:w="737" w:type="dxa"/>
            <w:tcBorders>
              <w:bottom w:val="nil"/>
            </w:tcBorders>
          </w:tcPr>
          <w:p w:rsidR="004D7138" w:rsidRDefault="004D7138">
            <w:pPr>
              <w:pStyle w:val="ConsPlusNormal"/>
            </w:pPr>
          </w:p>
        </w:tc>
        <w:tc>
          <w:tcPr>
            <w:tcW w:w="737" w:type="dxa"/>
            <w:tcBorders>
              <w:bottom w:val="nil"/>
            </w:tcBorders>
          </w:tcPr>
          <w:p w:rsidR="004D7138" w:rsidRDefault="004D7138">
            <w:pPr>
              <w:pStyle w:val="ConsPlusNormal"/>
            </w:pPr>
          </w:p>
        </w:tc>
        <w:tc>
          <w:tcPr>
            <w:tcW w:w="624" w:type="dxa"/>
            <w:tcBorders>
              <w:bottom w:val="nil"/>
            </w:tcBorders>
          </w:tcPr>
          <w:p w:rsidR="004D7138" w:rsidRDefault="004D7138">
            <w:pPr>
              <w:pStyle w:val="ConsPlusNormal"/>
            </w:pPr>
          </w:p>
        </w:tc>
        <w:tc>
          <w:tcPr>
            <w:tcW w:w="1515" w:type="dxa"/>
            <w:tcBorders>
              <w:bottom w:val="nil"/>
            </w:tcBorders>
          </w:tcPr>
          <w:p w:rsidR="004D7138" w:rsidRDefault="004D7138">
            <w:pPr>
              <w:pStyle w:val="ConsPlusNormal"/>
              <w:jc w:val="center"/>
            </w:pPr>
            <w:r>
              <w:t>275 857,6</w:t>
            </w:r>
          </w:p>
        </w:tc>
        <w:tc>
          <w:tcPr>
            <w:tcW w:w="1515" w:type="dxa"/>
            <w:tcBorders>
              <w:bottom w:val="nil"/>
            </w:tcBorders>
          </w:tcPr>
          <w:p w:rsidR="004D7138" w:rsidRDefault="004D7138">
            <w:pPr>
              <w:pStyle w:val="ConsPlusNormal"/>
              <w:jc w:val="center"/>
            </w:pPr>
            <w:r>
              <w:t>136 351,0</w:t>
            </w:r>
          </w:p>
        </w:tc>
        <w:tc>
          <w:tcPr>
            <w:tcW w:w="1515" w:type="dxa"/>
            <w:tcBorders>
              <w:bottom w:val="nil"/>
            </w:tcBorders>
          </w:tcPr>
          <w:p w:rsidR="004D7138" w:rsidRDefault="004D7138">
            <w:pPr>
              <w:pStyle w:val="ConsPlusNormal"/>
              <w:jc w:val="center"/>
            </w:pPr>
            <w:r>
              <w:t>235 893,4</w:t>
            </w:r>
          </w:p>
        </w:tc>
        <w:tc>
          <w:tcPr>
            <w:tcW w:w="1515" w:type="dxa"/>
            <w:tcBorders>
              <w:bottom w:val="nil"/>
            </w:tcBorders>
          </w:tcPr>
          <w:p w:rsidR="004D7138" w:rsidRDefault="004D7138">
            <w:pPr>
              <w:pStyle w:val="ConsPlusNormal"/>
              <w:jc w:val="center"/>
            </w:pPr>
            <w:r>
              <w:t>248 532,2</w:t>
            </w:r>
          </w:p>
        </w:tc>
        <w:tc>
          <w:tcPr>
            <w:tcW w:w="1417" w:type="dxa"/>
            <w:tcBorders>
              <w:bottom w:val="nil"/>
            </w:tcBorders>
          </w:tcPr>
          <w:p w:rsidR="004D7138" w:rsidRDefault="004D7138">
            <w:pPr>
              <w:pStyle w:val="ConsPlusNormal"/>
            </w:pPr>
          </w:p>
        </w:tc>
        <w:tc>
          <w:tcPr>
            <w:tcW w:w="1417" w:type="dxa"/>
            <w:tcBorders>
              <w:bottom w:val="nil"/>
            </w:tcBorders>
          </w:tcPr>
          <w:p w:rsidR="004D7138" w:rsidRDefault="004D7138">
            <w:pPr>
              <w:pStyle w:val="ConsPlusNormal"/>
            </w:pPr>
          </w:p>
        </w:tc>
        <w:tc>
          <w:tcPr>
            <w:tcW w:w="1254" w:type="dxa"/>
            <w:tcBorders>
              <w:bottom w:val="nil"/>
            </w:tcBorders>
          </w:tcPr>
          <w:p w:rsidR="004D7138" w:rsidRDefault="004D7138">
            <w:pPr>
              <w:pStyle w:val="ConsPlusNormal"/>
              <w:jc w:val="center"/>
            </w:pPr>
            <w:r>
              <w:t>896 634,2</w:t>
            </w:r>
          </w:p>
        </w:tc>
      </w:tr>
      <w:tr w:rsidR="004D7138">
        <w:tblPrEx>
          <w:tblBorders>
            <w:insideH w:val="nil"/>
          </w:tblBorders>
        </w:tblPrEx>
        <w:tc>
          <w:tcPr>
            <w:tcW w:w="16081" w:type="dxa"/>
            <w:gridSpan w:val="13"/>
            <w:tcBorders>
              <w:top w:val="nil"/>
            </w:tcBorders>
          </w:tcPr>
          <w:p w:rsidR="004D7138" w:rsidRDefault="004D7138">
            <w:pPr>
              <w:pStyle w:val="ConsPlusNormal"/>
              <w:jc w:val="both"/>
            </w:pPr>
            <w:r>
              <w:t xml:space="preserve">(в ред. </w:t>
            </w:r>
            <w:hyperlink r:id="rId391" w:history="1">
              <w:r>
                <w:rPr>
                  <w:color w:val="0000FF"/>
                </w:rPr>
                <w:t>постановления</w:t>
              </w:r>
            </w:hyperlink>
            <w:r>
              <w:t xml:space="preserve"> Правительства Нижегородской области от 10.12.2021 N 1122)</w:t>
            </w:r>
          </w:p>
        </w:tc>
      </w:tr>
      <w:tr w:rsidR="004D7138">
        <w:tblPrEx>
          <w:tblBorders>
            <w:insideH w:val="nil"/>
          </w:tblBorders>
        </w:tblPrEx>
        <w:tc>
          <w:tcPr>
            <w:tcW w:w="2475" w:type="dxa"/>
            <w:tcBorders>
              <w:bottom w:val="nil"/>
            </w:tcBorders>
          </w:tcPr>
          <w:p w:rsidR="004D7138" w:rsidRDefault="004D7138">
            <w:pPr>
              <w:pStyle w:val="ConsPlusNormal"/>
              <w:jc w:val="both"/>
            </w:pPr>
            <w:r>
              <w:t>Индикаторы достижения целей и показатели непосредственных результатов Подпрограммы 7</w:t>
            </w:r>
          </w:p>
        </w:tc>
        <w:tc>
          <w:tcPr>
            <w:tcW w:w="13606" w:type="dxa"/>
            <w:gridSpan w:val="12"/>
            <w:tcBorders>
              <w:bottom w:val="nil"/>
            </w:tcBorders>
          </w:tcPr>
          <w:p w:rsidR="004D7138" w:rsidRDefault="004D7138">
            <w:pPr>
              <w:pStyle w:val="ConsPlusNormal"/>
            </w:pPr>
            <w:r>
              <w:t>1. Индикаторы:</w:t>
            </w:r>
          </w:p>
          <w:p w:rsidR="004D7138" w:rsidRDefault="004D7138">
            <w:pPr>
              <w:pStyle w:val="ConsPlusNormal"/>
            </w:pPr>
            <w:r>
              <w:t>1.1. Сохранение доли сельского населения в общей численности населения Нижегородской области - не менее 20,3%.</w:t>
            </w:r>
          </w:p>
          <w:p w:rsidR="004D7138" w:rsidRDefault="004D7138">
            <w:pPr>
              <w:pStyle w:val="ConsPlusNormal"/>
            </w:pPr>
            <w:r>
              <w:t>1.2. Соотношение среднедушевых располагаемых ресурсов сельского и городского домохозяйств - 79,3%.</w:t>
            </w:r>
          </w:p>
          <w:p w:rsidR="004D7138" w:rsidRDefault="004D7138">
            <w:pPr>
              <w:pStyle w:val="ConsPlusNormal"/>
            </w:pPr>
            <w:r>
              <w:t>1.3. Доля общей площади благоустроенных жилых помещений в сельских населенных пунктах - 35,7%.</w:t>
            </w:r>
          </w:p>
          <w:p w:rsidR="004D7138" w:rsidRDefault="004D7138">
            <w:pPr>
              <w:pStyle w:val="ConsPlusNormal"/>
            </w:pPr>
            <w:r>
              <w:t>1.4. Удельный вес общей площади сельского жилищного фонда, оборудованного водопроводом, - 66,85%.</w:t>
            </w:r>
          </w:p>
          <w:p w:rsidR="004D7138" w:rsidRDefault="004D7138">
            <w:pPr>
              <w:pStyle w:val="ConsPlusNormal"/>
            </w:pPr>
            <w:r>
              <w:t>1.5. Уровень газификации природным газом жилищного фонда, подлежащего газификации в сельской местности, - 63,71%.</w:t>
            </w:r>
          </w:p>
          <w:p w:rsidR="004D7138" w:rsidRDefault="004D7138">
            <w:pPr>
              <w:pStyle w:val="ConsPlusNormal"/>
            </w:pPr>
            <w:r>
              <w:t>2. Непосредственные результаты:</w:t>
            </w:r>
          </w:p>
          <w:p w:rsidR="004D7138" w:rsidRDefault="004D7138">
            <w:pPr>
              <w:pStyle w:val="ConsPlusNormal"/>
            </w:pPr>
            <w:r>
              <w:t>2.1. Располагаемые ресурсы домашних хозяйств (в среднем на 1 члена домашнего хозяйства в месяц) в сельской местности - 29656,9 руб. в месяц.</w:t>
            </w:r>
          </w:p>
          <w:p w:rsidR="004D7138" w:rsidRDefault="004D7138">
            <w:pPr>
              <w:pStyle w:val="ConsPlusNormal"/>
            </w:pPr>
            <w:r>
              <w:t>2.2. Объем ввода (приобретения) жилья для граждан, проживающих на сельских территориях, с 2020 по 2025 год - 2756,6 кв. м.</w:t>
            </w:r>
          </w:p>
          <w:p w:rsidR="004D7138" w:rsidRDefault="004D7138">
            <w:pPr>
              <w:pStyle w:val="ConsPlusNormal"/>
            </w:pPr>
            <w:r>
              <w:t>2.3. Объем ввода жилья, предоставленного гражданам по договорам найма жилого помещения, с 2020 по 2025 год - 11050 кв. м.</w:t>
            </w:r>
          </w:p>
          <w:p w:rsidR="004D7138" w:rsidRDefault="004D7138">
            <w:pPr>
              <w:pStyle w:val="ConsPlusNormal"/>
            </w:pPr>
            <w:r>
              <w:t>2.4. Ввод в действие распределительных газовых сетей, всего - 214 км.</w:t>
            </w:r>
          </w:p>
          <w:p w:rsidR="004D7138" w:rsidRDefault="004D7138">
            <w:pPr>
              <w:pStyle w:val="ConsPlusNormal"/>
            </w:pPr>
            <w:r>
              <w:t>2.5. Ввод в действие локальных водопроводов, всего - 52,2 км.</w:t>
            </w:r>
          </w:p>
          <w:p w:rsidR="004D7138" w:rsidRDefault="004D7138">
            <w:pPr>
              <w:pStyle w:val="ConsPlusNormal"/>
            </w:pPr>
            <w:r>
              <w:t>2.6. Количество реализованных проектов по благоустройству сельских территорий - 277 единиц.</w:t>
            </w:r>
          </w:p>
          <w:p w:rsidR="004D7138" w:rsidRDefault="004D7138">
            <w:pPr>
              <w:pStyle w:val="ConsPlusNormal"/>
            </w:pPr>
            <w:r>
              <w:t>2.7. Количество реализованных проектов комплексного развития сельских территорий или сельских агломераций - 9 единиц.</w:t>
            </w:r>
          </w:p>
          <w:p w:rsidR="004D7138" w:rsidRDefault="004D7138">
            <w:pPr>
              <w:pStyle w:val="ConsPlusNormal"/>
            </w:pPr>
            <w:r>
              <w:t>2.8. 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- 4 единицы.</w:t>
            </w:r>
          </w:p>
          <w:p w:rsidR="004D7138" w:rsidRDefault="004D7138">
            <w:pPr>
              <w:pStyle w:val="ConsPlusNormal"/>
            </w:pPr>
            <w:r>
              <w:t>2.9.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(нарастающим итогом), - 25,436 км/41,185 п. м &lt;*&gt;.</w:t>
            </w:r>
          </w:p>
          <w:p w:rsidR="004D7138" w:rsidRDefault="004D7138">
            <w:pPr>
              <w:pStyle w:val="ConsPlusNormal"/>
            </w:pPr>
            <w:r>
              <w:t xml:space="preserve">2.10.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w:t>
            </w:r>
            <w:r>
              <w:lastRenderedPageBreak/>
              <w:t>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- 18 человек в 2021 году.</w:t>
            </w:r>
          </w:p>
          <w:p w:rsidR="004D7138" w:rsidRDefault="004D7138">
            <w:pPr>
              <w:pStyle w:val="ConsPlusNormal"/>
            </w:pPr>
            <w:r>
              <w:t>2.11. 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 - 68 человек в 2021 году.</w:t>
            </w:r>
          </w:p>
          <w:p w:rsidR="004D7138" w:rsidRDefault="004D7138">
            <w:pPr>
              <w:pStyle w:val="ConsPlusNormal"/>
            </w:pPr>
            <w:r>
              <w:t>2.12. Количество реализованных дополнительных проектов комплексного развития сельских территорий (сельских агломераций) в 2021 году - 19 единиц</w:t>
            </w:r>
          </w:p>
        </w:tc>
      </w:tr>
      <w:tr w:rsidR="004D7138">
        <w:tblPrEx>
          <w:tblBorders>
            <w:insideH w:val="nil"/>
          </w:tblBorders>
        </w:tblPrEx>
        <w:tc>
          <w:tcPr>
            <w:tcW w:w="16081" w:type="dxa"/>
            <w:gridSpan w:val="13"/>
            <w:tcBorders>
              <w:top w:val="nil"/>
            </w:tcBorders>
          </w:tcPr>
          <w:p w:rsidR="004D7138" w:rsidRDefault="004D7138">
            <w:pPr>
              <w:pStyle w:val="ConsPlusNormal"/>
              <w:jc w:val="both"/>
            </w:pPr>
            <w:r>
              <w:lastRenderedPageBreak/>
              <w:t xml:space="preserve">(в ред. </w:t>
            </w:r>
            <w:hyperlink r:id="rId392" w:history="1">
              <w:r>
                <w:rPr>
                  <w:color w:val="0000FF"/>
                </w:rPr>
                <w:t>постановления</w:t>
              </w:r>
            </w:hyperlink>
            <w:r>
              <w:t xml:space="preserve"> Правительства Нижегородской области от 10.12.2021 N 1122)</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bookmarkStart w:id="16" w:name="P15797"/>
      <w:bookmarkEnd w:id="16"/>
      <w:r>
        <w:t xml:space="preserve">&lt;*&gt; Финансирование мероприятий по строительству (реконструкции) автомобильных дорог, осуществляемое в рамках </w:t>
      </w:r>
      <w:hyperlink r:id="rId393" w:history="1">
        <w:r>
          <w:rPr>
            <w:color w:val="0000FF"/>
          </w:rPr>
          <w:t>ГП</w:t>
        </w:r>
      </w:hyperlink>
      <w:r>
        <w:t xml:space="preserve"> "Развитие транспортной системы...".</w:t>
      </w:r>
    </w:p>
    <w:p w:rsidR="004D7138" w:rsidRDefault="004D7138">
      <w:pPr>
        <w:pStyle w:val="ConsPlusNormal"/>
        <w:spacing w:before="220"/>
        <w:ind w:firstLine="540"/>
        <w:jc w:val="both"/>
      </w:pPr>
      <w:r>
        <w:t xml:space="preserve">&lt;**&gt; Сноска исключена. - </w:t>
      </w:r>
      <w:hyperlink r:id="rId394" w:history="1">
        <w:r>
          <w:rPr>
            <w:color w:val="0000FF"/>
          </w:rPr>
          <w:t>Постановление</w:t>
        </w:r>
      </w:hyperlink>
      <w:r>
        <w:t xml:space="preserve"> Правительства Нижегородской области от 14.05.2020 N 386.</w:t>
      </w:r>
    </w:p>
    <w:p w:rsidR="004D7138" w:rsidRDefault="004D7138">
      <w:pPr>
        <w:pStyle w:val="ConsPlusNormal"/>
        <w:jc w:val="both"/>
      </w:pPr>
    </w:p>
    <w:p w:rsidR="004D7138" w:rsidRDefault="004D7138">
      <w:pPr>
        <w:pStyle w:val="ConsPlusTitle"/>
        <w:jc w:val="center"/>
        <w:outlineLvl w:val="3"/>
      </w:pPr>
      <w:r>
        <w:t>2. Текстовая часть Подпрограммы 7</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7,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Сферой реализации Подпрограммы "Комплексное развитие сельских территорий" является осуществление мероприятий, направленных на сохранение доли сельского населения в общей численности населения Нижегородской области, повышение уровня и качества жизни на сельских территориях.</w:t>
      </w:r>
    </w:p>
    <w:p w:rsidR="004D7138" w:rsidRDefault="004D7138">
      <w:pPr>
        <w:pStyle w:val="ConsPlusNormal"/>
        <w:spacing w:before="220"/>
        <w:ind w:firstLine="540"/>
        <w:jc w:val="both"/>
      </w:pPr>
      <w:r>
        <w:t>Разработка Подпрограммы "Комплексное развитие сельских территорий" обусловлена продолжением развития программного подхода к решению вопросов развития сельских территорий, пришедшая на смену Подпрограмме 2 "Устойчивое развитие сельских территорий Нижегородской области" государственной программы "Развитие агропромышленного комплекса Нижегородской области".</w:t>
      </w:r>
    </w:p>
    <w:p w:rsidR="004D7138" w:rsidRDefault="004D7138">
      <w:pPr>
        <w:pStyle w:val="ConsPlusNormal"/>
        <w:spacing w:before="220"/>
        <w:ind w:firstLine="540"/>
        <w:jc w:val="both"/>
      </w:pPr>
      <w:r>
        <w:t>В настоящее время сохраняется тенденция к уменьшению численности сельского населения. В течение последних пяти лет численность сельского населения ежегодно снижается на 3,4 - 8,5 тыс. человек. Недостаточный уровень развития социальной и инженерной инфраструктуры, недостаток благоустроенного жилья приводит к тому, что молодое население, в том числе молодые специалисты, получившие высшее профессиональное образование в образовательных организациях высшего образования по специальностям, необходимым в сфере сельскохозяйственного производства, в большинстве случаев не желают оставаться жить и работать в сельской местности.</w:t>
      </w:r>
    </w:p>
    <w:p w:rsidR="004D7138" w:rsidRDefault="004D7138">
      <w:pPr>
        <w:pStyle w:val="ConsPlusNormal"/>
        <w:spacing w:before="220"/>
        <w:ind w:firstLine="540"/>
        <w:jc w:val="both"/>
      </w:pPr>
      <w:r>
        <w:t>Доходы семей, взрослые члены которых работают в организациях агропромышленного комплекса, не позволяют самостоятельно решить жилищный вопрос. Цены на жилье в ряде муниципальных образований Нижегородской области не уступают ценам на рынке жилья в областном центре.</w:t>
      </w:r>
    </w:p>
    <w:p w:rsidR="004D7138" w:rsidRDefault="004D7138">
      <w:pPr>
        <w:pStyle w:val="ConsPlusNormal"/>
        <w:spacing w:before="220"/>
        <w:ind w:firstLine="540"/>
        <w:jc w:val="both"/>
      </w:pPr>
      <w:r>
        <w:t>Помимо обеспеченности жильем социально-экономическое развитие общества зависит от качества жизни населения, на которое, в свою очередь, влияет качество и обеспеченность услугами образования, здравоохранения, транспортного и культурного обслуживания.</w:t>
      </w:r>
    </w:p>
    <w:p w:rsidR="004D7138" w:rsidRDefault="004D7138">
      <w:pPr>
        <w:pStyle w:val="ConsPlusNormal"/>
        <w:spacing w:before="220"/>
        <w:ind w:firstLine="540"/>
        <w:jc w:val="both"/>
      </w:pPr>
      <w:r>
        <w:t>Несмотря на то что доля муниципальных районов, муниципальных и городских округов Нижегородской области с высоким и средним уровнем развития постепенно возрастает, возможностей местных бюджетов недостаточно, чтобы самостоятельно, полноценно и быстро решить проблемы, связанные с развитием сети организаций и учреждений социальной сферы и обеспеченностью инженерными коммуникациями.</w:t>
      </w:r>
    </w:p>
    <w:p w:rsidR="004D7138" w:rsidRDefault="004D7138">
      <w:pPr>
        <w:pStyle w:val="ConsPlusNormal"/>
        <w:jc w:val="both"/>
      </w:pPr>
      <w:r>
        <w:t xml:space="preserve">(в ред. </w:t>
      </w:r>
      <w:hyperlink r:id="rId395"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 xml:space="preserve">В настоящее время объекты социальной и инженерной инфраструктуры в ряде сельских территорий Нижегородской области остаются с высокой степенью физического и морального износа. Отмечается недостаточный уровень обеспеченности жилищного фонда водопроводными и газовыми сетями. Объекты социальной и инженерной инфраструктуры не полностью соответствуют современным требованиям и неравномерно размещены по территориям </w:t>
      </w:r>
      <w:r>
        <w:lastRenderedPageBreak/>
        <w:t>муниципальных районов, муниципальных и городских округов области.</w:t>
      </w:r>
    </w:p>
    <w:p w:rsidR="004D7138" w:rsidRDefault="004D7138">
      <w:pPr>
        <w:pStyle w:val="ConsPlusNormal"/>
        <w:jc w:val="both"/>
      </w:pPr>
      <w:r>
        <w:t xml:space="preserve">(в ред. </w:t>
      </w:r>
      <w:hyperlink r:id="rId396" w:history="1">
        <w:r>
          <w:rPr>
            <w:color w:val="0000FF"/>
          </w:rPr>
          <w:t>постановления</w:t>
        </w:r>
      </w:hyperlink>
      <w:r>
        <w:t xml:space="preserve"> Правительства Нижегородской области от 09.11.2020 N 910)</w:t>
      </w:r>
    </w:p>
    <w:p w:rsidR="004D7138" w:rsidRDefault="004D7138">
      <w:pPr>
        <w:pStyle w:val="ConsPlusNormal"/>
        <w:spacing w:before="220"/>
        <w:ind w:firstLine="540"/>
        <w:jc w:val="both"/>
      </w:pPr>
      <w:r>
        <w:t>Решение имеющихся проблем, сдерживающих развитие сельских территорий, возможно только на основе комплексного подхода и консолидации усилий всех уровней власти.</w:t>
      </w:r>
    </w:p>
    <w:p w:rsidR="004D7138" w:rsidRDefault="004D7138">
      <w:pPr>
        <w:pStyle w:val="ConsPlusNormal"/>
        <w:spacing w:before="220"/>
        <w:ind w:firstLine="540"/>
        <w:jc w:val="both"/>
      </w:pPr>
      <w:r>
        <w:t>Подпрограмма "Комплексное развитие сельских территорий" включает реализацию мероприятий, направленных на сохранение доли сельского населения, повышение уровня и качества жизни посредством развития жилищного строительства, повышения уровня благоустройства домовладений, содействия занятости сельского населения, развития инженерной и транспортной, социальной инфраструктуры.</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 в сфере</w:t>
      </w:r>
    </w:p>
    <w:p w:rsidR="004D7138" w:rsidRDefault="004D7138">
      <w:pPr>
        <w:pStyle w:val="ConsPlusTitle"/>
        <w:jc w:val="center"/>
      </w:pPr>
      <w:r>
        <w:t>реализации Подпрограммы 7</w:t>
      </w:r>
    </w:p>
    <w:p w:rsidR="004D7138" w:rsidRDefault="004D7138">
      <w:pPr>
        <w:pStyle w:val="ConsPlusNormal"/>
        <w:jc w:val="both"/>
      </w:pPr>
    </w:p>
    <w:p w:rsidR="004D7138" w:rsidRDefault="004D7138">
      <w:pPr>
        <w:pStyle w:val="ConsPlusNormal"/>
        <w:ind w:firstLine="540"/>
        <w:jc w:val="both"/>
      </w:pPr>
      <w:r>
        <w:t>Исходя из задач, стоящих перед агропромышленным комплексом в период до 2025 года, в качестве основных приоритетов реализации Подпрограммы "Комплексное развитие сельских территорий" определены:</w:t>
      </w:r>
    </w:p>
    <w:p w:rsidR="004D7138" w:rsidRDefault="004D7138">
      <w:pPr>
        <w:pStyle w:val="ConsPlusNormal"/>
        <w:spacing w:before="220"/>
        <w:ind w:firstLine="540"/>
        <w:jc w:val="both"/>
      </w:pPr>
      <w:r>
        <w:t>- прекращение снижения доли сельского населения в общей численности населения Нижегородской области;</w:t>
      </w:r>
    </w:p>
    <w:p w:rsidR="004D7138" w:rsidRDefault="004D7138">
      <w:pPr>
        <w:pStyle w:val="ConsPlusNormal"/>
        <w:spacing w:before="220"/>
        <w:ind w:firstLine="540"/>
        <w:jc w:val="both"/>
      </w:pPr>
      <w:r>
        <w:t>- рост соотношения располагаемых ресурсов сельского и городского населения;</w:t>
      </w:r>
    </w:p>
    <w:p w:rsidR="004D7138" w:rsidRDefault="004D7138">
      <w:pPr>
        <w:pStyle w:val="ConsPlusNormal"/>
        <w:spacing w:before="220"/>
        <w:ind w:firstLine="540"/>
        <w:jc w:val="both"/>
      </w:pPr>
      <w:r>
        <w:t>- создание комфортных условий жизни и деятельности в сельской местности;</w:t>
      </w:r>
    </w:p>
    <w:p w:rsidR="004D7138" w:rsidRDefault="004D7138">
      <w:pPr>
        <w:pStyle w:val="ConsPlusNormal"/>
        <w:spacing w:before="220"/>
        <w:ind w:firstLine="540"/>
        <w:jc w:val="both"/>
      </w:pPr>
      <w:r>
        <w:t>- формирование позитивного отношения к сельской местности и сельскому образу жизни.</w:t>
      </w:r>
    </w:p>
    <w:p w:rsidR="004D7138" w:rsidRDefault="004D7138">
      <w:pPr>
        <w:pStyle w:val="ConsPlusNormal"/>
        <w:jc w:val="both"/>
      </w:pPr>
    </w:p>
    <w:p w:rsidR="004D7138" w:rsidRDefault="004D7138">
      <w:pPr>
        <w:pStyle w:val="ConsPlusTitle"/>
        <w:jc w:val="center"/>
        <w:outlineLvl w:val="4"/>
      </w:pPr>
      <w:r>
        <w:t>2.2. Цели и задачи Подпрограммы 7</w:t>
      </w:r>
    </w:p>
    <w:p w:rsidR="004D7138" w:rsidRDefault="004D7138">
      <w:pPr>
        <w:pStyle w:val="ConsPlusNormal"/>
        <w:jc w:val="both"/>
      </w:pPr>
    </w:p>
    <w:p w:rsidR="004D7138" w:rsidRDefault="004D7138">
      <w:pPr>
        <w:pStyle w:val="ConsPlusNormal"/>
        <w:ind w:firstLine="540"/>
        <w:jc w:val="both"/>
      </w:pPr>
      <w:r>
        <w:t>Целями Подпрограммы "Комплексное развитие сельских территорий" являются:</w:t>
      </w:r>
    </w:p>
    <w:p w:rsidR="004D7138" w:rsidRDefault="004D7138">
      <w:pPr>
        <w:pStyle w:val="ConsPlusNormal"/>
        <w:spacing w:before="220"/>
        <w:ind w:firstLine="540"/>
        <w:jc w:val="both"/>
      </w:pPr>
      <w:r>
        <w:t>- сохранение доли сельского населения в общей численности населения Нижегородской области;</w:t>
      </w:r>
    </w:p>
    <w:p w:rsidR="004D7138" w:rsidRDefault="004D7138">
      <w:pPr>
        <w:pStyle w:val="ConsPlusNormal"/>
        <w:spacing w:before="220"/>
        <w:ind w:firstLine="540"/>
        <w:jc w:val="both"/>
      </w:pPr>
      <w:r>
        <w:t>- рост располагаемых ресурсов сельского населения;</w:t>
      </w:r>
    </w:p>
    <w:p w:rsidR="004D7138" w:rsidRDefault="004D7138">
      <w:pPr>
        <w:pStyle w:val="ConsPlusNormal"/>
        <w:spacing w:before="220"/>
        <w:ind w:firstLine="540"/>
        <w:jc w:val="both"/>
      </w:pPr>
      <w:r>
        <w:t>- повышение доли общей площади благоустроенных жилых помещений в сельских населенных пунктах.</w:t>
      </w:r>
    </w:p>
    <w:p w:rsidR="004D7138" w:rsidRDefault="004D7138">
      <w:pPr>
        <w:pStyle w:val="ConsPlusNormal"/>
        <w:spacing w:before="220"/>
        <w:ind w:firstLine="540"/>
        <w:jc w:val="both"/>
      </w:pPr>
      <w:r>
        <w:t>Достижение обозначенных целей планируется за счет решения следующих задач:</w:t>
      </w:r>
    </w:p>
    <w:p w:rsidR="004D7138" w:rsidRDefault="004D7138">
      <w:pPr>
        <w:pStyle w:val="ConsPlusNormal"/>
        <w:spacing w:before="220"/>
        <w:ind w:firstLine="540"/>
        <w:jc w:val="both"/>
      </w:pPr>
      <w:r>
        <w:t>- развитие жилищного строительства на сельских территориях;</w:t>
      </w:r>
    </w:p>
    <w:p w:rsidR="004D7138" w:rsidRDefault="004D7138">
      <w:pPr>
        <w:pStyle w:val="ConsPlusNormal"/>
        <w:spacing w:before="220"/>
        <w:ind w:firstLine="540"/>
        <w:jc w:val="both"/>
      </w:pPr>
      <w:r>
        <w:t>- рост уровня обеспечения сельских территорий объектами социальной и инженерной инфраструктуры;</w:t>
      </w:r>
    </w:p>
    <w:p w:rsidR="004D7138" w:rsidRDefault="004D7138">
      <w:pPr>
        <w:pStyle w:val="ConsPlusNormal"/>
        <w:spacing w:before="220"/>
        <w:ind w:firstLine="540"/>
        <w:jc w:val="both"/>
      </w:pPr>
      <w:r>
        <w:t>- рост уровня благоустройства сельских территорий;</w:t>
      </w:r>
    </w:p>
    <w:p w:rsidR="004D7138" w:rsidRDefault="004D7138">
      <w:pPr>
        <w:pStyle w:val="ConsPlusNormal"/>
        <w:spacing w:before="220"/>
        <w:ind w:firstLine="540"/>
        <w:jc w:val="both"/>
      </w:pPr>
      <w:r>
        <w:t>- содействие занятости сельского населения;</w:t>
      </w:r>
    </w:p>
    <w:p w:rsidR="004D7138" w:rsidRDefault="004D7138">
      <w:pPr>
        <w:pStyle w:val="ConsPlusNormal"/>
        <w:spacing w:before="220"/>
        <w:ind w:firstLine="540"/>
        <w:jc w:val="both"/>
      </w:pPr>
      <w:r>
        <w:t>- обеспечение комплексного развития сельских территорий (сельских агломераций);</w:t>
      </w:r>
    </w:p>
    <w:p w:rsidR="004D7138" w:rsidRDefault="004D7138">
      <w:pPr>
        <w:pStyle w:val="ConsPlusNormal"/>
        <w:spacing w:before="220"/>
        <w:ind w:firstLine="540"/>
        <w:jc w:val="both"/>
      </w:pPr>
      <w:r>
        <w:t>- развитие транспортной инфраструктуры.</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7</w:t>
      </w:r>
    </w:p>
    <w:p w:rsidR="004D7138" w:rsidRDefault="004D7138">
      <w:pPr>
        <w:pStyle w:val="ConsPlusNormal"/>
        <w:jc w:val="both"/>
      </w:pPr>
    </w:p>
    <w:p w:rsidR="004D7138" w:rsidRDefault="004D7138">
      <w:pPr>
        <w:pStyle w:val="ConsPlusNormal"/>
        <w:ind w:firstLine="540"/>
        <w:jc w:val="both"/>
      </w:pPr>
      <w:r>
        <w:lastRenderedPageBreak/>
        <w:t>Реализация Подпрограммы 7 предусмотрена в период с 2020 по 2025 год.</w:t>
      </w:r>
    </w:p>
    <w:p w:rsidR="004D7138" w:rsidRDefault="004D7138">
      <w:pPr>
        <w:pStyle w:val="ConsPlusNormal"/>
        <w:spacing w:before="220"/>
        <w:ind w:firstLine="540"/>
        <w:jc w:val="both"/>
      </w:pPr>
      <w:r>
        <w:t>Подпрограмма реализуется в три этапа: первый этап - 2020 год, второй этап - с 2021 по 2024 год, третий этап - 2025 год.</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7</w:t>
      </w:r>
    </w:p>
    <w:p w:rsidR="004D7138" w:rsidRDefault="004D7138">
      <w:pPr>
        <w:pStyle w:val="ConsPlusNormal"/>
        <w:jc w:val="both"/>
      </w:pPr>
    </w:p>
    <w:p w:rsidR="004D7138" w:rsidRDefault="004D7138">
      <w:pPr>
        <w:pStyle w:val="ConsPlusNormal"/>
        <w:ind w:firstLine="540"/>
        <w:jc w:val="both"/>
      </w:pPr>
      <w:r>
        <w:t>Реализация Подпрограммы "Комплексное развитие сельских территорий" будет осуществляться в рамках следующих основных мероприятий:</w:t>
      </w:r>
    </w:p>
    <w:p w:rsidR="004D7138" w:rsidRDefault="004D7138">
      <w:pPr>
        <w:pStyle w:val="ConsPlusNormal"/>
        <w:spacing w:before="220"/>
        <w:ind w:firstLine="540"/>
        <w:jc w:val="both"/>
      </w:pPr>
      <w:r>
        <w:t>1. Улучшение жилищных условий граждан, проживающих на сельских территориях.</w:t>
      </w:r>
    </w:p>
    <w:p w:rsidR="004D7138" w:rsidRDefault="004D7138">
      <w:pPr>
        <w:pStyle w:val="ConsPlusNormal"/>
        <w:spacing w:before="220"/>
        <w:ind w:firstLine="540"/>
        <w:jc w:val="both"/>
      </w:pPr>
      <w:r>
        <w:t>2. Развитие социальной и инженерной инфраструктуры на сельских территориях.</w:t>
      </w:r>
    </w:p>
    <w:p w:rsidR="004D7138" w:rsidRDefault="004D7138">
      <w:pPr>
        <w:pStyle w:val="ConsPlusNormal"/>
        <w:spacing w:before="220"/>
        <w:ind w:firstLine="540"/>
        <w:jc w:val="both"/>
      </w:pPr>
      <w:r>
        <w:t>3. Улучшение жилищных условий граждан, проживающих на сельских территориях, путем предоставления жилищных (ипотечных) кредитов (займов) по льготной ставке для строительства (приобретения) жилых помещений (жилых домов) на сельских территориях.</w:t>
      </w:r>
    </w:p>
    <w:p w:rsidR="004D7138" w:rsidRDefault="004D7138">
      <w:pPr>
        <w:pStyle w:val="ConsPlusNormal"/>
        <w:spacing w:before="220"/>
        <w:ind w:firstLine="540"/>
        <w:jc w:val="both"/>
      </w:pPr>
      <w:r>
        <w:t>4. Благоустройство сельских домовладений инженерной инфраструктурой за счет потребительских кредитов (займов), предоставленных по льготной ставке.</w:t>
      </w:r>
    </w:p>
    <w:p w:rsidR="004D7138" w:rsidRDefault="004D7138">
      <w:pPr>
        <w:pStyle w:val="ConsPlusNormal"/>
        <w:spacing w:before="220"/>
        <w:ind w:firstLine="540"/>
        <w:jc w:val="both"/>
      </w:pPr>
      <w:r>
        <w:t>5.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4D7138" w:rsidRDefault="004D7138">
      <w:pPr>
        <w:pStyle w:val="ConsPlusNormal"/>
        <w:spacing w:before="220"/>
        <w:ind w:firstLine="540"/>
        <w:jc w:val="both"/>
      </w:pPr>
      <w:r>
        <w:t>6. Оказание содействия сельскохозяйственным товаропроизводителям в обеспечении квалифицированными специалистами.</w:t>
      </w:r>
    </w:p>
    <w:p w:rsidR="004D7138" w:rsidRDefault="004D7138">
      <w:pPr>
        <w:pStyle w:val="ConsPlusNormal"/>
        <w:spacing w:before="220"/>
        <w:ind w:firstLine="540"/>
        <w:jc w:val="both"/>
      </w:pPr>
      <w:r>
        <w:t>7. Предоставление кредитов предпринимателям и организациям на цели финансирования создания объектов капитального строительства инженерной инфраструктуры (внешние инженерные сети), а также расходов, связанных с их подключением, расходов по строительству и реконструкции автомобильных дорог общего пользования с твердым покрытием (за исключением внутриплощадочных дорог), по льготной ставке.</w:t>
      </w:r>
    </w:p>
    <w:p w:rsidR="004D7138" w:rsidRDefault="004D7138">
      <w:pPr>
        <w:pStyle w:val="ConsPlusNormal"/>
        <w:spacing w:before="220"/>
        <w:ind w:firstLine="540"/>
        <w:jc w:val="both"/>
      </w:pPr>
      <w:r>
        <w:t>8. Строительство жилья, предоставляемого по договору найма жилого помещения.</w:t>
      </w:r>
    </w:p>
    <w:p w:rsidR="004D7138" w:rsidRDefault="004D7138">
      <w:pPr>
        <w:pStyle w:val="ConsPlusNormal"/>
        <w:spacing w:before="220"/>
        <w:ind w:firstLine="540"/>
        <w:jc w:val="both"/>
      </w:pPr>
      <w:r>
        <w:t>9. Благоустройство сельских территорий.</w:t>
      </w:r>
    </w:p>
    <w:p w:rsidR="004D7138" w:rsidRDefault="004D7138">
      <w:pPr>
        <w:pStyle w:val="ConsPlusNormal"/>
        <w:spacing w:before="220"/>
        <w:ind w:firstLine="540"/>
        <w:jc w:val="both"/>
      </w:pPr>
      <w:r>
        <w:t>10. Реализация проектов комплексного развития сельских территорий (сельских агломераций).</w:t>
      </w:r>
    </w:p>
    <w:p w:rsidR="004D7138" w:rsidRDefault="004D7138">
      <w:pPr>
        <w:pStyle w:val="ConsPlusNormal"/>
        <w:spacing w:before="220"/>
        <w:ind w:firstLine="540"/>
        <w:jc w:val="both"/>
      </w:pPr>
      <w:r>
        <w:t>11.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D7138" w:rsidRDefault="004D7138">
      <w:pPr>
        <w:pStyle w:val="ConsPlusNormal"/>
        <w:spacing w:before="220"/>
        <w:ind w:firstLine="540"/>
        <w:jc w:val="both"/>
      </w:pPr>
      <w:r>
        <w:t>Финансирование мероприятий по строительству (реконструкции) автомобильных дорог осуществляется в рамках государственной программы Нижегородской области "Развитие транспортной системы...". Ответственным за реализацию мероприятий по строительству (реконструкции) автомобильных дорог является Минтранс. Координатором реализации Подпрограммы 7, осуществляющим общее руководство и контроль за ходом ее реализации, является Минсельхозпрод.</w:t>
      </w:r>
    </w:p>
    <w:p w:rsidR="004D7138" w:rsidRDefault="004D7138">
      <w:pPr>
        <w:pStyle w:val="ConsPlusNormal"/>
        <w:spacing w:before="220"/>
        <w:ind w:firstLine="540"/>
        <w:jc w:val="both"/>
      </w:pPr>
      <w:r>
        <w:t xml:space="preserve">Мероприятия по проектированию, строительству, реконструкции автомобильных дорог в настоящей Подпрограмме направлены на обеспечение постоянной круглогодичной связью с сетью автомобильных дорог общего пользования объектов производства и переработки сельскохозяйственной продукции, а также общественно значимых объектов сельских населенных </w:t>
      </w:r>
      <w:r>
        <w:lastRenderedPageBreak/>
        <w:t>пунктов (здания обособленного подразделения организации почтовой связи, здания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объекты торговли).</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7</w:t>
      </w:r>
    </w:p>
    <w:p w:rsidR="004D7138" w:rsidRDefault="004D7138">
      <w:pPr>
        <w:pStyle w:val="ConsPlusNormal"/>
        <w:jc w:val="both"/>
      </w:pPr>
    </w:p>
    <w:p w:rsidR="004D7138" w:rsidRDefault="004D7138">
      <w:pPr>
        <w:pStyle w:val="ConsPlusNormal"/>
        <w:ind w:firstLine="540"/>
        <w:jc w:val="both"/>
      </w:pPr>
      <w:r>
        <w:t xml:space="preserve">Количественные значения индикаторов и непосредственных результатов, предусмотренных для оценки достижения цели и решения задач Подпрограммы 7, запланированные по годам, приведены в </w:t>
      </w:r>
      <w:hyperlink w:anchor="P2136" w:history="1">
        <w:r>
          <w:rPr>
            <w:color w:val="0000FF"/>
          </w:rPr>
          <w:t>таблице 2</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7</w:t>
      </w:r>
    </w:p>
    <w:p w:rsidR="004D7138" w:rsidRDefault="004D7138">
      <w:pPr>
        <w:pStyle w:val="ConsPlusNormal"/>
        <w:jc w:val="both"/>
      </w:pPr>
    </w:p>
    <w:p w:rsidR="004D7138" w:rsidRDefault="004D7138">
      <w:pPr>
        <w:pStyle w:val="ConsPlusNormal"/>
        <w:ind w:firstLine="540"/>
        <w:jc w:val="both"/>
      </w:pPr>
      <w:r>
        <w:t xml:space="preserve">Сведения об основных мерах правового регулирования Подпрограммы 7 отражены в </w:t>
      </w:r>
      <w:hyperlink w:anchor="P6031" w:history="1">
        <w:r>
          <w:rPr>
            <w:color w:val="0000FF"/>
          </w:rPr>
          <w:t>таблице 3</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 самоуправления</w:t>
      </w:r>
    </w:p>
    <w:p w:rsidR="004D7138" w:rsidRDefault="004D7138">
      <w:pPr>
        <w:pStyle w:val="ConsPlusTitle"/>
        <w:jc w:val="center"/>
      </w:pPr>
      <w:r>
        <w:t>муниципальных образований Нижегородской области для</w:t>
      </w:r>
    </w:p>
    <w:p w:rsidR="004D7138" w:rsidRDefault="004D7138">
      <w:pPr>
        <w:pStyle w:val="ConsPlusTitle"/>
        <w:jc w:val="center"/>
      </w:pPr>
      <w:r>
        <w:t>достижения целей и результатов Подпрограммы 7</w:t>
      </w:r>
    </w:p>
    <w:p w:rsidR="004D7138" w:rsidRDefault="004D7138">
      <w:pPr>
        <w:pStyle w:val="ConsPlusNormal"/>
        <w:jc w:val="center"/>
      </w:pPr>
      <w:r>
        <w:t xml:space="preserve">(в ред. </w:t>
      </w:r>
      <w:hyperlink r:id="rId397"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17.11.2021 N 1032)</w:t>
      </w:r>
    </w:p>
    <w:p w:rsidR="004D7138" w:rsidRDefault="004D7138">
      <w:pPr>
        <w:pStyle w:val="ConsPlusNormal"/>
        <w:jc w:val="both"/>
      </w:pPr>
    </w:p>
    <w:p w:rsidR="004D7138" w:rsidRDefault="004D7138">
      <w:pPr>
        <w:pStyle w:val="ConsPlusNormal"/>
        <w:ind w:firstLine="540"/>
        <w:jc w:val="both"/>
      </w:pPr>
      <w:r>
        <w:t>Предоставление субсидий органам местного самоуправления муниципальных районов, муниципальных и городских округов, сельских и городских поселений Нижегородской области (далее - муниципальные образования) для достижения целей и результатов Подпрограммы 7 планируется в рамках следующих основных мероприятий:</w:t>
      </w:r>
    </w:p>
    <w:p w:rsidR="004D7138" w:rsidRDefault="004D7138">
      <w:pPr>
        <w:pStyle w:val="ConsPlusNormal"/>
        <w:spacing w:before="220"/>
        <w:ind w:firstLine="540"/>
        <w:jc w:val="both"/>
      </w:pPr>
      <w:r>
        <w:t>- строительство жилья, предоставляемого гражданам Российской Федерации, проживающим на сельских территориях, по договору найма жилого помещения;</w:t>
      </w:r>
    </w:p>
    <w:p w:rsidR="004D7138" w:rsidRDefault="004D7138">
      <w:pPr>
        <w:pStyle w:val="ConsPlusNormal"/>
        <w:spacing w:before="220"/>
        <w:ind w:firstLine="540"/>
        <w:jc w:val="both"/>
      </w:pPr>
      <w:r>
        <w:t>-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4D7138" w:rsidRDefault="004D7138">
      <w:pPr>
        <w:pStyle w:val="ConsPlusNormal"/>
        <w:spacing w:before="220"/>
        <w:ind w:firstLine="540"/>
        <w:jc w:val="both"/>
      </w:pPr>
      <w:r>
        <w:t>- благоустройство сельских территорий;</w:t>
      </w:r>
    </w:p>
    <w:p w:rsidR="004D7138" w:rsidRDefault="004D7138">
      <w:pPr>
        <w:pStyle w:val="ConsPlusNormal"/>
        <w:spacing w:before="220"/>
        <w:ind w:firstLine="540"/>
        <w:jc w:val="both"/>
      </w:pPr>
      <w:r>
        <w:t>- развитие социальной и инженерной инфраструктуры на сельских территориях;</w:t>
      </w:r>
    </w:p>
    <w:p w:rsidR="004D7138" w:rsidRDefault="004D7138">
      <w:pPr>
        <w:pStyle w:val="ConsPlusNormal"/>
        <w:spacing w:before="220"/>
        <w:ind w:firstLine="540"/>
        <w:jc w:val="both"/>
      </w:pPr>
      <w:r>
        <w:t>- реализация проектов комплексного развития сельских территорий (сельских агломераций).</w:t>
      </w:r>
    </w:p>
    <w:p w:rsidR="004D7138" w:rsidRDefault="004D7138">
      <w:pPr>
        <w:pStyle w:val="ConsPlusNormal"/>
        <w:spacing w:before="220"/>
        <w:ind w:firstLine="540"/>
        <w:jc w:val="both"/>
      </w:pPr>
      <w:r>
        <w:t xml:space="preserve">Предоставление субсидий из областного бюджета местным бюджетам в целях софинансирования расходных обязательств муниципальных образований Нижегородской области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осуществляется в порядке, предусмотренном </w:t>
      </w:r>
      <w:hyperlink w:anchor="P15931" w:history="1">
        <w:r>
          <w:rPr>
            <w:color w:val="0000FF"/>
          </w:rPr>
          <w:t>приложением 1</w:t>
        </w:r>
      </w:hyperlink>
      <w:r>
        <w:t xml:space="preserve"> к настоящей подпрограмме.</w:t>
      </w:r>
    </w:p>
    <w:p w:rsidR="004D7138" w:rsidRDefault="004D7138">
      <w:pPr>
        <w:pStyle w:val="ConsPlusNormal"/>
        <w:spacing w:before="220"/>
        <w:ind w:firstLine="540"/>
        <w:jc w:val="both"/>
      </w:pPr>
      <w:r>
        <w:t xml:space="preserve">Предоставление субсидий из областного бюджета местным бюджетам в целях софинансирования расходных обязательств муниципальных образований Нижегородской области на реализацию проектов комплексного развития сельских территорий (сельских агломераций) осуществляется в порядке, предусмотренном </w:t>
      </w:r>
      <w:hyperlink w:anchor="P16048" w:history="1">
        <w:r>
          <w:rPr>
            <w:color w:val="0000FF"/>
          </w:rPr>
          <w:t>приложением 2</w:t>
        </w:r>
      </w:hyperlink>
      <w:r>
        <w:t xml:space="preserve"> к настоящей подпрограмме.</w:t>
      </w:r>
    </w:p>
    <w:p w:rsidR="004D7138" w:rsidRDefault="004D7138">
      <w:pPr>
        <w:pStyle w:val="ConsPlusNormal"/>
        <w:spacing w:before="220"/>
        <w:ind w:firstLine="540"/>
        <w:jc w:val="both"/>
      </w:pPr>
      <w:r>
        <w:t xml:space="preserve">Предоставление субсидий из областного бюджета местным бюджетам в целях софинансирования расходных обязательств муниципальных образований Нижегородской области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r>
        <w:lastRenderedPageBreak/>
        <w:t xml:space="preserve">осуществляется в порядке, предусмотренном </w:t>
      </w:r>
      <w:hyperlink w:anchor="P16156" w:history="1">
        <w:r>
          <w:rPr>
            <w:color w:val="0000FF"/>
          </w:rPr>
          <w:t>приложением 3</w:t>
        </w:r>
      </w:hyperlink>
      <w:r>
        <w:t xml:space="preserve"> к настоящей подпрограмме.</w:t>
      </w:r>
    </w:p>
    <w:p w:rsidR="004D7138" w:rsidRDefault="004D7138">
      <w:pPr>
        <w:pStyle w:val="ConsPlusNormal"/>
        <w:spacing w:before="220"/>
        <w:ind w:firstLine="540"/>
        <w:jc w:val="both"/>
      </w:pPr>
      <w:r>
        <w:t xml:space="preserve">Предоставление субсидий из областного бюджета местным бюджетам в целях софинансирования расходных обязательств муниципальных образований Нижегородской области на благоустройство сельских территорий осуществляется в порядке, предусмотренном </w:t>
      </w:r>
      <w:hyperlink w:anchor="P16329" w:history="1">
        <w:r>
          <w:rPr>
            <w:color w:val="0000FF"/>
          </w:rPr>
          <w:t>приложением 4</w:t>
        </w:r>
      </w:hyperlink>
      <w:r>
        <w:t xml:space="preserve"> к настоящей подпрограмме.</w:t>
      </w:r>
    </w:p>
    <w:p w:rsidR="004D7138" w:rsidRDefault="004D7138">
      <w:pPr>
        <w:pStyle w:val="ConsPlusNormal"/>
        <w:spacing w:before="220"/>
        <w:ind w:firstLine="540"/>
        <w:jc w:val="both"/>
      </w:pPr>
      <w:r>
        <w:t xml:space="preserve">Предоставление субсидий из областного бюджета местным бюджетам в целях софинансирования расходных обязательств муниципальных образований Нижегородской области на реализацию проектов комплексного развития сельских территорий (сельских агломераций) (дополнительные проекты) осуществляется в порядке, предусмотренном </w:t>
      </w:r>
      <w:hyperlink w:anchor="P16457" w:history="1">
        <w:r>
          <w:rPr>
            <w:color w:val="0000FF"/>
          </w:rPr>
          <w:t>приложением 5</w:t>
        </w:r>
      </w:hyperlink>
      <w:r>
        <w:t xml:space="preserve"> к настоящей подпрограмме.</w:t>
      </w:r>
    </w:p>
    <w:p w:rsidR="004D7138" w:rsidRDefault="004D7138">
      <w:pPr>
        <w:pStyle w:val="ConsPlusNormal"/>
        <w:spacing w:before="220"/>
        <w:ind w:firstLine="540"/>
        <w:jc w:val="both"/>
      </w:pPr>
      <w:r>
        <w:t xml:space="preserve">Прогнозный объем расходов бюджетов муниципальных образований Нижегородской области, направляемый на реализацию мероприятий Подпрограммы "Комплексное развитие сельских территорий", представлен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5"/>
      </w:pPr>
      <w:r>
        <w:t>Условия включения объектов капитального строительства</w:t>
      </w:r>
    </w:p>
    <w:p w:rsidR="004D7138" w:rsidRDefault="004D7138">
      <w:pPr>
        <w:pStyle w:val="ConsPlusTitle"/>
        <w:jc w:val="center"/>
      </w:pPr>
      <w:r>
        <w:t>в Подпрограмму (в рамках реализации мероприятий</w:t>
      </w:r>
    </w:p>
    <w:p w:rsidR="004D7138" w:rsidRDefault="004D7138">
      <w:pPr>
        <w:pStyle w:val="ConsPlusTitle"/>
        <w:jc w:val="center"/>
      </w:pPr>
      <w:r>
        <w:t>по развитию социальной и инженерной инфраструктуры</w:t>
      </w:r>
    </w:p>
    <w:p w:rsidR="004D7138" w:rsidRDefault="004D7138">
      <w:pPr>
        <w:pStyle w:val="ConsPlusTitle"/>
        <w:jc w:val="center"/>
      </w:pPr>
      <w:r>
        <w:t>на сельских территориях)</w:t>
      </w:r>
    </w:p>
    <w:p w:rsidR="004D7138" w:rsidRDefault="004D7138">
      <w:pPr>
        <w:pStyle w:val="ConsPlusNormal"/>
        <w:jc w:val="both"/>
      </w:pPr>
    </w:p>
    <w:p w:rsidR="004D7138" w:rsidRDefault="004D7138">
      <w:pPr>
        <w:pStyle w:val="ConsPlusNormal"/>
        <w:ind w:firstLine="540"/>
        <w:jc w:val="both"/>
      </w:pPr>
      <w:r>
        <w:t>Для включения объектов муниципальной собственности в настоящую Подпрограмму необходимо соблюдение следующих условий:</w:t>
      </w:r>
    </w:p>
    <w:p w:rsidR="004D7138" w:rsidRDefault="004D7138">
      <w:pPr>
        <w:pStyle w:val="ConsPlusNormal"/>
        <w:spacing w:before="220"/>
        <w:ind w:firstLine="540"/>
        <w:jc w:val="both"/>
      </w:pPr>
      <w:r>
        <w:t xml:space="preserve">а) представление предложений по включению объектов и мероприятий в Подпрограмму с приложением полного комплекта документов и материалов в соответствии с </w:t>
      </w:r>
      <w:hyperlink r:id="rId398" w:history="1">
        <w:r>
          <w:rPr>
            <w:color w:val="0000FF"/>
          </w:rPr>
          <w:t>Положением</w:t>
        </w:r>
      </w:hyperlink>
      <w:r>
        <w:t xml:space="preserve"> о порядке формирования и реализации Адресной инвестиционной программы Нижегородской области, утвержденным постановлением Правительства Нижегородской области от 25 декабря 2013 г. N 994;</w:t>
      </w:r>
    </w:p>
    <w:p w:rsidR="004D7138" w:rsidRDefault="004D7138">
      <w:pPr>
        <w:pStyle w:val="ConsPlusNormal"/>
        <w:spacing w:before="220"/>
        <w:ind w:firstLine="540"/>
        <w:jc w:val="both"/>
      </w:pPr>
      <w:r>
        <w:t>б) наличие в бюджете муниципальных образований ассигнований на исполнение расходных обязательств, софинансирование которых осуществляется из областного бюджета в порядке, установленном нормативным правовым актом Правительства Нижегородской области;</w:t>
      </w:r>
    </w:p>
    <w:p w:rsidR="004D7138" w:rsidRDefault="004D7138">
      <w:pPr>
        <w:pStyle w:val="ConsPlusNormal"/>
        <w:spacing w:before="220"/>
        <w:ind w:firstLine="540"/>
        <w:jc w:val="both"/>
      </w:pPr>
      <w:r>
        <w:t>в) наличие муниципальной программы, направленной на достижение целей, соответствующих Государственной подпрограмме.</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7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both"/>
      </w:pPr>
    </w:p>
    <w:p w:rsidR="004D7138" w:rsidRDefault="004D7138">
      <w:pPr>
        <w:pStyle w:val="ConsPlusNormal"/>
        <w:ind w:firstLine="540"/>
        <w:jc w:val="both"/>
      </w:pPr>
      <w:r>
        <w:t>Участие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7 не предполагается.</w:t>
      </w:r>
    </w:p>
    <w:p w:rsidR="004D7138" w:rsidRDefault="004D7138">
      <w:pPr>
        <w:pStyle w:val="ConsPlusNormal"/>
        <w:jc w:val="both"/>
      </w:pPr>
    </w:p>
    <w:p w:rsidR="004D7138" w:rsidRDefault="004D7138">
      <w:pPr>
        <w:pStyle w:val="ConsPlusTitle"/>
        <w:jc w:val="center"/>
        <w:outlineLvl w:val="4"/>
      </w:pPr>
      <w:r>
        <w:t>2.9. Обоснование объема финансовых ресурсов Подпрограммы 7</w:t>
      </w:r>
    </w:p>
    <w:p w:rsidR="004D7138" w:rsidRDefault="004D7138">
      <w:pPr>
        <w:pStyle w:val="ConsPlusNormal"/>
        <w:jc w:val="both"/>
      </w:pPr>
    </w:p>
    <w:p w:rsidR="004D7138" w:rsidRDefault="004D7138">
      <w:pPr>
        <w:pStyle w:val="ConsPlusNormal"/>
        <w:ind w:firstLine="540"/>
        <w:jc w:val="both"/>
      </w:pPr>
      <w:r>
        <w:t xml:space="preserve">Информация по ресурсному обеспечению реализации Подпрограммы "Комплексное развитие сельских территорий" за счет областного бюджета приведена в </w:t>
      </w:r>
      <w:hyperlink w:anchor="P6112" w:history="1">
        <w:r>
          <w:rPr>
            <w:color w:val="0000FF"/>
          </w:rPr>
          <w:t>таблице 4</w:t>
        </w:r>
      </w:hyperlink>
      <w:r>
        <w:t xml:space="preserve"> текстовой части Государственной программы, прогнозная оценка расходов на реализацию Подпрограммы за счет всех источников приведена в </w:t>
      </w:r>
      <w:hyperlink w:anchor="P6112"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2.10. Анализ рисков реализации Подпрограммы 7</w:t>
      </w:r>
    </w:p>
    <w:p w:rsidR="004D7138" w:rsidRDefault="004D7138">
      <w:pPr>
        <w:pStyle w:val="ConsPlusNormal"/>
        <w:jc w:val="both"/>
      </w:pPr>
    </w:p>
    <w:p w:rsidR="004D7138" w:rsidRDefault="004D7138">
      <w:pPr>
        <w:pStyle w:val="ConsPlusNormal"/>
        <w:ind w:firstLine="540"/>
        <w:jc w:val="both"/>
      </w:pPr>
      <w:r>
        <w:t>В процессе реализации Подпрограммы "Комплексное развитие сельских территорий" могут проявиться внешние факторы (риски), негативно влияющие на ее реализацию:</w:t>
      </w:r>
    </w:p>
    <w:p w:rsidR="004D7138" w:rsidRDefault="004D7138">
      <w:pPr>
        <w:pStyle w:val="ConsPlusNormal"/>
        <w:spacing w:before="220"/>
        <w:ind w:firstLine="540"/>
        <w:jc w:val="both"/>
      </w:pPr>
      <w:r>
        <w:t>- сокращение бюджетного финансирования, выделенного на выполнение Подпрограммы, что повлечет, исходя из новых бюджетных параметров, пересмотр задач с точки зрения снижения ожидаемых результатов от их решения, запланированных сроков выполнения мероприятий;</w:t>
      </w:r>
    </w:p>
    <w:p w:rsidR="004D7138" w:rsidRDefault="004D7138">
      <w:pPr>
        <w:pStyle w:val="ConsPlusNormal"/>
        <w:spacing w:before="220"/>
        <w:ind w:firstLine="540"/>
        <w:jc w:val="both"/>
      </w:pPr>
      <w:r>
        <w:t>- рост цен на отдельные виды работ, услуг, предусмотренных в рамках подпрограммных мероприятий, что может повлечь увеличение затрат на их реализацию;</w:t>
      </w:r>
    </w:p>
    <w:p w:rsidR="004D7138" w:rsidRDefault="004D7138">
      <w:pPr>
        <w:pStyle w:val="ConsPlusNormal"/>
        <w:spacing w:before="220"/>
        <w:ind w:firstLine="540"/>
        <w:jc w:val="both"/>
      </w:pPr>
      <w:r>
        <w:t>- отсутствие организаций агропромышленного комплекса (крестьянских (фермерских) хозяйств), готовых привлекать собственные средства на проведение подпрограммных мероприятий.</w:t>
      </w:r>
    </w:p>
    <w:p w:rsidR="004D7138" w:rsidRDefault="004D7138">
      <w:pPr>
        <w:pStyle w:val="ConsPlusNormal"/>
        <w:spacing w:before="220"/>
        <w:ind w:firstLine="540"/>
        <w:jc w:val="both"/>
      </w:pPr>
      <w:r>
        <w:t>С целью минимизации влияния указанных факторов на реализацию Подпрограммы 7 запланированы следующие мероприятия:</w:t>
      </w:r>
    </w:p>
    <w:p w:rsidR="004D7138" w:rsidRDefault="004D7138">
      <w:pPr>
        <w:pStyle w:val="ConsPlusNormal"/>
        <w:spacing w:before="220"/>
        <w:ind w:firstLine="540"/>
        <w:jc w:val="both"/>
      </w:pPr>
      <w:r>
        <w:t>- ежегодная корректировка результатов исполнения подпрограммы и объемов финансирования;</w:t>
      </w:r>
    </w:p>
    <w:p w:rsidR="004D7138" w:rsidRDefault="004D7138">
      <w:pPr>
        <w:pStyle w:val="ConsPlusNormal"/>
        <w:spacing w:before="220"/>
        <w:ind w:firstLine="540"/>
        <w:jc w:val="both"/>
      </w:pPr>
      <w:r>
        <w:t>- информационное, организационно-методическое и экспертно-аналитическое сопровождение мероприятий подпрограммы, мониторинг общественного мнения, освещение в средствах массовой информации процессов и результатов реализации подпрограммы;</w:t>
      </w:r>
    </w:p>
    <w:p w:rsidR="004D7138" w:rsidRDefault="004D7138">
      <w:pPr>
        <w:pStyle w:val="ConsPlusNormal"/>
        <w:spacing w:before="220"/>
        <w:ind w:firstLine="540"/>
        <w:jc w:val="both"/>
      </w:pPr>
      <w:r>
        <w:t>- привлечение общественных организаций, профессиональных экспертов для проведения экспертизы принимаемых решений.</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3"/>
      </w:pPr>
      <w:r>
        <w:t>Приложение 1</w:t>
      </w:r>
    </w:p>
    <w:p w:rsidR="004D7138" w:rsidRDefault="004D7138">
      <w:pPr>
        <w:pStyle w:val="ConsPlusNormal"/>
        <w:jc w:val="right"/>
      </w:pPr>
      <w:r>
        <w:t>к подпрограмме "Комплексное</w:t>
      </w:r>
    </w:p>
    <w:p w:rsidR="004D7138" w:rsidRDefault="004D7138">
      <w:pPr>
        <w:pStyle w:val="ConsPlusNormal"/>
        <w:jc w:val="right"/>
      </w:pPr>
      <w:r>
        <w:t>развитие сельских территорий</w:t>
      </w:r>
    </w:p>
    <w:p w:rsidR="004D7138" w:rsidRDefault="004D7138">
      <w:pPr>
        <w:pStyle w:val="ConsPlusNormal"/>
        <w:jc w:val="right"/>
      </w:pPr>
      <w:r>
        <w:t>Нижегородской области</w:t>
      </w:r>
    </w:p>
    <w:p w:rsidR="004D7138" w:rsidRDefault="004D7138">
      <w:pPr>
        <w:pStyle w:val="ConsPlusNormal"/>
        <w:jc w:val="both"/>
      </w:pPr>
    </w:p>
    <w:p w:rsidR="004D7138" w:rsidRDefault="004D7138">
      <w:pPr>
        <w:pStyle w:val="ConsPlusTitle"/>
        <w:jc w:val="center"/>
      </w:pPr>
      <w:bookmarkStart w:id="17" w:name="P15931"/>
      <w:bookmarkEnd w:id="17"/>
      <w:r>
        <w:t>ПОРЯДОК</w:t>
      </w:r>
    </w:p>
    <w:p w:rsidR="004D7138" w:rsidRDefault="004D7138">
      <w:pPr>
        <w:pStyle w:val="ConsPlusTitle"/>
        <w:jc w:val="center"/>
      </w:pPr>
      <w:r>
        <w:t>ПРЕДОСТАВЛЕНИЯ И РАСПРЕДЕЛЕНИЯ СУБСИДИИ НА ОБУСТРОЙСТВО</w:t>
      </w:r>
    </w:p>
    <w:p w:rsidR="004D7138" w:rsidRDefault="004D7138">
      <w:pPr>
        <w:pStyle w:val="ConsPlusTitle"/>
        <w:jc w:val="center"/>
      </w:pPr>
      <w:r>
        <w:t>ОБЪЕКТАМИ ИНЖЕНЕРНОЙ ИНФРАСТРУКТУРЫ И БЛАГОУСТРОЙСТВО</w:t>
      </w:r>
    </w:p>
    <w:p w:rsidR="004D7138" w:rsidRDefault="004D7138">
      <w:pPr>
        <w:pStyle w:val="ConsPlusTitle"/>
        <w:jc w:val="center"/>
      </w:pPr>
      <w:r>
        <w:t>ПЛОЩАДОК, РАСПОЛОЖЕННЫХ НА СЕЛЬСКИХ ТЕРРИТОРИЯХ,</w:t>
      </w:r>
    </w:p>
    <w:p w:rsidR="004D7138" w:rsidRDefault="004D7138">
      <w:pPr>
        <w:pStyle w:val="ConsPlusTitle"/>
        <w:jc w:val="center"/>
      </w:pPr>
      <w:r>
        <w:t>ПОД КОМПАКТНУЮ ЖИЛИЩНУЮ ЗАСТРОЙКУ ИЗ ОБЛАСТНОГО БЮДЖЕТА</w:t>
      </w:r>
    </w:p>
    <w:p w:rsidR="004D7138" w:rsidRDefault="004D7138">
      <w:pPr>
        <w:pStyle w:val="ConsPlusTitle"/>
        <w:jc w:val="center"/>
      </w:pPr>
      <w:r>
        <w:t>БЮДЖЕТАМ МУНИЦИПАЛЬНЫХ ОБРАЗОВАНИЙ НИЖЕГОРОДСКОЙ ОБЛАСТИ</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 xml:space="preserve">(введен </w:t>
            </w:r>
            <w:hyperlink r:id="rId399" w:history="1">
              <w:r>
                <w:rPr>
                  <w:color w:val="0000FF"/>
                </w:rPr>
                <w:t>постановлением</w:t>
              </w:r>
            </w:hyperlink>
            <w:r>
              <w:rPr>
                <w:color w:val="392C69"/>
              </w:rPr>
              <w:t xml:space="preserve"> Правительства Нижегородской области</w:t>
            </w:r>
          </w:p>
          <w:p w:rsidR="004D7138" w:rsidRDefault="004D7138">
            <w:pPr>
              <w:pStyle w:val="ConsPlusNormal"/>
              <w:jc w:val="center"/>
            </w:pPr>
            <w:r>
              <w:rPr>
                <w:color w:val="392C69"/>
              </w:rPr>
              <w:t>от 12.03.2020 N 198;</w:t>
            </w:r>
          </w:p>
          <w:p w:rsidR="004D7138" w:rsidRDefault="004D7138">
            <w:pPr>
              <w:pStyle w:val="ConsPlusNormal"/>
              <w:jc w:val="center"/>
            </w:pPr>
            <w:r>
              <w:rPr>
                <w:color w:val="392C69"/>
              </w:rPr>
              <w:t>в ред. постановлений Правительства Нижегородской области</w:t>
            </w:r>
          </w:p>
          <w:p w:rsidR="004D7138" w:rsidRDefault="004D7138">
            <w:pPr>
              <w:pStyle w:val="ConsPlusNormal"/>
              <w:jc w:val="center"/>
            </w:pPr>
            <w:r>
              <w:rPr>
                <w:color w:val="392C69"/>
              </w:rPr>
              <w:t xml:space="preserve">от 06.08.2020 </w:t>
            </w:r>
            <w:hyperlink r:id="rId400" w:history="1">
              <w:r>
                <w:rPr>
                  <w:color w:val="0000FF"/>
                </w:rPr>
                <w:t>N 652</w:t>
              </w:r>
            </w:hyperlink>
            <w:r>
              <w:rPr>
                <w:color w:val="392C69"/>
              </w:rPr>
              <w:t xml:space="preserve">, от 10.11.2021 </w:t>
            </w:r>
            <w:hyperlink r:id="rId401" w:history="1">
              <w:r>
                <w:rPr>
                  <w:color w:val="0000FF"/>
                </w:rPr>
                <w:t>N 1002</w:t>
              </w:r>
            </w:hyperlink>
            <w:r>
              <w:rPr>
                <w:color w:val="392C69"/>
              </w:rPr>
              <w:t xml:space="preserve">, от 17.11.2021 </w:t>
            </w:r>
            <w:hyperlink r:id="rId402" w:history="1">
              <w:r>
                <w:rPr>
                  <w:color w:val="0000FF"/>
                </w:rPr>
                <w:t>N 1032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Title"/>
        <w:jc w:val="center"/>
        <w:outlineLvl w:val="4"/>
      </w:pPr>
      <w:r>
        <w:t>1. Общие положения</w:t>
      </w:r>
    </w:p>
    <w:p w:rsidR="004D7138" w:rsidRDefault="004D7138">
      <w:pPr>
        <w:pStyle w:val="ConsPlusNormal"/>
        <w:jc w:val="both"/>
      </w:pPr>
    </w:p>
    <w:p w:rsidR="004D7138" w:rsidRDefault="004D7138">
      <w:pPr>
        <w:pStyle w:val="ConsPlusNormal"/>
        <w:ind w:firstLine="540"/>
        <w:jc w:val="both"/>
      </w:pPr>
      <w:r>
        <w:t xml:space="preserve">1.1. Настоящий Порядок разработан в соответствии со </w:t>
      </w:r>
      <w:hyperlink r:id="rId403" w:history="1">
        <w:r>
          <w:rPr>
            <w:color w:val="0000FF"/>
          </w:rPr>
          <w:t>статьей 139</w:t>
        </w:r>
      </w:hyperlink>
      <w:r>
        <w:t xml:space="preserve"> и </w:t>
      </w:r>
      <w:hyperlink r:id="rId404" w:history="1">
        <w:r>
          <w:rPr>
            <w:color w:val="0000FF"/>
          </w:rPr>
          <w:t>частью 4 статьи 179</w:t>
        </w:r>
      </w:hyperlink>
      <w:r>
        <w:t xml:space="preserve"> Бюджетного кодекса Российской Федерации, </w:t>
      </w:r>
      <w:hyperlink r:id="rId405" w:history="1">
        <w:r>
          <w:rPr>
            <w:color w:val="0000FF"/>
          </w:rPr>
          <w:t>Правилами</w:t>
        </w:r>
      </w:hyperlink>
      <w:r>
        <w:t xml:space="preserve"> предоставления и распределения </w:t>
      </w:r>
      <w:r>
        <w:lastRenderedPageBreak/>
        <w:t xml:space="preserve">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являющимися приложением 5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Правила), </w:t>
      </w:r>
      <w:hyperlink r:id="rId406"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районов (муниципальных округов, городских округов) Нижегородской области, утвержденными постановлением Правительства Нижегородской области от 4 марта 2020 г. N 181 (далее - Правила предоставления и распределения субсидий), и устанавливает общие положения о предоставлении и распределении субсидии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из областного бюджета бюджетам муниципальных районов, муниципальных и городских округов, сельских и городских поселений Нижегородской области (далее соответственно - субсидия, муниципальные образования), критерии отбора муниципальных образований для предоставления им субсидии, условия и порядок предоставления субсидии, требования к отчетности и требования об осуществлении контроля за соблюдением целей, условий и порядка предоставления субсидии и ответственности за их несоблюдение.</w:t>
      </w:r>
    </w:p>
    <w:p w:rsidR="004D7138" w:rsidRDefault="004D7138">
      <w:pPr>
        <w:pStyle w:val="ConsPlusNormal"/>
        <w:jc w:val="both"/>
      </w:pPr>
      <w:r>
        <w:t xml:space="preserve">(п. 1.1 в ред. </w:t>
      </w:r>
      <w:hyperlink r:id="rId407"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1.2. В целях настоящего Порядка под сельскими территориями понимаются:</w:t>
      </w:r>
    </w:p>
    <w:p w:rsidR="004D7138" w:rsidRDefault="004D713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 Нижегородской области;</w:t>
      </w:r>
    </w:p>
    <w:p w:rsidR="004D7138" w:rsidRDefault="004D713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4D7138" w:rsidRDefault="004D7138">
      <w:pPr>
        <w:pStyle w:val="ConsPlusNormal"/>
        <w:spacing w:before="220"/>
        <w:ind w:firstLine="540"/>
        <w:jc w:val="both"/>
      </w:pPr>
      <w:r>
        <w:t>рабочие поселки, наделенные статусом городских поселений Нижегородской области;</w:t>
      </w:r>
    </w:p>
    <w:p w:rsidR="004D7138" w:rsidRDefault="004D7138">
      <w:pPr>
        <w:pStyle w:val="ConsPlusNormal"/>
        <w:spacing w:before="220"/>
        <w:ind w:firstLine="540"/>
        <w:jc w:val="both"/>
      </w:pPr>
      <w:r>
        <w:t>рабочие поселки,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4D7138" w:rsidRDefault="004D7138">
      <w:pPr>
        <w:pStyle w:val="ConsPlusNormal"/>
        <w:spacing w:before="220"/>
        <w:ind w:firstLine="540"/>
        <w:jc w:val="both"/>
      </w:pPr>
      <w:r>
        <w:t>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(далее - Минсельхозпрод).</w:t>
      </w:r>
    </w:p>
    <w:p w:rsidR="004D7138" w:rsidRDefault="004D7138">
      <w:pPr>
        <w:pStyle w:val="ConsPlusNormal"/>
        <w:jc w:val="both"/>
      </w:pPr>
      <w:r>
        <w:t xml:space="preserve">(п. 1.2 в ред. </w:t>
      </w:r>
      <w:hyperlink r:id="rId408"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bookmarkStart w:id="18" w:name="P15954"/>
      <w:bookmarkEnd w:id="18"/>
      <w:r>
        <w:t>1.3. Субсидия предоставляется бюджетам муниципальных образований (далее - местный бюджет) в рамках подпрограммы "Комплексное развитие сельских территорий Нижегородской области"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в целях софинансирования Нижегородской областью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вопросам местного значения, в связи с реализацией муниципальных программ, обеспечивающих достижение целей и показателей результативности Государственной программы,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соответственно - проекты компактной жилищной застройки, расходные обязательства муниципального образования), в рамках которых осуществляются:</w:t>
      </w:r>
    </w:p>
    <w:p w:rsidR="004D7138" w:rsidRDefault="004D7138">
      <w:pPr>
        <w:pStyle w:val="ConsPlusNormal"/>
        <w:spacing w:before="220"/>
        <w:ind w:firstLine="540"/>
        <w:jc w:val="both"/>
      </w:pPr>
      <w:r>
        <w:lastRenderedPageBreak/>
        <w:t>строительство объектов инженерной инфраструктуры;</w:t>
      </w:r>
    </w:p>
    <w:p w:rsidR="004D7138" w:rsidRDefault="004D7138">
      <w:pPr>
        <w:pStyle w:val="ConsPlusNormal"/>
        <w:spacing w:before="220"/>
        <w:ind w:firstLine="540"/>
        <w:jc w:val="both"/>
      </w:pPr>
      <w:r>
        <w:t>организация уличного освещения, строительство улично-дорожной сети, а также благоустройство территории (в том числе озеленение).</w:t>
      </w:r>
    </w:p>
    <w:p w:rsidR="004D7138" w:rsidRDefault="004D7138">
      <w:pPr>
        <w:pStyle w:val="ConsPlusNormal"/>
        <w:spacing w:before="220"/>
        <w:ind w:firstLine="540"/>
        <w:jc w:val="both"/>
      </w:pPr>
      <w:r>
        <w:t>Дублирование предоставления субсидии, предусмотренной настоящим Порядком, с иными мероприятиями государственной поддержки в рамках реализации мероприятий Государственной программы, а также иных государственных программ Нижегородской области не допускается.</w:t>
      </w:r>
    </w:p>
    <w:p w:rsidR="004D7138" w:rsidRDefault="004D7138">
      <w:pPr>
        <w:pStyle w:val="ConsPlusNormal"/>
        <w:spacing w:before="220"/>
        <w:ind w:firstLine="540"/>
        <w:jc w:val="both"/>
      </w:pPr>
      <w:r>
        <w:t xml:space="preserve">1.4. Субсидия предоставляется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доведенных до Минсельхозпрода, как получателя средств областного бюджета на предоставление субсидии на цели, указанные в </w:t>
      </w:r>
      <w:hyperlink w:anchor="P15954" w:history="1">
        <w:r>
          <w:rPr>
            <w:color w:val="0000FF"/>
          </w:rPr>
          <w:t>пункте 1.3</w:t>
        </w:r>
      </w:hyperlink>
      <w:r>
        <w:t xml:space="preserve"> настоящего Порядка.</w:t>
      </w:r>
    </w:p>
    <w:p w:rsidR="004D7138" w:rsidRDefault="004D7138">
      <w:pPr>
        <w:pStyle w:val="ConsPlusNormal"/>
        <w:spacing w:before="220"/>
        <w:ind w:firstLine="540"/>
        <w:jc w:val="both"/>
      </w:pPr>
      <w:r>
        <w:t>Источниками финансового обеспечения субсидии являются средства областного бюджета и средства федерального бюджета, поступившие в областной бюджет в форме межбюджетных трансфертов для предоставления их местным бюджетам, в соответствии с соглашением о предоставлении субсидии из федерального бюджета бюджету субъекта Российской Федерации (далее - Федеральное соглашение).</w:t>
      </w:r>
    </w:p>
    <w:p w:rsidR="004D7138" w:rsidRDefault="004D7138">
      <w:pPr>
        <w:pStyle w:val="ConsPlusNormal"/>
        <w:spacing w:before="220"/>
        <w:ind w:firstLine="540"/>
        <w:jc w:val="both"/>
      </w:pPr>
      <w:r>
        <w:t xml:space="preserve">Минсельхозпрод является главным распорядителем бюджетных средств на цели, указанные в </w:t>
      </w:r>
      <w:hyperlink w:anchor="P15954" w:history="1">
        <w:r>
          <w:rPr>
            <w:color w:val="0000FF"/>
          </w:rPr>
          <w:t>пункте 1.3</w:t>
        </w:r>
      </w:hyperlink>
      <w:r>
        <w:t xml:space="preserve"> настоящего Порядка.</w:t>
      </w:r>
    </w:p>
    <w:p w:rsidR="004D7138" w:rsidRDefault="004D7138">
      <w:pPr>
        <w:pStyle w:val="ConsPlusNormal"/>
        <w:spacing w:before="220"/>
        <w:ind w:firstLine="540"/>
        <w:jc w:val="both"/>
      </w:pPr>
      <w:r>
        <w:t>1.5. Субсидия предоставляется бюджетам муниципальных образований, проекты компактной жилищной застройки которых отобраны по результатам конкурсного отбора с учетом рейтингования (далее - отбор).</w:t>
      </w:r>
    </w:p>
    <w:p w:rsidR="004D7138" w:rsidRDefault="004D7138">
      <w:pPr>
        <w:pStyle w:val="ConsPlusNormal"/>
        <w:spacing w:before="220"/>
        <w:ind w:firstLine="540"/>
        <w:jc w:val="both"/>
      </w:pPr>
      <w:r>
        <w:t>Порядок проведения отбора устанавливается приказом Минсельхозпрода.</w:t>
      </w:r>
    </w:p>
    <w:p w:rsidR="004D7138" w:rsidRDefault="004D7138">
      <w:pPr>
        <w:pStyle w:val="ConsPlusNormal"/>
        <w:spacing w:before="220"/>
        <w:ind w:firstLine="540"/>
        <w:jc w:val="both"/>
      </w:pPr>
      <w:r>
        <w:t>Отбор осуществляет комиссия на основании документов, представленных муниципальными образованиями согласно перечню документов, определенных Минсельхозпродом, в соответствии с критериями отбора и в порядке рейтингования.</w:t>
      </w:r>
    </w:p>
    <w:p w:rsidR="004D7138" w:rsidRDefault="004D7138">
      <w:pPr>
        <w:pStyle w:val="ConsPlusNormal"/>
        <w:spacing w:before="220"/>
        <w:ind w:firstLine="540"/>
        <w:jc w:val="both"/>
      </w:pPr>
      <w:r>
        <w:t>Положение о комиссии и ее состав утверждаются приказом Минсельхозпрода.</w:t>
      </w:r>
    </w:p>
    <w:p w:rsidR="004D7138" w:rsidRDefault="004D7138">
      <w:pPr>
        <w:pStyle w:val="ConsPlusNormal"/>
        <w:spacing w:before="220"/>
        <w:ind w:firstLine="540"/>
        <w:jc w:val="both"/>
      </w:pPr>
      <w:r>
        <w:t>1.6. Критериями отбора муниципальных образований для предоставления субсидии являются:</w:t>
      </w:r>
    </w:p>
    <w:p w:rsidR="004D7138" w:rsidRDefault="004D7138">
      <w:pPr>
        <w:pStyle w:val="ConsPlusNormal"/>
        <w:spacing w:before="220"/>
        <w:ind w:firstLine="540"/>
        <w:jc w:val="both"/>
      </w:pPr>
      <w:r>
        <w:t>срок реализации проекта компактной жилищной застройки;</w:t>
      </w:r>
    </w:p>
    <w:p w:rsidR="004D7138" w:rsidRDefault="004D7138">
      <w:pPr>
        <w:pStyle w:val="ConsPlusNormal"/>
        <w:spacing w:before="220"/>
        <w:ind w:firstLine="540"/>
        <w:jc w:val="both"/>
      </w:pPr>
      <w:r>
        <w:t>комплексность обеспечения площадки проекта компактной жилищной застройки объектами инженерной инфраструктуры (распределительными газовыми сетями, локальными водопроводами, системами водоотведения, сетями электроснабжения, сетями теплоснабжения) и ее благоустройство (организация уличного освещения, строительство улично-дорожной сети, а также благоустройство территории (в том числе озеленение)), применительно к условиям соответствующей сельской территории;</w:t>
      </w:r>
    </w:p>
    <w:p w:rsidR="004D7138" w:rsidRDefault="004D7138">
      <w:pPr>
        <w:pStyle w:val="ConsPlusNormal"/>
        <w:spacing w:before="220"/>
        <w:ind w:firstLine="540"/>
        <w:jc w:val="both"/>
      </w:pPr>
      <w:r>
        <w:t>наличие на территории сельского поселения, сельского населенного пункта, рабочего поселка, в котором реализуется проект компактной жилищной застройки, объекта (помещения, здания, сооружения, иного объекта), который предназначен для осуществления деятельности сельскохозяйственных товаропроизводителей (за исключением граждан, ведущих личные подсобные хозяйства) и (или) используется при ее осуществлении, и имеет почтовый адрес (или другие позволяющие идентифицировать местоположение данные) на соответствующей сельской территории;</w:t>
      </w:r>
    </w:p>
    <w:p w:rsidR="004D7138" w:rsidRDefault="004D7138">
      <w:pPr>
        <w:pStyle w:val="ConsPlusNormal"/>
        <w:spacing w:before="220"/>
        <w:ind w:firstLine="540"/>
        <w:jc w:val="both"/>
      </w:pPr>
      <w:r>
        <w:lastRenderedPageBreak/>
        <w:t>уровень софинансирования проекта компактной жилищной застройки за счет привлечения средств из внебюджетных источников (от общей стоимости проекта компактной жилищной застройки);</w:t>
      </w:r>
    </w:p>
    <w:p w:rsidR="004D7138" w:rsidRDefault="004D7138">
      <w:pPr>
        <w:pStyle w:val="ConsPlusNormal"/>
        <w:spacing w:before="220"/>
        <w:ind w:firstLine="540"/>
        <w:jc w:val="both"/>
      </w:pPr>
      <w:r>
        <w:t>количество благополучателей проекта (из числа постоянно проживающего населения непосредственных потребителей конечных результатов проекта);</w:t>
      </w:r>
    </w:p>
    <w:p w:rsidR="004D7138" w:rsidRDefault="004D7138">
      <w:pPr>
        <w:pStyle w:val="ConsPlusNormal"/>
        <w:spacing w:before="220"/>
        <w:ind w:firstLine="540"/>
        <w:jc w:val="both"/>
      </w:pPr>
      <w:r>
        <w:t>наличие на территории сельского поселения, сельского населенного пункта, рабочего поселка, в котором реализуется проект компактной жилищной застройки, хозяйствующих субъектов (занимающихся производством или оказывающих услуги населению, без учета торговой деятельности), реализующих на момент подачи муниципальным образованием заявления на получение субсидии инвестиционные проекты.</w:t>
      </w:r>
    </w:p>
    <w:p w:rsidR="004D7138" w:rsidRDefault="004D7138">
      <w:pPr>
        <w:pStyle w:val="ConsPlusNormal"/>
        <w:jc w:val="both"/>
      </w:pPr>
    </w:p>
    <w:p w:rsidR="004D7138" w:rsidRDefault="004D7138">
      <w:pPr>
        <w:pStyle w:val="ConsPlusTitle"/>
        <w:jc w:val="center"/>
        <w:outlineLvl w:val="4"/>
      </w:pPr>
      <w:r>
        <w:t>2. Условия и порядок предоставления субсидии</w:t>
      </w:r>
    </w:p>
    <w:p w:rsidR="004D7138" w:rsidRDefault="004D7138">
      <w:pPr>
        <w:pStyle w:val="ConsPlusNormal"/>
        <w:jc w:val="both"/>
      </w:pPr>
    </w:p>
    <w:p w:rsidR="004D7138" w:rsidRDefault="004D7138">
      <w:pPr>
        <w:pStyle w:val="ConsPlusNormal"/>
        <w:ind w:firstLine="540"/>
        <w:jc w:val="both"/>
      </w:pPr>
      <w:r>
        <w:t>2.1. Субсидия предоставляется при выполнении следующих условий:</w:t>
      </w:r>
    </w:p>
    <w:p w:rsidR="004D7138" w:rsidRDefault="004D7138">
      <w:pPr>
        <w:pStyle w:val="ConsPlusNormal"/>
        <w:spacing w:before="220"/>
        <w:ind w:firstLine="540"/>
        <w:jc w:val="both"/>
      </w:pPr>
      <w:bookmarkStart w:id="19" w:name="P15976"/>
      <w:bookmarkEnd w:id="19"/>
      <w:r>
        <w:t xml:space="preserve">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5985" w:history="1">
        <w:r>
          <w:rPr>
            <w:color w:val="0000FF"/>
          </w:rPr>
          <w:t>пунктом 2.3</w:t>
        </w:r>
      </w:hyperlink>
      <w:r>
        <w:t xml:space="preserve"> настоящего Порядка;</w:t>
      </w:r>
    </w:p>
    <w:p w:rsidR="004D7138" w:rsidRDefault="004D7138">
      <w:pPr>
        <w:pStyle w:val="ConsPlusNormal"/>
        <w:spacing w:before="220"/>
        <w:ind w:firstLine="540"/>
        <w:jc w:val="both"/>
      </w:pPr>
      <w:bookmarkStart w:id="20" w:name="P15977"/>
      <w:bookmarkEnd w:id="20"/>
      <w:r>
        <w:t xml:space="preserve">наличие утвержденной муниципальным правовым актом муниципальной программы, предусматривающей мероприятия, указанные в </w:t>
      </w:r>
      <w:hyperlink w:anchor="P15954" w:history="1">
        <w:r>
          <w:rPr>
            <w:color w:val="0000FF"/>
          </w:rPr>
          <w:t>пункте 1.3</w:t>
        </w:r>
      </w:hyperlink>
      <w:r>
        <w:t xml:space="preserve"> настоящего Порядка, направленной на достижение целей и показателей результативности Государственной программы;</w:t>
      </w:r>
    </w:p>
    <w:p w:rsidR="004D7138" w:rsidRDefault="004D7138">
      <w:pPr>
        <w:pStyle w:val="ConsPlusNormal"/>
        <w:spacing w:before="220"/>
        <w:ind w:firstLine="540"/>
        <w:jc w:val="both"/>
      </w:pPr>
      <w:r>
        <w:t xml:space="preserve">абзац исключен с 17.11.2021. - </w:t>
      </w:r>
      <w:hyperlink r:id="rId409" w:history="1">
        <w:r>
          <w:rPr>
            <w:color w:val="0000FF"/>
          </w:rPr>
          <w:t>Постановление</w:t>
        </w:r>
      </w:hyperlink>
      <w:r>
        <w:t xml:space="preserve"> Правительства Нижегородской области от 17.11.2021 N 1032;</w:t>
      </w:r>
    </w:p>
    <w:p w:rsidR="004D7138" w:rsidRDefault="004D7138">
      <w:pPr>
        <w:pStyle w:val="ConsPlusNormal"/>
        <w:spacing w:before="220"/>
        <w:ind w:firstLine="540"/>
        <w:jc w:val="both"/>
      </w:pPr>
      <w:r>
        <w:t>заключение соглашения между Минсельхозпродом и органом местного самоуправления о предоставлении из областного бюджета субсидии местному бюджету, предусматривающего обязательства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D7138" w:rsidRDefault="004D7138">
      <w:pPr>
        <w:pStyle w:val="ConsPlusNormal"/>
        <w:spacing w:before="220"/>
        <w:ind w:firstLine="540"/>
        <w:jc w:val="both"/>
      </w:pPr>
      <w:r>
        <w:t xml:space="preserve">2.2. Для подтверждения выполнения условий предоставления субсидии, предусмотренных </w:t>
      </w:r>
      <w:hyperlink w:anchor="P15976" w:history="1">
        <w:r>
          <w:rPr>
            <w:color w:val="0000FF"/>
          </w:rPr>
          <w:t>абзацами вторым</w:t>
        </w:r>
      </w:hyperlink>
      <w:r>
        <w:t xml:space="preserve">, </w:t>
      </w:r>
      <w:hyperlink w:anchor="P15977" w:history="1">
        <w:r>
          <w:rPr>
            <w:color w:val="0000FF"/>
          </w:rPr>
          <w:t>третьим пункта 2.1</w:t>
        </w:r>
      </w:hyperlink>
      <w:r>
        <w:t xml:space="preserve"> настоящего Порядка, муниципальные образования при заключении соглашения предоставляют в Минсельхозпрод:</w:t>
      </w:r>
    </w:p>
    <w:p w:rsidR="004D7138" w:rsidRDefault="004D7138">
      <w:pPr>
        <w:pStyle w:val="ConsPlusNormal"/>
        <w:jc w:val="both"/>
      </w:pPr>
      <w:r>
        <w:t xml:space="preserve">(в ред. </w:t>
      </w:r>
      <w:hyperlink r:id="rId410"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 xml:space="preserve">выписку из решения представительного органа местного самоуправления муниципального образования, подтверждающую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5985" w:history="1">
        <w:r>
          <w:rPr>
            <w:color w:val="0000FF"/>
          </w:rPr>
          <w:t>пунктом 2.3</w:t>
        </w:r>
      </w:hyperlink>
      <w:r>
        <w:t xml:space="preserve"> настоящего Порядка;</w:t>
      </w:r>
    </w:p>
    <w:p w:rsidR="004D7138" w:rsidRDefault="004D7138">
      <w:pPr>
        <w:pStyle w:val="ConsPlusNormal"/>
        <w:spacing w:before="220"/>
        <w:ind w:firstLine="540"/>
        <w:jc w:val="both"/>
      </w:pPr>
      <w:r>
        <w:t xml:space="preserve">выписку из утвержденной муниципальным правовым актом муниципальной программы (подпрограммы муниципальной программы), предусматривающей мероприятия, указанные в </w:t>
      </w:r>
      <w:hyperlink w:anchor="P15954" w:history="1">
        <w:r>
          <w:rPr>
            <w:color w:val="0000FF"/>
          </w:rPr>
          <w:t>пункте 1.3</w:t>
        </w:r>
      </w:hyperlink>
      <w:r>
        <w:t xml:space="preserve"> настоящего Порядка, направленной на достижение целей и показателей результативности Государственной программы;</w:t>
      </w:r>
    </w:p>
    <w:p w:rsidR="004D7138" w:rsidRDefault="004D7138">
      <w:pPr>
        <w:pStyle w:val="ConsPlusNormal"/>
        <w:spacing w:before="220"/>
        <w:ind w:firstLine="540"/>
        <w:jc w:val="both"/>
      </w:pPr>
      <w:r>
        <w:t xml:space="preserve">абзац исключен с 17.11.2021. - </w:t>
      </w:r>
      <w:hyperlink r:id="rId411" w:history="1">
        <w:r>
          <w:rPr>
            <w:color w:val="0000FF"/>
          </w:rPr>
          <w:t>Постановление</w:t>
        </w:r>
      </w:hyperlink>
      <w:r>
        <w:t xml:space="preserve"> Правительства Нижегородской области от 17.11.2021 N 1032.</w:t>
      </w:r>
    </w:p>
    <w:p w:rsidR="004D7138" w:rsidRDefault="004D7138">
      <w:pPr>
        <w:pStyle w:val="ConsPlusNormal"/>
        <w:spacing w:before="220"/>
        <w:ind w:firstLine="540"/>
        <w:jc w:val="both"/>
      </w:pPr>
      <w:bookmarkStart w:id="21" w:name="P15985"/>
      <w:bookmarkEnd w:id="21"/>
      <w:r>
        <w:lastRenderedPageBreak/>
        <w:t xml:space="preserve">2.3. Субсидия местным бюджетам из областного бюджета распределяется между муниципальными образованиями, соответствующими условиям предоставления субсидии, предусмотренным </w:t>
      </w:r>
      <w:hyperlink w:anchor="P15976" w:history="1">
        <w:r>
          <w:rPr>
            <w:color w:val="0000FF"/>
          </w:rPr>
          <w:t>абзацами вторым</w:t>
        </w:r>
      </w:hyperlink>
      <w:r>
        <w:t xml:space="preserve">, </w:t>
      </w:r>
      <w:hyperlink w:anchor="P15977" w:history="1">
        <w:r>
          <w:rPr>
            <w:color w:val="0000FF"/>
          </w:rPr>
          <w:t>третьим пункта 2.1</w:t>
        </w:r>
      </w:hyperlink>
      <w:r>
        <w:t xml:space="preserve"> настоящего Порядка.</w:t>
      </w:r>
    </w:p>
    <w:p w:rsidR="004D7138" w:rsidRDefault="004D7138">
      <w:pPr>
        <w:pStyle w:val="ConsPlusNormal"/>
        <w:jc w:val="both"/>
      </w:pPr>
      <w:r>
        <w:t xml:space="preserve">(в ред. </w:t>
      </w:r>
      <w:hyperlink r:id="rId412"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Размер субсидии i-му местному бюджету (Ci</w:t>
      </w:r>
      <w:r>
        <w:rPr>
          <w:vertAlign w:val="subscript"/>
        </w:rPr>
        <w:t>общ</w:t>
      </w:r>
      <w:r>
        <w:t>) рассчитывается по формуле:</w:t>
      </w:r>
    </w:p>
    <w:p w:rsidR="004D7138" w:rsidRDefault="004D7138">
      <w:pPr>
        <w:pStyle w:val="ConsPlusNormal"/>
        <w:jc w:val="both"/>
      </w:pPr>
    </w:p>
    <w:p w:rsidR="004D7138" w:rsidRDefault="004D7138">
      <w:pPr>
        <w:pStyle w:val="ConsPlusNormal"/>
        <w:jc w:val="center"/>
      </w:pPr>
      <w:r>
        <w:t>Ci</w:t>
      </w:r>
      <w:r>
        <w:rPr>
          <w:vertAlign w:val="subscript"/>
        </w:rPr>
        <w:t>общ</w:t>
      </w:r>
      <w:r>
        <w:t xml:space="preserve"> = Ci</w:t>
      </w:r>
      <w:r>
        <w:rPr>
          <w:vertAlign w:val="subscript"/>
        </w:rPr>
        <w:t>1</w:t>
      </w:r>
      <w:r>
        <w:t xml:space="preserve"> + Ci</w:t>
      </w:r>
      <w:r>
        <w:rPr>
          <w:vertAlign w:val="subscript"/>
        </w:rPr>
        <w:t>2</w:t>
      </w:r>
      <w:r>
        <w:t xml:space="preserve"> + ... + Ci</w:t>
      </w:r>
      <w:r>
        <w:rPr>
          <w:vertAlign w:val="subscript"/>
        </w:rPr>
        <w:t>n</w:t>
      </w:r>
      <w:r>
        <w:t>,</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Ci</w:t>
      </w:r>
      <w:r>
        <w:rPr>
          <w:vertAlign w:val="subscript"/>
        </w:rPr>
        <w:t>1</w:t>
      </w:r>
      <w:r>
        <w:t>, Ci</w:t>
      </w:r>
      <w:r>
        <w:rPr>
          <w:vertAlign w:val="subscript"/>
        </w:rPr>
        <w:t>2</w:t>
      </w:r>
      <w:r>
        <w:t>, Ci</w:t>
      </w:r>
      <w:r>
        <w:rPr>
          <w:vertAlign w:val="subscript"/>
        </w:rPr>
        <w:t>n</w:t>
      </w:r>
      <w:r>
        <w:t xml:space="preserve"> - объем средств из областного бюджета по каждому проекту компактной жилищной застройки, запланированному к реализации на территории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Ci = Vфед.i + Vобл.i,</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Vфед.i - объем федеральных средств, поступивших в областной бюджет в соответствии с Федеральным соглашением на финансовое обеспечение i-го проекта компактной жилищной застройки, запланированного к реализации на территории i-го муниципального образования;</w:t>
      </w:r>
    </w:p>
    <w:p w:rsidR="004D7138" w:rsidRDefault="004D7138">
      <w:pPr>
        <w:pStyle w:val="ConsPlusNormal"/>
        <w:spacing w:before="220"/>
        <w:ind w:firstLine="540"/>
        <w:jc w:val="both"/>
      </w:pPr>
      <w:r>
        <w:t>Vобл.i - объем средств областного бюджета на финансовое обеспечение i-го проекта компактной жилищной застройки, запланированного к реализации на территории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Vобл.i = (Vi - Vфед.i - Vпи.i) x У</w:t>
      </w:r>
      <w:r>
        <w:rPr>
          <w:vertAlign w:val="subscript"/>
        </w:rPr>
        <w:t>софин</w:t>
      </w:r>
      <w:r>
        <w:t xml:space="preserve"> / 100, где:</w:t>
      </w:r>
    </w:p>
    <w:p w:rsidR="004D7138" w:rsidRDefault="004D7138">
      <w:pPr>
        <w:pStyle w:val="ConsPlusNormal"/>
        <w:jc w:val="both"/>
      </w:pPr>
    </w:p>
    <w:p w:rsidR="004D7138" w:rsidRDefault="004D7138">
      <w:pPr>
        <w:pStyle w:val="ConsPlusNormal"/>
        <w:ind w:firstLine="540"/>
        <w:jc w:val="both"/>
      </w:pPr>
      <w:r>
        <w:t>Vi - объем средств, необходимый для исполнения расходного обязательства муниципального образования, в целях софинансирования которого предоставляется субсидия, в части ввода i-го проекта компактной жилищной застройки в эксплуатацию;</w:t>
      </w:r>
    </w:p>
    <w:p w:rsidR="004D7138" w:rsidRDefault="004D7138">
      <w:pPr>
        <w:pStyle w:val="ConsPlusNormal"/>
        <w:spacing w:before="220"/>
        <w:ind w:firstLine="540"/>
        <w:jc w:val="both"/>
      </w:pPr>
      <w:r>
        <w:t>Vпи.i - объем средств из прочих источников (в случае предоставления) на финансовое обеспечение i-го проекта компактной жилищной застройки, запланированного к реализации на территории i-го муниципального образования;</w:t>
      </w:r>
    </w:p>
    <w:p w:rsidR="004D7138" w:rsidRDefault="004D7138">
      <w:pPr>
        <w:pStyle w:val="ConsPlusNormal"/>
        <w:spacing w:before="220"/>
        <w:ind w:firstLine="540"/>
        <w:jc w:val="both"/>
      </w:pPr>
      <w:r>
        <w:t>Усофин - уровень софинансирования Нижегородской областью расходного обязательства муниципального образования, установленный Правилами предоставления и распределения субсидий.</w:t>
      </w:r>
    </w:p>
    <w:p w:rsidR="004D7138" w:rsidRDefault="004D7138">
      <w:pPr>
        <w:pStyle w:val="ConsPlusNormal"/>
        <w:jc w:val="both"/>
      </w:pPr>
      <w:r>
        <w:t xml:space="preserve">(в ред. </w:t>
      </w:r>
      <w:hyperlink r:id="rId413"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Предложение о распределении субсидии местным бюджетам из областного бюджета между муниципальными образованиями формируется Минсельхозпродом после распределения Правительством Российской Федерации субсидии из федерального бюджета бюджету Нижегородской области.</w:t>
      </w:r>
    </w:p>
    <w:p w:rsidR="004D7138" w:rsidRDefault="004D7138">
      <w:pPr>
        <w:pStyle w:val="ConsPlusNormal"/>
        <w:spacing w:before="220"/>
        <w:ind w:firstLine="540"/>
        <w:jc w:val="both"/>
      </w:pPr>
      <w:r>
        <w:t>Предложение формируется в соответствии с рейтингом, определенным по результатам отбора, исходя из объемов средств, выделенных из федерального и областного бюджетов на мероприятия по реализации проектов компактной жилищной застройки.</w:t>
      </w:r>
    </w:p>
    <w:p w:rsidR="004D7138" w:rsidRDefault="004D7138">
      <w:pPr>
        <w:pStyle w:val="ConsPlusNormal"/>
        <w:spacing w:before="220"/>
        <w:ind w:firstLine="540"/>
        <w:jc w:val="both"/>
      </w:pPr>
      <w:r>
        <w:t>2.4. Распределение субсидии местным бюджетам из областного бюджета между муниципальными образованиями утверждается законом Нижегородской области об областном бюджете на соответствующий финансовый год и плановый период.</w:t>
      </w:r>
    </w:p>
    <w:p w:rsidR="004D7138" w:rsidRDefault="004D7138">
      <w:pPr>
        <w:pStyle w:val="ConsPlusNormal"/>
        <w:spacing w:before="220"/>
        <w:ind w:firstLine="540"/>
        <w:jc w:val="both"/>
      </w:pPr>
      <w:r>
        <w:t xml:space="preserve">2.5. Соглашение заключается с использованием государственной интеграционной </w:t>
      </w:r>
      <w:r>
        <w:lastRenderedPageBreak/>
        <w:t xml:space="preserve">информационной системы управления общественными финансами "Электронный бюджет" по форме, аналогичной установленной в соответствии с </w:t>
      </w:r>
      <w:hyperlink r:id="rId414" w:history="1">
        <w:r>
          <w:rPr>
            <w:color w:val="0000FF"/>
          </w:rPr>
          <w:t>пунктом 12</w:t>
        </w:r>
      </w:hyperlink>
      <w:r>
        <w:t xml:space="preserve"> Правил формирования, предоставления и распределения субсидий из федерального бюджета бюджету субъекта Российской Федерации, утвержденных постановлением Правительства Российской Федерации от 30 сентября 2014 г. N 999.</w:t>
      </w:r>
    </w:p>
    <w:p w:rsidR="004D7138" w:rsidRDefault="004D7138">
      <w:pPr>
        <w:pStyle w:val="ConsPlusNormal"/>
        <w:spacing w:before="220"/>
        <w:ind w:firstLine="540"/>
        <w:jc w:val="both"/>
      </w:pPr>
      <w:r>
        <w:t xml:space="preserve">2.6. Перечисление субсидии осуществляется в порядке межбюджетных отношений под фактически выполненные работы (оказанные услуги), после представления в Минсельхозпрод копий документов, подтверждающих возникновение у муниципального образования денежных обязательств по оплате за поставленные товары (счет, счет-фактура, накладная или акт приемки-передачи), выполненные работы (справки о стоимости выполненных работ и затрат по унифицированной </w:t>
      </w:r>
      <w:hyperlink r:id="rId415" w:history="1">
        <w:r>
          <w:rPr>
            <w:color w:val="0000FF"/>
          </w:rPr>
          <w:t>форме N КС-3</w:t>
        </w:r>
      </w:hyperlink>
      <w:r>
        <w:t>, утвержденной постановлением Госкомстата России от 11 ноября 1999 г. N 100), оказанные услуги (акт выполненных работ, счет).</w:t>
      </w:r>
    </w:p>
    <w:p w:rsidR="004D7138" w:rsidRDefault="004D7138">
      <w:pPr>
        <w:pStyle w:val="ConsPlusNormal"/>
        <w:spacing w:before="220"/>
        <w:ind w:firstLine="540"/>
        <w:jc w:val="both"/>
      </w:pPr>
      <w:r>
        <w:t>В случае если муниципальным контрактом о поставке товаров, выполнении работ, об оказании услуг предусмотрены авансовые платежи, допускается перечисление субсидий на оплату авансовых платежей в размерах и порядке, установленных действующим законодательством.</w:t>
      </w:r>
    </w:p>
    <w:p w:rsidR="004D7138" w:rsidRDefault="004D7138">
      <w:pPr>
        <w:pStyle w:val="ConsPlusNormal"/>
        <w:jc w:val="both"/>
      </w:pPr>
      <w:r>
        <w:t xml:space="preserve">(абзац введен </w:t>
      </w:r>
      <w:hyperlink r:id="rId416" w:history="1">
        <w:r>
          <w:rPr>
            <w:color w:val="0000FF"/>
          </w:rPr>
          <w:t>постановлением</w:t>
        </w:r>
      </w:hyperlink>
      <w:r>
        <w:t xml:space="preserve"> Правительства Нижегородской области от 17.11.2021 N 1032)</w:t>
      </w:r>
    </w:p>
    <w:p w:rsidR="004D7138" w:rsidRDefault="004D7138">
      <w:pPr>
        <w:pStyle w:val="ConsPlusNormal"/>
        <w:spacing w:before="220"/>
        <w:ind w:firstLine="540"/>
        <w:jc w:val="both"/>
      </w:pPr>
      <w:r>
        <w:t>2.7. Администрации муниципальных образований используют субсидию по целевому назначению на:</w:t>
      </w:r>
    </w:p>
    <w:p w:rsidR="004D7138" w:rsidRDefault="004D7138">
      <w:pPr>
        <w:pStyle w:val="ConsPlusNormal"/>
        <w:spacing w:before="220"/>
        <w:ind w:firstLine="540"/>
        <w:jc w:val="both"/>
      </w:pPr>
      <w:r>
        <w:t>строительство объектов инженерной инфраструктуры;</w:t>
      </w:r>
    </w:p>
    <w:p w:rsidR="004D7138" w:rsidRDefault="004D7138">
      <w:pPr>
        <w:pStyle w:val="ConsPlusNormal"/>
        <w:spacing w:before="220"/>
        <w:ind w:firstLine="540"/>
        <w:jc w:val="both"/>
      </w:pPr>
      <w:r>
        <w:t>организацию уличного освещения, строительство улично-дорожной сети, а также благоустройство территории (в том числе озеленение).</w:t>
      </w:r>
    </w:p>
    <w:p w:rsidR="004D7138" w:rsidRDefault="004D7138">
      <w:pPr>
        <w:pStyle w:val="ConsPlusNormal"/>
        <w:spacing w:before="220"/>
        <w:ind w:firstLine="540"/>
        <w:jc w:val="both"/>
      </w:pPr>
      <w:r>
        <w:t>2.8. Эффективность использования субсидии оценивается ежегодно Минсельхозпродом на основании критерия оценки эффективности использования муниципальным образованием субсидии.</w:t>
      </w:r>
    </w:p>
    <w:p w:rsidR="004D7138" w:rsidRDefault="004D7138">
      <w:pPr>
        <w:pStyle w:val="ConsPlusNormal"/>
        <w:spacing w:before="220"/>
        <w:ind w:firstLine="540"/>
        <w:jc w:val="both"/>
      </w:pPr>
      <w:r>
        <w:t>Критерием оценки эффективности использования субсидии является достижение значения результата использования субсидии - количество реализованных проектов компактной жилищной застройки.</w:t>
      </w:r>
    </w:p>
    <w:p w:rsidR="004D7138" w:rsidRDefault="004D7138">
      <w:pPr>
        <w:pStyle w:val="ConsPlusNormal"/>
        <w:jc w:val="both"/>
      </w:pPr>
      <w:r>
        <w:t xml:space="preserve">(в ред. </w:t>
      </w:r>
      <w:hyperlink r:id="rId417"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 xml:space="preserve">Оценка эффективности использования субсидии осуществляется по итогам года, в котором запланировано достижение значения результата в соответствии с соглашением, на основе анализа отчетности муниципального образования о достижении значения результата использования субсидии, представленной в соответствии с </w:t>
      </w:r>
      <w:hyperlink w:anchor="P16025" w:history="1">
        <w:r>
          <w:rPr>
            <w:color w:val="0000FF"/>
          </w:rPr>
          <w:t>пунктом 3.1</w:t>
        </w:r>
      </w:hyperlink>
      <w:r>
        <w:t xml:space="preserve"> настоящего Порядка,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4D7138" w:rsidRDefault="004D7138">
      <w:pPr>
        <w:pStyle w:val="ConsPlusNormal"/>
        <w:jc w:val="both"/>
      </w:pPr>
      <w:r>
        <w:t xml:space="preserve">(в ред. </w:t>
      </w:r>
      <w:hyperlink r:id="rId418"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2.9. Перечисление субсидии осуществляется в установленном порядке на счет территориального органа Федерального казначейства по Нижегородской области, открытый органу Федерального казначейства в учреждении Центрального банка Российской Федерации для учета операций со средствами местного бюджета получателя субсидии.</w:t>
      </w:r>
    </w:p>
    <w:p w:rsidR="004D7138" w:rsidRDefault="004D7138">
      <w:pPr>
        <w:pStyle w:val="ConsPlusNormal"/>
        <w:jc w:val="both"/>
      </w:pPr>
    </w:p>
    <w:p w:rsidR="004D7138" w:rsidRDefault="004D7138">
      <w:pPr>
        <w:pStyle w:val="ConsPlusTitle"/>
        <w:jc w:val="center"/>
        <w:outlineLvl w:val="4"/>
      </w:pPr>
      <w:r>
        <w:t>3. Требования к отчетности</w:t>
      </w:r>
    </w:p>
    <w:p w:rsidR="004D7138" w:rsidRDefault="004D7138">
      <w:pPr>
        <w:pStyle w:val="ConsPlusNormal"/>
        <w:jc w:val="both"/>
      </w:pPr>
    </w:p>
    <w:p w:rsidR="004D7138" w:rsidRDefault="004D7138">
      <w:pPr>
        <w:pStyle w:val="ConsPlusNormal"/>
        <w:ind w:firstLine="540"/>
        <w:jc w:val="both"/>
      </w:pPr>
      <w:bookmarkStart w:id="22" w:name="P16025"/>
      <w:bookmarkEnd w:id="22"/>
      <w:r>
        <w:t xml:space="preserve">3.1. Администрации муниципальных образований представляют в Минсельхозпрод отчетность об использовании субсидии в порядке, по форме и в сроки, предусмотренные </w:t>
      </w:r>
      <w:r>
        <w:lastRenderedPageBreak/>
        <w:t>соглашением.</w:t>
      </w:r>
    </w:p>
    <w:p w:rsidR="004D7138" w:rsidRDefault="004D7138">
      <w:pPr>
        <w:pStyle w:val="ConsPlusNormal"/>
        <w:spacing w:before="220"/>
        <w:ind w:firstLine="540"/>
        <w:jc w:val="both"/>
      </w:pPr>
      <w:r>
        <w:t>3.2. Ответственность за достоверность представляемых в Минсельхозпрод сведений и соблюдение условий, предусмотренных настоящим Порядком и соглашением, возлагается на орган местного самоуправления муниципального образования.</w:t>
      </w:r>
    </w:p>
    <w:p w:rsidR="004D7138" w:rsidRDefault="004D7138">
      <w:pPr>
        <w:pStyle w:val="ConsPlusNormal"/>
        <w:jc w:val="both"/>
      </w:pPr>
    </w:p>
    <w:p w:rsidR="004D7138" w:rsidRDefault="004D7138">
      <w:pPr>
        <w:pStyle w:val="ConsPlusTitle"/>
        <w:jc w:val="center"/>
        <w:outlineLvl w:val="4"/>
      </w:pPr>
      <w:r>
        <w:t>4. Требования об осуществлении контроля за соблюдением</w:t>
      </w:r>
    </w:p>
    <w:p w:rsidR="004D7138" w:rsidRDefault="004D7138">
      <w:pPr>
        <w:pStyle w:val="ConsPlusTitle"/>
        <w:jc w:val="center"/>
      </w:pPr>
      <w:r>
        <w:t>целей, условий и порядка предоставления субсидии</w:t>
      </w:r>
    </w:p>
    <w:p w:rsidR="004D7138" w:rsidRDefault="004D7138">
      <w:pPr>
        <w:pStyle w:val="ConsPlusTitle"/>
        <w:jc w:val="center"/>
      </w:pPr>
      <w:r>
        <w:t>и ответственности за их несоблюдение</w:t>
      </w:r>
    </w:p>
    <w:p w:rsidR="004D7138" w:rsidRDefault="004D7138">
      <w:pPr>
        <w:pStyle w:val="ConsPlusNormal"/>
        <w:jc w:val="both"/>
      </w:pPr>
    </w:p>
    <w:p w:rsidR="004D7138" w:rsidRDefault="004D7138">
      <w:pPr>
        <w:pStyle w:val="ConsPlusNormal"/>
        <w:ind w:firstLine="540"/>
        <w:jc w:val="both"/>
      </w:pPr>
      <w:r>
        <w:t>4.1. Минсельхозпрод и органы государственного финансового контроля в соответствии с установленными полномочиями осуществляют обязательную проверку соблюдения условий, целей и порядка предоставления субсидии муниципальным образованием.</w:t>
      </w:r>
    </w:p>
    <w:p w:rsidR="004D7138" w:rsidRDefault="004D7138">
      <w:pPr>
        <w:pStyle w:val="ConsPlusNormal"/>
        <w:spacing w:before="220"/>
        <w:ind w:firstLine="540"/>
        <w:jc w:val="both"/>
      </w:pPr>
      <w:r>
        <w:t>4.2. 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 предоставления и распределения субсидий.</w:t>
      </w:r>
    </w:p>
    <w:p w:rsidR="004D7138" w:rsidRDefault="004D7138">
      <w:pPr>
        <w:pStyle w:val="ConsPlusNormal"/>
        <w:jc w:val="both"/>
      </w:pPr>
      <w:r>
        <w:t xml:space="preserve">(в ред. </w:t>
      </w:r>
      <w:hyperlink r:id="rId419"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федерального бюджета, подлежат возврату в порядке и на аналогичных условиях, установленных Правилами.</w:t>
      </w:r>
    </w:p>
    <w:p w:rsidR="004D7138" w:rsidRDefault="004D7138">
      <w:pPr>
        <w:pStyle w:val="ConsPlusNormal"/>
        <w:jc w:val="both"/>
      </w:pPr>
      <w:r>
        <w:t xml:space="preserve">(в ред. </w:t>
      </w:r>
      <w:hyperlink r:id="rId420"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4.3.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3"/>
      </w:pPr>
      <w:r>
        <w:t>Приложение 2</w:t>
      </w:r>
    </w:p>
    <w:p w:rsidR="004D7138" w:rsidRDefault="004D7138">
      <w:pPr>
        <w:pStyle w:val="ConsPlusNormal"/>
        <w:jc w:val="right"/>
      </w:pPr>
      <w:r>
        <w:t>к подпрограмме "Комплексное</w:t>
      </w:r>
    </w:p>
    <w:p w:rsidR="004D7138" w:rsidRDefault="004D7138">
      <w:pPr>
        <w:pStyle w:val="ConsPlusNormal"/>
        <w:jc w:val="right"/>
      </w:pPr>
      <w:r>
        <w:t>развитие сельских территорий</w:t>
      </w:r>
    </w:p>
    <w:p w:rsidR="004D7138" w:rsidRDefault="004D7138">
      <w:pPr>
        <w:pStyle w:val="ConsPlusNormal"/>
        <w:jc w:val="right"/>
      </w:pPr>
      <w:r>
        <w:t>Нижегородской области"</w:t>
      </w:r>
    </w:p>
    <w:p w:rsidR="004D7138" w:rsidRDefault="004D7138">
      <w:pPr>
        <w:pStyle w:val="ConsPlusNormal"/>
        <w:jc w:val="both"/>
      </w:pPr>
    </w:p>
    <w:p w:rsidR="004D7138" w:rsidRDefault="004D7138">
      <w:pPr>
        <w:pStyle w:val="ConsPlusTitle"/>
        <w:jc w:val="center"/>
      </w:pPr>
      <w:bookmarkStart w:id="23" w:name="P16048"/>
      <w:bookmarkEnd w:id="23"/>
      <w:r>
        <w:t>ПОРЯДОК</w:t>
      </w:r>
    </w:p>
    <w:p w:rsidR="004D7138" w:rsidRDefault="004D7138">
      <w:pPr>
        <w:pStyle w:val="ConsPlusTitle"/>
        <w:jc w:val="center"/>
      </w:pPr>
      <w:r>
        <w:t>ПРЕДОСТАВЛЕНИЯ И РАСПРЕДЕЛЕНИЯ СУБСИДИИ ИЗ</w:t>
      </w:r>
    </w:p>
    <w:p w:rsidR="004D7138" w:rsidRDefault="004D7138">
      <w:pPr>
        <w:pStyle w:val="ConsPlusTitle"/>
        <w:jc w:val="center"/>
      </w:pPr>
      <w:r>
        <w:t>ОБЛАСТНОГО БЮДЖЕТА БЮДЖЕТАМ МУНИЦИПАЛЬНЫХ ОБРАЗОВАНИЙ</w:t>
      </w:r>
    </w:p>
    <w:p w:rsidR="004D7138" w:rsidRDefault="004D7138">
      <w:pPr>
        <w:pStyle w:val="ConsPlusTitle"/>
        <w:jc w:val="center"/>
      </w:pPr>
      <w:r>
        <w:t>НИЖЕГОРОДСКОЙ ОБЛАСТИ НА РЕАЛИЗАЦИЮ ПРОЕКТОВ КОМПЛЕКСНОГО</w:t>
      </w:r>
    </w:p>
    <w:p w:rsidR="004D7138" w:rsidRDefault="004D7138">
      <w:pPr>
        <w:pStyle w:val="ConsPlusTitle"/>
        <w:jc w:val="center"/>
      </w:pPr>
      <w:r>
        <w:t>РАЗВИТИЯ СЕЛЬСКИХ ТЕРРИТОРИЙ (СЕЛЬСКИХ АГЛОМЕРАЦИЙ)</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 xml:space="preserve">(введен </w:t>
            </w:r>
            <w:hyperlink r:id="rId421" w:history="1">
              <w:r>
                <w:rPr>
                  <w:color w:val="0000FF"/>
                </w:rPr>
                <w:t>постановлением</w:t>
              </w:r>
            </w:hyperlink>
            <w:r>
              <w:rPr>
                <w:color w:val="392C69"/>
              </w:rPr>
              <w:t xml:space="preserve"> Правительства Нижегородской области</w:t>
            </w:r>
          </w:p>
          <w:p w:rsidR="004D7138" w:rsidRDefault="004D7138">
            <w:pPr>
              <w:pStyle w:val="ConsPlusNormal"/>
              <w:jc w:val="center"/>
            </w:pPr>
            <w:r>
              <w:rPr>
                <w:color w:val="392C69"/>
              </w:rPr>
              <w:lastRenderedPageBreak/>
              <w:t>от 12.03.2020 N 198;</w:t>
            </w:r>
          </w:p>
          <w:p w:rsidR="004D7138" w:rsidRDefault="004D7138">
            <w:pPr>
              <w:pStyle w:val="ConsPlusNormal"/>
              <w:jc w:val="center"/>
            </w:pPr>
            <w:r>
              <w:rPr>
                <w:color w:val="392C69"/>
              </w:rPr>
              <w:t>в ред. постановлений Правительства Нижегородской области</w:t>
            </w:r>
          </w:p>
          <w:p w:rsidR="004D7138" w:rsidRDefault="004D7138">
            <w:pPr>
              <w:pStyle w:val="ConsPlusNormal"/>
              <w:jc w:val="center"/>
            </w:pPr>
            <w:r>
              <w:rPr>
                <w:color w:val="392C69"/>
              </w:rPr>
              <w:t xml:space="preserve">от 06.08.2020 </w:t>
            </w:r>
            <w:hyperlink r:id="rId422" w:history="1">
              <w:r>
                <w:rPr>
                  <w:color w:val="0000FF"/>
                </w:rPr>
                <w:t>N 652</w:t>
              </w:r>
            </w:hyperlink>
            <w:r>
              <w:rPr>
                <w:color w:val="392C69"/>
              </w:rPr>
              <w:t xml:space="preserve">, от 10.11.2021 </w:t>
            </w:r>
            <w:hyperlink r:id="rId423" w:history="1">
              <w:r>
                <w:rPr>
                  <w:color w:val="0000FF"/>
                </w:rPr>
                <w:t>N 1002</w:t>
              </w:r>
            </w:hyperlink>
            <w:r>
              <w:rPr>
                <w:color w:val="392C69"/>
              </w:rPr>
              <w:t xml:space="preserve">, от 17.11.2021 </w:t>
            </w:r>
            <w:hyperlink r:id="rId424" w:history="1">
              <w:r>
                <w:rPr>
                  <w:color w:val="0000FF"/>
                </w:rPr>
                <w:t>N 1032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Title"/>
        <w:jc w:val="center"/>
        <w:outlineLvl w:val="4"/>
      </w:pPr>
      <w:r>
        <w:t>1. Общие положения</w:t>
      </w:r>
    </w:p>
    <w:p w:rsidR="004D7138" w:rsidRDefault="004D7138">
      <w:pPr>
        <w:pStyle w:val="ConsPlusNormal"/>
        <w:jc w:val="both"/>
      </w:pPr>
    </w:p>
    <w:p w:rsidR="004D7138" w:rsidRDefault="004D7138">
      <w:pPr>
        <w:pStyle w:val="ConsPlusNormal"/>
        <w:ind w:firstLine="540"/>
        <w:jc w:val="both"/>
      </w:pPr>
      <w:r>
        <w:t xml:space="preserve">1.1. Настоящий Порядок разработан в соответствии со </w:t>
      </w:r>
      <w:hyperlink r:id="rId425" w:history="1">
        <w:r>
          <w:rPr>
            <w:color w:val="0000FF"/>
          </w:rPr>
          <w:t>статьей 139</w:t>
        </w:r>
      </w:hyperlink>
      <w:r>
        <w:t xml:space="preserve"> и </w:t>
      </w:r>
      <w:hyperlink r:id="rId426" w:history="1">
        <w:r>
          <w:rPr>
            <w:color w:val="0000FF"/>
          </w:rPr>
          <w:t>частью 4 статьи 179</w:t>
        </w:r>
      </w:hyperlink>
      <w:r>
        <w:t xml:space="preserve"> Бюджетного кодекса Российской Федерации, </w:t>
      </w:r>
      <w:hyperlink r:id="rId42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являющимися приложением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Правила), </w:t>
      </w:r>
      <w:hyperlink r:id="rId428" w:history="1">
        <w:r>
          <w:rPr>
            <w:color w:val="0000FF"/>
          </w:rPr>
          <w:t>Порядком</w:t>
        </w:r>
      </w:hyperlink>
      <w:r>
        <w:t xml:space="preserve"> отбора проектов комплексного развития сельских территорий или сельских агломераций, утвержденным приказом Министерства сельского хозяйства Российской Федерации от 10 июня 2020 г. N 313 (далее - Порядок отбора проектов), </w:t>
      </w:r>
      <w:hyperlink r:id="rId429"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районов (муниципальных округов, городских округов) Нижегородской области, утвержденными постановлением Правительства Нижегородской области от 4 марта 2020 г. N 181 (далее - Правила предоставления и распределения субсидий), и устанавливает общие положения о предоставлении и распределении субсидии из областного бюджета бюджетам муниципальных районов, муниципальных и городских округов, сельских и городских поселений Нижегородской области (далее соответственно - субсидия, муниципальные образования) на реализацию проектов комплексного развития сельских территорий или сельских агломераций (далее - проект), условия и порядок предоставления субсидии, требования к отчетности и требования об осуществлении контроля за соблюдением целей, условий и порядка предоставления субсидии и ответственности за их несоблюдение.</w:t>
      </w:r>
    </w:p>
    <w:p w:rsidR="004D7138" w:rsidRDefault="004D7138">
      <w:pPr>
        <w:pStyle w:val="ConsPlusNormal"/>
        <w:jc w:val="both"/>
      </w:pPr>
      <w:r>
        <w:t xml:space="preserve">(п. 1.1 в ред. </w:t>
      </w:r>
      <w:hyperlink r:id="rId430"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1.2. Понятия, используемые в настоящем Порядке, применяются в значениях, определенных Правилами и Порядком отбора проектов.</w:t>
      </w:r>
    </w:p>
    <w:p w:rsidR="004D7138" w:rsidRDefault="004D7138">
      <w:pPr>
        <w:pStyle w:val="ConsPlusNormal"/>
        <w:spacing w:before="220"/>
        <w:ind w:firstLine="540"/>
        <w:jc w:val="both"/>
      </w:pPr>
      <w:r>
        <w:t>Под сельскими территориями в целях настоящего Порядка понимаются сельские поселения или сельские поселения и межселенные территории, объединенные общей территорией в границах муниципального района Нижегородской области; сельские населенные пункты,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 рабочие поселки, наделенные статусом городских поселений Нижегородской области; рабочие поселки,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 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(далее - Минсельхозпрод).</w:t>
      </w:r>
    </w:p>
    <w:p w:rsidR="004D7138" w:rsidRDefault="004D7138">
      <w:pPr>
        <w:pStyle w:val="ConsPlusNormal"/>
        <w:jc w:val="both"/>
      </w:pPr>
      <w:r>
        <w:t xml:space="preserve">(в ред. </w:t>
      </w:r>
      <w:hyperlink r:id="rId431"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Под сельскими агломерациями в целях настоящего Порядка понимаются примыкающие друг к другу сельские территории и (или) граничащие с сельскими территориями поселки городского типа и (или) малые города Нижегородской области.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Нижегородской области определяется Минсельхозпродом.</w:t>
      </w:r>
    </w:p>
    <w:p w:rsidR="004D7138" w:rsidRDefault="004D7138">
      <w:pPr>
        <w:pStyle w:val="ConsPlusNormal"/>
        <w:jc w:val="both"/>
      </w:pPr>
      <w:r>
        <w:t xml:space="preserve">(в ред. </w:t>
      </w:r>
      <w:hyperlink r:id="rId432"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bookmarkStart w:id="24" w:name="P16068"/>
      <w:bookmarkEnd w:id="24"/>
      <w:r>
        <w:lastRenderedPageBreak/>
        <w:t>1.3. Субсидия предоставляется бюджетам муниципальных образований (далее - местный бюджет) в рамках подпрограммы "Комплексное развитие сельских территорий Нижегородской области"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в целях софинансирования Нижегородской областью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вопросам местного значения, в связи с реализацией муниципальных программ, обеспечивающих достижение целей Государственной программы, предусматривающих мероприятия по реализации проектов комплексного развития сельских территорий (сельских агломераций).</w:t>
      </w:r>
    </w:p>
    <w:p w:rsidR="004D7138" w:rsidRDefault="004D7138">
      <w:pPr>
        <w:pStyle w:val="ConsPlusNormal"/>
        <w:spacing w:before="220"/>
        <w:ind w:firstLine="540"/>
        <w:jc w:val="both"/>
      </w:pPr>
      <w:r>
        <w:t>Мероприятия, предусмотренные проектом, должны быть направлены на реализацию направлений, установленных Правилами.</w:t>
      </w:r>
    </w:p>
    <w:p w:rsidR="004D7138" w:rsidRDefault="004D7138">
      <w:pPr>
        <w:pStyle w:val="ConsPlusNormal"/>
        <w:spacing w:before="220"/>
        <w:ind w:firstLine="540"/>
        <w:jc w:val="both"/>
      </w:pPr>
      <w:r>
        <w:t>Требования к проектам устанавливаются в соответствии с Правилами и Порядком отбора проектов.</w:t>
      </w:r>
    </w:p>
    <w:p w:rsidR="004D7138" w:rsidRDefault="004D7138">
      <w:pPr>
        <w:pStyle w:val="ConsPlusNormal"/>
        <w:spacing w:before="220"/>
        <w:ind w:firstLine="540"/>
        <w:jc w:val="both"/>
      </w:pPr>
      <w:r>
        <w:t>Дублирование предоставления субсидий, предусмотренных настоящим Порядком, с иными мероприятиями государственной поддержки в рамках реализации мероприятий Государственной программы, а также иных государственных программ Нижегородской области не допускается.</w:t>
      </w:r>
    </w:p>
    <w:p w:rsidR="004D7138" w:rsidRDefault="004D7138">
      <w:pPr>
        <w:pStyle w:val="ConsPlusNormal"/>
        <w:spacing w:before="220"/>
        <w:ind w:firstLine="540"/>
        <w:jc w:val="both"/>
      </w:pPr>
      <w:r>
        <w:t xml:space="preserve">1.4. Субсидия предоставляется в пределах бюджетных ассигнований, предусмотренных в законе Нижегородской области об областном бюджете на соответствующий финансовый год и на плановый период и лимитов бюджетных обязательств, доведенных до Минсельхозпрода, как получателя средств областного бюджета на предоставление субсидии на цели, предусмотренные </w:t>
      </w:r>
      <w:hyperlink w:anchor="P16068" w:history="1">
        <w:r>
          <w:rPr>
            <w:color w:val="0000FF"/>
          </w:rPr>
          <w:t>пунктом 1.3</w:t>
        </w:r>
      </w:hyperlink>
      <w:r>
        <w:t xml:space="preserve"> настоящего Порядка.</w:t>
      </w:r>
    </w:p>
    <w:p w:rsidR="004D7138" w:rsidRDefault="004D7138">
      <w:pPr>
        <w:pStyle w:val="ConsPlusNormal"/>
        <w:spacing w:before="220"/>
        <w:ind w:firstLine="540"/>
        <w:jc w:val="both"/>
      </w:pPr>
      <w:r>
        <w:t>Источниками финансового обеспечения субсидии являются средства областного бюджета и средства федерального бюджета, поступившие в областной бюджет в форме межбюджетных трансфертов для предоставления их местным бюджетам, в соответствии с соглашением о предоставлении субсидии из федерального бюджета бюджету субъекта Российской Федерации (далее - Федеральное соглашение).</w:t>
      </w:r>
    </w:p>
    <w:p w:rsidR="004D7138" w:rsidRDefault="004D7138">
      <w:pPr>
        <w:pStyle w:val="ConsPlusNormal"/>
        <w:spacing w:before="220"/>
        <w:ind w:firstLine="540"/>
        <w:jc w:val="both"/>
      </w:pPr>
      <w:r>
        <w:t xml:space="preserve">Минсельхозпрод является главным распорядителем бюджетных средств на цели, указанные в </w:t>
      </w:r>
      <w:hyperlink w:anchor="P16068" w:history="1">
        <w:r>
          <w:rPr>
            <w:color w:val="0000FF"/>
          </w:rPr>
          <w:t>пункте 1.3</w:t>
        </w:r>
      </w:hyperlink>
      <w:r>
        <w:t xml:space="preserve"> настоящего Порядка.</w:t>
      </w:r>
    </w:p>
    <w:p w:rsidR="004D7138" w:rsidRDefault="004D7138">
      <w:pPr>
        <w:pStyle w:val="ConsPlusNormal"/>
        <w:spacing w:before="220"/>
        <w:ind w:firstLine="540"/>
        <w:jc w:val="both"/>
      </w:pPr>
      <w:r>
        <w:t>1.5. Субсидия предоставляется бюджетам муниципальных образований, проекты которых прошли отбор проектов комплексного развития сельских территорий (сельских агломераций) (далее - отбор) в соответствии с Порядком отбора и включены в перечень проектов, прошедших отбор, по результатам проведенного Министерством сельского хозяйства Российской Федерации отбора проектов (далее - перечень проектов, прошедших отбор).</w:t>
      </w:r>
    </w:p>
    <w:p w:rsidR="004D7138" w:rsidRDefault="004D7138">
      <w:pPr>
        <w:pStyle w:val="ConsPlusNormal"/>
        <w:spacing w:before="220"/>
        <w:ind w:firstLine="540"/>
        <w:jc w:val="both"/>
      </w:pPr>
      <w:r>
        <w:t>Для участия в отборе направляется заявочная документация по проектам комплексного развития сельских территорий (сельских агломераций), прошедшим предварительный отбор в порядке, установленном Минсельхозпродом.</w:t>
      </w:r>
    </w:p>
    <w:p w:rsidR="004D7138" w:rsidRDefault="004D7138">
      <w:pPr>
        <w:pStyle w:val="ConsPlusNormal"/>
        <w:jc w:val="both"/>
      </w:pPr>
      <w:r>
        <w:t xml:space="preserve">(абзац введен </w:t>
      </w:r>
      <w:hyperlink r:id="rId433" w:history="1">
        <w:r>
          <w:rPr>
            <w:color w:val="0000FF"/>
          </w:rPr>
          <w:t>постановлением</w:t>
        </w:r>
      </w:hyperlink>
      <w:r>
        <w:t xml:space="preserve"> Правительства Нижегородской области от 06.08.2020 N 652)</w:t>
      </w:r>
    </w:p>
    <w:p w:rsidR="004D7138" w:rsidRDefault="004D7138">
      <w:pPr>
        <w:pStyle w:val="ConsPlusNormal"/>
        <w:spacing w:before="220"/>
        <w:ind w:firstLine="540"/>
        <w:jc w:val="both"/>
      </w:pPr>
      <w:r>
        <w:t>1.6. Отбор проектов осуществляется Комиссией по организации и проведению отбора проектов, а также по оценке эффективности использования субсидий, образуемой Министерством сельского хозяйства Российской Федерации (далее - Комиссия).</w:t>
      </w:r>
    </w:p>
    <w:p w:rsidR="004D7138" w:rsidRDefault="004D7138">
      <w:pPr>
        <w:pStyle w:val="ConsPlusNormal"/>
        <w:spacing w:before="220"/>
        <w:ind w:firstLine="540"/>
        <w:jc w:val="both"/>
      </w:pPr>
      <w:r>
        <w:t>1.7. Формирование проектной документации для участия проектов муниципальных образований в отборе осуществляется с учетом требований, установленных Порядком отбора проектов, в порядке, установленном Минсельхозпродом.</w:t>
      </w:r>
    </w:p>
    <w:p w:rsidR="004D7138" w:rsidRDefault="004D7138">
      <w:pPr>
        <w:pStyle w:val="ConsPlusNormal"/>
        <w:jc w:val="both"/>
      </w:pPr>
    </w:p>
    <w:p w:rsidR="004D7138" w:rsidRDefault="004D7138">
      <w:pPr>
        <w:pStyle w:val="ConsPlusTitle"/>
        <w:jc w:val="center"/>
        <w:outlineLvl w:val="4"/>
      </w:pPr>
      <w:r>
        <w:t>2. Условия и порядок предоставления субсидии</w:t>
      </w:r>
    </w:p>
    <w:p w:rsidR="004D7138" w:rsidRDefault="004D7138">
      <w:pPr>
        <w:pStyle w:val="ConsPlusNormal"/>
        <w:jc w:val="both"/>
      </w:pPr>
    </w:p>
    <w:p w:rsidR="004D7138" w:rsidRDefault="004D7138">
      <w:pPr>
        <w:pStyle w:val="ConsPlusNormal"/>
        <w:ind w:firstLine="540"/>
        <w:jc w:val="both"/>
      </w:pPr>
      <w:r>
        <w:t>2.1. Субсидия предоставляется при выполнении следующих условий:</w:t>
      </w:r>
    </w:p>
    <w:p w:rsidR="004D7138" w:rsidRDefault="004D7138">
      <w:pPr>
        <w:pStyle w:val="ConsPlusNormal"/>
        <w:spacing w:before="220"/>
        <w:ind w:firstLine="540"/>
        <w:jc w:val="both"/>
      </w:pPr>
      <w:bookmarkStart w:id="25" w:name="P16084"/>
      <w:bookmarkEnd w:id="25"/>
      <w:r>
        <w:t xml:space="preserve">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6093" w:history="1">
        <w:r>
          <w:rPr>
            <w:color w:val="0000FF"/>
          </w:rPr>
          <w:t>пунктом 2.3</w:t>
        </w:r>
      </w:hyperlink>
      <w:r>
        <w:t xml:space="preserve"> настоящего Порядка;</w:t>
      </w:r>
    </w:p>
    <w:p w:rsidR="004D7138" w:rsidRDefault="004D7138">
      <w:pPr>
        <w:pStyle w:val="ConsPlusNormal"/>
        <w:spacing w:before="220"/>
        <w:ind w:firstLine="540"/>
        <w:jc w:val="both"/>
      </w:pPr>
      <w:bookmarkStart w:id="26" w:name="P16085"/>
      <w:bookmarkEnd w:id="26"/>
      <w:r>
        <w:t xml:space="preserve">наличие утвержденной муниципальным правовым актом муниципальной программы, предусматривающей мероприятия, указанные в </w:t>
      </w:r>
      <w:hyperlink w:anchor="P16068" w:history="1">
        <w:r>
          <w:rPr>
            <w:color w:val="0000FF"/>
          </w:rPr>
          <w:t>пункте 1.3</w:t>
        </w:r>
      </w:hyperlink>
      <w:r>
        <w:t xml:space="preserve"> настоящего Порядка, направленной на достижение целей Государственной программы;</w:t>
      </w:r>
    </w:p>
    <w:p w:rsidR="004D7138" w:rsidRDefault="004D7138">
      <w:pPr>
        <w:pStyle w:val="ConsPlusNormal"/>
        <w:spacing w:before="220"/>
        <w:ind w:firstLine="540"/>
        <w:jc w:val="both"/>
      </w:pPr>
      <w:r>
        <w:t xml:space="preserve">абзац исключен с 17.11.2021. - </w:t>
      </w:r>
      <w:hyperlink r:id="rId434" w:history="1">
        <w:r>
          <w:rPr>
            <w:color w:val="0000FF"/>
          </w:rPr>
          <w:t>Постановление</w:t>
        </w:r>
      </w:hyperlink>
      <w:r>
        <w:t xml:space="preserve"> Правительства Нижегородской области от 17.11.2021 N 1032;</w:t>
      </w:r>
    </w:p>
    <w:p w:rsidR="004D7138" w:rsidRDefault="004D7138">
      <w:pPr>
        <w:pStyle w:val="ConsPlusNormal"/>
        <w:spacing w:before="220"/>
        <w:ind w:firstLine="540"/>
        <w:jc w:val="both"/>
      </w:pPr>
      <w:r>
        <w:t>заключение соглашения между Минсельхозпродом и органом местного самоуправления о предоставлении из областного бюджета субсидии местному бюджету, предусматривающего обязательства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D7138" w:rsidRDefault="004D7138">
      <w:pPr>
        <w:pStyle w:val="ConsPlusNormal"/>
        <w:spacing w:before="220"/>
        <w:ind w:firstLine="540"/>
        <w:jc w:val="both"/>
      </w:pPr>
      <w:r>
        <w:t xml:space="preserve">2.2. Для подтверждения выполнения условий предоставления субсидии, предусмотренных </w:t>
      </w:r>
      <w:hyperlink w:anchor="P16084" w:history="1">
        <w:r>
          <w:rPr>
            <w:color w:val="0000FF"/>
          </w:rPr>
          <w:t>абзацами вторым</w:t>
        </w:r>
      </w:hyperlink>
      <w:r>
        <w:t xml:space="preserve">, </w:t>
      </w:r>
      <w:hyperlink w:anchor="P16085" w:history="1">
        <w:r>
          <w:rPr>
            <w:color w:val="0000FF"/>
          </w:rPr>
          <w:t>третьим пункта 2.1</w:t>
        </w:r>
      </w:hyperlink>
      <w:r>
        <w:t xml:space="preserve"> настоящего Порядка, муниципальные образования при заключении Соглашения предоставляют в Минсельхозпрод:</w:t>
      </w:r>
    </w:p>
    <w:p w:rsidR="004D7138" w:rsidRDefault="004D7138">
      <w:pPr>
        <w:pStyle w:val="ConsPlusNormal"/>
        <w:jc w:val="both"/>
      </w:pPr>
      <w:r>
        <w:t xml:space="preserve">(в ред. </w:t>
      </w:r>
      <w:hyperlink r:id="rId435"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 xml:space="preserve">выписку из решения представительного органа местного самоуправления муниципального образования, подтверждающую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6093" w:history="1">
        <w:r>
          <w:rPr>
            <w:color w:val="0000FF"/>
          </w:rPr>
          <w:t>пунктом 2.3</w:t>
        </w:r>
      </w:hyperlink>
      <w:r>
        <w:t xml:space="preserve"> настоящего Порядка;</w:t>
      </w:r>
    </w:p>
    <w:p w:rsidR="004D7138" w:rsidRDefault="004D7138">
      <w:pPr>
        <w:pStyle w:val="ConsPlusNormal"/>
        <w:spacing w:before="220"/>
        <w:ind w:firstLine="540"/>
        <w:jc w:val="both"/>
      </w:pPr>
      <w:r>
        <w:t xml:space="preserve">выписку из утвержденной муниципальным правовым актом муниципальной программы, предусматривающей мероприятия, указанные в </w:t>
      </w:r>
      <w:hyperlink w:anchor="P16068" w:history="1">
        <w:r>
          <w:rPr>
            <w:color w:val="0000FF"/>
          </w:rPr>
          <w:t>пункте 1.3</w:t>
        </w:r>
      </w:hyperlink>
      <w:r>
        <w:t xml:space="preserve"> настоящего Порядка, направленной на достижение целей Государственной программы;</w:t>
      </w:r>
    </w:p>
    <w:p w:rsidR="004D7138" w:rsidRDefault="004D7138">
      <w:pPr>
        <w:pStyle w:val="ConsPlusNormal"/>
        <w:spacing w:before="220"/>
        <w:ind w:firstLine="540"/>
        <w:jc w:val="both"/>
      </w:pPr>
      <w:r>
        <w:t xml:space="preserve">абзац исключен с 17.11.2021. - </w:t>
      </w:r>
      <w:hyperlink r:id="rId436" w:history="1">
        <w:r>
          <w:rPr>
            <w:color w:val="0000FF"/>
          </w:rPr>
          <w:t>Постановление</w:t>
        </w:r>
      </w:hyperlink>
      <w:r>
        <w:t xml:space="preserve"> Правительства Нижегородской области от 17.11.2021 N 1032.</w:t>
      </w:r>
    </w:p>
    <w:p w:rsidR="004D7138" w:rsidRDefault="004D7138">
      <w:pPr>
        <w:pStyle w:val="ConsPlusNormal"/>
        <w:spacing w:before="220"/>
        <w:ind w:firstLine="540"/>
        <w:jc w:val="both"/>
      </w:pPr>
      <w:bookmarkStart w:id="27" w:name="P16093"/>
      <w:bookmarkEnd w:id="27"/>
      <w:r>
        <w:t xml:space="preserve">2.3. Субсидия местным бюджетам из областного бюджета распределяется между муниципальными образованиями, соответствующими условиям предоставления субсидии, предусмотренным </w:t>
      </w:r>
      <w:hyperlink w:anchor="P16084" w:history="1">
        <w:r>
          <w:rPr>
            <w:color w:val="0000FF"/>
          </w:rPr>
          <w:t>абзацами вторым</w:t>
        </w:r>
      </w:hyperlink>
      <w:r>
        <w:t xml:space="preserve">, </w:t>
      </w:r>
      <w:hyperlink w:anchor="P16085" w:history="1">
        <w:r>
          <w:rPr>
            <w:color w:val="0000FF"/>
          </w:rPr>
          <w:t>третьим пункта 2.1</w:t>
        </w:r>
      </w:hyperlink>
      <w:r>
        <w:t xml:space="preserve"> настоящего Порядка.</w:t>
      </w:r>
    </w:p>
    <w:p w:rsidR="004D7138" w:rsidRDefault="004D7138">
      <w:pPr>
        <w:pStyle w:val="ConsPlusNormal"/>
        <w:jc w:val="both"/>
      </w:pPr>
      <w:r>
        <w:t xml:space="preserve">(в ред. </w:t>
      </w:r>
      <w:hyperlink r:id="rId437"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Размер субсидии i-му местному бюджету (Ci</w:t>
      </w:r>
      <w:r>
        <w:rPr>
          <w:vertAlign w:val="subscript"/>
        </w:rPr>
        <w:t>общ</w:t>
      </w:r>
      <w:r>
        <w:t>) рассчитывается по формуле:</w:t>
      </w:r>
    </w:p>
    <w:p w:rsidR="004D7138" w:rsidRDefault="004D7138">
      <w:pPr>
        <w:pStyle w:val="ConsPlusNormal"/>
        <w:jc w:val="both"/>
      </w:pPr>
    </w:p>
    <w:p w:rsidR="004D7138" w:rsidRDefault="004D7138">
      <w:pPr>
        <w:pStyle w:val="ConsPlusNormal"/>
        <w:jc w:val="center"/>
      </w:pPr>
      <w:r>
        <w:t>Ci</w:t>
      </w:r>
      <w:r>
        <w:rPr>
          <w:vertAlign w:val="subscript"/>
        </w:rPr>
        <w:t>общ</w:t>
      </w:r>
      <w:r>
        <w:t xml:space="preserve"> = Ci</w:t>
      </w:r>
      <w:r>
        <w:rPr>
          <w:vertAlign w:val="subscript"/>
        </w:rPr>
        <w:t>1</w:t>
      </w:r>
      <w:r>
        <w:t xml:space="preserve"> + Ci</w:t>
      </w:r>
      <w:r>
        <w:rPr>
          <w:vertAlign w:val="subscript"/>
        </w:rPr>
        <w:t>2</w:t>
      </w:r>
      <w:r>
        <w:t xml:space="preserve"> + ... + Ci</w:t>
      </w:r>
      <w:r>
        <w:rPr>
          <w:vertAlign w:val="subscript"/>
        </w:rPr>
        <w:t>n</w:t>
      </w:r>
      <w:r>
        <w:t>,</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Ci</w:t>
      </w:r>
      <w:r>
        <w:rPr>
          <w:vertAlign w:val="subscript"/>
        </w:rPr>
        <w:t>1</w:t>
      </w:r>
      <w:r>
        <w:t>, Ci</w:t>
      </w:r>
      <w:r>
        <w:rPr>
          <w:vertAlign w:val="subscript"/>
        </w:rPr>
        <w:t>2</w:t>
      </w:r>
      <w:r>
        <w:t>, Ci</w:t>
      </w:r>
      <w:r>
        <w:rPr>
          <w:vertAlign w:val="subscript"/>
        </w:rPr>
        <w:t>n</w:t>
      </w:r>
      <w:r>
        <w:t xml:space="preserve"> - объем средств из областного бюджета по каждому проекту, прошедшему отбор, на территории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Ci = Vфед.i + Vобл.i,</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Vфед.i - объем федеральных средств, поступивших в областной бюджет в соответствии с Федеральным соглашением на финансовое обеспечение i-го проекта, прошедшего отбор, на территории i-го муниципального образования;</w:t>
      </w:r>
    </w:p>
    <w:p w:rsidR="004D7138" w:rsidRDefault="004D7138">
      <w:pPr>
        <w:pStyle w:val="ConsPlusNormal"/>
        <w:spacing w:before="220"/>
        <w:ind w:firstLine="540"/>
        <w:jc w:val="both"/>
      </w:pPr>
      <w:r>
        <w:t>Vобл.i - объем средств областного бюджета на финансовое обеспечение i-го проекта, прошедшего отбор, на территории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Vобл.i = (Vi - Vфед.i - Vпи.i) x У</w:t>
      </w:r>
      <w:r>
        <w:rPr>
          <w:vertAlign w:val="subscript"/>
        </w:rPr>
        <w:t>софин</w:t>
      </w:r>
      <w:r>
        <w:t xml:space="preserve"> / 100, где:</w:t>
      </w:r>
    </w:p>
    <w:p w:rsidR="004D7138" w:rsidRDefault="004D7138">
      <w:pPr>
        <w:pStyle w:val="ConsPlusNormal"/>
        <w:jc w:val="both"/>
      </w:pPr>
    </w:p>
    <w:p w:rsidR="004D7138" w:rsidRDefault="004D7138">
      <w:pPr>
        <w:pStyle w:val="ConsPlusNormal"/>
        <w:ind w:firstLine="540"/>
        <w:jc w:val="both"/>
      </w:pPr>
      <w:r>
        <w:t>Vi - объем средств, необходимый для исполнения расходного обязательства муниципального образования, в целях софинансирования которого предоставляется субсидия, в части завершения реализации мероприятий и ввода в эксплуатацию объектов, входящих в состав i-го проекта;</w:t>
      </w:r>
    </w:p>
    <w:p w:rsidR="004D7138" w:rsidRDefault="004D7138">
      <w:pPr>
        <w:pStyle w:val="ConsPlusNormal"/>
        <w:spacing w:before="220"/>
        <w:ind w:firstLine="540"/>
        <w:jc w:val="both"/>
      </w:pPr>
      <w:r>
        <w:t>Vпи.i - объем средств из прочих источников (в случае предоставления) на финансовое обеспечение i-го проекта, прошедшего отбор, на территории i-го муниципального образования;</w:t>
      </w:r>
    </w:p>
    <w:p w:rsidR="004D7138" w:rsidRDefault="004D7138">
      <w:pPr>
        <w:pStyle w:val="ConsPlusNormal"/>
        <w:spacing w:before="220"/>
        <w:ind w:firstLine="540"/>
        <w:jc w:val="both"/>
      </w:pPr>
      <w:r>
        <w:t>Усофин - уровень софинансирования Нижегородской областью расходного обязательства муниципального образования, установленный Правилами предоставления и распределения субсидий.</w:t>
      </w:r>
    </w:p>
    <w:p w:rsidR="004D7138" w:rsidRDefault="004D7138">
      <w:pPr>
        <w:pStyle w:val="ConsPlusNormal"/>
        <w:jc w:val="both"/>
      </w:pPr>
      <w:r>
        <w:t xml:space="preserve">(в ред. </w:t>
      </w:r>
      <w:hyperlink r:id="rId438"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2.4. Предложение о распределении субсидии местным бюджетам из областного бюджета между муниципальными образованиями формируется Минсельхозпродом после распределения Правительством Российской Федерации субсидии из федерального бюджета бюджету Нижегородской области.</w:t>
      </w:r>
    </w:p>
    <w:p w:rsidR="004D7138" w:rsidRDefault="004D7138">
      <w:pPr>
        <w:pStyle w:val="ConsPlusNormal"/>
        <w:spacing w:before="220"/>
        <w:ind w:firstLine="540"/>
        <w:jc w:val="both"/>
      </w:pPr>
      <w:r>
        <w:t>2.5. Предложение о распределении субсидии местным бюджетам из областного бюджета между муниципальными образованиями формируется в соответствии с перечнем проектов, прошедших отбор, исходя из объемов средств, выделенных из федерального и областного бюджетов на мероприятия по реализации проектов.</w:t>
      </w:r>
    </w:p>
    <w:p w:rsidR="004D7138" w:rsidRDefault="004D7138">
      <w:pPr>
        <w:pStyle w:val="ConsPlusNormal"/>
        <w:spacing w:before="220"/>
        <w:ind w:firstLine="540"/>
        <w:jc w:val="both"/>
      </w:pPr>
      <w:r>
        <w:t>2.6. Распределение субсидии местным бюджетам из областного бюджета между муниципальными образованиями утверждается законом Нижегородской области об областном бюджете на соответствующий финансовый год и плановый период.</w:t>
      </w:r>
    </w:p>
    <w:p w:rsidR="004D7138" w:rsidRDefault="004D7138">
      <w:pPr>
        <w:pStyle w:val="ConsPlusNormal"/>
        <w:spacing w:before="220"/>
        <w:ind w:firstLine="540"/>
        <w:jc w:val="both"/>
      </w:pPr>
      <w:r>
        <w:t xml:space="preserve">2.7. В случае принятия Комиссией решения о дополнительном определении перечня проектов для предоставления субсидии в соответствии с </w:t>
      </w:r>
      <w:hyperlink r:id="rId439" w:history="1">
        <w:r>
          <w:rPr>
            <w:color w:val="0000FF"/>
          </w:rPr>
          <w:t>пунктом 15</w:t>
        </w:r>
      </w:hyperlink>
      <w:r>
        <w:t xml:space="preserve"> Порядка отбора проектов, субсидии муниципальным образованиям, проекты которых включены в дополнительный перечень проектов, предоставляются в порядке, предусмотренном </w:t>
      </w:r>
      <w:hyperlink r:id="rId440" w:history="1">
        <w:r>
          <w:rPr>
            <w:color w:val="0000FF"/>
          </w:rPr>
          <w:t>пунктами 15</w:t>
        </w:r>
      </w:hyperlink>
      <w:r>
        <w:t xml:space="preserve"> - </w:t>
      </w:r>
      <w:hyperlink r:id="rId441" w:history="1">
        <w:r>
          <w:rPr>
            <w:color w:val="0000FF"/>
          </w:rPr>
          <w:t>17</w:t>
        </w:r>
      </w:hyperlink>
      <w:r>
        <w:t xml:space="preserve"> Порядка отбора проектов и настоящим Порядком.</w:t>
      </w:r>
    </w:p>
    <w:p w:rsidR="004D7138" w:rsidRDefault="004D7138">
      <w:pPr>
        <w:pStyle w:val="ConsPlusNormal"/>
        <w:jc w:val="both"/>
      </w:pPr>
      <w:r>
        <w:t xml:space="preserve">(в ред. </w:t>
      </w:r>
      <w:hyperlink r:id="rId442" w:history="1">
        <w:r>
          <w:rPr>
            <w:color w:val="0000FF"/>
          </w:rPr>
          <w:t>постановления</w:t>
        </w:r>
      </w:hyperlink>
      <w:r>
        <w:t xml:space="preserve"> Правительства Нижегородской области от 10.11.2021 N 1002)</w:t>
      </w:r>
    </w:p>
    <w:p w:rsidR="004D7138" w:rsidRDefault="004D7138">
      <w:pPr>
        <w:pStyle w:val="ConsPlusNormal"/>
        <w:spacing w:before="220"/>
        <w:ind w:firstLine="540"/>
        <w:jc w:val="both"/>
      </w:pPr>
      <w:r>
        <w:t xml:space="preserve">2.8. Соглашение заключается с использованием государственной интеграционной информационной системы управления общественными финансами "Электронный бюджет" по форме, аналогичной установленной в соответствии с </w:t>
      </w:r>
      <w:hyperlink r:id="rId443" w:history="1">
        <w:r>
          <w:rPr>
            <w:color w:val="0000FF"/>
          </w:rPr>
          <w:t>пунктом 12</w:t>
        </w:r>
      </w:hyperlink>
      <w:r>
        <w:t xml:space="preserve"> Правил формирования, предоставления и распределения субсидий из федерального бюджета бюджету субъекта Российской Федерации, утвержденных постановлением Правительства Российской Федерации от 30 сентября 2014 г. N 999.</w:t>
      </w:r>
    </w:p>
    <w:p w:rsidR="004D7138" w:rsidRDefault="004D7138">
      <w:pPr>
        <w:pStyle w:val="ConsPlusNormal"/>
        <w:spacing w:before="220"/>
        <w:ind w:firstLine="540"/>
        <w:jc w:val="both"/>
      </w:pPr>
      <w:r>
        <w:t xml:space="preserve">2.9. Перечисление субсидии осуществляется в порядке межбюджетных отношений под фактически выполненные работы (оказанные услуги), после представления в Минсельхозпрод </w:t>
      </w:r>
      <w:r>
        <w:lastRenderedPageBreak/>
        <w:t xml:space="preserve">копий документов, подтверждающих возникновение у муниципального образования денежных обязательств по оплате за поставленные товары (счет, счет-фактура, накладная или акт приемки-передачи), выполненные работы (справки о стоимости выполненных работ и затрат по унифицированной </w:t>
      </w:r>
      <w:hyperlink r:id="rId444" w:history="1">
        <w:r>
          <w:rPr>
            <w:color w:val="0000FF"/>
          </w:rPr>
          <w:t>форме N КС-3</w:t>
        </w:r>
      </w:hyperlink>
      <w:r>
        <w:t>, утвержденной постановлением Госкомстата России от 11 ноября 1999 г. N 100), оказанные услуги (акт выполненных работ, счет).</w:t>
      </w:r>
    </w:p>
    <w:p w:rsidR="004D7138" w:rsidRDefault="004D7138">
      <w:pPr>
        <w:pStyle w:val="ConsPlusNormal"/>
        <w:spacing w:before="220"/>
        <w:ind w:firstLine="540"/>
        <w:jc w:val="both"/>
      </w:pPr>
      <w:r>
        <w:t>В случае если муниципальным контрактом о поставке товаров, выполнении работ, об оказании услуг предусмотрены авансовые платежи, допускается перечисление субсидий на оплату авансовых платежей в размерах и порядке, установленных действующим законодательством.</w:t>
      </w:r>
    </w:p>
    <w:p w:rsidR="004D7138" w:rsidRDefault="004D7138">
      <w:pPr>
        <w:pStyle w:val="ConsPlusNormal"/>
        <w:jc w:val="both"/>
      </w:pPr>
      <w:r>
        <w:t xml:space="preserve">(абзац введен </w:t>
      </w:r>
      <w:hyperlink r:id="rId445" w:history="1">
        <w:r>
          <w:rPr>
            <w:color w:val="0000FF"/>
          </w:rPr>
          <w:t>постановлением</w:t>
        </w:r>
      </w:hyperlink>
      <w:r>
        <w:t xml:space="preserve"> Правительства Нижегородской области от 17.11.2021 N 1032)</w:t>
      </w:r>
    </w:p>
    <w:p w:rsidR="004D7138" w:rsidRDefault="004D7138">
      <w:pPr>
        <w:pStyle w:val="ConsPlusNormal"/>
        <w:spacing w:before="220"/>
        <w:ind w:firstLine="540"/>
        <w:jc w:val="both"/>
      </w:pPr>
      <w:r>
        <w:t>2.10. Администрации муниципальных образований используют субсидию по целевому назначению - на реализацию направлений, установленных Правилами.</w:t>
      </w:r>
    </w:p>
    <w:p w:rsidR="004D7138" w:rsidRDefault="004D7138">
      <w:pPr>
        <w:pStyle w:val="ConsPlusNormal"/>
        <w:spacing w:before="220"/>
        <w:ind w:firstLine="540"/>
        <w:jc w:val="both"/>
      </w:pPr>
      <w:r>
        <w:t>2.11. Эффективность использования субсидии оценивается ежегодно Минсельхозпродом на основании критерия оценки эффективности использования муниципальным образованием субсидии.</w:t>
      </w:r>
    </w:p>
    <w:p w:rsidR="004D7138" w:rsidRDefault="004D7138">
      <w:pPr>
        <w:pStyle w:val="ConsPlusNormal"/>
        <w:spacing w:before="220"/>
        <w:ind w:firstLine="540"/>
        <w:jc w:val="both"/>
      </w:pPr>
      <w:r>
        <w:t>Критерием оценки эффективности использования субсидии является достижение значения результата использования субсидии - количество реализованных проектов комплексного развития сельских территорий (сельских агломераций).</w:t>
      </w:r>
    </w:p>
    <w:p w:rsidR="004D7138" w:rsidRDefault="004D7138">
      <w:pPr>
        <w:pStyle w:val="ConsPlusNormal"/>
        <w:jc w:val="both"/>
      </w:pPr>
      <w:r>
        <w:t xml:space="preserve">(в ред. </w:t>
      </w:r>
      <w:hyperlink r:id="rId446"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 xml:space="preserve">Оценка эффективности использования субсидии осуществляется по итогам года, в котором запланировано достижение значения результата в соответствии с Соглашением, на основе анализа отчетности муниципального образования о достижении значения результата использования субсидии, представленной в соответствии с </w:t>
      </w:r>
      <w:hyperlink w:anchor="P16133" w:history="1">
        <w:r>
          <w:rPr>
            <w:color w:val="0000FF"/>
          </w:rPr>
          <w:t>пунктом 3.1</w:t>
        </w:r>
      </w:hyperlink>
      <w:r>
        <w:t xml:space="preserve"> настоящего Порядка,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4D7138" w:rsidRDefault="004D7138">
      <w:pPr>
        <w:pStyle w:val="ConsPlusNormal"/>
        <w:jc w:val="both"/>
      </w:pPr>
      <w:r>
        <w:t xml:space="preserve">(в ред. </w:t>
      </w:r>
      <w:hyperlink r:id="rId447"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2.12. Перечисление субсидии осуществляется в установленном порядке на счет территориального органа Федерального казначейства по Нижегородской области, открытый органу Федерального казначейства в учреждении Центрального банка Российской Федерации для учета операций со средствами местного бюджета получателя субсидии.</w:t>
      </w:r>
    </w:p>
    <w:p w:rsidR="004D7138" w:rsidRDefault="004D7138">
      <w:pPr>
        <w:pStyle w:val="ConsPlusNormal"/>
        <w:jc w:val="both"/>
      </w:pPr>
    </w:p>
    <w:p w:rsidR="004D7138" w:rsidRDefault="004D7138">
      <w:pPr>
        <w:pStyle w:val="ConsPlusTitle"/>
        <w:jc w:val="center"/>
        <w:outlineLvl w:val="4"/>
      </w:pPr>
      <w:r>
        <w:t>3. Требования к отчетности</w:t>
      </w:r>
    </w:p>
    <w:p w:rsidR="004D7138" w:rsidRDefault="004D7138">
      <w:pPr>
        <w:pStyle w:val="ConsPlusNormal"/>
        <w:jc w:val="both"/>
      </w:pPr>
    </w:p>
    <w:p w:rsidR="004D7138" w:rsidRDefault="004D7138">
      <w:pPr>
        <w:pStyle w:val="ConsPlusNormal"/>
        <w:ind w:firstLine="540"/>
        <w:jc w:val="both"/>
      </w:pPr>
      <w:bookmarkStart w:id="28" w:name="P16133"/>
      <w:bookmarkEnd w:id="28"/>
      <w:r>
        <w:t>3.1. Администрации муниципальных образований представляют в Минсельхозпрод отчетность об использовании субсидии в порядке, по форме и в сроки, предусмотренные Соглашением.</w:t>
      </w:r>
    </w:p>
    <w:p w:rsidR="004D7138" w:rsidRDefault="004D7138">
      <w:pPr>
        <w:pStyle w:val="ConsPlusNormal"/>
        <w:spacing w:before="220"/>
        <w:ind w:firstLine="540"/>
        <w:jc w:val="both"/>
      </w:pPr>
      <w:r>
        <w:t>3.2. Ответственность за достоверность представляемых в Минсельхозпрод сведений и соблюдение условий, предусмотренных настоящим Порядком и Соглашением, возлагается на орган местного самоуправления муниципального образования.</w:t>
      </w:r>
    </w:p>
    <w:p w:rsidR="004D7138" w:rsidRDefault="004D7138">
      <w:pPr>
        <w:pStyle w:val="ConsPlusNormal"/>
        <w:jc w:val="both"/>
      </w:pPr>
    </w:p>
    <w:p w:rsidR="004D7138" w:rsidRDefault="004D7138">
      <w:pPr>
        <w:pStyle w:val="ConsPlusTitle"/>
        <w:jc w:val="center"/>
        <w:outlineLvl w:val="4"/>
      </w:pPr>
      <w:r>
        <w:t>4. Требования об осуществлении контроля за соблюдением</w:t>
      </w:r>
    </w:p>
    <w:p w:rsidR="004D7138" w:rsidRDefault="004D7138">
      <w:pPr>
        <w:pStyle w:val="ConsPlusTitle"/>
        <w:jc w:val="center"/>
      </w:pPr>
      <w:r>
        <w:t>целей, условий и порядка предоставления субсидии</w:t>
      </w:r>
    </w:p>
    <w:p w:rsidR="004D7138" w:rsidRDefault="004D7138">
      <w:pPr>
        <w:pStyle w:val="ConsPlusTitle"/>
        <w:jc w:val="center"/>
      </w:pPr>
      <w:r>
        <w:t>и ответственности за их несоблюдение</w:t>
      </w:r>
    </w:p>
    <w:p w:rsidR="004D7138" w:rsidRDefault="004D7138">
      <w:pPr>
        <w:pStyle w:val="ConsPlusNormal"/>
        <w:jc w:val="both"/>
      </w:pPr>
    </w:p>
    <w:p w:rsidR="004D7138" w:rsidRDefault="004D7138">
      <w:pPr>
        <w:pStyle w:val="ConsPlusNormal"/>
        <w:ind w:firstLine="540"/>
        <w:jc w:val="both"/>
      </w:pPr>
      <w:r>
        <w:t>4.1. Минсельхозпрод и органы государственного финансового контроля в соответствии с установленными полномочиями осуществляют обязательную проверку соблюдения условий, целей и порядка предоставления субсидии муниципальным образованием.</w:t>
      </w:r>
    </w:p>
    <w:p w:rsidR="004D7138" w:rsidRDefault="004D7138">
      <w:pPr>
        <w:pStyle w:val="ConsPlusNormal"/>
        <w:spacing w:before="220"/>
        <w:ind w:firstLine="540"/>
        <w:jc w:val="both"/>
      </w:pPr>
      <w:r>
        <w:lastRenderedPageBreak/>
        <w:t>4.2. 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 предоставления и распределения субсидий.</w:t>
      </w:r>
    </w:p>
    <w:p w:rsidR="004D7138" w:rsidRDefault="004D7138">
      <w:pPr>
        <w:pStyle w:val="ConsPlusNormal"/>
        <w:jc w:val="both"/>
      </w:pPr>
      <w:r>
        <w:t xml:space="preserve">(в ред. </w:t>
      </w:r>
      <w:hyperlink r:id="rId448"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 xml:space="preserve">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федерального бюджета, подлежат возврату в порядке и на аналогичных условиях, установленных </w:t>
      </w:r>
      <w:hyperlink r:id="rId449" w:history="1">
        <w:r>
          <w:rPr>
            <w:color w:val="0000FF"/>
          </w:rPr>
          <w:t>Правилами</w:t>
        </w:r>
      </w:hyperlink>
      <w:r>
        <w:t>.</w:t>
      </w:r>
    </w:p>
    <w:p w:rsidR="004D7138" w:rsidRDefault="004D7138">
      <w:pPr>
        <w:pStyle w:val="ConsPlusNormal"/>
        <w:jc w:val="both"/>
      </w:pPr>
      <w:r>
        <w:t xml:space="preserve">(в ред. </w:t>
      </w:r>
      <w:hyperlink r:id="rId450"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4.3.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3"/>
      </w:pPr>
      <w:r>
        <w:t>Приложение 3</w:t>
      </w:r>
    </w:p>
    <w:p w:rsidR="004D7138" w:rsidRDefault="004D7138">
      <w:pPr>
        <w:pStyle w:val="ConsPlusNormal"/>
        <w:jc w:val="right"/>
      </w:pPr>
      <w:r>
        <w:t>к подпрограмме "Комплексное</w:t>
      </w:r>
    </w:p>
    <w:p w:rsidR="004D7138" w:rsidRDefault="004D7138">
      <w:pPr>
        <w:pStyle w:val="ConsPlusNormal"/>
        <w:jc w:val="right"/>
      </w:pPr>
      <w:r>
        <w:t>развитие сельских территорий</w:t>
      </w:r>
    </w:p>
    <w:p w:rsidR="004D7138" w:rsidRDefault="004D7138">
      <w:pPr>
        <w:pStyle w:val="ConsPlusNormal"/>
        <w:jc w:val="right"/>
      </w:pPr>
      <w:r>
        <w:t>Нижегородской области"</w:t>
      </w:r>
    </w:p>
    <w:p w:rsidR="004D7138" w:rsidRDefault="004D7138">
      <w:pPr>
        <w:pStyle w:val="ConsPlusNormal"/>
        <w:jc w:val="both"/>
      </w:pPr>
    </w:p>
    <w:p w:rsidR="004D7138" w:rsidRDefault="004D7138">
      <w:pPr>
        <w:pStyle w:val="ConsPlusTitle"/>
        <w:jc w:val="center"/>
      </w:pPr>
      <w:bookmarkStart w:id="29" w:name="P16156"/>
      <w:bookmarkEnd w:id="29"/>
      <w:r>
        <w:t>ПОРЯДОК</w:t>
      </w:r>
    </w:p>
    <w:p w:rsidR="004D7138" w:rsidRDefault="004D7138">
      <w:pPr>
        <w:pStyle w:val="ConsPlusTitle"/>
        <w:jc w:val="center"/>
      </w:pPr>
      <w:r>
        <w:t>ПРЕДОСТАВЛЕНИЯ И РАСХОДОВАНИЯ СУБСИДИИ БЮДЖЕТАМ</w:t>
      </w:r>
    </w:p>
    <w:p w:rsidR="004D7138" w:rsidRDefault="004D7138">
      <w:pPr>
        <w:pStyle w:val="ConsPlusTitle"/>
        <w:jc w:val="center"/>
      </w:pPr>
      <w:r>
        <w:t>МУНИЦИПАЛЬНЫХ РАЙОНОВ, МУНИЦИПАЛЬНЫХ И ГОРОДСКИХ ОКРУГОВ</w:t>
      </w:r>
    </w:p>
    <w:p w:rsidR="004D7138" w:rsidRDefault="004D7138">
      <w:pPr>
        <w:pStyle w:val="ConsPlusTitle"/>
        <w:jc w:val="center"/>
      </w:pPr>
      <w:r>
        <w:t>НИЖЕГОРОДСКОЙ ОБЛАСТИ НА ОКАЗАНИЕ ФИНАНСОВОЙ ПОДДЕРЖКИ</w:t>
      </w:r>
    </w:p>
    <w:p w:rsidR="004D7138" w:rsidRDefault="004D7138">
      <w:pPr>
        <w:pStyle w:val="ConsPlusTitle"/>
        <w:jc w:val="center"/>
      </w:pPr>
      <w:r>
        <w:t>ПРИ ИСПОЛНЕНИИ РАСХОДНЫХ ОБЯЗАТЕЛЬСТВ МУНИЦИПАЛЬНЫХ</w:t>
      </w:r>
    </w:p>
    <w:p w:rsidR="004D7138" w:rsidRDefault="004D7138">
      <w:pPr>
        <w:pStyle w:val="ConsPlusTitle"/>
        <w:jc w:val="center"/>
      </w:pPr>
      <w:r>
        <w:t>ОБРАЗОВАНИЙ ПО СТРОИТЕЛЬСТВУ ЖИЛЬЯ, ПРЕДОСТАВЛЯЕМОГО</w:t>
      </w:r>
    </w:p>
    <w:p w:rsidR="004D7138" w:rsidRDefault="004D7138">
      <w:pPr>
        <w:pStyle w:val="ConsPlusTitle"/>
        <w:jc w:val="center"/>
      </w:pPr>
      <w:r>
        <w:t>ПО ДОГОВОРУ НАЙМА ЖИЛОГО ПОМЕЩЕНИЯ</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 xml:space="preserve">(введен </w:t>
            </w:r>
            <w:hyperlink r:id="rId451" w:history="1">
              <w:r>
                <w:rPr>
                  <w:color w:val="0000FF"/>
                </w:rPr>
                <w:t>постановлением</w:t>
              </w:r>
            </w:hyperlink>
            <w:r>
              <w:rPr>
                <w:color w:val="392C69"/>
              </w:rPr>
              <w:t xml:space="preserve"> Правительства Нижегородской области</w:t>
            </w:r>
          </w:p>
          <w:p w:rsidR="004D7138" w:rsidRDefault="004D7138">
            <w:pPr>
              <w:pStyle w:val="ConsPlusNormal"/>
              <w:jc w:val="center"/>
            </w:pPr>
            <w:r>
              <w:rPr>
                <w:color w:val="392C69"/>
              </w:rPr>
              <w:t>от 12.03.2020 N 198;</w:t>
            </w:r>
          </w:p>
          <w:p w:rsidR="004D7138" w:rsidRDefault="004D7138">
            <w:pPr>
              <w:pStyle w:val="ConsPlusNormal"/>
              <w:jc w:val="center"/>
            </w:pPr>
            <w:r>
              <w:rPr>
                <w:color w:val="392C69"/>
              </w:rPr>
              <w:t>в ред. постановлений Правительства Нижегородской области</w:t>
            </w:r>
          </w:p>
          <w:p w:rsidR="004D7138" w:rsidRDefault="004D7138">
            <w:pPr>
              <w:pStyle w:val="ConsPlusNormal"/>
              <w:jc w:val="center"/>
            </w:pPr>
            <w:r>
              <w:rPr>
                <w:color w:val="392C69"/>
              </w:rPr>
              <w:t xml:space="preserve">от 06.08.2020 </w:t>
            </w:r>
            <w:hyperlink r:id="rId452" w:history="1">
              <w:r>
                <w:rPr>
                  <w:color w:val="0000FF"/>
                </w:rPr>
                <w:t>N 652</w:t>
              </w:r>
            </w:hyperlink>
            <w:r>
              <w:rPr>
                <w:color w:val="392C69"/>
              </w:rPr>
              <w:t xml:space="preserve">, от 06.04.2021 </w:t>
            </w:r>
            <w:hyperlink r:id="rId453" w:history="1">
              <w:r>
                <w:rPr>
                  <w:color w:val="0000FF"/>
                </w:rPr>
                <w:t>N 266</w:t>
              </w:r>
            </w:hyperlink>
            <w:r>
              <w:rPr>
                <w:color w:val="392C69"/>
              </w:rPr>
              <w:t xml:space="preserve">, от 16.06.2021 </w:t>
            </w:r>
            <w:hyperlink r:id="rId454" w:history="1">
              <w:r>
                <w:rPr>
                  <w:color w:val="0000FF"/>
                </w:rPr>
                <w:t>N 497</w:t>
              </w:r>
            </w:hyperlink>
            <w:r>
              <w:rPr>
                <w:color w:val="392C69"/>
              </w:rPr>
              <w:t>,</w:t>
            </w:r>
          </w:p>
          <w:p w:rsidR="004D7138" w:rsidRDefault="004D7138">
            <w:pPr>
              <w:pStyle w:val="ConsPlusNormal"/>
              <w:jc w:val="center"/>
            </w:pPr>
            <w:r>
              <w:rPr>
                <w:color w:val="392C69"/>
              </w:rPr>
              <w:t xml:space="preserve">от 10.11.2021 </w:t>
            </w:r>
            <w:hyperlink r:id="rId455" w:history="1">
              <w:r>
                <w:rPr>
                  <w:color w:val="0000FF"/>
                </w:rPr>
                <w:t>N 1002</w:t>
              </w:r>
            </w:hyperlink>
            <w:r>
              <w:rPr>
                <w:color w:val="392C69"/>
              </w:rPr>
              <w:t xml:space="preserve">, от 17.11.2021 </w:t>
            </w:r>
            <w:hyperlink r:id="rId456" w:history="1">
              <w:r>
                <w:rPr>
                  <w:color w:val="0000FF"/>
                </w:rPr>
                <w:t>N 1032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Title"/>
        <w:jc w:val="center"/>
        <w:outlineLvl w:val="4"/>
      </w:pPr>
      <w:r>
        <w:t>1. Общие положения</w:t>
      </w:r>
    </w:p>
    <w:p w:rsidR="004D7138" w:rsidRDefault="004D7138">
      <w:pPr>
        <w:pStyle w:val="ConsPlusNormal"/>
        <w:jc w:val="both"/>
      </w:pPr>
    </w:p>
    <w:p w:rsidR="004D7138" w:rsidRDefault="004D7138">
      <w:pPr>
        <w:pStyle w:val="ConsPlusNormal"/>
        <w:ind w:firstLine="540"/>
        <w:jc w:val="both"/>
      </w:pPr>
      <w:r>
        <w:t xml:space="preserve">1.1. Настоящий Порядок разработан в соответствии со </w:t>
      </w:r>
      <w:hyperlink r:id="rId457" w:history="1">
        <w:r>
          <w:rPr>
            <w:color w:val="0000FF"/>
          </w:rPr>
          <w:t>статьей 139</w:t>
        </w:r>
      </w:hyperlink>
      <w:r>
        <w:t xml:space="preserve"> и </w:t>
      </w:r>
      <w:hyperlink r:id="rId458" w:history="1">
        <w:r>
          <w:rPr>
            <w:color w:val="0000FF"/>
          </w:rPr>
          <w:t>частью 4 статьи 179</w:t>
        </w:r>
      </w:hyperlink>
      <w:r>
        <w:t xml:space="preserve"> Бюджетного кодекса Российской Федерации, </w:t>
      </w:r>
      <w:hyperlink r:id="rId45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являющимися </w:t>
      </w:r>
      <w:r>
        <w:lastRenderedPageBreak/>
        <w:t xml:space="preserve">приложением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Правила), </w:t>
      </w:r>
      <w:hyperlink r:id="rId460"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районов (муниципальных округов, городских округов) Нижегородской области, утвержденными постановлением Правительства Нижегородской области от 4 марта 2020 г. N 181 (далее - Правила предоставления и распределения субсидий), и устанавливает общие положения о предоставлении и распределении субсидии на оказание финансовой поддержки при исполнении расходных обязательств муниципальных образований по строительству жилого помещения (жилого дома),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из областного бюджета бюджетам муниципальных районов, муниципальных и городских округов Нижегородской области (далее - субсидия), критерии отбора муниципальных районов, муниципальных и городских округов Нижегородской области (далее - муниципальные образования) для предоставления им субсидии, условия и порядок предоставления субсидии, требования к отчетности и требования об осуществлении контроля за соблюдением целей, условий и порядка предоставления субсидии и ответственности за их несоблюдение.</w:t>
      </w:r>
    </w:p>
    <w:p w:rsidR="004D7138" w:rsidRDefault="004D7138">
      <w:pPr>
        <w:pStyle w:val="ConsPlusNormal"/>
        <w:jc w:val="both"/>
      </w:pPr>
      <w:r>
        <w:t xml:space="preserve">(п. 1.1 в ред. </w:t>
      </w:r>
      <w:hyperlink r:id="rId461"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1.2. Понятия, используемые в настоящем Порядке, применяются в значениях, определенных Правилами.</w:t>
      </w:r>
    </w:p>
    <w:p w:rsidR="004D7138" w:rsidRDefault="004D7138">
      <w:pPr>
        <w:pStyle w:val="ConsPlusNormal"/>
        <w:spacing w:before="220"/>
        <w:ind w:firstLine="540"/>
        <w:jc w:val="both"/>
      </w:pPr>
      <w:r>
        <w:t>Под сельскими территориями в целях настоящего Порядка понимаются:</w:t>
      </w:r>
    </w:p>
    <w:p w:rsidR="004D7138" w:rsidRDefault="004D713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 Нижегородской области;</w:t>
      </w:r>
    </w:p>
    <w:p w:rsidR="004D7138" w:rsidRDefault="004D713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4D7138" w:rsidRDefault="004D7138">
      <w:pPr>
        <w:pStyle w:val="ConsPlusNormal"/>
        <w:spacing w:before="220"/>
        <w:ind w:firstLine="540"/>
        <w:jc w:val="both"/>
      </w:pPr>
      <w:r>
        <w:t>рабочие поселки, наделенные статусом городских поселений Нижегородской области;</w:t>
      </w:r>
    </w:p>
    <w:p w:rsidR="004D7138" w:rsidRDefault="004D7138">
      <w:pPr>
        <w:pStyle w:val="ConsPlusNormal"/>
        <w:spacing w:before="220"/>
        <w:ind w:firstLine="540"/>
        <w:jc w:val="both"/>
      </w:pPr>
      <w:r>
        <w:t>рабочие поселки,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4D7138" w:rsidRDefault="004D7138">
      <w:pPr>
        <w:pStyle w:val="ConsPlusNormal"/>
        <w:spacing w:before="220"/>
        <w:ind w:firstLine="540"/>
        <w:jc w:val="both"/>
      </w:pPr>
      <w:r>
        <w:t>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(далее - Минсельхозпрод).</w:t>
      </w:r>
    </w:p>
    <w:p w:rsidR="004D7138" w:rsidRDefault="004D7138">
      <w:pPr>
        <w:pStyle w:val="ConsPlusNormal"/>
        <w:jc w:val="both"/>
      </w:pPr>
      <w:r>
        <w:t xml:space="preserve">(п. 1.2 в ред. </w:t>
      </w:r>
      <w:hyperlink r:id="rId462"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bookmarkStart w:id="30" w:name="P16182"/>
      <w:bookmarkEnd w:id="30"/>
      <w:r>
        <w:t xml:space="preserve">1.3. Субсидия предоставляется бюджетам муниципальных образований (далее - местный бюджет) в рамках подпрограммы "Комплексное развитие сельских территорий Нижегородской области"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в целях софинансирования Нижегородской областью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вопросам местного значения, в связи с реализацией муниципальных программ, обеспечивающих достижение целей и показателей результативности Государственной программы, предусматривающих мероприятия по строительству жилого помещения (жилого дома), предоставляемого гражданам Российской Федерации, проживающим на сельских территориях, по </w:t>
      </w:r>
      <w:r>
        <w:lastRenderedPageBreak/>
        <w:t>договорам найма жилого помещения (далее - участники программных мероприятий).</w:t>
      </w:r>
    </w:p>
    <w:p w:rsidR="004D7138" w:rsidRDefault="004D7138">
      <w:pPr>
        <w:pStyle w:val="ConsPlusNormal"/>
        <w:spacing w:before="220"/>
        <w:ind w:firstLine="540"/>
        <w:jc w:val="both"/>
      </w:pPr>
      <w:r>
        <w:t xml:space="preserve">Требования к участникам программных мероприятий устанавливаются в соответствии с </w:t>
      </w:r>
      <w:hyperlink r:id="rId463" w:history="1">
        <w:r>
          <w:rPr>
            <w:color w:val="0000FF"/>
          </w:rPr>
          <w:t>Положением</w:t>
        </w:r>
      </w:hyperlink>
      <w:r>
        <w:t xml:space="preserve">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являющимся приложением 1 к Правилам (далее - Положение о предоставлении субсидий).</w:t>
      </w:r>
    </w:p>
    <w:p w:rsidR="004D7138" w:rsidRDefault="004D7138">
      <w:pPr>
        <w:pStyle w:val="ConsPlusNormal"/>
        <w:jc w:val="both"/>
      </w:pPr>
      <w:r>
        <w:t xml:space="preserve">(в ред. </w:t>
      </w:r>
      <w:hyperlink r:id="rId464" w:history="1">
        <w:r>
          <w:rPr>
            <w:color w:val="0000FF"/>
          </w:rPr>
          <w:t>постановления</w:t>
        </w:r>
      </w:hyperlink>
      <w:r>
        <w:t xml:space="preserve"> Правительства Нижегородской области от 06.04.2021 N 266)</w:t>
      </w:r>
    </w:p>
    <w:p w:rsidR="004D7138" w:rsidRDefault="004D7138">
      <w:pPr>
        <w:pStyle w:val="ConsPlusNormal"/>
        <w:spacing w:before="220"/>
        <w:ind w:firstLine="540"/>
        <w:jc w:val="both"/>
      </w:pPr>
      <w:r>
        <w:t>Дублирование предоставления субсидии, предусмотренной настоящим Порядком, с иными мероприятиями государственной поддержки в рамках реализации мероприятий Государственной программы, а также иных государственных программ Нижегородской области не допускается.</w:t>
      </w:r>
    </w:p>
    <w:p w:rsidR="004D7138" w:rsidRDefault="004D7138">
      <w:pPr>
        <w:pStyle w:val="ConsPlusNormal"/>
        <w:spacing w:before="220"/>
        <w:ind w:firstLine="540"/>
        <w:jc w:val="both"/>
      </w:pPr>
      <w:r>
        <w:t xml:space="preserve">1.4. Субсидия предоставляется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сводной бюджетной росписью областного бюджета, и лимитов бюджетных обязательств, утвержденных в установленном порядке министерством финансов Нижегородской области, на цели, указанные в </w:t>
      </w:r>
      <w:hyperlink w:anchor="P16182" w:history="1">
        <w:r>
          <w:rPr>
            <w:color w:val="0000FF"/>
          </w:rPr>
          <w:t>пункте 1.3</w:t>
        </w:r>
      </w:hyperlink>
      <w:r>
        <w:t xml:space="preserve"> настоящего Порядка.</w:t>
      </w:r>
    </w:p>
    <w:p w:rsidR="004D7138" w:rsidRDefault="004D7138">
      <w:pPr>
        <w:pStyle w:val="ConsPlusNormal"/>
        <w:spacing w:before="220"/>
        <w:ind w:firstLine="540"/>
        <w:jc w:val="both"/>
      </w:pPr>
      <w:r>
        <w:t>Источниками финансового обеспечения субсидии являются:</w:t>
      </w:r>
    </w:p>
    <w:p w:rsidR="004D7138" w:rsidRDefault="004D7138">
      <w:pPr>
        <w:pStyle w:val="ConsPlusNormal"/>
        <w:spacing w:before="220"/>
        <w:ind w:firstLine="540"/>
        <w:jc w:val="both"/>
      </w:pPr>
      <w:bookmarkStart w:id="31" w:name="P16188"/>
      <w:bookmarkEnd w:id="31"/>
      <w:r>
        <w:t>- федеральные средства, а также средства областного бюджета, предусмотренные в целях обеспечения софинансирования к федеральным средствам;</w:t>
      </w:r>
    </w:p>
    <w:p w:rsidR="004D7138" w:rsidRDefault="004D7138">
      <w:pPr>
        <w:pStyle w:val="ConsPlusNormal"/>
        <w:spacing w:before="220"/>
        <w:ind w:firstLine="540"/>
        <w:jc w:val="both"/>
      </w:pPr>
      <w:bookmarkStart w:id="32" w:name="P16189"/>
      <w:bookmarkEnd w:id="32"/>
      <w:r>
        <w:t>- средства областного бюджета сверх суммы средств областного бюджета, указанных в абзаце третьем настоящего пункта.</w:t>
      </w:r>
    </w:p>
    <w:p w:rsidR="004D7138" w:rsidRDefault="004D7138">
      <w:pPr>
        <w:pStyle w:val="ConsPlusNormal"/>
        <w:spacing w:before="220"/>
        <w:ind w:firstLine="540"/>
        <w:jc w:val="both"/>
      </w:pPr>
      <w:r>
        <w:t>Минсельхозпрод,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главным распорядителем бюджетных средств.</w:t>
      </w:r>
    </w:p>
    <w:p w:rsidR="004D7138" w:rsidRDefault="004D7138">
      <w:pPr>
        <w:pStyle w:val="ConsPlusNormal"/>
        <w:jc w:val="both"/>
      </w:pPr>
      <w:r>
        <w:t xml:space="preserve">(п. 1.4 в ред. </w:t>
      </w:r>
      <w:hyperlink r:id="rId465"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1.5. Субсидия предоставляется бюджетам муниципальных образований, прошедшим отбор.</w:t>
      </w:r>
    </w:p>
    <w:p w:rsidR="004D7138" w:rsidRDefault="004D7138">
      <w:pPr>
        <w:pStyle w:val="ConsPlusNormal"/>
        <w:spacing w:before="220"/>
        <w:ind w:firstLine="540"/>
        <w:jc w:val="both"/>
      </w:pPr>
      <w:r>
        <w:t>Порядок проведения отбора устанавливается приказом Минсельхозпрода.</w:t>
      </w:r>
    </w:p>
    <w:p w:rsidR="004D7138" w:rsidRDefault="004D7138">
      <w:pPr>
        <w:pStyle w:val="ConsPlusNormal"/>
        <w:spacing w:before="220"/>
        <w:ind w:firstLine="540"/>
        <w:jc w:val="both"/>
      </w:pPr>
      <w:r>
        <w:t xml:space="preserve">Отбор осуществляет комиссия на основании документов, представленных муниципальными образованиями согласно перечню документов, определенных Минсельхозпродом, в соответствии с критериями отбора, предусмотренными </w:t>
      </w:r>
      <w:hyperlink w:anchor="P16196" w:history="1">
        <w:r>
          <w:rPr>
            <w:color w:val="0000FF"/>
          </w:rPr>
          <w:t>пунктом 1.6</w:t>
        </w:r>
      </w:hyperlink>
      <w:r>
        <w:t xml:space="preserve"> настоящего Положения, и в порядке рейтингования.</w:t>
      </w:r>
    </w:p>
    <w:p w:rsidR="004D7138" w:rsidRDefault="004D7138">
      <w:pPr>
        <w:pStyle w:val="ConsPlusNormal"/>
        <w:spacing w:before="220"/>
        <w:ind w:firstLine="540"/>
        <w:jc w:val="both"/>
      </w:pPr>
      <w:r>
        <w:t>Положение о комиссии и ее состав утверждаются приказом Минсельхозпрода.</w:t>
      </w:r>
    </w:p>
    <w:p w:rsidR="004D7138" w:rsidRDefault="004D7138">
      <w:pPr>
        <w:pStyle w:val="ConsPlusNormal"/>
        <w:spacing w:before="220"/>
        <w:ind w:firstLine="540"/>
        <w:jc w:val="both"/>
      </w:pPr>
      <w:bookmarkStart w:id="33" w:name="P16196"/>
      <w:bookmarkEnd w:id="33"/>
      <w:r>
        <w:t>1.6. Критериями отбора муниципальных образований для предоставления субсидии являются:</w:t>
      </w:r>
    </w:p>
    <w:p w:rsidR="004D7138" w:rsidRDefault="004D7138">
      <w:pPr>
        <w:pStyle w:val="ConsPlusNormal"/>
        <w:spacing w:before="220"/>
        <w:ind w:firstLine="540"/>
        <w:jc w:val="both"/>
      </w:pPr>
      <w:r>
        <w:t xml:space="preserve">абзац исключен с 06.08.2020. - </w:t>
      </w:r>
      <w:hyperlink r:id="rId466" w:history="1">
        <w:r>
          <w:rPr>
            <w:color w:val="0000FF"/>
          </w:rPr>
          <w:t>Постановление</w:t>
        </w:r>
      </w:hyperlink>
      <w:r>
        <w:t xml:space="preserve"> Правительства Нижегородской области от 06.08.2020 N 652;</w:t>
      </w:r>
    </w:p>
    <w:p w:rsidR="004D7138" w:rsidRDefault="004D7138">
      <w:pPr>
        <w:pStyle w:val="ConsPlusNormal"/>
        <w:spacing w:before="220"/>
        <w:ind w:firstLine="540"/>
        <w:jc w:val="both"/>
      </w:pPr>
      <w:r>
        <w:t>наличие заявки на предоставление субсидии на очередной финансовый год и плановый период, форма которой устанавливается Минсельхозпродом (далее - заявка);</w:t>
      </w:r>
    </w:p>
    <w:p w:rsidR="004D7138" w:rsidRDefault="004D7138">
      <w:pPr>
        <w:pStyle w:val="ConsPlusNormal"/>
        <w:spacing w:before="220"/>
        <w:ind w:firstLine="540"/>
        <w:jc w:val="both"/>
      </w:pPr>
      <w:r>
        <w:t xml:space="preserve">обеспечение уровня софинансирования мероприятий по строительству жилого помещения (жилого дома), в том числе участию в долевом строительстве жилых (домов) квартир и (или) </w:t>
      </w:r>
      <w:r>
        <w:lastRenderedPageBreak/>
        <w:t>участию на основании договора инвестирования в строительстве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договорам найма жилого помещения, за счет средств муниципальных образований и обязательного вклада работодателей - юридических лиц и индивидуальных предпринимателей, вступивших в трудовые отношения с участниками программных мероприятий (далее - работодатели), в различных формах, в том числе в форме денежных средств, трудового участия и предоставления технических средств, в размере не менее 20% расчетной стоимости строительства жилья. При этом доля средств муниципального образования должна составлять не менее одного процента расчетной стоимости строительства жилья;</w:t>
      </w:r>
    </w:p>
    <w:p w:rsidR="004D7138" w:rsidRDefault="004D7138">
      <w:pPr>
        <w:pStyle w:val="ConsPlusNormal"/>
        <w:jc w:val="both"/>
      </w:pPr>
      <w:r>
        <w:t xml:space="preserve">(в ред. </w:t>
      </w:r>
      <w:hyperlink r:id="rId467"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наличие списка граждан - получателей жилья по договору найма жилого помещения на очередной финансовый год и плановый период, порядок формирования и утверждения которого установлен приложением к настоящему Порядку,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 перечень штатных единиц, штатные единицы);</w:t>
      </w:r>
    </w:p>
    <w:p w:rsidR="004D7138" w:rsidRDefault="004D7138">
      <w:pPr>
        <w:pStyle w:val="ConsPlusNormal"/>
        <w:jc w:val="both"/>
      </w:pPr>
      <w:r>
        <w:t xml:space="preserve">(в ред. </w:t>
      </w:r>
      <w:hyperlink r:id="rId468"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 xml:space="preserve">абзацы шестой - седьмой исключены с 06.08.2020. - </w:t>
      </w:r>
      <w:hyperlink r:id="rId469" w:history="1">
        <w:r>
          <w:rPr>
            <w:color w:val="0000FF"/>
          </w:rPr>
          <w:t>Постановление</w:t>
        </w:r>
      </w:hyperlink>
      <w:r>
        <w:t xml:space="preserve"> Правительства Нижегородской области от 06.08.2020 N 652;</w:t>
      </w:r>
    </w:p>
    <w:p w:rsidR="004D7138" w:rsidRDefault="004D7138">
      <w:pPr>
        <w:pStyle w:val="ConsPlusNormal"/>
        <w:spacing w:before="220"/>
        <w:ind w:firstLine="540"/>
        <w:jc w:val="both"/>
      </w:pPr>
      <w:r>
        <w:t>наличие права муниципального образования на земельный участок для строительства жилого помещения (жилого дома), предоставляемого по договору найма жилого помещения на условиях, предусмотренных Правилами (учитывается в качестве преимущества в процессе отбора при составлении рейтинга муниципальных образований);</w:t>
      </w:r>
    </w:p>
    <w:p w:rsidR="004D7138" w:rsidRDefault="004D7138">
      <w:pPr>
        <w:pStyle w:val="ConsPlusNormal"/>
        <w:jc w:val="both"/>
      </w:pPr>
      <w:r>
        <w:t xml:space="preserve">(в ред. </w:t>
      </w:r>
      <w:hyperlink r:id="rId470"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 xml:space="preserve">наличие положительного заключения государственной экспертизы проектной документации или положительного заключения государственной экспертизы в части проверки достоверности определения сметной стоимости (в случае, если экспертиза проектной документации в объеме, предусмотренном </w:t>
      </w:r>
      <w:hyperlink r:id="rId471" w:history="1">
        <w:r>
          <w:rPr>
            <w:color w:val="0000FF"/>
          </w:rPr>
          <w:t>подпунктом "а" пункта 27</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не требуется) или положительного заключения экспертизы сметной документации (в случае, если в соответствии с законодательством о градостроительной деятельности государственная экспертиза проектной документации не требуется) (учитывается в качестве преимущества в процессе отбора при составлении рейтинга муниципальных образований).</w:t>
      </w:r>
    </w:p>
    <w:p w:rsidR="004D7138" w:rsidRDefault="004D7138">
      <w:pPr>
        <w:pStyle w:val="ConsPlusNormal"/>
        <w:jc w:val="both"/>
      </w:pPr>
      <w:r>
        <w:t xml:space="preserve">(в ред. </w:t>
      </w:r>
      <w:hyperlink r:id="rId472" w:history="1">
        <w:r>
          <w:rPr>
            <w:color w:val="0000FF"/>
          </w:rPr>
          <w:t>постановления</w:t>
        </w:r>
      </w:hyperlink>
      <w:r>
        <w:t xml:space="preserve"> Правительства Нижегородской области от 16.06.2021 N 497)</w:t>
      </w:r>
    </w:p>
    <w:p w:rsidR="004D7138" w:rsidRDefault="004D7138">
      <w:pPr>
        <w:pStyle w:val="ConsPlusNormal"/>
        <w:jc w:val="both"/>
      </w:pPr>
    </w:p>
    <w:p w:rsidR="004D7138" w:rsidRDefault="004D7138">
      <w:pPr>
        <w:pStyle w:val="ConsPlusTitle"/>
        <w:jc w:val="center"/>
        <w:outlineLvl w:val="4"/>
      </w:pPr>
      <w:r>
        <w:t>2. Условия и порядок предоставления субсидии</w:t>
      </w:r>
    </w:p>
    <w:p w:rsidR="004D7138" w:rsidRDefault="004D7138">
      <w:pPr>
        <w:pStyle w:val="ConsPlusNormal"/>
        <w:jc w:val="both"/>
      </w:pPr>
    </w:p>
    <w:p w:rsidR="004D7138" w:rsidRDefault="004D7138">
      <w:pPr>
        <w:pStyle w:val="ConsPlusNormal"/>
        <w:ind w:firstLine="540"/>
        <w:jc w:val="both"/>
      </w:pPr>
      <w:r>
        <w:t>2.1. Субсидия предоставляется при выполнении следующих условий:</w:t>
      </w:r>
    </w:p>
    <w:p w:rsidR="004D7138" w:rsidRDefault="004D7138">
      <w:pPr>
        <w:pStyle w:val="ConsPlusNormal"/>
        <w:spacing w:before="220"/>
        <w:ind w:firstLine="540"/>
        <w:jc w:val="both"/>
      </w:pPr>
      <w:bookmarkStart w:id="34" w:name="P16212"/>
      <w:bookmarkEnd w:id="34"/>
      <w:r>
        <w:t xml:space="preserve">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6228" w:history="1">
        <w:r>
          <w:rPr>
            <w:color w:val="0000FF"/>
          </w:rPr>
          <w:t>пунктом 2.2</w:t>
        </w:r>
      </w:hyperlink>
      <w:r>
        <w:t xml:space="preserve"> настоящего Порядка;</w:t>
      </w:r>
    </w:p>
    <w:p w:rsidR="004D7138" w:rsidRDefault="004D7138">
      <w:pPr>
        <w:pStyle w:val="ConsPlusNormal"/>
        <w:spacing w:before="220"/>
        <w:ind w:firstLine="540"/>
        <w:jc w:val="both"/>
      </w:pPr>
      <w:bookmarkStart w:id="35" w:name="P16213"/>
      <w:bookmarkEnd w:id="35"/>
      <w:r>
        <w:t xml:space="preserve">наличие утвержденной муниципальным правовым актом муниципальной программы, предусматривающей мероприятия, указанные в </w:t>
      </w:r>
      <w:hyperlink w:anchor="P16182" w:history="1">
        <w:r>
          <w:rPr>
            <w:color w:val="0000FF"/>
          </w:rPr>
          <w:t>пункте 1.3</w:t>
        </w:r>
      </w:hyperlink>
      <w:r>
        <w:t xml:space="preserve"> настоящего Порядка, направленной на достижение целей и показателей результативности Государственной программы;</w:t>
      </w:r>
    </w:p>
    <w:p w:rsidR="004D7138" w:rsidRDefault="004D7138">
      <w:pPr>
        <w:pStyle w:val="ConsPlusNormal"/>
        <w:spacing w:before="220"/>
        <w:ind w:firstLine="540"/>
        <w:jc w:val="both"/>
      </w:pPr>
      <w:r>
        <w:lastRenderedPageBreak/>
        <w:t xml:space="preserve">абзац исключен с 17.11.2021. - </w:t>
      </w:r>
      <w:hyperlink r:id="rId473" w:history="1">
        <w:r>
          <w:rPr>
            <w:color w:val="0000FF"/>
          </w:rPr>
          <w:t>Постановление</w:t>
        </w:r>
      </w:hyperlink>
      <w:r>
        <w:t xml:space="preserve"> Правительства Нижегородской области от 17.11.2021 N 1032;</w:t>
      </w:r>
    </w:p>
    <w:p w:rsidR="004D7138" w:rsidRDefault="004D7138">
      <w:pPr>
        <w:pStyle w:val="ConsPlusNormal"/>
        <w:spacing w:before="220"/>
        <w:ind w:firstLine="540"/>
        <w:jc w:val="both"/>
      </w:pPr>
      <w:r>
        <w:t>заключение соглашения между Минсельхозпродом и органом местного самоуправления о предоставлении из областного бюджета субсидии местному бюджету, предусматривающего обязательства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D7138" w:rsidRDefault="004D7138">
      <w:pPr>
        <w:pStyle w:val="ConsPlusNonformat"/>
        <w:spacing w:before="200"/>
        <w:jc w:val="both"/>
      </w:pPr>
      <w:r>
        <w:t xml:space="preserve">       1</w:t>
      </w:r>
    </w:p>
    <w:p w:rsidR="004D7138" w:rsidRDefault="004D7138">
      <w:pPr>
        <w:pStyle w:val="ConsPlusNonformat"/>
        <w:jc w:val="both"/>
      </w:pPr>
      <w:r>
        <w:t xml:space="preserve">    2.1 .  Для  подтверждения  выполнения  условий предоставления субсидии,</w:t>
      </w:r>
    </w:p>
    <w:p w:rsidR="004D7138" w:rsidRDefault="004D7138">
      <w:pPr>
        <w:pStyle w:val="ConsPlusNonformat"/>
        <w:jc w:val="both"/>
      </w:pPr>
      <w:r>
        <w:t xml:space="preserve">предусмотренных  </w:t>
      </w:r>
      <w:hyperlink w:anchor="P16212" w:history="1">
        <w:r>
          <w:rPr>
            <w:color w:val="0000FF"/>
          </w:rPr>
          <w:t>абзацами  вторым</w:t>
        </w:r>
      </w:hyperlink>
      <w:r>
        <w:t xml:space="preserve">,  </w:t>
      </w:r>
      <w:hyperlink w:anchor="P16213" w:history="1">
        <w:r>
          <w:rPr>
            <w:color w:val="0000FF"/>
          </w:rPr>
          <w:t>третьим  пункта 2.1</w:t>
        </w:r>
      </w:hyperlink>
      <w:r>
        <w:t xml:space="preserve"> настоящего Порядка,</w:t>
      </w:r>
    </w:p>
    <w:p w:rsidR="004D7138" w:rsidRDefault="004D7138">
      <w:pPr>
        <w:pStyle w:val="ConsPlusNonformat"/>
        <w:jc w:val="both"/>
      </w:pPr>
      <w:r>
        <w:t>муниципальное   образование   при  заключении  Соглашения  предоставляет  в</w:t>
      </w:r>
    </w:p>
    <w:p w:rsidR="004D7138" w:rsidRDefault="004D7138">
      <w:pPr>
        <w:pStyle w:val="ConsPlusNonformat"/>
        <w:jc w:val="both"/>
      </w:pPr>
      <w:r>
        <w:t>Минсельхозпрод:</w:t>
      </w:r>
    </w:p>
    <w:p w:rsidR="004D7138" w:rsidRDefault="004D7138">
      <w:pPr>
        <w:pStyle w:val="ConsPlusNormal"/>
        <w:jc w:val="both"/>
      </w:pPr>
      <w:r>
        <w:t xml:space="preserve">(в ред. </w:t>
      </w:r>
      <w:hyperlink r:id="rId474"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 xml:space="preserve">выписку из решения представительного органа местного самоуправления муниципального образования, подтверждающую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6228" w:history="1">
        <w:r>
          <w:rPr>
            <w:color w:val="0000FF"/>
          </w:rPr>
          <w:t>пунктом 2.2</w:t>
        </w:r>
      </w:hyperlink>
      <w:r>
        <w:t xml:space="preserve"> настоящего Порядка;</w:t>
      </w:r>
    </w:p>
    <w:p w:rsidR="004D7138" w:rsidRDefault="004D7138">
      <w:pPr>
        <w:pStyle w:val="ConsPlusNormal"/>
        <w:spacing w:before="220"/>
        <w:ind w:firstLine="540"/>
        <w:jc w:val="both"/>
      </w:pPr>
      <w:r>
        <w:t xml:space="preserve">выписку из утвержденной муниципальным правовым актом муниципальной программы, предусматривающей мероприятия, указанные в </w:t>
      </w:r>
      <w:hyperlink w:anchor="P16182" w:history="1">
        <w:r>
          <w:rPr>
            <w:color w:val="0000FF"/>
          </w:rPr>
          <w:t>пункте 1.3</w:t>
        </w:r>
      </w:hyperlink>
      <w:r>
        <w:t xml:space="preserve"> настоящего Порядка, направленной на достижение целей Государственной программы;</w:t>
      </w:r>
    </w:p>
    <w:p w:rsidR="004D7138" w:rsidRDefault="004D7138">
      <w:pPr>
        <w:pStyle w:val="ConsPlusNormal"/>
        <w:spacing w:before="220"/>
        <w:ind w:firstLine="540"/>
        <w:jc w:val="both"/>
      </w:pPr>
      <w:r>
        <w:t xml:space="preserve">абзац исключен с 17.11.2021. - </w:t>
      </w:r>
      <w:hyperlink r:id="rId475" w:history="1">
        <w:r>
          <w:rPr>
            <w:color w:val="0000FF"/>
          </w:rPr>
          <w:t>Постановление</w:t>
        </w:r>
      </w:hyperlink>
      <w:r>
        <w:t xml:space="preserve"> Правительства Нижегородской области от 17.11.2021 N 1032.</w:t>
      </w:r>
    </w:p>
    <w:p w:rsidR="004D7138" w:rsidRDefault="004D7138">
      <w:pPr>
        <w:pStyle w:val="ConsPlusNonformat"/>
        <w:jc w:val="both"/>
      </w:pPr>
      <w:r>
        <w:t xml:space="preserve">         1</w:t>
      </w:r>
    </w:p>
    <w:p w:rsidR="004D7138" w:rsidRDefault="004D7138">
      <w:pPr>
        <w:pStyle w:val="ConsPlusNonformat"/>
        <w:jc w:val="both"/>
      </w:pPr>
      <w:r>
        <w:t xml:space="preserve">(п.   2.1    введен   </w:t>
      </w:r>
      <w:hyperlink r:id="rId476" w:history="1">
        <w:r>
          <w:rPr>
            <w:color w:val="0000FF"/>
          </w:rPr>
          <w:t>постановлением</w:t>
        </w:r>
      </w:hyperlink>
      <w:r>
        <w:t xml:space="preserve">  Правительства  Нижегородской  области</w:t>
      </w:r>
    </w:p>
    <w:p w:rsidR="004D7138" w:rsidRDefault="004D7138">
      <w:pPr>
        <w:pStyle w:val="ConsPlusNonformat"/>
        <w:jc w:val="both"/>
      </w:pPr>
      <w:r>
        <w:t>от 06.04.2021 N 266)</w:t>
      </w:r>
    </w:p>
    <w:p w:rsidR="004D7138" w:rsidRDefault="004D7138">
      <w:pPr>
        <w:pStyle w:val="ConsPlusNormal"/>
        <w:ind w:firstLine="540"/>
        <w:jc w:val="both"/>
      </w:pPr>
      <w:bookmarkStart w:id="36" w:name="P16228"/>
      <w:bookmarkEnd w:id="36"/>
      <w:r>
        <w:t>2.2. Перечисление субсидии осуществляется в порядке и в сроки, установленные Соглашением.</w:t>
      </w:r>
    </w:p>
    <w:p w:rsidR="004D7138" w:rsidRDefault="004D7138">
      <w:pPr>
        <w:pStyle w:val="ConsPlusNormal"/>
        <w:spacing w:before="220"/>
        <w:ind w:firstLine="540"/>
        <w:jc w:val="both"/>
      </w:pPr>
      <w:r>
        <w:t xml:space="preserve">Субсидия местным бюджетам из областного бюджета распределяется между муниципальными образованиями, соответствующими условиям предоставления субсидии, предусмотренным </w:t>
      </w:r>
      <w:hyperlink w:anchor="P16212" w:history="1">
        <w:r>
          <w:rPr>
            <w:color w:val="0000FF"/>
          </w:rPr>
          <w:t>абзацами вторым</w:t>
        </w:r>
      </w:hyperlink>
      <w:r>
        <w:t xml:space="preserve">, </w:t>
      </w:r>
      <w:hyperlink w:anchor="P16213" w:history="1">
        <w:r>
          <w:rPr>
            <w:color w:val="0000FF"/>
          </w:rPr>
          <w:t>третьим пункта 2.1</w:t>
        </w:r>
      </w:hyperlink>
      <w:r>
        <w:t xml:space="preserve"> настоящего Порядка.</w:t>
      </w:r>
    </w:p>
    <w:p w:rsidR="004D7138" w:rsidRDefault="004D7138">
      <w:pPr>
        <w:pStyle w:val="ConsPlusNormal"/>
        <w:jc w:val="both"/>
      </w:pPr>
      <w:r>
        <w:t xml:space="preserve">(в ред. </w:t>
      </w:r>
      <w:hyperlink r:id="rId477"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Размер субсидии i-му местному бюджету (Ci</w:t>
      </w:r>
      <w:r>
        <w:rPr>
          <w:vertAlign w:val="subscript"/>
        </w:rPr>
        <w:t>общ</w:t>
      </w:r>
      <w:r>
        <w:t>) рассчитывается по формуле:</w:t>
      </w:r>
    </w:p>
    <w:p w:rsidR="004D7138" w:rsidRDefault="004D7138">
      <w:pPr>
        <w:pStyle w:val="ConsPlusNormal"/>
        <w:jc w:val="both"/>
      </w:pPr>
    </w:p>
    <w:p w:rsidR="004D7138" w:rsidRDefault="004D7138">
      <w:pPr>
        <w:pStyle w:val="ConsPlusNormal"/>
        <w:jc w:val="center"/>
      </w:pPr>
      <w:r>
        <w:t>Ci</w:t>
      </w:r>
      <w:r>
        <w:rPr>
          <w:vertAlign w:val="subscript"/>
        </w:rPr>
        <w:t>общ</w:t>
      </w:r>
      <w:r>
        <w:t xml:space="preserve"> = (Ci</w:t>
      </w:r>
      <w:r>
        <w:rPr>
          <w:vertAlign w:val="subscript"/>
        </w:rPr>
        <w:t>1</w:t>
      </w:r>
      <w:r>
        <w:t xml:space="preserve"> + Ci</w:t>
      </w:r>
      <w:r>
        <w:rPr>
          <w:vertAlign w:val="subscript"/>
        </w:rPr>
        <w:t>2</w:t>
      </w:r>
      <w:r>
        <w:t xml:space="preserve"> + ... + Ci</w:t>
      </w:r>
      <w:r>
        <w:rPr>
          <w:vertAlign w:val="subscript"/>
        </w:rPr>
        <w:t>n</w:t>
      </w:r>
      <w:r>
        <w:t>) + Ciшт.ед.,</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Ci</w:t>
      </w:r>
      <w:r>
        <w:rPr>
          <w:vertAlign w:val="subscript"/>
        </w:rPr>
        <w:t>1</w:t>
      </w:r>
      <w:r>
        <w:t>, Ci</w:t>
      </w:r>
      <w:r>
        <w:rPr>
          <w:vertAlign w:val="subscript"/>
        </w:rPr>
        <w:t>2</w:t>
      </w:r>
      <w:r>
        <w:t>, Ci</w:t>
      </w:r>
      <w:r>
        <w:rPr>
          <w:vertAlign w:val="subscript"/>
        </w:rPr>
        <w:t>n</w:t>
      </w:r>
      <w:r>
        <w:t xml:space="preserve"> - объем средств из областного бюджета на 1 участника программных мероприятий от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Сi = 0,8 x min {S</w:t>
      </w:r>
      <w:r>
        <w:rPr>
          <w:vertAlign w:val="subscript"/>
        </w:rPr>
        <w:t>общ</w:t>
      </w:r>
      <w:r>
        <w:t xml:space="preserve"> / П, Ц</w:t>
      </w:r>
      <w:r>
        <w:rPr>
          <w:vertAlign w:val="subscript"/>
        </w:rPr>
        <w:t>утв</w:t>
      </w:r>
      <w:r>
        <w:t>} x min {П, П</w:t>
      </w:r>
      <w:r>
        <w:rPr>
          <w:vertAlign w:val="subscript"/>
        </w:rPr>
        <w:t>расч</w:t>
      </w:r>
      <w:r>
        <w:t>},</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S</w:t>
      </w:r>
      <w:r>
        <w:rPr>
          <w:vertAlign w:val="subscript"/>
        </w:rPr>
        <w:t>общ</w:t>
      </w:r>
      <w:r>
        <w:t xml:space="preserve"> - фактическая стоимость строительства жилого помещения (жилого дома) (в рублях), определенная на основании заключения государственной экспертизы проектной документации и результатов инженерных изысканий и (или) заключения о достоверности определения сметной стоимости строительства или положительного заключения экспертизы сметной документации с </w:t>
      </w:r>
      <w:r>
        <w:lastRenderedPageBreak/>
        <w:t>учетом сложившейся экономии по результатам заключения муниципальных контрактов на выполнение работ (с учетом пересчета стоимости в уровень цен года получения субсидии);</w:t>
      </w:r>
    </w:p>
    <w:p w:rsidR="004D7138" w:rsidRDefault="004D7138">
      <w:pPr>
        <w:pStyle w:val="ConsPlusNormal"/>
        <w:spacing w:before="220"/>
        <w:ind w:firstLine="540"/>
        <w:jc w:val="both"/>
      </w:pPr>
      <w:r>
        <w:t>П - общая площадь строящегося жилого помещения (жилого дома) (в квадратных метрах), определяемая на основании документов, представленных муниципальными образованиями в соответствии с порядком проведения отбора, утвержденным Минсельхозпродом;</w:t>
      </w:r>
    </w:p>
    <w:p w:rsidR="004D7138" w:rsidRDefault="004D7138">
      <w:pPr>
        <w:pStyle w:val="ConsPlusNormal"/>
        <w:spacing w:before="220"/>
        <w:ind w:firstLine="540"/>
        <w:jc w:val="both"/>
      </w:pPr>
      <w:r>
        <w:t>Ц</w:t>
      </w:r>
      <w:r>
        <w:rPr>
          <w:vertAlign w:val="subscript"/>
        </w:rPr>
        <w:t>утв</w:t>
      </w:r>
      <w:r>
        <w:t xml:space="preserve"> - стоимость 1 квадратного метра общей площади жилья на сельских территориях в границах Нижегородской области для расчета размера субсидии на строительство жилого помещения (жилого дома), предоставляемого гражданам Российской Федерации, проживающим на сельских территориях, по договорам найма жилого помещения, на текущий финансовый год (в рублях за 1 квадратный метр), утвержденная Минсельхозпродом в соответствии с </w:t>
      </w:r>
      <w:hyperlink r:id="rId478" w:history="1">
        <w:r>
          <w:rPr>
            <w:color w:val="0000FF"/>
          </w:rPr>
          <w:t>пунктом 6</w:t>
        </w:r>
      </w:hyperlink>
      <w:r>
        <w:t xml:space="preserve"> Положения о предоставлении субсидий (далее - стоимость 1 квадратного метра общей площади жилья);</w:t>
      </w:r>
    </w:p>
    <w:p w:rsidR="004D7138" w:rsidRDefault="004D7138">
      <w:pPr>
        <w:pStyle w:val="ConsPlusNormal"/>
        <w:spacing w:before="220"/>
        <w:ind w:firstLine="540"/>
        <w:jc w:val="both"/>
      </w:pPr>
      <w:r>
        <w:t>П</w:t>
      </w:r>
      <w:r>
        <w:rPr>
          <w:vertAlign w:val="subscript"/>
        </w:rPr>
        <w:t>расч</w:t>
      </w:r>
      <w:r>
        <w:t xml:space="preserve"> - норматив общей площади жилого помещения для расчета размера субсидии (в квадратных метрах), установленный </w:t>
      </w:r>
      <w:hyperlink r:id="rId479" w:history="1">
        <w:r>
          <w:rPr>
            <w:color w:val="0000FF"/>
          </w:rPr>
          <w:t>пунктом 6</w:t>
        </w:r>
      </w:hyperlink>
      <w:r>
        <w:t xml:space="preserve"> Положения о предоставлении субсидий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w:t>
      </w:r>
    </w:p>
    <w:p w:rsidR="004D7138" w:rsidRDefault="004D7138">
      <w:pPr>
        <w:pStyle w:val="ConsPlusNormal"/>
        <w:spacing w:before="220"/>
        <w:ind w:firstLine="540"/>
        <w:jc w:val="both"/>
      </w:pPr>
      <w:r>
        <w:t>При этом Ci складывается из:</w:t>
      </w:r>
    </w:p>
    <w:p w:rsidR="004D7138" w:rsidRDefault="004D7138">
      <w:pPr>
        <w:pStyle w:val="ConsPlusNormal"/>
        <w:jc w:val="both"/>
      </w:pPr>
    </w:p>
    <w:p w:rsidR="004D7138" w:rsidRDefault="004D7138">
      <w:pPr>
        <w:pStyle w:val="ConsPlusNormal"/>
        <w:jc w:val="center"/>
      </w:pPr>
      <w:r>
        <w:t>Ci = Vфед.i + Vобл.i,</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Vфед.i - объем федеральных средств, поступивших в областной бюджет в соответствии с Федеральным соглашением на финансовое обеспечение участника программных мероприятий от i-го муниципального образования, прошедшего отбор;</w:t>
      </w:r>
    </w:p>
    <w:p w:rsidR="004D7138" w:rsidRDefault="004D7138">
      <w:pPr>
        <w:pStyle w:val="ConsPlusNormal"/>
        <w:spacing w:before="220"/>
        <w:ind w:firstLine="540"/>
        <w:jc w:val="both"/>
      </w:pPr>
      <w:r>
        <w:t>Vобл.i - объем средств областного бюджета на финансовое обеспечение участника программных мероприятий от i-го муниципального образования, прошедшего отбор;</w:t>
      </w:r>
    </w:p>
    <w:p w:rsidR="004D7138" w:rsidRDefault="004D7138">
      <w:pPr>
        <w:pStyle w:val="ConsPlusNormal"/>
        <w:spacing w:before="220"/>
        <w:ind w:firstLine="540"/>
        <w:jc w:val="both"/>
      </w:pPr>
      <w:r>
        <w:t>Ciшт.ед. - объем средств из областного бюджета на 1 штатную единицу при представлении муниципальным образованием перечня штатных единиц, который рассчитывается исходя из размера общей площади жилого помещения, установленного в размере 33 квадратных метров, и стоимости 1 квадратного метра общей площади жилья:</w:t>
      </w:r>
    </w:p>
    <w:p w:rsidR="004D7138" w:rsidRDefault="004D7138">
      <w:pPr>
        <w:pStyle w:val="ConsPlusNormal"/>
        <w:jc w:val="both"/>
      </w:pPr>
    </w:p>
    <w:p w:rsidR="004D7138" w:rsidRDefault="004D7138">
      <w:pPr>
        <w:pStyle w:val="ConsPlusNormal"/>
        <w:jc w:val="center"/>
      </w:pPr>
      <w:r>
        <w:t>Ciшт.ед. = 0,8 x Ц</w:t>
      </w:r>
      <w:r>
        <w:rPr>
          <w:vertAlign w:val="subscript"/>
        </w:rPr>
        <w:t>утв</w:t>
      </w:r>
      <w:r>
        <w:t xml:space="preserve"> x 33 x N,</w:t>
      </w:r>
    </w:p>
    <w:p w:rsidR="004D7138" w:rsidRDefault="004D7138">
      <w:pPr>
        <w:pStyle w:val="ConsPlusNormal"/>
        <w:jc w:val="both"/>
      </w:pPr>
    </w:p>
    <w:p w:rsidR="004D7138" w:rsidRDefault="004D7138">
      <w:pPr>
        <w:pStyle w:val="ConsPlusNormal"/>
        <w:ind w:firstLine="540"/>
        <w:jc w:val="both"/>
      </w:pPr>
      <w:r>
        <w:t>где N - количество штатных единиц в представленном муниципальным образованием перечне штатных единиц.</w:t>
      </w:r>
    </w:p>
    <w:p w:rsidR="004D7138" w:rsidRDefault="004D7138">
      <w:pPr>
        <w:pStyle w:val="ConsPlusNormal"/>
        <w:jc w:val="both"/>
      </w:pPr>
      <w:r>
        <w:t xml:space="preserve">(п. 2.2 в ред. </w:t>
      </w:r>
      <w:hyperlink r:id="rId480" w:history="1">
        <w:r>
          <w:rPr>
            <w:color w:val="0000FF"/>
          </w:rPr>
          <w:t>постановления</w:t>
        </w:r>
      </w:hyperlink>
      <w:r>
        <w:t xml:space="preserve"> Правительства Нижегородской области от 06.04.2021 N 266)</w:t>
      </w:r>
    </w:p>
    <w:p w:rsidR="004D7138" w:rsidRDefault="004D7138">
      <w:pPr>
        <w:pStyle w:val="ConsPlusNormal"/>
        <w:spacing w:before="220"/>
        <w:ind w:firstLine="540"/>
        <w:jc w:val="both"/>
      </w:pPr>
      <w:r>
        <w:t>2.3. Распределение субсидии местным бюджетам из областного бюджета между муниципальными образованиями утверждается законом Нижегородской области об областном бюджете на соответствующий финансовый год и плановый период.</w:t>
      </w:r>
    </w:p>
    <w:p w:rsidR="004D7138" w:rsidRDefault="004D7138">
      <w:pPr>
        <w:pStyle w:val="ConsPlusNormal"/>
        <w:spacing w:before="220"/>
        <w:ind w:firstLine="540"/>
        <w:jc w:val="both"/>
      </w:pPr>
      <w:r>
        <w:t xml:space="preserve">2.4. Предоставление субсидий, источником финансового обеспечения которых являются средства, указанные в </w:t>
      </w:r>
      <w:hyperlink w:anchor="P16188" w:history="1">
        <w:r>
          <w:rPr>
            <w:color w:val="0000FF"/>
          </w:rPr>
          <w:t>абзаце третьем пункта 1.4</w:t>
        </w:r>
      </w:hyperlink>
      <w:r>
        <w:t xml:space="preserve"> настоящего Порядка, осуществляется на основании Соглашения, заключенного между Минсельхозпродом и администрацией муниципального образования в государственной интеграционной информационной системе управления общественными финансами "Электронный бюджет" по форме, аналогичной установленной в соответствии с </w:t>
      </w:r>
      <w:hyperlink r:id="rId481" w:history="1">
        <w:r>
          <w:rPr>
            <w:color w:val="0000FF"/>
          </w:rPr>
          <w:t>пунктом 12</w:t>
        </w:r>
      </w:hyperlink>
      <w:r>
        <w:t xml:space="preserve"> Правил, и предусматривающего в том числе условия, </w:t>
      </w:r>
      <w:r>
        <w:lastRenderedPageBreak/>
        <w:t xml:space="preserve">определенные </w:t>
      </w:r>
      <w:hyperlink r:id="rId482" w:history="1">
        <w:r>
          <w:rPr>
            <w:color w:val="0000FF"/>
          </w:rPr>
          <w:t>подпунктом "л (1)" пункта 10</w:t>
        </w:r>
      </w:hyperlink>
      <w:r>
        <w:t xml:space="preserve"> Правил формирования, предоставления и распределения субсидий из федерального бюджета бюджету субъекта Российской Федерации, утвержденных постановлением Правительства Российской Федерации от 30 сентября 2014 г. N 999.</w:t>
      </w:r>
    </w:p>
    <w:p w:rsidR="004D7138" w:rsidRDefault="004D7138">
      <w:pPr>
        <w:pStyle w:val="ConsPlusNormal"/>
        <w:spacing w:before="220"/>
        <w:ind w:firstLine="540"/>
        <w:jc w:val="both"/>
      </w:pPr>
      <w:r>
        <w:t xml:space="preserve">Предоставление субсидий, источником финансового обеспечения которых являются средства, указанные в </w:t>
      </w:r>
      <w:hyperlink w:anchor="P16189" w:history="1">
        <w:r>
          <w:rPr>
            <w:color w:val="0000FF"/>
          </w:rPr>
          <w:t>абзаце четвертом пункта 1.4</w:t>
        </w:r>
      </w:hyperlink>
      <w:r>
        <w:t xml:space="preserve"> настоящего Порядка, осуществляется на основании Соглашения, заключенного между Минсельхозпродом и администрацией муниципального образования, в соответствии с типовой формой соглашения, утвержденной министерством финансов Нижегородской области.</w:t>
      </w:r>
    </w:p>
    <w:p w:rsidR="004D7138" w:rsidRDefault="004D7138">
      <w:pPr>
        <w:pStyle w:val="ConsPlusNormal"/>
        <w:jc w:val="both"/>
      </w:pPr>
      <w:r>
        <w:t xml:space="preserve">(п. 2.4 в ред. </w:t>
      </w:r>
      <w:hyperlink r:id="rId483"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2.5. Администрации муниципальных образований используют субсидию по целевому назначению.</w:t>
      </w:r>
    </w:p>
    <w:p w:rsidR="004D7138" w:rsidRDefault="004D7138">
      <w:pPr>
        <w:pStyle w:val="ConsPlusNormal"/>
        <w:spacing w:before="220"/>
        <w:ind w:firstLine="540"/>
        <w:jc w:val="both"/>
      </w:pPr>
      <w:r>
        <w:t>2.6. Эффективность использования субсидии оценивается ежегодно Минсельхозпродом на основании критерия оценки эффективности использования муниципальным образованием субсидии.</w:t>
      </w:r>
    </w:p>
    <w:p w:rsidR="004D7138" w:rsidRDefault="004D7138">
      <w:pPr>
        <w:pStyle w:val="ConsPlusNormal"/>
        <w:spacing w:before="220"/>
        <w:ind w:firstLine="540"/>
        <w:jc w:val="both"/>
      </w:pPr>
      <w:r>
        <w:t>Критерием оценки эффективности использования субсидии является достижение значения результата использования субсидии - объем ввода жилья, предоставленного гражданам по договорам найма жилого помещения.</w:t>
      </w:r>
    </w:p>
    <w:p w:rsidR="004D7138" w:rsidRDefault="004D7138">
      <w:pPr>
        <w:pStyle w:val="ConsPlusNormal"/>
        <w:jc w:val="both"/>
      </w:pPr>
      <w:r>
        <w:t xml:space="preserve">(в ред. </w:t>
      </w:r>
      <w:hyperlink r:id="rId484"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 xml:space="preserve">Оценка эффективности использования субсидии осуществляется по итогам года, в котором запланировано достижение значения результата в соответствии с соглашением, на основе анализа отчетности муниципального образования о достижении значения результата использования субсидии, представленной в соответствии с </w:t>
      </w:r>
      <w:hyperlink w:anchor="P16279" w:history="1">
        <w:r>
          <w:rPr>
            <w:color w:val="0000FF"/>
          </w:rPr>
          <w:t>пунктом 3.1</w:t>
        </w:r>
      </w:hyperlink>
      <w:r>
        <w:t xml:space="preserve"> настоящего Положения,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4D7138" w:rsidRDefault="004D7138">
      <w:pPr>
        <w:pStyle w:val="ConsPlusNormal"/>
        <w:jc w:val="both"/>
      </w:pPr>
      <w:r>
        <w:t xml:space="preserve">(в ред. </w:t>
      </w:r>
      <w:hyperlink r:id="rId485"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2.7. Перечисление субсидии осуществляется в установленном порядке:</w:t>
      </w:r>
    </w:p>
    <w:p w:rsidR="004D7138" w:rsidRDefault="004D7138">
      <w:pPr>
        <w:pStyle w:val="ConsPlusNormal"/>
        <w:spacing w:before="220"/>
        <w:ind w:firstLine="540"/>
        <w:jc w:val="both"/>
      </w:pPr>
      <w:r>
        <w:t xml:space="preserve">- в части субсидии, источником финансового обеспечения которой являются средства, указанные в </w:t>
      </w:r>
      <w:hyperlink w:anchor="P16188" w:history="1">
        <w:r>
          <w:rPr>
            <w:color w:val="0000FF"/>
          </w:rPr>
          <w:t>абзаце третьем пункта 1.4</w:t>
        </w:r>
      </w:hyperlink>
      <w:r>
        <w:t xml:space="preserve"> настоящего Порядка, на счет территориального органа Федерального казначейства по Нижегородской области, открытый органу Федерального казначейства в учреждении Центрального Банка Российской Федерации для учета операций со средствами местного бюджета получателя субсидии;</w:t>
      </w:r>
    </w:p>
    <w:p w:rsidR="004D7138" w:rsidRDefault="004D7138">
      <w:pPr>
        <w:pStyle w:val="ConsPlusNormal"/>
        <w:spacing w:before="220"/>
        <w:ind w:firstLine="540"/>
        <w:jc w:val="both"/>
      </w:pPr>
      <w:r>
        <w:t xml:space="preserve">- в части субсидии, источником финансового обеспечения которой являются средства, указанные в </w:t>
      </w:r>
      <w:hyperlink w:anchor="P16189" w:history="1">
        <w:r>
          <w:rPr>
            <w:color w:val="0000FF"/>
          </w:rPr>
          <w:t>абзаце четвертом пункта 1.4</w:t>
        </w:r>
      </w:hyperlink>
      <w:r>
        <w:t xml:space="preserve"> настоящего Порядка, на балансовый счет N 40101 "Доходы, распределяемые органами Федерального казначейства между уровнями бюджетной системы Российской Федерации" для последующего зачисления средств на счет местного бюджета.</w:t>
      </w:r>
    </w:p>
    <w:p w:rsidR="004D7138" w:rsidRDefault="004D7138">
      <w:pPr>
        <w:pStyle w:val="ConsPlusNormal"/>
        <w:spacing w:before="220"/>
        <w:ind w:firstLine="540"/>
        <w:jc w:val="both"/>
      </w:pPr>
      <w:r>
        <w:t xml:space="preserve">Перечисление субсидии осуществляется в порядке межбюджетных отношений под фактически выполненные работы (оказанные услуги) после представления в Минсельхозпрод копий документов, подтверждающих возникновение у муниципального образования денежных обязательств по оплате за поставленные товары (счет, счет-фактура, накладная или акт приемки-передачи), выполненные работы (справки о стоимости выполненных работ и затрат по унифицированной </w:t>
      </w:r>
      <w:hyperlink r:id="rId486" w:history="1">
        <w:r>
          <w:rPr>
            <w:color w:val="0000FF"/>
          </w:rPr>
          <w:t>форме N КС-3</w:t>
        </w:r>
      </w:hyperlink>
      <w:r>
        <w:t>, утвержденной постановлением Госкомстата России от 11 ноября 1999 г. N 100), оказанные услуги (акт выполненных работ, счет).</w:t>
      </w:r>
    </w:p>
    <w:p w:rsidR="004D7138" w:rsidRDefault="004D7138">
      <w:pPr>
        <w:pStyle w:val="ConsPlusNormal"/>
        <w:jc w:val="both"/>
      </w:pPr>
      <w:r>
        <w:t xml:space="preserve">(абзац введен </w:t>
      </w:r>
      <w:hyperlink r:id="rId487" w:history="1">
        <w:r>
          <w:rPr>
            <w:color w:val="0000FF"/>
          </w:rPr>
          <w:t>постановлением</w:t>
        </w:r>
      </w:hyperlink>
      <w:r>
        <w:t xml:space="preserve"> Правительства Нижегородской области от 06.04.2021 N 266)</w:t>
      </w:r>
    </w:p>
    <w:p w:rsidR="004D7138" w:rsidRDefault="004D7138">
      <w:pPr>
        <w:pStyle w:val="ConsPlusNormal"/>
        <w:spacing w:before="220"/>
        <w:ind w:firstLine="540"/>
        <w:jc w:val="both"/>
      </w:pPr>
      <w:r>
        <w:lastRenderedPageBreak/>
        <w:t>В случае если муниципальным контрактом о поставке товаров, выполнении работ, об оказании услуг предусмотрены авансовые платежи, допускается перечисление субсидий на оплату авансовых платежей в размерах и порядке, установленных действующим законодательством.</w:t>
      </w:r>
    </w:p>
    <w:p w:rsidR="004D7138" w:rsidRDefault="004D7138">
      <w:pPr>
        <w:pStyle w:val="ConsPlusNormal"/>
        <w:jc w:val="both"/>
      </w:pPr>
      <w:r>
        <w:t xml:space="preserve">(в ред. </w:t>
      </w:r>
      <w:hyperlink r:id="rId488"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jc w:val="both"/>
      </w:pPr>
      <w:r>
        <w:t xml:space="preserve">(п. 2.7 в ред. </w:t>
      </w:r>
      <w:hyperlink r:id="rId489"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jc w:val="both"/>
      </w:pPr>
    </w:p>
    <w:p w:rsidR="004D7138" w:rsidRDefault="004D7138">
      <w:pPr>
        <w:pStyle w:val="ConsPlusTitle"/>
        <w:jc w:val="center"/>
        <w:outlineLvl w:val="4"/>
      </w:pPr>
      <w:r>
        <w:t>3. Требования к отчетности</w:t>
      </w:r>
    </w:p>
    <w:p w:rsidR="004D7138" w:rsidRDefault="004D7138">
      <w:pPr>
        <w:pStyle w:val="ConsPlusNormal"/>
        <w:jc w:val="both"/>
      </w:pPr>
    </w:p>
    <w:p w:rsidR="004D7138" w:rsidRDefault="004D7138">
      <w:pPr>
        <w:pStyle w:val="ConsPlusNormal"/>
        <w:ind w:firstLine="540"/>
        <w:jc w:val="both"/>
      </w:pPr>
      <w:bookmarkStart w:id="37" w:name="P16279"/>
      <w:bookmarkEnd w:id="37"/>
      <w:r>
        <w:t>3.1. Администрации муниципальных образований представляют в Минсельхозпрод отчетность об использовании субсидии в порядке, по форме и в сроки, предусмотренным соглашением.</w:t>
      </w:r>
    </w:p>
    <w:p w:rsidR="004D7138" w:rsidRDefault="004D7138">
      <w:pPr>
        <w:pStyle w:val="ConsPlusNormal"/>
        <w:spacing w:before="220"/>
        <w:ind w:firstLine="540"/>
        <w:jc w:val="both"/>
      </w:pPr>
      <w:r>
        <w:t>3.2. Ответственность за достоверность представляемых в Минсельхозпрод сведений и соблюдение условий, предусмотренных настоящим Порядком и соглашением, возлагается на орган местного самоуправления муниципального образования.</w:t>
      </w:r>
    </w:p>
    <w:p w:rsidR="004D7138" w:rsidRDefault="004D7138">
      <w:pPr>
        <w:pStyle w:val="ConsPlusNormal"/>
        <w:jc w:val="both"/>
      </w:pPr>
    </w:p>
    <w:p w:rsidR="004D7138" w:rsidRDefault="004D7138">
      <w:pPr>
        <w:pStyle w:val="ConsPlusTitle"/>
        <w:jc w:val="center"/>
        <w:outlineLvl w:val="4"/>
      </w:pPr>
      <w:r>
        <w:t>4. Требования об осуществлении контроля</w:t>
      </w:r>
    </w:p>
    <w:p w:rsidR="004D7138" w:rsidRDefault="004D7138">
      <w:pPr>
        <w:pStyle w:val="ConsPlusTitle"/>
        <w:jc w:val="center"/>
      </w:pPr>
      <w:r>
        <w:t>за соблюдением целей, условий и порядка предоставления</w:t>
      </w:r>
    </w:p>
    <w:p w:rsidR="004D7138" w:rsidRDefault="004D7138">
      <w:pPr>
        <w:pStyle w:val="ConsPlusTitle"/>
        <w:jc w:val="center"/>
      </w:pPr>
      <w:r>
        <w:t>субсидии и ответственности за их несоблюдение</w:t>
      </w:r>
    </w:p>
    <w:p w:rsidR="004D7138" w:rsidRDefault="004D7138">
      <w:pPr>
        <w:pStyle w:val="ConsPlusNormal"/>
        <w:jc w:val="both"/>
      </w:pPr>
    </w:p>
    <w:p w:rsidR="004D7138" w:rsidRDefault="004D7138">
      <w:pPr>
        <w:pStyle w:val="ConsPlusNormal"/>
        <w:ind w:firstLine="540"/>
        <w:jc w:val="both"/>
      </w:pPr>
      <w:r>
        <w:t>4.1. Минсельхозпрод и органы государственного финансового контроля в соответствии с установленными полномочиями осуществляют обязательную проверку соблюдения условий, целей и порядка представления субсидии муниципальным образованием.</w:t>
      </w:r>
    </w:p>
    <w:p w:rsidR="004D7138" w:rsidRDefault="004D7138">
      <w:pPr>
        <w:pStyle w:val="ConsPlusNormal"/>
        <w:spacing w:before="220"/>
        <w:ind w:firstLine="540"/>
        <w:jc w:val="both"/>
      </w:pPr>
      <w:r>
        <w:t>4.2. 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 формирования, предоставления и распределения субсидий из областного бюджета бюджетам муниципальных районов (муниципальных и городских округов) Нижегородской области, утвержденными постановлением Правительства Нижегородской области.</w:t>
      </w:r>
    </w:p>
    <w:p w:rsidR="004D7138" w:rsidRDefault="004D7138">
      <w:pPr>
        <w:pStyle w:val="ConsPlusNormal"/>
        <w:jc w:val="both"/>
      </w:pPr>
      <w:r>
        <w:t xml:space="preserve">(в ред. постановлений Правительства Нижегородской области от 06.08.2020 </w:t>
      </w:r>
      <w:hyperlink r:id="rId490" w:history="1">
        <w:r>
          <w:rPr>
            <w:color w:val="0000FF"/>
          </w:rPr>
          <w:t>N 652</w:t>
        </w:r>
      </w:hyperlink>
      <w:r>
        <w:t xml:space="preserve">, от 06.04.2021 </w:t>
      </w:r>
      <w:hyperlink r:id="rId491" w:history="1">
        <w:r>
          <w:rPr>
            <w:color w:val="0000FF"/>
          </w:rPr>
          <w:t>N 266</w:t>
        </w:r>
      </w:hyperlink>
      <w:r>
        <w:t>)</w:t>
      </w:r>
    </w:p>
    <w:p w:rsidR="004D7138" w:rsidRDefault="004D7138">
      <w:pPr>
        <w:pStyle w:val="ConsPlusNormal"/>
        <w:spacing w:before="220"/>
        <w:ind w:firstLine="540"/>
        <w:jc w:val="both"/>
      </w:pPr>
      <w:r>
        <w:t>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федерального бюджета, подлежат возврату в порядке и на аналогичных условиях, установленных Правилами.</w:t>
      </w:r>
    </w:p>
    <w:p w:rsidR="004D7138" w:rsidRDefault="004D7138">
      <w:pPr>
        <w:pStyle w:val="ConsPlusNormal"/>
        <w:jc w:val="both"/>
      </w:pPr>
      <w:r>
        <w:t xml:space="preserve">(в ред. </w:t>
      </w:r>
      <w:hyperlink r:id="rId492"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4.3.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4"/>
      </w:pPr>
      <w:r>
        <w:lastRenderedPageBreak/>
        <w:t>Приложение</w:t>
      </w:r>
    </w:p>
    <w:p w:rsidR="004D7138" w:rsidRDefault="004D7138">
      <w:pPr>
        <w:pStyle w:val="ConsPlusNormal"/>
        <w:jc w:val="right"/>
      </w:pPr>
      <w:r>
        <w:t>к Порядку предоставления и расходования субсидии бюджетам</w:t>
      </w:r>
    </w:p>
    <w:p w:rsidR="004D7138" w:rsidRDefault="004D7138">
      <w:pPr>
        <w:pStyle w:val="ConsPlusNormal"/>
        <w:jc w:val="right"/>
      </w:pPr>
      <w:r>
        <w:t>муниципальных районов, муниципальных и городских округов</w:t>
      </w:r>
    </w:p>
    <w:p w:rsidR="004D7138" w:rsidRDefault="004D7138">
      <w:pPr>
        <w:pStyle w:val="ConsPlusNormal"/>
        <w:jc w:val="right"/>
      </w:pPr>
      <w:r>
        <w:t>Нижегородской области на оказание финансовой поддержки</w:t>
      </w:r>
    </w:p>
    <w:p w:rsidR="004D7138" w:rsidRDefault="004D7138">
      <w:pPr>
        <w:pStyle w:val="ConsPlusNormal"/>
        <w:jc w:val="right"/>
      </w:pPr>
      <w:r>
        <w:t>при исполнении расходных обязательств муниципальных</w:t>
      </w:r>
    </w:p>
    <w:p w:rsidR="004D7138" w:rsidRDefault="004D7138">
      <w:pPr>
        <w:pStyle w:val="ConsPlusNormal"/>
        <w:jc w:val="right"/>
      </w:pPr>
      <w:r>
        <w:t>образований по строительству жилья, предоставляемого</w:t>
      </w:r>
    </w:p>
    <w:p w:rsidR="004D7138" w:rsidRDefault="004D7138">
      <w:pPr>
        <w:pStyle w:val="ConsPlusNormal"/>
        <w:jc w:val="right"/>
      </w:pPr>
      <w:r>
        <w:t>по договору найма жилого помещения</w:t>
      </w:r>
    </w:p>
    <w:p w:rsidR="004D7138" w:rsidRDefault="004D7138">
      <w:pPr>
        <w:pStyle w:val="ConsPlusNormal"/>
        <w:jc w:val="both"/>
      </w:pPr>
    </w:p>
    <w:p w:rsidR="004D7138" w:rsidRDefault="004D7138">
      <w:pPr>
        <w:pStyle w:val="ConsPlusTitle"/>
        <w:jc w:val="center"/>
      </w:pPr>
      <w:r>
        <w:t>ПОРЯДОК</w:t>
      </w:r>
    </w:p>
    <w:p w:rsidR="004D7138" w:rsidRDefault="004D7138">
      <w:pPr>
        <w:pStyle w:val="ConsPlusTitle"/>
        <w:jc w:val="center"/>
      </w:pPr>
      <w:r>
        <w:t>ФОРМИРОВАНИЯ И УТВЕРЖДЕНИЯ СПИСКА ГРАЖДАН - ПОЛУЧАТЕЛЕЙ</w:t>
      </w:r>
    </w:p>
    <w:p w:rsidR="004D7138" w:rsidRDefault="004D7138">
      <w:pPr>
        <w:pStyle w:val="ConsPlusTitle"/>
        <w:jc w:val="center"/>
      </w:pPr>
      <w:r>
        <w:t>ЖИЛЬЯ ПО ДОГОВОРУ НАЙМА ЖИЛОГО ПОМЕЩЕНИЯ НА ОЧЕРЕДНОЙ</w:t>
      </w:r>
    </w:p>
    <w:p w:rsidR="004D7138" w:rsidRDefault="004D7138">
      <w:pPr>
        <w:pStyle w:val="ConsPlusTitle"/>
        <w:jc w:val="center"/>
      </w:pPr>
      <w:r>
        <w:t>ФИНАНСОВЫЙ ГОД И ПЛАНОВЫЙ ПЕРИОД</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(в ред. постановлений Правительства Нижегородской области</w:t>
            </w:r>
          </w:p>
          <w:p w:rsidR="004D7138" w:rsidRDefault="004D7138">
            <w:pPr>
              <w:pStyle w:val="ConsPlusNormal"/>
              <w:jc w:val="center"/>
            </w:pPr>
            <w:r>
              <w:rPr>
                <w:color w:val="392C69"/>
              </w:rPr>
              <w:t xml:space="preserve">от 06.08.2020 </w:t>
            </w:r>
            <w:hyperlink r:id="rId493" w:history="1">
              <w:r>
                <w:rPr>
                  <w:color w:val="0000FF"/>
                </w:rPr>
                <w:t>N 652</w:t>
              </w:r>
            </w:hyperlink>
            <w:r>
              <w:rPr>
                <w:color w:val="392C69"/>
              </w:rPr>
              <w:t xml:space="preserve">, от 06.04.2021 </w:t>
            </w:r>
            <w:hyperlink r:id="rId494" w:history="1">
              <w:r>
                <w:rPr>
                  <w:color w:val="0000FF"/>
                </w:rPr>
                <w:t>N 266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Normal"/>
        <w:ind w:firstLine="540"/>
        <w:jc w:val="both"/>
      </w:pPr>
      <w:r>
        <w:t xml:space="preserve">1. Гражданин, соответствующий требованиям, установленным </w:t>
      </w:r>
      <w:hyperlink r:id="rId495" w:history="1">
        <w:r>
          <w:rPr>
            <w:color w:val="0000FF"/>
          </w:rPr>
          <w:t>пунктами 3</w:t>
        </w:r>
      </w:hyperlink>
      <w:r>
        <w:t xml:space="preserve"> и </w:t>
      </w:r>
      <w:hyperlink r:id="rId496" w:history="1">
        <w:r>
          <w:rPr>
            <w:color w:val="0000FF"/>
          </w:rPr>
          <w:t>4</w:t>
        </w:r>
      </w:hyperlink>
      <w:r>
        <w:t xml:space="preserve"> Положения о предоставлении субсидии (за исключением граждан, указанных в </w:t>
      </w:r>
      <w:hyperlink r:id="rId497" w:history="1">
        <w:r>
          <w:rPr>
            <w:color w:val="0000FF"/>
          </w:rPr>
          <w:t>подпункте "в" пункта 4</w:t>
        </w:r>
      </w:hyperlink>
      <w:r>
        <w:t xml:space="preserve"> Положения о предоставлении субсидии), в срок до 1 июня года, предшествующего году, в котором планируется получение субсидии, а для получения субсидии в 2020 году - в срок до 15 октября 2020 г., в 2021 году - в срок до 5 декабря 2020 г., подает в орган местного самоуправления по месту регистрации, а гражданин, изъявивший желание постоянно проживать на сельских территориях - по месту пребывания, заявление по форме, утверждаемой Минсельхозпродом, с приложением документов, перечень которых установлен </w:t>
      </w:r>
      <w:hyperlink r:id="rId498" w:history="1">
        <w:r>
          <w:rPr>
            <w:color w:val="0000FF"/>
          </w:rPr>
          <w:t>пунктом 8</w:t>
        </w:r>
      </w:hyperlink>
      <w:r>
        <w:t xml:space="preserve"> Положения о предоставления субсидии (далее - заявление).</w:t>
      </w:r>
    </w:p>
    <w:p w:rsidR="004D7138" w:rsidRDefault="004D7138">
      <w:pPr>
        <w:pStyle w:val="ConsPlusNormal"/>
        <w:jc w:val="both"/>
      </w:pPr>
      <w:r>
        <w:t xml:space="preserve">(в ред. постановлений Правительства Нижегородской области от 06.08.2020 </w:t>
      </w:r>
      <w:hyperlink r:id="rId499" w:history="1">
        <w:r>
          <w:rPr>
            <w:color w:val="0000FF"/>
          </w:rPr>
          <w:t>N 652</w:t>
        </w:r>
      </w:hyperlink>
      <w:r>
        <w:t xml:space="preserve">, от 06.04.2021 </w:t>
      </w:r>
      <w:hyperlink r:id="rId500" w:history="1">
        <w:r>
          <w:rPr>
            <w:color w:val="0000FF"/>
          </w:rPr>
          <w:t>N 266</w:t>
        </w:r>
      </w:hyperlink>
      <w:r>
        <w:t>)</w:t>
      </w:r>
    </w:p>
    <w:p w:rsidR="004D7138" w:rsidRDefault="004D7138">
      <w:pPr>
        <w:pStyle w:val="ConsPlusNormal"/>
        <w:spacing w:before="220"/>
        <w:ind w:firstLine="540"/>
        <w:jc w:val="both"/>
      </w:pPr>
      <w:r>
        <w:t>2. Органы местного самоуправления проверяют правильность оформления документов, их комплектность и достоверность представленных в них сведений, формируют список граждан - получателей жилья по договору найма жилого помещения на очередной финансовый год и плановый период по форме, утверждаемой Минсельхозпродом (далее - список участников программных мероприятий).</w:t>
      </w:r>
    </w:p>
    <w:p w:rsidR="004D7138" w:rsidRDefault="004D7138">
      <w:pPr>
        <w:pStyle w:val="ConsPlusNormal"/>
        <w:spacing w:before="220"/>
        <w:ind w:firstLine="540"/>
        <w:jc w:val="both"/>
      </w:pPr>
      <w:r>
        <w:t>3. Списки участников программных мероприятий формируются и утверждаются органами местного самоуправления в хронологическом порядке по дате подачи заявления.</w:t>
      </w:r>
    </w:p>
    <w:p w:rsidR="004D7138" w:rsidRDefault="004D7138">
      <w:pPr>
        <w:pStyle w:val="ConsPlusNormal"/>
        <w:jc w:val="both"/>
      </w:pPr>
      <w:r>
        <w:t xml:space="preserve">(п. 3 в ред. </w:t>
      </w:r>
      <w:hyperlink r:id="rId501" w:history="1">
        <w:r>
          <w:rPr>
            <w:color w:val="0000FF"/>
          </w:rPr>
          <w:t>постановления</w:t>
        </w:r>
      </w:hyperlink>
      <w:r>
        <w:t xml:space="preserve"> Правительства Нижегородской области от 06.08.2020 N 652)</w:t>
      </w:r>
    </w:p>
    <w:p w:rsidR="004D7138" w:rsidRDefault="004D7138">
      <w:pPr>
        <w:pStyle w:val="ConsPlusNormal"/>
        <w:spacing w:before="220"/>
        <w:ind w:firstLine="540"/>
        <w:jc w:val="both"/>
      </w:pPr>
      <w:r>
        <w:t>4. При отсутствии документов, подтверждающих согласие работодателя на участие в программных мероприятиях, граждане, работающие по трудовому договору с соответствующими работодателями, включению в списки участников программных мероприятий не подлежат.</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3"/>
      </w:pPr>
      <w:r>
        <w:t>Приложение 4</w:t>
      </w:r>
    </w:p>
    <w:p w:rsidR="004D7138" w:rsidRDefault="004D7138">
      <w:pPr>
        <w:pStyle w:val="ConsPlusNormal"/>
        <w:jc w:val="right"/>
      </w:pPr>
      <w:r>
        <w:t>к подпрограмме "Комплексное</w:t>
      </w:r>
    </w:p>
    <w:p w:rsidR="004D7138" w:rsidRDefault="004D7138">
      <w:pPr>
        <w:pStyle w:val="ConsPlusNormal"/>
        <w:jc w:val="right"/>
      </w:pPr>
      <w:r>
        <w:t>развитие сельских территорий</w:t>
      </w:r>
    </w:p>
    <w:p w:rsidR="004D7138" w:rsidRDefault="004D7138">
      <w:pPr>
        <w:pStyle w:val="ConsPlusNormal"/>
        <w:jc w:val="right"/>
      </w:pPr>
      <w:r>
        <w:t>Нижегородской области"</w:t>
      </w:r>
    </w:p>
    <w:p w:rsidR="004D7138" w:rsidRDefault="004D7138">
      <w:pPr>
        <w:pStyle w:val="ConsPlusNormal"/>
        <w:jc w:val="both"/>
      </w:pPr>
    </w:p>
    <w:p w:rsidR="004D7138" w:rsidRDefault="004D7138">
      <w:pPr>
        <w:pStyle w:val="ConsPlusTitle"/>
        <w:jc w:val="center"/>
      </w:pPr>
      <w:bookmarkStart w:id="38" w:name="P16329"/>
      <w:bookmarkEnd w:id="38"/>
      <w:r>
        <w:t>ПОРЯДОК</w:t>
      </w:r>
    </w:p>
    <w:p w:rsidR="004D7138" w:rsidRDefault="004D7138">
      <w:pPr>
        <w:pStyle w:val="ConsPlusTitle"/>
        <w:jc w:val="center"/>
      </w:pPr>
      <w:r>
        <w:lastRenderedPageBreak/>
        <w:t>ПРЕДОСТАВЛЕНИЯ И РАСПРЕДЕЛЕНИЯ СУБСИДИИ ИЗ</w:t>
      </w:r>
    </w:p>
    <w:p w:rsidR="004D7138" w:rsidRDefault="004D7138">
      <w:pPr>
        <w:pStyle w:val="ConsPlusTitle"/>
        <w:jc w:val="center"/>
      </w:pPr>
      <w:r>
        <w:t>ОБЛАСТНОГО БЮДЖЕТА БЮДЖЕТАМ МУНИЦИПАЛЬНЫХ ОБРАЗОВАНИЙ</w:t>
      </w:r>
    </w:p>
    <w:p w:rsidR="004D7138" w:rsidRDefault="004D7138">
      <w:pPr>
        <w:pStyle w:val="ConsPlusTitle"/>
        <w:jc w:val="center"/>
      </w:pPr>
      <w:r>
        <w:t>НИЖЕГОРОДСКОЙ ОБЛАСТИ НА РЕАЛИЗАЦИЮ МЕРОПРИЯТИЙ</w:t>
      </w:r>
    </w:p>
    <w:p w:rsidR="004D7138" w:rsidRDefault="004D7138">
      <w:pPr>
        <w:pStyle w:val="ConsPlusTitle"/>
        <w:jc w:val="center"/>
      </w:pPr>
      <w:r>
        <w:t>ПО БЛАГОУСТРОЙСТВУ СЕЛЬСКИХ ТЕРРИТОРИЙ</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 xml:space="preserve">(введен </w:t>
            </w:r>
            <w:hyperlink r:id="rId502" w:history="1">
              <w:r>
                <w:rPr>
                  <w:color w:val="0000FF"/>
                </w:rPr>
                <w:t>постановлением</w:t>
              </w:r>
            </w:hyperlink>
            <w:r>
              <w:rPr>
                <w:color w:val="392C69"/>
              </w:rPr>
              <w:t xml:space="preserve"> Правительства Нижегородской области</w:t>
            </w:r>
          </w:p>
          <w:p w:rsidR="004D7138" w:rsidRDefault="004D7138">
            <w:pPr>
              <w:pStyle w:val="ConsPlusNormal"/>
              <w:jc w:val="center"/>
            </w:pPr>
            <w:r>
              <w:rPr>
                <w:color w:val="392C69"/>
              </w:rPr>
              <w:t>от 06.08.2020 N 652;</w:t>
            </w:r>
          </w:p>
          <w:p w:rsidR="004D7138" w:rsidRDefault="004D7138">
            <w:pPr>
              <w:pStyle w:val="ConsPlusNormal"/>
              <w:jc w:val="center"/>
            </w:pPr>
            <w:r>
              <w:rPr>
                <w:color w:val="392C69"/>
              </w:rPr>
              <w:t>в ред. постановлений Правительства Нижегородской области</w:t>
            </w:r>
          </w:p>
          <w:p w:rsidR="004D7138" w:rsidRDefault="004D7138">
            <w:pPr>
              <w:pStyle w:val="ConsPlusNormal"/>
              <w:jc w:val="center"/>
            </w:pPr>
            <w:r>
              <w:rPr>
                <w:color w:val="392C69"/>
              </w:rPr>
              <w:t xml:space="preserve">от 10.11.2021 </w:t>
            </w:r>
            <w:hyperlink r:id="rId503" w:history="1">
              <w:r>
                <w:rPr>
                  <w:color w:val="0000FF"/>
                </w:rPr>
                <w:t>N 1002</w:t>
              </w:r>
            </w:hyperlink>
            <w:r>
              <w:rPr>
                <w:color w:val="392C69"/>
              </w:rPr>
              <w:t xml:space="preserve">, от 17.11.2021 </w:t>
            </w:r>
            <w:hyperlink r:id="rId504" w:history="1">
              <w:r>
                <w:rPr>
                  <w:color w:val="0000FF"/>
                </w:rPr>
                <w:t>N 1032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Title"/>
        <w:jc w:val="center"/>
        <w:outlineLvl w:val="4"/>
      </w:pPr>
      <w:r>
        <w:t>1. Общие положения</w:t>
      </w:r>
    </w:p>
    <w:p w:rsidR="004D7138" w:rsidRDefault="004D7138">
      <w:pPr>
        <w:pStyle w:val="ConsPlusNormal"/>
        <w:jc w:val="both"/>
      </w:pPr>
    </w:p>
    <w:p w:rsidR="004D7138" w:rsidRDefault="004D7138">
      <w:pPr>
        <w:pStyle w:val="ConsPlusNormal"/>
        <w:ind w:firstLine="540"/>
        <w:jc w:val="both"/>
      </w:pPr>
      <w:r>
        <w:t xml:space="preserve">1.1. Настоящий Порядок разработан в соответствии со </w:t>
      </w:r>
      <w:hyperlink r:id="rId505" w:history="1">
        <w:r>
          <w:rPr>
            <w:color w:val="0000FF"/>
          </w:rPr>
          <w:t>статьей 139</w:t>
        </w:r>
      </w:hyperlink>
      <w:r>
        <w:t xml:space="preserve"> и </w:t>
      </w:r>
      <w:hyperlink r:id="rId506" w:history="1">
        <w:r>
          <w:rPr>
            <w:color w:val="0000FF"/>
          </w:rPr>
          <w:t>частью 4 статьи 179</w:t>
        </w:r>
      </w:hyperlink>
      <w:r>
        <w:t xml:space="preserve"> Бюджетного кодекса Российской Федерации, </w:t>
      </w:r>
      <w:hyperlink r:id="rId50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являющимися приложением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Правила), </w:t>
      </w:r>
      <w:hyperlink r:id="rId508"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районов (муниципальных округов, городских округов) Нижегородской области, утвержденными постановлением Правительства Нижегородской области от 4 марта 2020 г. N 181 (далее - Правила предоставления и распределения субсидий), и устанавливает общие положения о предоставлении и распределении субсидии из областного бюджета бюджетам муниципальных районов, муниципальных и городских округов, сельских и городских поселений Нижегородской области на реализацию мероприятий по благоустройству сельских территорий (далее соответственно - субсидия, муниципальные образования), критерии отбора муниципальных образований для предоставления им субсидии, условия и порядок предоставления субсидии, требования к отчетности и требования об осуществлении контроля за соблюдением целей, условий и порядка предоставления субсидии и ответственности за их несоблюдение.</w:t>
      </w:r>
    </w:p>
    <w:p w:rsidR="004D7138" w:rsidRDefault="004D7138">
      <w:pPr>
        <w:pStyle w:val="ConsPlusNormal"/>
        <w:jc w:val="both"/>
      </w:pPr>
      <w:r>
        <w:t xml:space="preserve">(п. 1.1 в ред. </w:t>
      </w:r>
      <w:hyperlink r:id="rId509" w:history="1">
        <w:r>
          <w:rPr>
            <w:color w:val="0000FF"/>
          </w:rPr>
          <w:t>постановления</w:t>
        </w:r>
      </w:hyperlink>
      <w:r>
        <w:t xml:space="preserve"> Правительства Нижегородской области от 17.11.2021 N 1032)</w:t>
      </w:r>
    </w:p>
    <w:p w:rsidR="004D7138" w:rsidRDefault="004D7138">
      <w:pPr>
        <w:pStyle w:val="ConsPlusNormal"/>
        <w:spacing w:before="220"/>
        <w:ind w:firstLine="540"/>
        <w:jc w:val="both"/>
      </w:pPr>
      <w:r>
        <w:t>1.2. В целях настоящего Порядка под сельскими территориями понимаются:</w:t>
      </w:r>
    </w:p>
    <w:p w:rsidR="004D7138" w:rsidRDefault="004D713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 Нижегородской области;</w:t>
      </w:r>
    </w:p>
    <w:p w:rsidR="004D7138" w:rsidRDefault="004D713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4D7138" w:rsidRDefault="004D7138">
      <w:pPr>
        <w:pStyle w:val="ConsPlusNormal"/>
        <w:spacing w:before="220"/>
        <w:ind w:firstLine="540"/>
        <w:jc w:val="both"/>
      </w:pPr>
      <w:r>
        <w:t>рабочие поселки, наделенные статусом городских поселений Нижегородской области;</w:t>
      </w:r>
    </w:p>
    <w:p w:rsidR="004D7138" w:rsidRDefault="004D7138">
      <w:pPr>
        <w:pStyle w:val="ConsPlusNormal"/>
        <w:spacing w:before="220"/>
        <w:ind w:firstLine="540"/>
        <w:jc w:val="both"/>
      </w:pPr>
      <w:r>
        <w:t>рабочие поселки,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w:t>
      </w:r>
    </w:p>
    <w:p w:rsidR="004D7138" w:rsidRDefault="004D7138">
      <w:pPr>
        <w:pStyle w:val="ConsPlusNormal"/>
        <w:spacing w:before="220"/>
        <w:ind w:firstLine="540"/>
        <w:jc w:val="both"/>
      </w:pPr>
      <w:r>
        <w:t>Перечень таких сельских населенных пунктов и рабочих поселков определяется министерством сельского хозяйства и продовольственных ресурсов Нижегородской области (далее - Минсельхозпрод).</w:t>
      </w:r>
    </w:p>
    <w:p w:rsidR="004D7138" w:rsidRDefault="004D7138">
      <w:pPr>
        <w:pStyle w:val="ConsPlusNormal"/>
        <w:spacing w:before="220"/>
        <w:ind w:firstLine="540"/>
        <w:jc w:val="both"/>
      </w:pPr>
      <w:bookmarkStart w:id="39" w:name="P16350"/>
      <w:bookmarkEnd w:id="39"/>
      <w:r>
        <w:t xml:space="preserve">1.3. Субсидия предоставляется бюджетам муниципальных образований (далее - местный бюджет) в рамках подпрограммы "Комплексное развитие сельских территорий Нижегородской </w:t>
      </w:r>
      <w:r>
        <w:lastRenderedPageBreak/>
        <w:t xml:space="preserve">области"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в целях софинансирования Нижегородской областью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вопросам местного значения в связи с реализацией муниципальных программ, обеспечивающих достижение целей и показателей результативности Государственной программы, предусматривающих мероприятия по реализации общественно значимых проектов по благоустройству сельских территорий (далее - проекты) по направлениям, предусмотренным </w:t>
      </w:r>
      <w:hyperlink r:id="rId510" w:history="1">
        <w:r>
          <w:rPr>
            <w:color w:val="0000FF"/>
          </w:rPr>
          <w:t>пунктом 3</w:t>
        </w:r>
      </w:hyperlink>
      <w:r>
        <w:t xml:space="preserve"> Правил.</w:t>
      </w:r>
    </w:p>
    <w:p w:rsidR="004D7138" w:rsidRDefault="004D7138">
      <w:pPr>
        <w:pStyle w:val="ConsPlusNormal"/>
        <w:spacing w:before="220"/>
        <w:ind w:firstLine="540"/>
        <w:jc w:val="both"/>
      </w:pPr>
      <w:r>
        <w:t>Элементы благоустройства и виды работ, включаемые в проекты, определяются приказом Минсельхозпрода.</w:t>
      </w:r>
    </w:p>
    <w:p w:rsidR="004D7138" w:rsidRDefault="004D7138">
      <w:pPr>
        <w:pStyle w:val="ConsPlusNormal"/>
        <w:spacing w:before="220"/>
        <w:ind w:firstLine="540"/>
        <w:jc w:val="both"/>
      </w:pPr>
      <w:r>
        <w:t>Дублирование предоставления субсидии, предусмотренной настоящим Порядком, с иными мероприятиями государственной поддержки в рамках реализации мероприятий Государственной программы, а также иных государственных программ Нижегородской области не допускается.</w:t>
      </w:r>
    </w:p>
    <w:p w:rsidR="004D7138" w:rsidRDefault="004D7138">
      <w:pPr>
        <w:pStyle w:val="ConsPlusNormal"/>
        <w:spacing w:before="220"/>
        <w:ind w:firstLine="540"/>
        <w:jc w:val="both"/>
      </w:pPr>
      <w:r>
        <w:t xml:space="preserve">1.4. Субсидия предоставляется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сводной бюджетной росписью областного бюджета, и лимитов бюджетных обязательств, утвержденных в установленном порядке министерством финансов Нижегородской области, на цели, указанные в </w:t>
      </w:r>
      <w:hyperlink w:anchor="P16350" w:history="1">
        <w:r>
          <w:rPr>
            <w:color w:val="0000FF"/>
          </w:rPr>
          <w:t>пункте 1.3</w:t>
        </w:r>
      </w:hyperlink>
      <w:r>
        <w:t xml:space="preserve"> настоящего Порядка.</w:t>
      </w:r>
    </w:p>
    <w:p w:rsidR="004D7138" w:rsidRDefault="004D7138">
      <w:pPr>
        <w:pStyle w:val="ConsPlusNormal"/>
        <w:spacing w:before="220"/>
        <w:ind w:firstLine="540"/>
        <w:jc w:val="both"/>
      </w:pPr>
      <w:r>
        <w:t>Источниками финансового обеспечения субсидии являются:</w:t>
      </w:r>
    </w:p>
    <w:p w:rsidR="004D7138" w:rsidRDefault="004D7138">
      <w:pPr>
        <w:pStyle w:val="ConsPlusNormal"/>
        <w:spacing w:before="220"/>
        <w:ind w:firstLine="540"/>
        <w:jc w:val="both"/>
      </w:pPr>
      <w:bookmarkStart w:id="40" w:name="P16355"/>
      <w:bookmarkEnd w:id="40"/>
      <w:r>
        <w:t>- федеральные средства, а также средства областного бюджета, предусмотренные в целях обеспечения софинансирования к федеральным средствам;</w:t>
      </w:r>
    </w:p>
    <w:p w:rsidR="004D7138" w:rsidRDefault="004D7138">
      <w:pPr>
        <w:pStyle w:val="ConsPlusNormal"/>
        <w:spacing w:before="220"/>
        <w:ind w:firstLine="540"/>
        <w:jc w:val="both"/>
      </w:pPr>
      <w:bookmarkStart w:id="41" w:name="P16356"/>
      <w:bookmarkEnd w:id="41"/>
      <w:r>
        <w:t>- средства областного бюджета сверх суммы средств областного бюджета, указанные в абзаце третьем настоящего пункта.</w:t>
      </w:r>
    </w:p>
    <w:p w:rsidR="004D7138" w:rsidRDefault="004D7138">
      <w:pPr>
        <w:pStyle w:val="ConsPlusNormal"/>
        <w:spacing w:before="220"/>
        <w:ind w:firstLine="540"/>
        <w:jc w:val="both"/>
      </w:pPr>
      <w:r>
        <w:t>Минсельхозпрод,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главным распорядителем бюджетных средств.</w:t>
      </w:r>
    </w:p>
    <w:p w:rsidR="004D7138" w:rsidRDefault="004D7138">
      <w:pPr>
        <w:pStyle w:val="ConsPlusNormal"/>
        <w:spacing w:before="220"/>
        <w:ind w:firstLine="540"/>
        <w:jc w:val="both"/>
      </w:pPr>
      <w:r>
        <w:t>1.5. Субсидия предоставляется бюджетам муниципальных образований, проекты по благоустройству сельских территорий которых включены в перечень проектов по благоустройству сельских территорий, утверждаемый Минсельхозпродом на основании рейтинга, сформированного по результатам конкурсного отбора (далее - перечень проектов, отбор).</w:t>
      </w:r>
    </w:p>
    <w:p w:rsidR="004D7138" w:rsidRDefault="004D7138">
      <w:pPr>
        <w:pStyle w:val="ConsPlusNormal"/>
        <w:jc w:val="both"/>
      </w:pPr>
      <w:r>
        <w:t xml:space="preserve">(в ред. </w:t>
      </w:r>
      <w:hyperlink r:id="rId511" w:history="1">
        <w:r>
          <w:rPr>
            <w:color w:val="0000FF"/>
          </w:rPr>
          <w:t>постановления</w:t>
        </w:r>
      </w:hyperlink>
      <w:r>
        <w:t xml:space="preserve"> Правительства Нижегородской области от 10.11.2021 N 1002)</w:t>
      </w:r>
    </w:p>
    <w:p w:rsidR="004D7138" w:rsidRDefault="004D7138">
      <w:pPr>
        <w:pStyle w:val="ConsPlusNormal"/>
        <w:spacing w:before="220"/>
        <w:ind w:firstLine="540"/>
        <w:jc w:val="both"/>
      </w:pPr>
      <w:r>
        <w:t>Порядок проведения отбора устанавливается приказом Минсельхозпрода.</w:t>
      </w:r>
    </w:p>
    <w:p w:rsidR="004D7138" w:rsidRDefault="004D7138">
      <w:pPr>
        <w:pStyle w:val="ConsPlusNormal"/>
        <w:spacing w:before="220"/>
        <w:ind w:firstLine="540"/>
        <w:jc w:val="both"/>
      </w:pPr>
      <w:r>
        <w:t>Отбор осуществляет комиссия на основании документов, представленных муниципальными образованиями согласно перечню документов, определенных Минсельхозпродом, в соответствии с критериями отбора и в порядке рейтингования.</w:t>
      </w:r>
    </w:p>
    <w:p w:rsidR="004D7138" w:rsidRDefault="004D7138">
      <w:pPr>
        <w:pStyle w:val="ConsPlusNormal"/>
        <w:spacing w:before="220"/>
        <w:ind w:firstLine="540"/>
        <w:jc w:val="both"/>
      </w:pPr>
      <w:r>
        <w:t>Положение о комиссии и ее состав утверждаются приказом Минсельхозпрода.</w:t>
      </w:r>
    </w:p>
    <w:p w:rsidR="004D7138" w:rsidRDefault="004D7138">
      <w:pPr>
        <w:pStyle w:val="ConsPlusNormal"/>
        <w:spacing w:before="220"/>
        <w:ind w:firstLine="540"/>
        <w:jc w:val="both"/>
      </w:pPr>
      <w:r>
        <w:t>1.6. Критериями отбора муниципальных образований для предоставления субсидии являются:</w:t>
      </w:r>
    </w:p>
    <w:p w:rsidR="004D7138" w:rsidRDefault="004D7138">
      <w:pPr>
        <w:pStyle w:val="ConsPlusNormal"/>
        <w:spacing w:before="220"/>
        <w:ind w:firstLine="540"/>
        <w:jc w:val="both"/>
      </w:pPr>
      <w:r>
        <w:t>срок реализации проекта по благоустройству сельских территорий;</w:t>
      </w:r>
    </w:p>
    <w:p w:rsidR="004D7138" w:rsidRDefault="004D7138">
      <w:pPr>
        <w:pStyle w:val="ConsPlusNormal"/>
        <w:spacing w:before="220"/>
        <w:ind w:firstLine="540"/>
        <w:jc w:val="both"/>
      </w:pPr>
      <w:r>
        <w:lastRenderedPageBreak/>
        <w:t>размер запрашиваемых средств субсидии на реализацию проекта;</w:t>
      </w:r>
    </w:p>
    <w:p w:rsidR="004D7138" w:rsidRDefault="004D7138">
      <w:pPr>
        <w:pStyle w:val="ConsPlusNormal"/>
        <w:spacing w:before="220"/>
        <w:ind w:firstLine="540"/>
        <w:jc w:val="both"/>
      </w:pPr>
      <w:r>
        <w:t>уровень софинансирования проекта за счет обязательного вклада граждан и (или) юридических лиц (индивидуальных предпринимателей), общественных, включая волонтерские, организаций в форме предоставления денежных средств;</w:t>
      </w:r>
    </w:p>
    <w:p w:rsidR="004D7138" w:rsidRDefault="004D7138">
      <w:pPr>
        <w:pStyle w:val="ConsPlusNormal"/>
        <w:spacing w:before="220"/>
        <w:ind w:firstLine="540"/>
        <w:jc w:val="both"/>
      </w:pPr>
      <w:r>
        <w:t>уровень софинансирования проекта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(кроме предоставления денежных средств);</w:t>
      </w:r>
    </w:p>
    <w:p w:rsidR="004D7138" w:rsidRDefault="004D7138">
      <w:pPr>
        <w:pStyle w:val="ConsPlusNormal"/>
        <w:spacing w:before="220"/>
        <w:ind w:firstLine="540"/>
        <w:jc w:val="both"/>
      </w:pPr>
      <w:r>
        <w:t>уровень участия населения, участвующего в реализации проекта, к общей численности населения, проживающего на соответствующей сельской территории;</w:t>
      </w:r>
    </w:p>
    <w:p w:rsidR="004D7138" w:rsidRDefault="004D7138">
      <w:pPr>
        <w:pStyle w:val="ConsPlusNormal"/>
        <w:spacing w:before="220"/>
        <w:ind w:firstLine="540"/>
        <w:jc w:val="both"/>
      </w:pPr>
      <w:r>
        <w:t>уровень участия граждан до 30 лет, участвующих в реализации проекта, к общему числу лиц, участвующих в реализации проекта.</w:t>
      </w:r>
    </w:p>
    <w:p w:rsidR="004D7138" w:rsidRDefault="004D7138">
      <w:pPr>
        <w:pStyle w:val="ConsPlusNormal"/>
        <w:spacing w:before="220"/>
        <w:ind w:firstLine="540"/>
        <w:jc w:val="both"/>
      </w:pPr>
      <w:bookmarkStart w:id="42" w:name="P16370"/>
      <w:bookmarkEnd w:id="42"/>
      <w:r>
        <w:t>1.7. Размер государственной поддержки, предоставляемой муниципальному образованию на реализацию каждого проекта, не превышает 2 млн рублей и составляет не более 70 процентов общего объема финансового обеспечения реализации проекта.</w:t>
      </w:r>
    </w:p>
    <w:p w:rsidR="004D7138" w:rsidRDefault="004D7138">
      <w:pPr>
        <w:pStyle w:val="ConsPlusNormal"/>
        <w:jc w:val="both"/>
      </w:pPr>
    </w:p>
    <w:p w:rsidR="004D7138" w:rsidRDefault="004D7138">
      <w:pPr>
        <w:pStyle w:val="ConsPlusTitle"/>
        <w:jc w:val="center"/>
        <w:outlineLvl w:val="4"/>
      </w:pPr>
      <w:r>
        <w:t>2. Условия и порядок предоставления субсидий</w:t>
      </w:r>
    </w:p>
    <w:p w:rsidR="004D7138" w:rsidRDefault="004D7138">
      <w:pPr>
        <w:pStyle w:val="ConsPlusNormal"/>
        <w:jc w:val="both"/>
      </w:pPr>
    </w:p>
    <w:p w:rsidR="004D7138" w:rsidRDefault="004D7138">
      <w:pPr>
        <w:pStyle w:val="ConsPlusNormal"/>
        <w:ind w:firstLine="540"/>
        <w:jc w:val="both"/>
      </w:pPr>
      <w:r>
        <w:t>2.1. Субсидия предоставляется при выполнении следующих условий:</w:t>
      </w:r>
    </w:p>
    <w:p w:rsidR="004D7138" w:rsidRDefault="004D7138">
      <w:pPr>
        <w:pStyle w:val="ConsPlusNormal"/>
        <w:spacing w:before="220"/>
        <w:ind w:firstLine="540"/>
        <w:jc w:val="both"/>
      </w:pPr>
      <w:bookmarkStart w:id="43" w:name="P16375"/>
      <w:bookmarkEnd w:id="43"/>
      <w:r>
        <w:t xml:space="preserve">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6383" w:history="1">
        <w:r>
          <w:rPr>
            <w:color w:val="0000FF"/>
          </w:rPr>
          <w:t>пунктом 2.3</w:t>
        </w:r>
      </w:hyperlink>
      <w:r>
        <w:t xml:space="preserve"> настоящего Порядка;</w:t>
      </w:r>
    </w:p>
    <w:p w:rsidR="004D7138" w:rsidRDefault="004D7138">
      <w:pPr>
        <w:pStyle w:val="ConsPlusNormal"/>
        <w:spacing w:before="220"/>
        <w:ind w:firstLine="540"/>
        <w:jc w:val="both"/>
      </w:pPr>
      <w:bookmarkStart w:id="44" w:name="P16376"/>
      <w:bookmarkEnd w:id="44"/>
      <w:r>
        <w:t xml:space="preserve">наличие утвержденной муниципальным правовым актом муниципальной программы, предусматривающей мероприятия, указанные в </w:t>
      </w:r>
      <w:hyperlink w:anchor="P16350" w:history="1">
        <w:r>
          <w:rPr>
            <w:color w:val="0000FF"/>
          </w:rPr>
          <w:t>пункте 1.3</w:t>
        </w:r>
      </w:hyperlink>
      <w:r>
        <w:t xml:space="preserve"> настоящего Порядка, направленной на достижение целей и результатов Государственной программы;</w:t>
      </w:r>
    </w:p>
    <w:p w:rsidR="004D7138" w:rsidRDefault="004D7138">
      <w:pPr>
        <w:pStyle w:val="ConsPlusNormal"/>
        <w:spacing w:before="220"/>
        <w:ind w:firstLine="540"/>
        <w:jc w:val="both"/>
      </w:pPr>
      <w:r>
        <w:t>обеспечение финансирования реализации проекта за счет средств местного бюджета, а также обязательного вклада граждан и (или) юридических лиц (индивидуальных предпринимателей), общественных, включая волонтерские, организаций в реализацию проекта в различных формах, в том числе в форме денежных средств, трудового участия, волонтерской деятельности, предоставления помещений и технических средств, в объеме не менее 30 процентов от сметной стоимости проекта. При этом объем софинансирования муниципальным образованием мероприятий по благоустройству сельских территорий должен составлять не менее 4% общего объема финансового обеспечения реализации проекта;</w:t>
      </w:r>
    </w:p>
    <w:p w:rsidR="004D7138" w:rsidRDefault="004D7138">
      <w:pPr>
        <w:pStyle w:val="ConsPlusNormal"/>
        <w:spacing w:before="220"/>
        <w:ind w:firstLine="540"/>
        <w:jc w:val="both"/>
      </w:pPr>
      <w:bookmarkStart w:id="45" w:name="P16378"/>
      <w:bookmarkEnd w:id="45"/>
      <w:r>
        <w:t>работы, выполняемые в рамках проекта, должны быть завершены до 31 декабря года, в котором получена субсидия;</w:t>
      </w:r>
    </w:p>
    <w:p w:rsidR="004D7138" w:rsidRDefault="004D7138">
      <w:pPr>
        <w:pStyle w:val="ConsPlusNormal"/>
        <w:spacing w:before="220"/>
        <w:ind w:firstLine="540"/>
        <w:jc w:val="both"/>
      </w:pPr>
      <w:r>
        <w:t>заключение соглашения между Минсельхозпродом и органом местного самоуправления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D7138" w:rsidRDefault="004D7138">
      <w:pPr>
        <w:pStyle w:val="ConsPlusNormal"/>
        <w:spacing w:before="220"/>
        <w:ind w:firstLine="540"/>
        <w:jc w:val="both"/>
      </w:pPr>
      <w:r>
        <w:t xml:space="preserve">2.2. Для подтверждения выполнения условий предоставления субсидии, предусмотренных </w:t>
      </w:r>
      <w:hyperlink w:anchor="P16375" w:history="1">
        <w:r>
          <w:rPr>
            <w:color w:val="0000FF"/>
          </w:rPr>
          <w:t>абзацами вторым</w:t>
        </w:r>
      </w:hyperlink>
      <w:r>
        <w:t xml:space="preserve"> - </w:t>
      </w:r>
      <w:hyperlink w:anchor="P16376" w:history="1">
        <w:r>
          <w:rPr>
            <w:color w:val="0000FF"/>
          </w:rPr>
          <w:t>третьим пункта 2.1</w:t>
        </w:r>
      </w:hyperlink>
      <w:r>
        <w:t xml:space="preserve"> настоящего Порядка, муниципальное образование при заключении соглашения предоставляет в Минсельхозпрод:</w:t>
      </w:r>
    </w:p>
    <w:p w:rsidR="004D7138" w:rsidRDefault="004D7138">
      <w:pPr>
        <w:pStyle w:val="ConsPlusNormal"/>
        <w:spacing w:before="220"/>
        <w:ind w:firstLine="540"/>
        <w:jc w:val="both"/>
      </w:pPr>
      <w:r>
        <w:lastRenderedPageBreak/>
        <w:t xml:space="preserve">выписку из решения представительного органа местного самоуправления муниципального образования, подтверждающую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6383" w:history="1">
        <w:r>
          <w:rPr>
            <w:color w:val="0000FF"/>
          </w:rPr>
          <w:t>пунктом 2.3</w:t>
        </w:r>
      </w:hyperlink>
      <w:r>
        <w:t xml:space="preserve"> настоящего Порядка;</w:t>
      </w:r>
    </w:p>
    <w:p w:rsidR="004D7138" w:rsidRDefault="004D7138">
      <w:pPr>
        <w:pStyle w:val="ConsPlusNormal"/>
        <w:spacing w:before="220"/>
        <w:ind w:firstLine="540"/>
        <w:jc w:val="both"/>
      </w:pPr>
      <w:r>
        <w:t xml:space="preserve">выписку из утвержденной муниципальным правовым актом муниципальной программы (подпрограммы муниципальной программы), предусматривающей мероприятия, указанные в </w:t>
      </w:r>
      <w:hyperlink w:anchor="P16350" w:history="1">
        <w:r>
          <w:rPr>
            <w:color w:val="0000FF"/>
          </w:rPr>
          <w:t>пункте 1.3</w:t>
        </w:r>
      </w:hyperlink>
      <w:r>
        <w:t xml:space="preserve"> настоящего Порядка, направленной на достижение целей и результатов Государственной программы.</w:t>
      </w:r>
    </w:p>
    <w:p w:rsidR="004D7138" w:rsidRDefault="004D7138">
      <w:pPr>
        <w:pStyle w:val="ConsPlusNormal"/>
        <w:spacing w:before="220"/>
        <w:ind w:firstLine="540"/>
        <w:jc w:val="both"/>
      </w:pPr>
      <w:bookmarkStart w:id="46" w:name="P16383"/>
      <w:bookmarkEnd w:id="46"/>
      <w:r>
        <w:t xml:space="preserve">2.3. Субсидия местным бюджетам из областного бюджета распределяется между муниципальными образованиями, соответствующими условиям предоставления субсидии, предусмотренным </w:t>
      </w:r>
      <w:hyperlink w:anchor="P16375" w:history="1">
        <w:r>
          <w:rPr>
            <w:color w:val="0000FF"/>
          </w:rPr>
          <w:t>абзацами вторым</w:t>
        </w:r>
      </w:hyperlink>
      <w:r>
        <w:t xml:space="preserve"> - </w:t>
      </w:r>
      <w:hyperlink w:anchor="P16378" w:history="1">
        <w:r>
          <w:rPr>
            <w:color w:val="0000FF"/>
          </w:rPr>
          <w:t>пятым пункта 2.1</w:t>
        </w:r>
      </w:hyperlink>
      <w:r>
        <w:t xml:space="preserve"> настоящего Порядка.</w:t>
      </w:r>
    </w:p>
    <w:p w:rsidR="004D7138" w:rsidRDefault="004D7138">
      <w:pPr>
        <w:pStyle w:val="ConsPlusNormal"/>
        <w:spacing w:before="220"/>
        <w:ind w:firstLine="540"/>
        <w:jc w:val="both"/>
      </w:pPr>
      <w:r>
        <w:t>Размер субсидии i-му местному бюджету (Ci</w:t>
      </w:r>
      <w:r>
        <w:rPr>
          <w:vertAlign w:val="subscript"/>
        </w:rPr>
        <w:t>общ</w:t>
      </w:r>
      <w:r>
        <w:t>) рассчитывается по формуле:</w:t>
      </w:r>
    </w:p>
    <w:p w:rsidR="004D7138" w:rsidRDefault="004D7138">
      <w:pPr>
        <w:pStyle w:val="ConsPlusNormal"/>
        <w:jc w:val="both"/>
      </w:pPr>
    </w:p>
    <w:p w:rsidR="004D7138" w:rsidRDefault="004D7138">
      <w:pPr>
        <w:pStyle w:val="ConsPlusNormal"/>
        <w:jc w:val="center"/>
      </w:pPr>
      <w:r>
        <w:t>Ci</w:t>
      </w:r>
      <w:r>
        <w:rPr>
          <w:vertAlign w:val="subscript"/>
        </w:rPr>
        <w:t>общ</w:t>
      </w:r>
      <w:r>
        <w:t xml:space="preserve"> = Ci</w:t>
      </w:r>
      <w:r>
        <w:rPr>
          <w:vertAlign w:val="subscript"/>
        </w:rPr>
        <w:t>1</w:t>
      </w:r>
      <w:r>
        <w:t xml:space="preserve"> + Ci</w:t>
      </w:r>
      <w:r>
        <w:rPr>
          <w:vertAlign w:val="subscript"/>
        </w:rPr>
        <w:t>2</w:t>
      </w:r>
      <w:r>
        <w:t xml:space="preserve"> + ... + Ci</w:t>
      </w:r>
      <w:r>
        <w:rPr>
          <w:vertAlign w:val="subscript"/>
        </w:rPr>
        <w:t>n</w:t>
      </w:r>
      <w:r>
        <w:t>,</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Ci</w:t>
      </w:r>
      <w:r>
        <w:rPr>
          <w:vertAlign w:val="subscript"/>
        </w:rPr>
        <w:t>1</w:t>
      </w:r>
      <w:r>
        <w:t>, Ci</w:t>
      </w:r>
      <w:r>
        <w:rPr>
          <w:vertAlign w:val="subscript"/>
        </w:rPr>
        <w:t>2</w:t>
      </w:r>
      <w:r>
        <w:t>, Ci</w:t>
      </w:r>
      <w:r>
        <w:rPr>
          <w:vertAlign w:val="subscript"/>
        </w:rPr>
        <w:t>n</w:t>
      </w:r>
      <w:r>
        <w:t xml:space="preserve"> - расчетный объем средств из областного бюджета по каждому проекту по благоустройству сельских территорий, запланированному к реализации на территории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Ci = Vi x У</w:t>
      </w:r>
      <w:r>
        <w:rPr>
          <w:vertAlign w:val="subscript"/>
        </w:rPr>
        <w:t>софин</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Vi - объем средств, необходимый для исполнения расходного обязательства муниципального образования, в целях софинансирования которого предоставляется субсидия, в части завершения реализации мероприятий, предусмотренных проектом по благоустройству сельских территорий;</w:t>
      </w:r>
    </w:p>
    <w:p w:rsidR="004D7138" w:rsidRDefault="004D7138">
      <w:pPr>
        <w:pStyle w:val="ConsPlusNormal"/>
        <w:spacing w:before="220"/>
        <w:ind w:firstLine="540"/>
        <w:jc w:val="both"/>
      </w:pPr>
      <w:r>
        <w:t>У</w:t>
      </w:r>
      <w:r>
        <w:rPr>
          <w:vertAlign w:val="subscript"/>
        </w:rPr>
        <w:t>софин</w:t>
      </w:r>
      <w:r>
        <w:t xml:space="preserve"> - предельный уровень софинансирования Нижегородской областью расходного обязательства муниципального образования, установленный </w:t>
      </w:r>
      <w:hyperlink w:anchor="P16370" w:history="1">
        <w:r>
          <w:rPr>
            <w:color w:val="0000FF"/>
          </w:rPr>
          <w:t>пунктом 1.7</w:t>
        </w:r>
      </w:hyperlink>
      <w:r>
        <w:t xml:space="preserve"> настоящего Порядка.</w:t>
      </w:r>
    </w:p>
    <w:p w:rsidR="004D7138" w:rsidRDefault="004D7138">
      <w:pPr>
        <w:pStyle w:val="ConsPlusNormal"/>
        <w:spacing w:before="220"/>
        <w:ind w:firstLine="540"/>
        <w:jc w:val="both"/>
      </w:pPr>
      <w:r>
        <w:t>В случае, если расчетный объем средств из областного бюджета по каждому проекту по благоустройству сельских территорий, запланированному к реализации на территории i-го муниципального образования (Ci), определяемый в соответствии с настоящим пунктом, превышает запрашиваемый муниципальным образованием размер средств по проекту, то субсидия предоставляется в запрашиваемом муниципальным образованием размере.</w:t>
      </w:r>
    </w:p>
    <w:p w:rsidR="004D7138" w:rsidRDefault="004D7138">
      <w:pPr>
        <w:pStyle w:val="ConsPlusNormal"/>
        <w:spacing w:before="220"/>
        <w:ind w:firstLine="540"/>
        <w:jc w:val="both"/>
      </w:pPr>
      <w:r>
        <w:t>Предложение о распределении субсидии местным бюджетам из областного бюджета между муниципальными образованиями (далее - предложение о распределении субсидии) формируется Минсельхозпродом после распределения Правительством Российской Федерации субсидии из федерального бюджета бюджету Нижегородской области.</w:t>
      </w:r>
    </w:p>
    <w:p w:rsidR="004D7138" w:rsidRDefault="004D7138">
      <w:pPr>
        <w:pStyle w:val="ConsPlusNormal"/>
        <w:jc w:val="both"/>
      </w:pPr>
      <w:r>
        <w:t xml:space="preserve">(в ред. </w:t>
      </w:r>
      <w:hyperlink r:id="rId512" w:history="1">
        <w:r>
          <w:rPr>
            <w:color w:val="0000FF"/>
          </w:rPr>
          <w:t>постановления</w:t>
        </w:r>
      </w:hyperlink>
      <w:r>
        <w:t xml:space="preserve"> Правительства Нижегородской области от 10.11.2021 N 1002)</w:t>
      </w:r>
    </w:p>
    <w:p w:rsidR="004D7138" w:rsidRDefault="004D7138">
      <w:pPr>
        <w:pStyle w:val="ConsPlusNormal"/>
        <w:spacing w:before="220"/>
        <w:ind w:firstLine="540"/>
        <w:jc w:val="both"/>
      </w:pPr>
      <w:r>
        <w:t>Предложение о распределении субсидии формируется в соответствии с перечнем проектов исходя из объемов средств, выделенных из федерального и областного бюджетов на мероприятия по благоустройству сельских территорий Нижегородской области.</w:t>
      </w:r>
    </w:p>
    <w:p w:rsidR="004D7138" w:rsidRDefault="004D7138">
      <w:pPr>
        <w:pStyle w:val="ConsPlusNormal"/>
        <w:jc w:val="both"/>
      </w:pPr>
      <w:r>
        <w:t xml:space="preserve">(в ред. </w:t>
      </w:r>
      <w:hyperlink r:id="rId513" w:history="1">
        <w:r>
          <w:rPr>
            <w:color w:val="0000FF"/>
          </w:rPr>
          <w:t>постановления</w:t>
        </w:r>
      </w:hyperlink>
      <w:r>
        <w:t xml:space="preserve"> Правительства Нижегородской области от 10.11.2021 N 1002)</w:t>
      </w:r>
    </w:p>
    <w:p w:rsidR="004D7138" w:rsidRDefault="004D7138">
      <w:pPr>
        <w:pStyle w:val="ConsPlusNonformat"/>
        <w:spacing w:before="200"/>
        <w:jc w:val="both"/>
      </w:pPr>
      <w:r>
        <w:t xml:space="preserve">       1</w:t>
      </w:r>
    </w:p>
    <w:p w:rsidR="004D7138" w:rsidRDefault="004D7138">
      <w:pPr>
        <w:pStyle w:val="ConsPlusNonformat"/>
        <w:jc w:val="both"/>
      </w:pPr>
      <w:bookmarkStart w:id="47" w:name="P16402"/>
      <w:bookmarkEnd w:id="47"/>
      <w:r>
        <w:lastRenderedPageBreak/>
        <w:t xml:space="preserve">    2.3 .  В  случае  увеличения  объема  субсидии  из федерального бюджета</w:t>
      </w:r>
    </w:p>
    <w:p w:rsidR="004D7138" w:rsidRDefault="004D7138">
      <w:pPr>
        <w:pStyle w:val="ConsPlusNonformat"/>
        <w:jc w:val="both"/>
      </w:pPr>
      <w:r>
        <w:t>бюджету Нижегородской области и (или) средств областного бюджета на текущий</w:t>
      </w:r>
    </w:p>
    <w:p w:rsidR="004D7138" w:rsidRDefault="004D7138">
      <w:pPr>
        <w:pStyle w:val="ConsPlusNonformat"/>
        <w:jc w:val="both"/>
      </w:pPr>
      <w:r>
        <w:t>финансовый   год   на  реализацию  мероприятий,  предусмотренных  настоящим</w:t>
      </w:r>
    </w:p>
    <w:p w:rsidR="004D7138" w:rsidRDefault="004D7138">
      <w:pPr>
        <w:pStyle w:val="ConsPlusNonformat"/>
        <w:jc w:val="both"/>
      </w:pPr>
      <w:r>
        <w:t>Порядком,  а  также в случае образования в течение финансового года остатка</w:t>
      </w:r>
    </w:p>
    <w:p w:rsidR="004D7138" w:rsidRDefault="004D7138">
      <w:pPr>
        <w:pStyle w:val="ConsPlusNonformat"/>
        <w:jc w:val="both"/>
      </w:pPr>
      <w:r>
        <w:t>средств  субсидии  после  проведения муниципальными образованиями процедур,</w:t>
      </w:r>
    </w:p>
    <w:p w:rsidR="004D7138" w:rsidRDefault="004D7138">
      <w:pPr>
        <w:pStyle w:val="ConsPlusNonformat"/>
        <w:jc w:val="both"/>
      </w:pPr>
      <w:r>
        <w:t>связанных  с  осуществлением  закупок товаров, работ, услуг для обеспечения</w:t>
      </w:r>
    </w:p>
    <w:p w:rsidR="004D7138" w:rsidRDefault="004D7138">
      <w:pPr>
        <w:pStyle w:val="ConsPlusNonformat"/>
        <w:jc w:val="both"/>
      </w:pPr>
      <w:r>
        <w:t>муниципальных  нужд  в  соответствии  с  действующим законодательством, или</w:t>
      </w:r>
    </w:p>
    <w:p w:rsidR="004D7138" w:rsidRDefault="004D7138">
      <w:pPr>
        <w:pStyle w:val="ConsPlusNonformat"/>
        <w:jc w:val="both"/>
      </w:pPr>
      <w:r>
        <w:t>отказа  участников  отбора  от  реализации  проектов  распределение средств</w:t>
      </w:r>
    </w:p>
    <w:p w:rsidR="004D7138" w:rsidRDefault="004D7138">
      <w:pPr>
        <w:pStyle w:val="ConsPlusNonformat"/>
        <w:jc w:val="both"/>
      </w:pPr>
      <w:r>
        <w:t>осуществляется между муниципальными образованиями, проекты которых включены</w:t>
      </w:r>
    </w:p>
    <w:p w:rsidR="004D7138" w:rsidRDefault="004D7138">
      <w:pPr>
        <w:pStyle w:val="ConsPlusNonformat"/>
        <w:jc w:val="both"/>
      </w:pPr>
      <w:r>
        <w:t>в перечень проектов.</w:t>
      </w:r>
    </w:p>
    <w:p w:rsidR="004D7138" w:rsidRDefault="004D7138">
      <w:pPr>
        <w:pStyle w:val="ConsPlusNormal"/>
        <w:ind w:firstLine="540"/>
        <w:jc w:val="both"/>
      </w:pPr>
      <w:r>
        <w:t xml:space="preserve">Предложение о распределении субсидии в случае, предусмотренном в </w:t>
      </w:r>
      <w:hyperlink w:anchor="P16402" w:history="1">
        <w:r>
          <w:rPr>
            <w:color w:val="0000FF"/>
          </w:rPr>
          <w:t>абзаце первом</w:t>
        </w:r>
      </w:hyperlink>
      <w:r>
        <w:t xml:space="preserve"> настоящего пункта, формируется Минсельхозпродом в соответствии с перечнем проектов и в отношении которых муниципальным образованием подтверждена возможность реализации такого проекта в соответствии с параметрами, заданными в проектной документации.</w:t>
      </w:r>
    </w:p>
    <w:p w:rsidR="004D7138" w:rsidRDefault="004D7138">
      <w:pPr>
        <w:pStyle w:val="ConsPlusNormal"/>
        <w:spacing w:before="220"/>
        <w:ind w:firstLine="540"/>
        <w:jc w:val="both"/>
      </w:pPr>
      <w:r>
        <w:t>При наличии нераспределенного остатка средств Минсельхозпрод направляет в органы местного самоуправления муниципальных образований уведомление о проведении повторного отбора в сроки, указанные в уведомлении.</w:t>
      </w:r>
    </w:p>
    <w:p w:rsidR="004D7138" w:rsidRDefault="004D7138">
      <w:pPr>
        <w:pStyle w:val="ConsPlusNonformat"/>
        <w:jc w:val="both"/>
      </w:pPr>
      <w:r>
        <w:t xml:space="preserve">         1</w:t>
      </w:r>
    </w:p>
    <w:p w:rsidR="004D7138" w:rsidRDefault="004D7138">
      <w:pPr>
        <w:pStyle w:val="ConsPlusNonformat"/>
        <w:jc w:val="both"/>
      </w:pPr>
      <w:r>
        <w:t xml:space="preserve">(п.   2.3    введен   </w:t>
      </w:r>
      <w:hyperlink r:id="rId514" w:history="1">
        <w:r>
          <w:rPr>
            <w:color w:val="0000FF"/>
          </w:rPr>
          <w:t>постановлением</w:t>
        </w:r>
      </w:hyperlink>
      <w:r>
        <w:t xml:space="preserve">  Правительства  Нижегородской  области</w:t>
      </w:r>
    </w:p>
    <w:p w:rsidR="004D7138" w:rsidRDefault="004D7138">
      <w:pPr>
        <w:pStyle w:val="ConsPlusNonformat"/>
        <w:jc w:val="both"/>
      </w:pPr>
      <w:r>
        <w:t>от 10.11.2021 N 1002)</w:t>
      </w:r>
    </w:p>
    <w:p w:rsidR="004D7138" w:rsidRDefault="004D7138">
      <w:pPr>
        <w:pStyle w:val="ConsPlusNormal"/>
        <w:ind w:firstLine="540"/>
        <w:jc w:val="both"/>
      </w:pPr>
      <w:r>
        <w:t>2.4. Распределение субсидии местным бюджетам из областного бюджета между муниципальными образованиями утверждается законом Нижегородской области об областном бюджете на соответствующий финансовый год и плановый период.</w:t>
      </w:r>
    </w:p>
    <w:p w:rsidR="004D7138" w:rsidRDefault="004D7138">
      <w:pPr>
        <w:pStyle w:val="ConsPlusNormal"/>
        <w:spacing w:before="220"/>
        <w:ind w:firstLine="540"/>
        <w:jc w:val="both"/>
      </w:pPr>
      <w:r>
        <w:t xml:space="preserve">2.5. Предоставление субсидий, источником финансового обеспечения которых являются средства, указанные в </w:t>
      </w:r>
      <w:hyperlink w:anchor="P16355" w:history="1">
        <w:r>
          <w:rPr>
            <w:color w:val="0000FF"/>
          </w:rPr>
          <w:t>абзаце третьем пункта 1.4</w:t>
        </w:r>
      </w:hyperlink>
      <w:r>
        <w:t xml:space="preserve"> настоящего Порядка, осуществляется на основании соглашения, заключенного между Минсельхозпродом и администрацией муниципального образования в государственной интеграционной информационной системе управления общественными финансами "Электронный бюджет" по форме, аналогичной установленной в соответствии с </w:t>
      </w:r>
      <w:hyperlink r:id="rId515" w:history="1">
        <w:r>
          <w:rPr>
            <w:color w:val="0000FF"/>
          </w:rPr>
          <w:t>пунктом 12</w:t>
        </w:r>
      </w:hyperlink>
      <w:r>
        <w:t xml:space="preserve"> Правил, и предусматривающего в том числе условия, определенные </w:t>
      </w:r>
      <w:hyperlink r:id="rId516" w:history="1">
        <w:r>
          <w:rPr>
            <w:color w:val="0000FF"/>
          </w:rPr>
          <w:t>подпунктом "л (1)" пункта 10</w:t>
        </w:r>
      </w:hyperlink>
      <w:r>
        <w:t xml:space="preserve"> Правил формирования, предоставления и распределения субсидий из федерального бюджета бюджету субъекта Российской Федерации, утвержденных постановлением Правительства Российской Федерации от 30 сентября 2014 г. N 999.</w:t>
      </w:r>
    </w:p>
    <w:p w:rsidR="004D7138" w:rsidRDefault="004D7138">
      <w:pPr>
        <w:pStyle w:val="ConsPlusNormal"/>
        <w:spacing w:before="220"/>
        <w:ind w:firstLine="540"/>
        <w:jc w:val="both"/>
      </w:pPr>
      <w:r>
        <w:t xml:space="preserve">Предоставление субсидий, источником финансового обеспечения которых являются средства, указанные в </w:t>
      </w:r>
      <w:hyperlink w:anchor="P16356" w:history="1">
        <w:r>
          <w:rPr>
            <w:color w:val="0000FF"/>
          </w:rPr>
          <w:t>абзаце четвертом пункта 1.4</w:t>
        </w:r>
      </w:hyperlink>
      <w:r>
        <w:t xml:space="preserve"> настоящего Порядка, осуществляется на основании соглашения, заключенного между Минсельхозпродом и администрацией муниципального образования, в соответствии с типовой формой соглашения, утвержденной министерством финансов Нижегородской области.</w:t>
      </w:r>
    </w:p>
    <w:p w:rsidR="004D7138" w:rsidRDefault="004D7138">
      <w:pPr>
        <w:pStyle w:val="ConsPlusNormal"/>
        <w:spacing w:before="220"/>
        <w:ind w:firstLine="540"/>
        <w:jc w:val="both"/>
      </w:pPr>
      <w:r>
        <w:t xml:space="preserve">2.6. Перечисление субсидии осуществляется в порядке межбюджетных отношений под фактически выполненные работы (оказанные услуги) после представления в Минсельхозпрод копий документов, подтверждающих возникновение у муниципального образования денежных обязательств по оплате за поставленные товары (счет, счет-фактура, накладная или акт приемки-передачи), выполненные работы (справки о стоимости выполненных работ и затрат по унифицированной </w:t>
      </w:r>
      <w:hyperlink r:id="rId517" w:history="1">
        <w:r>
          <w:rPr>
            <w:color w:val="0000FF"/>
          </w:rPr>
          <w:t>форме N КС-3</w:t>
        </w:r>
      </w:hyperlink>
      <w:r>
        <w:t>, утвержденной постановлением Госкомстата России от 11 ноября 1999 г. N 100), оказанные услуги (акт выполненных работ, счет).</w:t>
      </w:r>
    </w:p>
    <w:p w:rsidR="004D7138" w:rsidRDefault="004D7138">
      <w:pPr>
        <w:pStyle w:val="ConsPlusNormal"/>
        <w:spacing w:before="220"/>
        <w:ind w:firstLine="540"/>
        <w:jc w:val="both"/>
      </w:pPr>
      <w:r>
        <w:t>В случае, если муниципальным контрактом о поставке товаров, выполнении работ, об оказании услуг предусмотрены авансовые платежи, допускается перечисление субсидий на оплату авансовых платежей в размерах и порядке, установленных действующим законодательством.</w:t>
      </w:r>
    </w:p>
    <w:p w:rsidR="004D7138" w:rsidRDefault="004D7138">
      <w:pPr>
        <w:pStyle w:val="ConsPlusNormal"/>
        <w:jc w:val="both"/>
      </w:pPr>
      <w:r>
        <w:t xml:space="preserve">(абзац введен </w:t>
      </w:r>
      <w:hyperlink r:id="rId518" w:history="1">
        <w:r>
          <w:rPr>
            <w:color w:val="0000FF"/>
          </w:rPr>
          <w:t>постановлением</w:t>
        </w:r>
      </w:hyperlink>
      <w:r>
        <w:t xml:space="preserve"> Правительства Нижегородской области от 17.11.2021 N 1032)</w:t>
      </w:r>
    </w:p>
    <w:p w:rsidR="004D7138" w:rsidRDefault="004D7138">
      <w:pPr>
        <w:pStyle w:val="ConsPlusNormal"/>
        <w:spacing w:before="220"/>
        <w:ind w:firstLine="540"/>
        <w:jc w:val="both"/>
      </w:pPr>
      <w:r>
        <w:t>2.7. Перечисление субсидии осуществляется в установленном порядке:</w:t>
      </w:r>
    </w:p>
    <w:p w:rsidR="004D7138" w:rsidRDefault="004D7138">
      <w:pPr>
        <w:pStyle w:val="ConsPlusNormal"/>
        <w:spacing w:before="220"/>
        <w:ind w:firstLine="540"/>
        <w:jc w:val="both"/>
      </w:pPr>
      <w:r>
        <w:lastRenderedPageBreak/>
        <w:t xml:space="preserve">- в части субсидии, источником финансового обеспечения которой являются средства, указанные в </w:t>
      </w:r>
      <w:hyperlink w:anchor="P16355" w:history="1">
        <w:r>
          <w:rPr>
            <w:color w:val="0000FF"/>
          </w:rPr>
          <w:t>абзаце третьем пункта 1.4</w:t>
        </w:r>
      </w:hyperlink>
      <w:r>
        <w:t xml:space="preserve"> настоящего Порядка, на счет территориального органа Федерального казначейства по Нижегородской области, открытый органу Федерального казначейства в учреждении Центрального банка Российской Федерации для учета операций со средствами местного бюджета получателя субсидии;</w:t>
      </w:r>
    </w:p>
    <w:p w:rsidR="004D7138" w:rsidRDefault="004D7138">
      <w:pPr>
        <w:pStyle w:val="ConsPlusNormal"/>
        <w:spacing w:before="220"/>
        <w:ind w:firstLine="540"/>
        <w:jc w:val="both"/>
      </w:pPr>
      <w:r>
        <w:t xml:space="preserve">- в части субсидии, источником финансового обеспечения которой являются средства, указанные в </w:t>
      </w:r>
      <w:hyperlink w:anchor="P16356" w:history="1">
        <w:r>
          <w:rPr>
            <w:color w:val="0000FF"/>
          </w:rPr>
          <w:t>абзаце четвертом пункта 1.4</w:t>
        </w:r>
      </w:hyperlink>
      <w:r>
        <w:t xml:space="preserve"> настоящего Порядка, на балансовый счет N 40101 "Доходы, распределяемые органами Федерального казначейства между уровнями бюджетной системы Российской Федерации" для последующего зачисления средств на счет местного бюджета.</w:t>
      </w:r>
    </w:p>
    <w:p w:rsidR="004D7138" w:rsidRDefault="004D7138">
      <w:pPr>
        <w:pStyle w:val="ConsPlusNormal"/>
        <w:spacing w:before="220"/>
        <w:ind w:firstLine="540"/>
        <w:jc w:val="both"/>
      </w:pPr>
      <w:r>
        <w:t xml:space="preserve">2.8. Администрации муниципальных образований используют субсидию по целевому назначению - на реализацию направлений, установленных </w:t>
      </w:r>
      <w:hyperlink r:id="rId519" w:history="1">
        <w:r>
          <w:rPr>
            <w:color w:val="0000FF"/>
          </w:rPr>
          <w:t>пунктом 3</w:t>
        </w:r>
      </w:hyperlink>
      <w:r>
        <w:t xml:space="preserve"> Правил.</w:t>
      </w:r>
    </w:p>
    <w:p w:rsidR="004D7138" w:rsidRDefault="004D7138">
      <w:pPr>
        <w:pStyle w:val="ConsPlusNormal"/>
        <w:spacing w:before="220"/>
        <w:ind w:firstLine="540"/>
        <w:jc w:val="both"/>
      </w:pPr>
      <w:r>
        <w:t>Субсидии, поступившие в бюджет муниципального района Нижегородской области в целях софинансирования проектов по благоустройству сельских территорий сельских или городских поселений, входящих в состав соответствующего муниципального района Нижегородской области, могут быть направлены в виде иных межбюджетных трансфертов в бюджеты соответствующих поселений в соответствии с действующим законодательством.</w:t>
      </w:r>
    </w:p>
    <w:p w:rsidR="004D7138" w:rsidRDefault="004D7138">
      <w:pPr>
        <w:pStyle w:val="ConsPlusNormal"/>
        <w:jc w:val="both"/>
      </w:pPr>
      <w:r>
        <w:t xml:space="preserve">(в ред. </w:t>
      </w:r>
      <w:hyperlink r:id="rId520" w:history="1">
        <w:r>
          <w:rPr>
            <w:color w:val="0000FF"/>
          </w:rPr>
          <w:t>постановления</w:t>
        </w:r>
      </w:hyperlink>
      <w:r>
        <w:t xml:space="preserve"> Правительства Нижегородской области от 10.11.2021 N 1002)</w:t>
      </w:r>
    </w:p>
    <w:p w:rsidR="004D7138" w:rsidRDefault="004D7138">
      <w:pPr>
        <w:pStyle w:val="ConsPlusNormal"/>
        <w:spacing w:before="220"/>
        <w:ind w:firstLine="540"/>
        <w:jc w:val="both"/>
      </w:pPr>
      <w:r>
        <w:t>2.9. Эффективность использования субсидии оценивается ежегодно Минсельхозпродом на основании критерия оценки эффективности использования муниципальным образованием субсидии.</w:t>
      </w:r>
    </w:p>
    <w:p w:rsidR="004D7138" w:rsidRDefault="004D7138">
      <w:pPr>
        <w:pStyle w:val="ConsPlusNormal"/>
        <w:spacing w:before="220"/>
        <w:ind w:firstLine="540"/>
        <w:jc w:val="both"/>
      </w:pPr>
      <w:r>
        <w:t>Критерием оценки эффективности использования субсидии является достижение результата использования субсидии - количества реализованных общественно значимых проектов по благоустройству сельских территорий.</w:t>
      </w:r>
    </w:p>
    <w:p w:rsidR="004D7138" w:rsidRDefault="004D7138">
      <w:pPr>
        <w:pStyle w:val="ConsPlusNormal"/>
        <w:spacing w:before="220"/>
        <w:ind w:firstLine="540"/>
        <w:jc w:val="both"/>
      </w:pPr>
      <w:r>
        <w:t xml:space="preserve">Оценка эффективности использования субсидии осуществляется по итогам года, в котором запланировано достижение значения результата в соответствии с соглашением, на основе анализа отчетности муниципального образования о достижении значения результата использования субсидии, представленной в соответствии с </w:t>
      </w:r>
      <w:hyperlink w:anchor="P16435" w:history="1">
        <w:r>
          <w:rPr>
            <w:color w:val="0000FF"/>
          </w:rPr>
          <w:t>пунктом 3.1</w:t>
        </w:r>
      </w:hyperlink>
      <w:r>
        <w:t xml:space="preserve"> настоящего Порядка,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4D7138" w:rsidRDefault="004D7138">
      <w:pPr>
        <w:pStyle w:val="ConsPlusNormal"/>
        <w:jc w:val="both"/>
      </w:pPr>
    </w:p>
    <w:p w:rsidR="004D7138" w:rsidRDefault="004D7138">
      <w:pPr>
        <w:pStyle w:val="ConsPlusTitle"/>
        <w:jc w:val="center"/>
        <w:outlineLvl w:val="4"/>
      </w:pPr>
      <w:r>
        <w:t>3. Требования к отчетности</w:t>
      </w:r>
    </w:p>
    <w:p w:rsidR="004D7138" w:rsidRDefault="004D7138">
      <w:pPr>
        <w:pStyle w:val="ConsPlusNormal"/>
        <w:jc w:val="both"/>
      </w:pPr>
    </w:p>
    <w:p w:rsidR="004D7138" w:rsidRDefault="004D7138">
      <w:pPr>
        <w:pStyle w:val="ConsPlusNormal"/>
        <w:ind w:firstLine="540"/>
        <w:jc w:val="both"/>
      </w:pPr>
      <w:bookmarkStart w:id="48" w:name="P16435"/>
      <w:bookmarkEnd w:id="48"/>
      <w:r>
        <w:t>3.1. Администрации муниципальных образований представляют в Минсельхозпрод отчетность об использовании субсидии в порядке, по форме и в сроки, предусмотренные соглашением.</w:t>
      </w:r>
    </w:p>
    <w:p w:rsidR="004D7138" w:rsidRDefault="004D7138">
      <w:pPr>
        <w:pStyle w:val="ConsPlusNormal"/>
        <w:spacing w:before="220"/>
        <w:ind w:firstLine="540"/>
        <w:jc w:val="both"/>
      </w:pPr>
      <w:r>
        <w:t>3.2. Ответственность за достоверность представляемых в Минсельхозпрод сведений и соблюдение условий, предусмотренных настоящим Порядком и соглашением, возлагается на орган местного самоуправления муниципального образования.</w:t>
      </w:r>
    </w:p>
    <w:p w:rsidR="004D7138" w:rsidRDefault="004D7138">
      <w:pPr>
        <w:pStyle w:val="ConsPlusNormal"/>
        <w:jc w:val="both"/>
      </w:pPr>
    </w:p>
    <w:p w:rsidR="004D7138" w:rsidRDefault="004D7138">
      <w:pPr>
        <w:pStyle w:val="ConsPlusTitle"/>
        <w:jc w:val="center"/>
        <w:outlineLvl w:val="4"/>
      </w:pPr>
      <w:r>
        <w:t>4. Требования об осуществлении контроля за соблюдением</w:t>
      </w:r>
    </w:p>
    <w:p w:rsidR="004D7138" w:rsidRDefault="004D7138">
      <w:pPr>
        <w:pStyle w:val="ConsPlusTitle"/>
        <w:jc w:val="center"/>
      </w:pPr>
      <w:r>
        <w:t>целей, условий и порядка предоставления субсидии</w:t>
      </w:r>
    </w:p>
    <w:p w:rsidR="004D7138" w:rsidRDefault="004D7138">
      <w:pPr>
        <w:pStyle w:val="ConsPlusTitle"/>
        <w:jc w:val="center"/>
      </w:pPr>
      <w:r>
        <w:t>и ответственности за их несоблюдение</w:t>
      </w:r>
    </w:p>
    <w:p w:rsidR="004D7138" w:rsidRDefault="004D7138">
      <w:pPr>
        <w:pStyle w:val="ConsPlusNormal"/>
        <w:jc w:val="both"/>
      </w:pPr>
    </w:p>
    <w:p w:rsidR="004D7138" w:rsidRDefault="004D7138">
      <w:pPr>
        <w:pStyle w:val="ConsPlusNormal"/>
        <w:ind w:firstLine="540"/>
        <w:jc w:val="both"/>
      </w:pPr>
      <w:r>
        <w:t>4.1. Минсельхозпрод и органы государственного финансового контроля в соответствии с установленными полномочиями осуществляют обязательную проверку соблюдения условий, целей и порядка предоставления субсидии муниципальным образованием.</w:t>
      </w:r>
    </w:p>
    <w:p w:rsidR="004D7138" w:rsidRDefault="004D7138">
      <w:pPr>
        <w:pStyle w:val="ConsPlusNormal"/>
        <w:spacing w:before="220"/>
        <w:ind w:firstLine="540"/>
        <w:jc w:val="both"/>
      </w:pPr>
      <w:r>
        <w:lastRenderedPageBreak/>
        <w:t xml:space="preserve">4.2. 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w:t>
      </w:r>
      <w:hyperlink r:id="rId521"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районов (муниципальных округов, городских округов) Нижегородской области, утвержденными постановлением Правительства Нижегородской области от 4 марта 2020 г. N 181.</w:t>
      </w:r>
    </w:p>
    <w:p w:rsidR="004D7138" w:rsidRDefault="004D7138">
      <w:pPr>
        <w:pStyle w:val="ConsPlusNormal"/>
        <w:jc w:val="both"/>
      </w:pPr>
      <w:r>
        <w:t xml:space="preserve">(в ред. </w:t>
      </w:r>
      <w:hyperlink r:id="rId522" w:history="1">
        <w:r>
          <w:rPr>
            <w:color w:val="0000FF"/>
          </w:rPr>
          <w:t>постановления</w:t>
        </w:r>
      </w:hyperlink>
      <w:r>
        <w:t xml:space="preserve"> Правительства Нижегородской области от 10.11.2021 N 1002)</w:t>
      </w:r>
    </w:p>
    <w:p w:rsidR="004D7138" w:rsidRDefault="004D7138">
      <w:pPr>
        <w:pStyle w:val="ConsPlusNormal"/>
        <w:spacing w:before="220"/>
        <w:ind w:firstLine="540"/>
        <w:jc w:val="both"/>
      </w:pPr>
      <w:r>
        <w:t>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федерального бюджета, подлежат возврату в порядке и на аналогичных условиях, установленных Правилами.</w:t>
      </w:r>
    </w:p>
    <w:p w:rsidR="004D7138" w:rsidRDefault="004D7138">
      <w:pPr>
        <w:pStyle w:val="ConsPlusNormal"/>
        <w:spacing w:before="220"/>
        <w:ind w:firstLine="540"/>
        <w:jc w:val="both"/>
      </w:pPr>
      <w:r>
        <w:t>4.3.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both"/>
      </w:pPr>
    </w:p>
    <w:p w:rsidR="004D7138" w:rsidRDefault="004D7138">
      <w:pPr>
        <w:pStyle w:val="ConsPlusNormal"/>
        <w:jc w:val="right"/>
        <w:outlineLvl w:val="3"/>
      </w:pPr>
      <w:r>
        <w:t>Приложение 5</w:t>
      </w:r>
    </w:p>
    <w:p w:rsidR="004D7138" w:rsidRDefault="004D7138">
      <w:pPr>
        <w:pStyle w:val="ConsPlusNormal"/>
        <w:jc w:val="right"/>
      </w:pPr>
      <w:r>
        <w:t>к подпрограмме "Комплексное</w:t>
      </w:r>
    </w:p>
    <w:p w:rsidR="004D7138" w:rsidRDefault="004D7138">
      <w:pPr>
        <w:pStyle w:val="ConsPlusNormal"/>
        <w:jc w:val="right"/>
      </w:pPr>
      <w:r>
        <w:t>развитие сельских территорий</w:t>
      </w:r>
    </w:p>
    <w:p w:rsidR="004D7138" w:rsidRDefault="004D7138">
      <w:pPr>
        <w:pStyle w:val="ConsPlusNormal"/>
        <w:jc w:val="right"/>
      </w:pPr>
      <w:r>
        <w:t>Нижегородской области"</w:t>
      </w:r>
    </w:p>
    <w:p w:rsidR="004D7138" w:rsidRDefault="004D7138">
      <w:pPr>
        <w:pStyle w:val="ConsPlusNormal"/>
        <w:jc w:val="both"/>
      </w:pPr>
    </w:p>
    <w:p w:rsidR="004D7138" w:rsidRDefault="004D7138">
      <w:pPr>
        <w:pStyle w:val="ConsPlusTitle"/>
        <w:jc w:val="center"/>
      </w:pPr>
      <w:bookmarkStart w:id="49" w:name="P16457"/>
      <w:bookmarkEnd w:id="49"/>
      <w:r>
        <w:t>ПОРЯДОК</w:t>
      </w:r>
    </w:p>
    <w:p w:rsidR="004D7138" w:rsidRDefault="004D7138">
      <w:pPr>
        <w:pStyle w:val="ConsPlusTitle"/>
        <w:jc w:val="center"/>
      </w:pPr>
      <w:r>
        <w:t>ПРЕДОСТАВЛЕНИЯ И РАСПРЕДЕЛЕНИЯ СУБСИДИЙ ИЗ ОБЛАСТНОГО</w:t>
      </w:r>
    </w:p>
    <w:p w:rsidR="004D7138" w:rsidRDefault="004D7138">
      <w:pPr>
        <w:pStyle w:val="ConsPlusTitle"/>
        <w:jc w:val="center"/>
      </w:pPr>
      <w:r>
        <w:t>БЮДЖЕТА БЮДЖЕТАМ МУНИЦИПАЛЬНЫХ ОБРАЗОВАНИЙ НИЖЕГОРОДСКОЙ</w:t>
      </w:r>
    </w:p>
    <w:p w:rsidR="004D7138" w:rsidRDefault="004D7138">
      <w:pPr>
        <w:pStyle w:val="ConsPlusTitle"/>
        <w:jc w:val="center"/>
      </w:pPr>
      <w:r>
        <w:t>ОБЛАСТИ НА РЕАЛИЗАЦИЮ ПРОЕКТОВ КОМПЛЕКСНОГО РАЗВИТИЯ</w:t>
      </w:r>
    </w:p>
    <w:p w:rsidR="004D7138" w:rsidRDefault="004D7138">
      <w:pPr>
        <w:pStyle w:val="ConsPlusTitle"/>
        <w:jc w:val="center"/>
      </w:pPr>
      <w:r>
        <w:t>СЕЛЬСКИХ ТЕРРИТОРИЙ (СЕЛЬСКИХ АГЛОМЕРАЦИЙ)</w:t>
      </w:r>
    </w:p>
    <w:p w:rsidR="004D7138" w:rsidRDefault="004D7138">
      <w:pPr>
        <w:pStyle w:val="ConsPlusTitle"/>
        <w:jc w:val="center"/>
      </w:pPr>
      <w:r>
        <w:t>(ДОПОЛНИТЕЛЬНЫЕ ПРОЕКТЫ)</w:t>
      </w:r>
    </w:p>
    <w:p w:rsidR="004D7138" w:rsidRDefault="004D71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D71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138" w:rsidRDefault="004D713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7138" w:rsidRDefault="004D7138">
            <w:pPr>
              <w:pStyle w:val="ConsPlusNormal"/>
              <w:jc w:val="center"/>
            </w:pPr>
            <w:r>
              <w:rPr>
                <w:color w:val="392C69"/>
              </w:rPr>
              <w:t>Список изменяющих документов</w:t>
            </w:r>
          </w:p>
          <w:p w:rsidR="004D7138" w:rsidRDefault="004D7138">
            <w:pPr>
              <w:pStyle w:val="ConsPlusNormal"/>
              <w:jc w:val="center"/>
            </w:pPr>
            <w:r>
              <w:rPr>
                <w:color w:val="392C69"/>
              </w:rPr>
              <w:t xml:space="preserve">(введен </w:t>
            </w:r>
            <w:hyperlink r:id="rId523" w:history="1">
              <w:r>
                <w:rPr>
                  <w:color w:val="0000FF"/>
                </w:rPr>
                <w:t>постановлением</w:t>
              </w:r>
            </w:hyperlink>
            <w:r>
              <w:rPr>
                <w:color w:val="392C69"/>
              </w:rPr>
              <w:t xml:space="preserve"> Правительства Нижегородской области</w:t>
            </w:r>
          </w:p>
          <w:p w:rsidR="004D7138" w:rsidRDefault="004D7138">
            <w:pPr>
              <w:pStyle w:val="ConsPlusNormal"/>
              <w:jc w:val="center"/>
            </w:pPr>
            <w:r>
              <w:rPr>
                <w:color w:val="392C69"/>
              </w:rPr>
              <w:t>от 17.11.2021 N 1032)</w:t>
            </w:r>
          </w:p>
        </w:tc>
        <w:tc>
          <w:tcPr>
            <w:tcW w:w="113" w:type="dxa"/>
            <w:tcBorders>
              <w:top w:val="nil"/>
              <w:left w:val="nil"/>
              <w:bottom w:val="nil"/>
              <w:right w:val="nil"/>
            </w:tcBorders>
            <w:shd w:val="clear" w:color="auto" w:fill="F4F3F8"/>
            <w:tcMar>
              <w:top w:w="0" w:type="dxa"/>
              <w:left w:w="0" w:type="dxa"/>
              <w:bottom w:w="0" w:type="dxa"/>
              <w:right w:w="0" w:type="dxa"/>
            </w:tcMar>
          </w:tcPr>
          <w:p w:rsidR="004D7138" w:rsidRDefault="004D7138">
            <w:pPr>
              <w:spacing w:after="1" w:line="0" w:lineRule="atLeast"/>
            </w:pPr>
          </w:p>
        </w:tc>
      </w:tr>
    </w:tbl>
    <w:p w:rsidR="004D7138" w:rsidRDefault="004D7138">
      <w:pPr>
        <w:pStyle w:val="ConsPlusNormal"/>
        <w:jc w:val="both"/>
      </w:pPr>
    </w:p>
    <w:p w:rsidR="004D7138" w:rsidRDefault="004D7138">
      <w:pPr>
        <w:pStyle w:val="ConsPlusTitle"/>
        <w:jc w:val="center"/>
        <w:outlineLvl w:val="4"/>
      </w:pPr>
      <w:r>
        <w:t>I. Общие положения</w:t>
      </w:r>
    </w:p>
    <w:p w:rsidR="004D7138" w:rsidRDefault="004D7138">
      <w:pPr>
        <w:pStyle w:val="ConsPlusNormal"/>
        <w:jc w:val="both"/>
      </w:pPr>
    </w:p>
    <w:p w:rsidR="004D7138" w:rsidRDefault="004D7138">
      <w:pPr>
        <w:pStyle w:val="ConsPlusNormal"/>
        <w:ind w:firstLine="540"/>
        <w:jc w:val="both"/>
      </w:pPr>
      <w:r>
        <w:t xml:space="preserve">1.1. Настоящий Порядок разработан в соответствии со </w:t>
      </w:r>
      <w:hyperlink r:id="rId524" w:history="1">
        <w:r>
          <w:rPr>
            <w:color w:val="0000FF"/>
          </w:rPr>
          <w:t>статьей 139</w:t>
        </w:r>
      </w:hyperlink>
      <w:r>
        <w:t xml:space="preserve"> и </w:t>
      </w:r>
      <w:hyperlink r:id="rId525" w:history="1">
        <w:r>
          <w:rPr>
            <w:color w:val="0000FF"/>
          </w:rPr>
          <w:t>частью 4 статьи 179</w:t>
        </w:r>
      </w:hyperlink>
      <w:r>
        <w:t xml:space="preserve"> Бюджетного кодекса Российской Федерации, </w:t>
      </w:r>
      <w:hyperlink r:id="rId52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являющимися приложением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Правила), </w:t>
      </w:r>
      <w:hyperlink r:id="rId527" w:history="1">
        <w:r>
          <w:rPr>
            <w:color w:val="0000FF"/>
          </w:rPr>
          <w:t>Порядком</w:t>
        </w:r>
      </w:hyperlink>
      <w:r>
        <w:t xml:space="preserve"> отбора проектов комплексного развития сельских территорий или сельских агломераций, утвержденным приказом Министерства сельского хозяйства Российской Федерации </w:t>
      </w:r>
      <w:r>
        <w:lastRenderedPageBreak/>
        <w:t xml:space="preserve">от 10 июня 2020 г. N 313 (далее - Порядок отбора проектов), </w:t>
      </w:r>
      <w:hyperlink r:id="rId528"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районов (муниципальных округов, городских округов) Нижегородской области, утвержденными постановлением Правительства Нижегородской области от 4 марта 2020 г. N 181 (далее - Правила предоставления и распределения субсидий), и устанавливает общие положения о предоставлении и распределении субсидий из областного бюджета бюджетам муниципальных районов, муниципальных и городских округов, сельских и городских поселений Нижегородской области на реализацию проектов комплексного развития сельских территорий (сельских агломераций) (дополнительные проекты) (далее соответственно - субсидия, муниципальные образования), условия и порядок предоставления субсидий, требования к отчетности и требования об осуществлении контроля за соблюдением целей, условий и порядка предоставления субсидий и ответственности за их несоблюдение.</w:t>
      </w:r>
    </w:p>
    <w:p w:rsidR="004D7138" w:rsidRDefault="004D7138">
      <w:pPr>
        <w:pStyle w:val="ConsPlusNormal"/>
        <w:spacing w:before="220"/>
        <w:ind w:firstLine="540"/>
        <w:jc w:val="both"/>
      </w:pPr>
      <w:r>
        <w:t>1.2. Понятия, используемые в настоящем Порядке, применяются в значениях, определенных Правилами и Порядком отбора проектов.</w:t>
      </w:r>
    </w:p>
    <w:p w:rsidR="004D7138" w:rsidRDefault="004D7138">
      <w:pPr>
        <w:pStyle w:val="ConsPlusNormal"/>
        <w:spacing w:before="220"/>
        <w:ind w:firstLine="540"/>
        <w:jc w:val="both"/>
      </w:pPr>
      <w:r>
        <w:t xml:space="preserve">Дополнительные проекты - это проекты комплексного развития сельских территорий (сельских агломераций), включенные в дополнительный перечень проектов в соответствии с </w:t>
      </w:r>
      <w:hyperlink r:id="rId529" w:history="1">
        <w:r>
          <w:rPr>
            <w:color w:val="0000FF"/>
          </w:rPr>
          <w:t>пунктами 15</w:t>
        </w:r>
      </w:hyperlink>
      <w:r>
        <w:t xml:space="preserve">, </w:t>
      </w:r>
      <w:hyperlink r:id="rId530" w:history="1">
        <w:r>
          <w:rPr>
            <w:color w:val="0000FF"/>
          </w:rPr>
          <w:t>16</w:t>
        </w:r>
      </w:hyperlink>
      <w:r>
        <w:t xml:space="preserve"> Порядка отбора проектов, на реализацию которых выделены бюджетные ассигнования из резервного фонда Правительства Российской Федерации.</w:t>
      </w:r>
    </w:p>
    <w:p w:rsidR="004D7138" w:rsidRDefault="004D7138">
      <w:pPr>
        <w:pStyle w:val="ConsPlusNormal"/>
        <w:spacing w:before="220"/>
        <w:ind w:firstLine="540"/>
        <w:jc w:val="both"/>
      </w:pPr>
      <w:r>
        <w:t>Под сельскими территориями в целях настоящего Порядка понимаются сельские поселения или сельские поселения и межселенные территории, объединенные общей территорией в границах муниципального района Нижегородской области; сельские населенные пункты,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 рабочие поселки, наделенные статусом городских поселений Нижегородской области; рабочие поселки, входящие в состав городских поселений, муниципальных округов, городских округов Нижегородской области (за исключением городского округа город Нижний Новгород). 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(далее - Минсельхозпрод).</w:t>
      </w:r>
    </w:p>
    <w:p w:rsidR="004D7138" w:rsidRDefault="004D7138">
      <w:pPr>
        <w:pStyle w:val="ConsPlusNormal"/>
        <w:spacing w:before="220"/>
        <w:ind w:firstLine="540"/>
        <w:jc w:val="both"/>
      </w:pPr>
      <w:r>
        <w:t>Под сельскими агломерациями в целях настоящего Порядка понимаются примыкающие друг к другу сельские территории, и (или) граничащие с сельскими территориями поселки городского типа, и (или) малые города Нижегородской области.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Нижегородской области определяется Минсельхозпродом.</w:t>
      </w:r>
    </w:p>
    <w:p w:rsidR="004D7138" w:rsidRDefault="004D7138">
      <w:pPr>
        <w:pStyle w:val="ConsPlusNormal"/>
        <w:spacing w:before="220"/>
        <w:ind w:firstLine="540"/>
        <w:jc w:val="both"/>
      </w:pPr>
      <w:bookmarkStart w:id="50" w:name="P16474"/>
      <w:bookmarkEnd w:id="50"/>
      <w:r>
        <w:t>1.3. Субсидия предоставляется бюджетам муниципальных образований (далее - местный бюджет) в рамках подпрограммы "Комплексное развитие сельских территорий Нижегородской области" государственной программы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в целях софинансирования Нижегородской областью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вопросам местного значения, в связи с реализацией муниципальных программ, обеспечивающих достижение целей Государственной программы, предусматривающих мероприятия по реализации дополнительных проектов комплексного развития сельских территорий (сельских агломераций).</w:t>
      </w:r>
    </w:p>
    <w:p w:rsidR="004D7138" w:rsidRDefault="004D7138">
      <w:pPr>
        <w:pStyle w:val="ConsPlusNormal"/>
        <w:spacing w:before="220"/>
        <w:ind w:firstLine="540"/>
        <w:jc w:val="both"/>
      </w:pPr>
      <w:r>
        <w:t xml:space="preserve">Мероприятия, предусмотренные дополнительным проектом, должны быть направлены на </w:t>
      </w:r>
      <w:r>
        <w:lastRenderedPageBreak/>
        <w:t>реализацию направлений, установленных Правилами.</w:t>
      </w:r>
    </w:p>
    <w:p w:rsidR="004D7138" w:rsidRDefault="004D7138">
      <w:pPr>
        <w:pStyle w:val="ConsPlusNormal"/>
        <w:spacing w:before="220"/>
        <w:ind w:firstLine="540"/>
        <w:jc w:val="both"/>
      </w:pPr>
      <w:r>
        <w:t>Требования к дополнительным проектам устанавливаются в соответствии с Правилами и Порядком отбора проектов.</w:t>
      </w:r>
    </w:p>
    <w:p w:rsidR="004D7138" w:rsidRDefault="004D7138">
      <w:pPr>
        <w:pStyle w:val="ConsPlusNormal"/>
        <w:spacing w:before="220"/>
        <w:ind w:firstLine="540"/>
        <w:jc w:val="both"/>
      </w:pPr>
      <w:r>
        <w:t>Дублирование предоставления субсидий, предусмотренных настоящим Порядком, с иными мероприятиями государственной поддержки в рамках реализации мероприятий Государственной программы, а также иных государственных программ Нижегородской области не допускается.</w:t>
      </w:r>
    </w:p>
    <w:p w:rsidR="004D7138" w:rsidRDefault="004D7138">
      <w:pPr>
        <w:pStyle w:val="ConsPlusNormal"/>
        <w:spacing w:before="220"/>
        <w:ind w:firstLine="540"/>
        <w:jc w:val="both"/>
      </w:pPr>
      <w:r>
        <w:t xml:space="preserve">1.4. Субсидия предоставляется в пределах бюджетных ассигнований, предусмотренных в законе Нижегородской области об областном бюджете на соответствующий финансовый год и на плановый период, сводной бюджетной росписью областного бюджета, и лимитов бюджетных обязательств, утвержденных в установленном порядке министерством финансов Нижегородской области на предоставление субсидии на цели, предусмотренные </w:t>
      </w:r>
      <w:hyperlink w:anchor="P16474" w:history="1">
        <w:r>
          <w:rPr>
            <w:color w:val="0000FF"/>
          </w:rPr>
          <w:t>пунктом 1.3</w:t>
        </w:r>
      </w:hyperlink>
      <w:r>
        <w:t xml:space="preserve"> настоящего Порядка.</w:t>
      </w:r>
    </w:p>
    <w:p w:rsidR="004D7138" w:rsidRDefault="004D7138">
      <w:pPr>
        <w:pStyle w:val="ConsPlusNormal"/>
        <w:spacing w:before="220"/>
        <w:ind w:firstLine="540"/>
        <w:jc w:val="both"/>
      </w:pPr>
      <w:r>
        <w:t>Источниками финансового обеспечения субсидии являются средства областного бюджета и средства федерального бюджета, источником которых являются средства резервного фонда Правительства Российской Федерации, поступившие в областной бюджет в форме межбюджетных трансфертов для предоставления их местным бюджетам, в соответствии с соглашением о предоставлении субсидии из федерального бюджета бюджету субъекта Российской Федерации (далее - Федеральное соглашение).</w:t>
      </w:r>
    </w:p>
    <w:p w:rsidR="004D7138" w:rsidRDefault="004D7138">
      <w:pPr>
        <w:pStyle w:val="ConsPlusNormal"/>
        <w:spacing w:before="220"/>
        <w:ind w:firstLine="540"/>
        <w:jc w:val="both"/>
      </w:pPr>
      <w:r>
        <w:t>Минсельхозпрод является главным распорядителем бюджетных средств на цели, указанные в пункте 1.3 настоящего Порядка.</w:t>
      </w:r>
    </w:p>
    <w:p w:rsidR="004D7138" w:rsidRDefault="004D7138">
      <w:pPr>
        <w:pStyle w:val="ConsPlusNormal"/>
        <w:spacing w:before="220"/>
        <w:ind w:firstLine="540"/>
        <w:jc w:val="both"/>
      </w:pPr>
      <w:bookmarkStart w:id="51" w:name="P16481"/>
      <w:bookmarkEnd w:id="51"/>
      <w:r>
        <w:t xml:space="preserve">1.5. Критерием отбора муниципальных образований для предоставления субсидии является включение проекта (проектов) комплексного развития сельских территорий (сельских агломераций), представленного соответствующим муниципальным образованием, в дополнительный перечень проектов для предоставления субсидии в соответствии с </w:t>
      </w:r>
      <w:hyperlink r:id="rId531" w:history="1">
        <w:r>
          <w:rPr>
            <w:color w:val="0000FF"/>
          </w:rPr>
          <w:t>пунктами 15</w:t>
        </w:r>
      </w:hyperlink>
      <w:r>
        <w:t xml:space="preserve">, </w:t>
      </w:r>
      <w:hyperlink r:id="rId532" w:history="1">
        <w:r>
          <w:rPr>
            <w:color w:val="0000FF"/>
          </w:rPr>
          <w:t>16</w:t>
        </w:r>
      </w:hyperlink>
      <w:r>
        <w:t xml:space="preserve"> Порядка отбора проектов.</w:t>
      </w:r>
    </w:p>
    <w:p w:rsidR="004D7138" w:rsidRDefault="004D7138">
      <w:pPr>
        <w:pStyle w:val="ConsPlusNormal"/>
        <w:jc w:val="both"/>
      </w:pPr>
    </w:p>
    <w:p w:rsidR="004D7138" w:rsidRDefault="004D7138">
      <w:pPr>
        <w:pStyle w:val="ConsPlusTitle"/>
        <w:jc w:val="center"/>
        <w:outlineLvl w:val="4"/>
      </w:pPr>
      <w:r>
        <w:t>II. Условия и порядок предоставления субсидии</w:t>
      </w:r>
    </w:p>
    <w:p w:rsidR="004D7138" w:rsidRDefault="004D7138">
      <w:pPr>
        <w:pStyle w:val="ConsPlusNormal"/>
        <w:jc w:val="both"/>
      </w:pPr>
    </w:p>
    <w:p w:rsidR="004D7138" w:rsidRDefault="004D7138">
      <w:pPr>
        <w:pStyle w:val="ConsPlusNormal"/>
        <w:ind w:firstLine="540"/>
        <w:jc w:val="both"/>
      </w:pPr>
      <w:bookmarkStart w:id="52" w:name="P16485"/>
      <w:bookmarkEnd w:id="52"/>
      <w:r>
        <w:t>2.1. Субсидия предоставляется при выполнении следующих условий:</w:t>
      </w:r>
    </w:p>
    <w:p w:rsidR="004D7138" w:rsidRDefault="004D7138">
      <w:pPr>
        <w:pStyle w:val="ConsPlusNormal"/>
        <w:spacing w:before="220"/>
        <w:ind w:firstLine="540"/>
        <w:jc w:val="both"/>
      </w:pPr>
      <w: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соответствии с </w:t>
      </w:r>
      <w:hyperlink w:anchor="P16496" w:history="1">
        <w:r>
          <w:rPr>
            <w:color w:val="0000FF"/>
          </w:rPr>
          <w:t>пунктом 2.4</w:t>
        </w:r>
      </w:hyperlink>
      <w:r>
        <w:t xml:space="preserve"> настоящего Порядка;</w:t>
      </w:r>
    </w:p>
    <w:p w:rsidR="004D7138" w:rsidRDefault="004D7138">
      <w:pPr>
        <w:pStyle w:val="ConsPlusNormal"/>
        <w:spacing w:before="220"/>
        <w:ind w:firstLine="540"/>
        <w:jc w:val="both"/>
      </w:pPr>
      <w:r>
        <w:t xml:space="preserve">наличие утвержденной муниципальным правовым актом муниципальной программы, предусматривающей мероприятия, указанные в </w:t>
      </w:r>
      <w:hyperlink w:anchor="P16474" w:history="1">
        <w:r>
          <w:rPr>
            <w:color w:val="0000FF"/>
          </w:rPr>
          <w:t>пункте 1.3</w:t>
        </w:r>
      </w:hyperlink>
      <w:r>
        <w:t xml:space="preserve"> настоящего Порядка, направленной на достижение целей Государственной программы;</w:t>
      </w:r>
    </w:p>
    <w:p w:rsidR="004D7138" w:rsidRDefault="004D7138">
      <w:pPr>
        <w:pStyle w:val="ConsPlusNormal"/>
        <w:spacing w:before="220"/>
        <w:ind w:firstLine="540"/>
        <w:jc w:val="both"/>
      </w:pPr>
      <w:r>
        <w:t>заключение соглашения между Минсельхозпродом и органом местного самоуправления о предоставлении из областного бюджета субсидии местному бюджету, предусматривающего обязательства муниципального образования,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4D7138" w:rsidRDefault="004D7138">
      <w:pPr>
        <w:pStyle w:val="ConsPlusNormal"/>
        <w:spacing w:before="220"/>
        <w:ind w:firstLine="540"/>
        <w:jc w:val="both"/>
      </w:pPr>
      <w:bookmarkStart w:id="53" w:name="P16489"/>
      <w:bookmarkEnd w:id="53"/>
      <w:r>
        <w:t xml:space="preserve">2.2. Для подтверждения выполнения условий предоставления субсидии, предусмотренных абзацами вторым, третьим </w:t>
      </w:r>
      <w:hyperlink w:anchor="P16485" w:history="1">
        <w:r>
          <w:rPr>
            <w:color w:val="0000FF"/>
          </w:rPr>
          <w:t>пункта 2.1</w:t>
        </w:r>
      </w:hyperlink>
      <w:r>
        <w:t xml:space="preserve"> настоящего Порядка, муниципальные образования при заключении Соглашения предоставляют в Минсельхозпрод:</w:t>
      </w:r>
    </w:p>
    <w:p w:rsidR="004D7138" w:rsidRDefault="004D7138">
      <w:pPr>
        <w:pStyle w:val="ConsPlusNormal"/>
        <w:spacing w:before="220"/>
        <w:ind w:firstLine="540"/>
        <w:jc w:val="both"/>
      </w:pPr>
      <w:r>
        <w:t xml:space="preserve">выписку из решения представительного органа местного самоуправления муниципального </w:t>
      </w:r>
      <w:r>
        <w:lastRenderedPageBreak/>
        <w:t xml:space="preserve">образования, подтверждающую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 в соответствии с </w:t>
      </w:r>
      <w:hyperlink w:anchor="P16496" w:history="1">
        <w:r>
          <w:rPr>
            <w:color w:val="0000FF"/>
          </w:rPr>
          <w:t>пунктом 2.4</w:t>
        </w:r>
      </w:hyperlink>
      <w:r>
        <w:t xml:space="preserve"> настоящего Порядка;</w:t>
      </w:r>
    </w:p>
    <w:p w:rsidR="004D7138" w:rsidRDefault="004D7138">
      <w:pPr>
        <w:pStyle w:val="ConsPlusNormal"/>
        <w:spacing w:before="220"/>
        <w:ind w:firstLine="540"/>
        <w:jc w:val="both"/>
      </w:pPr>
      <w:r>
        <w:t xml:space="preserve">выписку из утвержденной муниципальным правовым актом муниципальной программы, предусматривающей мероприятия, указанные в </w:t>
      </w:r>
      <w:hyperlink w:anchor="P16474" w:history="1">
        <w:r>
          <w:rPr>
            <w:color w:val="0000FF"/>
          </w:rPr>
          <w:t>пункте 1.3</w:t>
        </w:r>
      </w:hyperlink>
      <w:r>
        <w:t xml:space="preserve"> настоящего Порядка, направленной на достижение целей Государственной программы.</w:t>
      </w:r>
    </w:p>
    <w:p w:rsidR="004D7138" w:rsidRDefault="004D7138">
      <w:pPr>
        <w:pStyle w:val="ConsPlusNormal"/>
        <w:spacing w:before="220"/>
        <w:ind w:firstLine="540"/>
        <w:jc w:val="both"/>
      </w:pPr>
      <w:r>
        <w:t>2.3. Основания для отказа в предоставлении субсидии:</w:t>
      </w:r>
    </w:p>
    <w:p w:rsidR="004D7138" w:rsidRDefault="004D7138">
      <w:pPr>
        <w:pStyle w:val="ConsPlusNormal"/>
        <w:spacing w:before="220"/>
        <w:ind w:firstLine="540"/>
        <w:jc w:val="both"/>
      </w:pPr>
      <w:r>
        <w:t xml:space="preserve">1) несоответствие критерию, установленному </w:t>
      </w:r>
      <w:hyperlink w:anchor="P16481" w:history="1">
        <w:r>
          <w:rPr>
            <w:color w:val="0000FF"/>
          </w:rPr>
          <w:t>пунктом 1.5</w:t>
        </w:r>
      </w:hyperlink>
      <w:r>
        <w:t xml:space="preserve"> настоящего Порядка и (или) условиям, установленным абзацами вторым и третьим </w:t>
      </w:r>
      <w:hyperlink w:anchor="P16485" w:history="1">
        <w:r>
          <w:rPr>
            <w:color w:val="0000FF"/>
          </w:rPr>
          <w:t>пункта 2.1</w:t>
        </w:r>
      </w:hyperlink>
      <w:r>
        <w:t xml:space="preserve"> настоящего Порядка;</w:t>
      </w:r>
    </w:p>
    <w:p w:rsidR="004D7138" w:rsidRDefault="004D7138">
      <w:pPr>
        <w:pStyle w:val="ConsPlusNormal"/>
        <w:spacing w:before="220"/>
        <w:ind w:firstLine="540"/>
        <w:jc w:val="both"/>
      </w:pPr>
      <w:r>
        <w:t xml:space="preserve">2) представление документов, указанных в </w:t>
      </w:r>
      <w:hyperlink w:anchor="P16489" w:history="1">
        <w:r>
          <w:rPr>
            <w:color w:val="0000FF"/>
          </w:rPr>
          <w:t>пункте 2.2</w:t>
        </w:r>
      </w:hyperlink>
      <w:r>
        <w:t xml:space="preserve"> настоящего Порядка, не в полном объеме;</w:t>
      </w:r>
    </w:p>
    <w:p w:rsidR="004D7138" w:rsidRDefault="004D7138">
      <w:pPr>
        <w:pStyle w:val="ConsPlusNormal"/>
        <w:spacing w:before="220"/>
        <w:ind w:firstLine="540"/>
        <w:jc w:val="both"/>
      </w:pPr>
      <w:r>
        <w:t>3) недостоверность информации, содержащейся в документах, представленных муниципальным образованием в соответствии с пунктом 2.2 настоящего Порядка.</w:t>
      </w:r>
    </w:p>
    <w:p w:rsidR="004D7138" w:rsidRDefault="004D7138">
      <w:pPr>
        <w:pStyle w:val="ConsPlusNormal"/>
        <w:spacing w:before="220"/>
        <w:ind w:firstLine="540"/>
        <w:jc w:val="both"/>
      </w:pPr>
      <w:bookmarkStart w:id="54" w:name="P16496"/>
      <w:bookmarkEnd w:id="54"/>
      <w:r>
        <w:t xml:space="preserve">2.4. Субсидия местным бюджетам из областного бюджета распределяется между муниципальными образованиями, соответствующими критерию, установленному </w:t>
      </w:r>
      <w:hyperlink w:anchor="P16481" w:history="1">
        <w:r>
          <w:rPr>
            <w:color w:val="0000FF"/>
          </w:rPr>
          <w:t>пунктом 1.5</w:t>
        </w:r>
      </w:hyperlink>
      <w:r>
        <w:t xml:space="preserve"> настоящего Порядка, и условиям, установленным абзацами вторым и третьим </w:t>
      </w:r>
      <w:hyperlink w:anchor="P16485" w:history="1">
        <w:r>
          <w:rPr>
            <w:color w:val="0000FF"/>
          </w:rPr>
          <w:t>пункта 2.1</w:t>
        </w:r>
      </w:hyperlink>
      <w:r>
        <w:t xml:space="preserve"> настоящего Порядка.</w:t>
      </w:r>
    </w:p>
    <w:p w:rsidR="004D7138" w:rsidRDefault="004D7138">
      <w:pPr>
        <w:pStyle w:val="ConsPlusNormal"/>
        <w:spacing w:before="220"/>
        <w:ind w:firstLine="540"/>
        <w:jc w:val="both"/>
      </w:pPr>
      <w:r>
        <w:t>Размер субсидии i-му местному бюджету (Ciобщ) рассчитывается по формуле:</w:t>
      </w:r>
    </w:p>
    <w:p w:rsidR="004D7138" w:rsidRDefault="004D7138">
      <w:pPr>
        <w:pStyle w:val="ConsPlusNormal"/>
        <w:jc w:val="both"/>
      </w:pPr>
    </w:p>
    <w:p w:rsidR="004D7138" w:rsidRDefault="004D7138">
      <w:pPr>
        <w:pStyle w:val="ConsPlusNormal"/>
        <w:jc w:val="center"/>
      </w:pPr>
      <w:r>
        <w:t>Ciобщ = Ci1 + Ci2 + ... + Cin,</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Ci1, Ci2, Cin - объем средств из областного бюджета по каждому дополнительному проекту на территории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Ci = Vфед.i + Vобл.i,</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Vфед.i - объем федеральных средств, поступивших в областной бюджет в соответствии с Федеральным соглашением на финансовое обеспечение i-го дополнительного проекта на территории i-го муниципального образования;</w:t>
      </w:r>
    </w:p>
    <w:p w:rsidR="004D7138" w:rsidRDefault="004D7138">
      <w:pPr>
        <w:pStyle w:val="ConsPlusNormal"/>
        <w:spacing w:before="220"/>
        <w:ind w:firstLine="540"/>
        <w:jc w:val="both"/>
      </w:pPr>
      <w:r>
        <w:t>Vобл.i - объем средств областного бюджета на финансовое обеспечение i-го дополнительного проекта на территории i-го муниципального образования, который рассчитывается по формуле:</w:t>
      </w:r>
    </w:p>
    <w:p w:rsidR="004D7138" w:rsidRDefault="004D7138">
      <w:pPr>
        <w:pStyle w:val="ConsPlusNormal"/>
        <w:jc w:val="both"/>
      </w:pPr>
    </w:p>
    <w:p w:rsidR="004D7138" w:rsidRDefault="004D7138">
      <w:pPr>
        <w:pStyle w:val="ConsPlusNormal"/>
        <w:jc w:val="center"/>
      </w:pPr>
      <w:r>
        <w:t>Vобл.i = (Vi - Vфед.i - Vпи.i) x Усофин / 100, где:</w:t>
      </w:r>
    </w:p>
    <w:p w:rsidR="004D7138" w:rsidRDefault="004D7138">
      <w:pPr>
        <w:pStyle w:val="ConsPlusNormal"/>
        <w:jc w:val="both"/>
      </w:pPr>
    </w:p>
    <w:p w:rsidR="004D7138" w:rsidRDefault="004D7138">
      <w:pPr>
        <w:pStyle w:val="ConsPlusNormal"/>
        <w:ind w:firstLine="540"/>
        <w:jc w:val="both"/>
      </w:pPr>
      <w:r>
        <w:t>Vi - объем средств, необходимый для исполнения расходного обязательства муниципального образования, в целях софинансирования которого предоставляется субсидия, в части завершения реализации мероприятий и ввода в эксплуатацию объектов, входящих в состав i-го дополнительного проекта;</w:t>
      </w:r>
    </w:p>
    <w:p w:rsidR="004D7138" w:rsidRDefault="004D7138">
      <w:pPr>
        <w:pStyle w:val="ConsPlusNormal"/>
        <w:spacing w:before="220"/>
        <w:ind w:firstLine="540"/>
        <w:jc w:val="both"/>
      </w:pPr>
      <w:r>
        <w:t>Vпи.i - объем средств из прочих источников (в случае предоставления) на финансовое обеспечение i-го дополнительного проекта на территории i-го муниципального образования;</w:t>
      </w:r>
    </w:p>
    <w:p w:rsidR="004D7138" w:rsidRDefault="004D7138">
      <w:pPr>
        <w:pStyle w:val="ConsPlusNormal"/>
        <w:spacing w:before="220"/>
        <w:ind w:firstLine="540"/>
        <w:jc w:val="both"/>
      </w:pPr>
      <w:r>
        <w:lastRenderedPageBreak/>
        <w:t>Усофин - уровень софинансирования Нижегородской областью расходного обязательства муниципального образования, установленный Правилами предоставления и распределения субсидий.</w:t>
      </w:r>
    </w:p>
    <w:p w:rsidR="004D7138" w:rsidRDefault="004D7138">
      <w:pPr>
        <w:pStyle w:val="ConsPlusNormal"/>
        <w:spacing w:before="220"/>
        <w:ind w:firstLine="540"/>
        <w:jc w:val="both"/>
      </w:pPr>
      <w:r>
        <w:t>2.5. Распределение субсидии местным бюджетам из областного бюджета между муниципальными образованиями утверждается законом Нижегородской области об областном бюджете на соответствующий финансовый год и плановый период.</w:t>
      </w:r>
    </w:p>
    <w:p w:rsidR="004D7138" w:rsidRDefault="004D7138">
      <w:pPr>
        <w:pStyle w:val="ConsPlusNormal"/>
        <w:spacing w:before="220"/>
        <w:ind w:firstLine="540"/>
        <w:jc w:val="both"/>
      </w:pPr>
      <w:r>
        <w:t xml:space="preserve">2.6. Соглашение заключается с использованием государственной интеграционной информационной системы управления общественными финансами "Электронный бюджет" по форме, аналогичной установленной в соответствии с </w:t>
      </w:r>
      <w:hyperlink r:id="rId533" w:history="1">
        <w:r>
          <w:rPr>
            <w:color w:val="0000FF"/>
          </w:rPr>
          <w:t>пунктом 12</w:t>
        </w:r>
      </w:hyperlink>
      <w:r>
        <w:t xml:space="preserve"> Правил формирования, предоставления и распределения субсидий из федерального бюджета бюджету субъекта Российской Федерации, утвержденных постановлением Правительства Российской Федерации от 30 сентября 2014 г. N 999.</w:t>
      </w:r>
    </w:p>
    <w:p w:rsidR="004D7138" w:rsidRDefault="004D7138">
      <w:pPr>
        <w:pStyle w:val="ConsPlusNormal"/>
        <w:spacing w:before="220"/>
        <w:ind w:firstLine="540"/>
        <w:jc w:val="both"/>
      </w:pPr>
      <w:r>
        <w:t>2.7. Внесение в Соглашение изменений, предусматривающих ухудшение значений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4D7138" w:rsidRDefault="004D7138">
      <w:pPr>
        <w:pStyle w:val="ConsPlusNormal"/>
        <w:spacing w:before="220"/>
        <w:ind w:firstLine="540"/>
        <w:jc w:val="both"/>
      </w:pPr>
      <w:r>
        <w:t>2.8. Перечисление субсидии осуществляется в порядке межбюджетных отношений под фактически выполненные работы (оказанные услуги) после представления в Минсельхозпрод копий документов, подтверждающих возникновение у муниципального образования денежных обязательств по оплате за поставленные товары (муниципальный контракт на поставку товаров, выполнение работ и оказание услуг, счет, счет-фактура, накладная или акт приемки-передачи), выполненные работы (</w:t>
      </w:r>
      <w:hyperlink r:id="rId534" w:history="1">
        <w:r>
          <w:rPr>
            <w:color w:val="0000FF"/>
          </w:rPr>
          <w:t>справки</w:t>
        </w:r>
      </w:hyperlink>
      <w:r>
        <w:t xml:space="preserve"> о стоимости выполненных работ и затрат по унифицированной форме N КС-3, утвержденной постановлением Госкомстата России от 11 ноября 1999 г. N 100), оказанные услуги (акт выполненных работ, счет).</w:t>
      </w:r>
    </w:p>
    <w:p w:rsidR="004D7138" w:rsidRDefault="004D7138">
      <w:pPr>
        <w:pStyle w:val="ConsPlusNormal"/>
        <w:spacing w:before="220"/>
        <w:ind w:firstLine="540"/>
        <w:jc w:val="both"/>
      </w:pPr>
      <w:r>
        <w:t>В случае если муниципальным контрактом о поставке товаров, выполнении работ, об оказании услуг предусмотрены авансовые платежи, допускается перечисление субсидий на оплату авансовых платежей в размерах и порядке, установленных действующим законодательством.</w:t>
      </w:r>
    </w:p>
    <w:p w:rsidR="004D7138" w:rsidRDefault="004D7138">
      <w:pPr>
        <w:pStyle w:val="ConsPlusNormal"/>
        <w:spacing w:before="220"/>
        <w:ind w:firstLine="540"/>
        <w:jc w:val="both"/>
      </w:pPr>
      <w:r>
        <w:t>2.9. Администрации муниципальных образований используют субсидию по целевому назначению - на реализацию направлений, установленных Правилами.</w:t>
      </w:r>
    </w:p>
    <w:p w:rsidR="004D7138" w:rsidRDefault="004D7138">
      <w:pPr>
        <w:pStyle w:val="ConsPlusNormal"/>
        <w:spacing w:before="220"/>
        <w:ind w:firstLine="540"/>
        <w:jc w:val="both"/>
      </w:pPr>
      <w:r>
        <w:t>2.10. Эффективность использования субсидии оценивается ежегодно Минсельхозпродом на основании критерия оценки эффективности использования муниципальным образованием субсидии.</w:t>
      </w:r>
    </w:p>
    <w:p w:rsidR="004D7138" w:rsidRDefault="004D7138">
      <w:pPr>
        <w:pStyle w:val="ConsPlusNormal"/>
        <w:spacing w:before="220"/>
        <w:ind w:firstLine="540"/>
        <w:jc w:val="both"/>
      </w:pPr>
      <w:r>
        <w:t>Критерием оценки эффективности использования субсидии является достижение значения результата использования субсидии - количество реализованных дополнительных проектов комплексного развития сельских территорий (сельских агломераций).</w:t>
      </w:r>
    </w:p>
    <w:p w:rsidR="004D7138" w:rsidRDefault="004D7138">
      <w:pPr>
        <w:pStyle w:val="ConsPlusNormal"/>
        <w:spacing w:before="220"/>
        <w:ind w:firstLine="540"/>
        <w:jc w:val="both"/>
      </w:pPr>
      <w:r>
        <w:t xml:space="preserve">Оценка эффективности использования субсидии осуществляется по итогам года, в котором запланировано достижение значения результата в соответствии с Соглашением, на основе анализа отчетности муниципального образования о достижении значения результата использования субсидии, представленной в соответствии с </w:t>
      </w:r>
      <w:hyperlink w:anchor="P16528" w:history="1">
        <w:r>
          <w:rPr>
            <w:color w:val="0000FF"/>
          </w:rPr>
          <w:t>пунктом 3.1</w:t>
        </w:r>
      </w:hyperlink>
      <w:r>
        <w:t xml:space="preserve"> настоящего Порядка,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4D7138" w:rsidRDefault="004D7138">
      <w:pPr>
        <w:pStyle w:val="ConsPlusNormal"/>
        <w:spacing w:before="220"/>
        <w:ind w:firstLine="540"/>
        <w:jc w:val="both"/>
      </w:pPr>
      <w:r>
        <w:t xml:space="preserve">2.11. Перечисление субсидии осуществляется в установленном порядке с лицевого счета Министерства, открытого в Управлении федерального казначейства по Нижегородской области, </w:t>
      </w:r>
      <w:r>
        <w:lastRenderedPageBreak/>
        <w:t>на лицевой счет администрации муниципального образования, указанный в соглашении о предоставлении субсидии, в сроки, установленные соглашением о предоставлении субсидии.</w:t>
      </w:r>
    </w:p>
    <w:p w:rsidR="004D7138" w:rsidRDefault="004D7138">
      <w:pPr>
        <w:pStyle w:val="ConsPlusNormal"/>
        <w:jc w:val="both"/>
      </w:pPr>
    </w:p>
    <w:p w:rsidR="004D7138" w:rsidRDefault="004D7138">
      <w:pPr>
        <w:pStyle w:val="ConsPlusTitle"/>
        <w:jc w:val="center"/>
        <w:outlineLvl w:val="4"/>
      </w:pPr>
      <w:r>
        <w:t>3. Требования к отчетности</w:t>
      </w:r>
    </w:p>
    <w:p w:rsidR="004D7138" w:rsidRDefault="004D7138">
      <w:pPr>
        <w:pStyle w:val="ConsPlusNormal"/>
        <w:jc w:val="both"/>
      </w:pPr>
    </w:p>
    <w:p w:rsidR="004D7138" w:rsidRDefault="004D7138">
      <w:pPr>
        <w:pStyle w:val="ConsPlusNormal"/>
        <w:ind w:firstLine="540"/>
        <w:jc w:val="both"/>
      </w:pPr>
      <w:bookmarkStart w:id="55" w:name="P16528"/>
      <w:bookmarkEnd w:id="55"/>
      <w:r>
        <w:t>3.1. Администрации муниципальных образований представляют в Минсельхозпрод отчетность об использовании субсидии в порядке, по форме и в сроки, предусмотренные Соглашением.</w:t>
      </w:r>
    </w:p>
    <w:p w:rsidR="004D7138" w:rsidRDefault="004D7138">
      <w:pPr>
        <w:pStyle w:val="ConsPlusNormal"/>
        <w:spacing w:before="220"/>
        <w:ind w:firstLine="540"/>
        <w:jc w:val="both"/>
      </w:pPr>
      <w:r>
        <w:t>3.2. Ответственность за достоверность представляемых в Минсельхозпрод сведений и соблюдение условий, предусмотренных настоящим Порядком и Соглашением, возлагается на орган местного самоуправления муниципального образования.</w:t>
      </w:r>
    </w:p>
    <w:p w:rsidR="004D7138" w:rsidRDefault="004D7138">
      <w:pPr>
        <w:pStyle w:val="ConsPlusNormal"/>
        <w:jc w:val="both"/>
      </w:pPr>
    </w:p>
    <w:p w:rsidR="004D7138" w:rsidRDefault="004D7138">
      <w:pPr>
        <w:pStyle w:val="ConsPlusTitle"/>
        <w:jc w:val="center"/>
        <w:outlineLvl w:val="4"/>
      </w:pPr>
      <w:r>
        <w:t>4. Требования об осуществлении контроля за соблюдением</w:t>
      </w:r>
    </w:p>
    <w:p w:rsidR="004D7138" w:rsidRDefault="004D7138">
      <w:pPr>
        <w:pStyle w:val="ConsPlusTitle"/>
        <w:jc w:val="center"/>
      </w:pPr>
      <w:r>
        <w:t>целей, условий и порядка предоставления субсидии</w:t>
      </w:r>
    </w:p>
    <w:p w:rsidR="004D7138" w:rsidRDefault="004D7138">
      <w:pPr>
        <w:pStyle w:val="ConsPlusTitle"/>
        <w:jc w:val="center"/>
      </w:pPr>
      <w:r>
        <w:t>и ответственность за их несоблюдение</w:t>
      </w:r>
    </w:p>
    <w:p w:rsidR="004D7138" w:rsidRDefault="004D7138">
      <w:pPr>
        <w:pStyle w:val="ConsPlusNormal"/>
        <w:jc w:val="both"/>
      </w:pPr>
    </w:p>
    <w:p w:rsidR="004D7138" w:rsidRDefault="004D7138">
      <w:pPr>
        <w:pStyle w:val="ConsPlusNormal"/>
        <w:ind w:firstLine="540"/>
        <w:jc w:val="both"/>
      </w:pPr>
      <w:r>
        <w:t>4.1. Минсельхозпрод и органы государственного финансового контроля в соответствии с установленными полномочиями осуществляют обязательную проверку соблюдения условий, целей и порядка предоставления субсидии муниципальным образованием.</w:t>
      </w:r>
    </w:p>
    <w:p w:rsidR="004D7138" w:rsidRDefault="004D7138">
      <w:pPr>
        <w:pStyle w:val="ConsPlusNormal"/>
        <w:spacing w:before="220"/>
        <w:ind w:firstLine="540"/>
        <w:jc w:val="both"/>
      </w:pPr>
      <w:r>
        <w:t>4.2. 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 предоставления и распределения субсидий.</w:t>
      </w:r>
    </w:p>
    <w:p w:rsidR="004D7138" w:rsidRDefault="004D7138">
      <w:pPr>
        <w:pStyle w:val="ConsPlusNormal"/>
        <w:spacing w:before="220"/>
        <w:ind w:firstLine="540"/>
        <w:jc w:val="both"/>
      </w:pPr>
      <w:r>
        <w:t>В случае если муниципальным образованием допущены нарушения обязательств, предусмотренных соглашением, в том числе по обеспечению финансирования за счет средств местного бюджета расходного обязательства муниципального образования, в целях софинансирования которого предоставляется субсидия, и (или) по достижению значения результата использования субсидии, средства субсидии, предоставленной за счет средств федерального бюджета, подлежат возврату в порядке и на аналогичных условиях, установленных Правилами.</w:t>
      </w:r>
    </w:p>
    <w:p w:rsidR="004D7138" w:rsidRDefault="004D7138">
      <w:pPr>
        <w:pStyle w:val="ConsPlusNormal"/>
        <w:spacing w:before="220"/>
        <w:ind w:firstLine="540"/>
        <w:jc w:val="both"/>
      </w:pPr>
      <w:r>
        <w:t>4.3.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4D7138" w:rsidRDefault="004D7138">
      <w:pPr>
        <w:pStyle w:val="ConsPlusNormal"/>
        <w:jc w:val="both"/>
      </w:pPr>
    </w:p>
    <w:p w:rsidR="004D7138" w:rsidRDefault="004D7138">
      <w:pPr>
        <w:pStyle w:val="ConsPlusTitle"/>
        <w:jc w:val="center"/>
        <w:outlineLvl w:val="2"/>
      </w:pPr>
      <w:bookmarkStart w:id="56" w:name="P16540"/>
      <w:bookmarkEnd w:id="56"/>
      <w:r>
        <w:t>Подпрограмма</w:t>
      </w:r>
    </w:p>
    <w:p w:rsidR="004D7138" w:rsidRDefault="004D7138">
      <w:pPr>
        <w:pStyle w:val="ConsPlusTitle"/>
        <w:jc w:val="center"/>
      </w:pPr>
      <w:r>
        <w:t>"Развитие малых форм хозяйствования Нижегородской области"</w:t>
      </w:r>
    </w:p>
    <w:p w:rsidR="004D7138" w:rsidRDefault="004D7138">
      <w:pPr>
        <w:pStyle w:val="ConsPlusNormal"/>
        <w:jc w:val="center"/>
      </w:pPr>
      <w:r>
        <w:t xml:space="preserve">(введена </w:t>
      </w:r>
      <w:hyperlink r:id="rId535"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26.06.2020 N 516)</w:t>
      </w:r>
    </w:p>
    <w:p w:rsidR="004D7138" w:rsidRDefault="004D7138">
      <w:pPr>
        <w:pStyle w:val="ConsPlusNormal"/>
        <w:jc w:val="both"/>
      </w:pPr>
    </w:p>
    <w:p w:rsidR="004D7138" w:rsidRDefault="004D7138">
      <w:pPr>
        <w:pStyle w:val="ConsPlusTitle"/>
        <w:jc w:val="center"/>
        <w:outlineLvl w:val="3"/>
      </w:pPr>
      <w:r>
        <w:t>1. Паспорт Подпрограммы 8</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794"/>
        <w:gridCol w:w="794"/>
        <w:gridCol w:w="794"/>
        <w:gridCol w:w="794"/>
        <w:gridCol w:w="850"/>
        <w:gridCol w:w="1134"/>
        <w:gridCol w:w="1191"/>
        <w:gridCol w:w="1077"/>
        <w:gridCol w:w="1134"/>
        <w:gridCol w:w="1134"/>
        <w:gridCol w:w="1134"/>
        <w:gridCol w:w="1134"/>
      </w:tblGrid>
      <w:tr w:rsidR="004D7138">
        <w:tc>
          <w:tcPr>
            <w:tcW w:w="2324" w:type="dxa"/>
          </w:tcPr>
          <w:p w:rsidR="004D7138" w:rsidRDefault="004D7138">
            <w:pPr>
              <w:pStyle w:val="ConsPlusNormal"/>
              <w:jc w:val="both"/>
            </w:pPr>
            <w:r>
              <w:lastRenderedPageBreak/>
              <w:t>Государственный заказчик - координатор Подпрограммы 8</w:t>
            </w:r>
          </w:p>
        </w:tc>
        <w:tc>
          <w:tcPr>
            <w:tcW w:w="11964" w:type="dxa"/>
            <w:gridSpan w:val="12"/>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c>
          <w:tcPr>
            <w:tcW w:w="2324" w:type="dxa"/>
          </w:tcPr>
          <w:p w:rsidR="004D7138" w:rsidRDefault="004D7138">
            <w:pPr>
              <w:pStyle w:val="ConsPlusNormal"/>
              <w:jc w:val="both"/>
            </w:pPr>
            <w:r>
              <w:t>Цели Подпрограммы 8</w:t>
            </w:r>
          </w:p>
        </w:tc>
        <w:tc>
          <w:tcPr>
            <w:tcW w:w="11964" w:type="dxa"/>
            <w:gridSpan w:val="12"/>
          </w:tcPr>
          <w:p w:rsidR="004D7138" w:rsidRDefault="004D7138">
            <w:pPr>
              <w:pStyle w:val="ConsPlusNormal"/>
              <w:jc w:val="both"/>
            </w:pPr>
            <w:r>
              <w:t>увеличение количества лиц, вновь вовлеченных в субъекты малого и среднего предпринимательства в сельском хозяйстве;</w:t>
            </w:r>
          </w:p>
          <w:p w:rsidR="004D7138" w:rsidRDefault="004D7138">
            <w:pPr>
              <w:pStyle w:val="ConsPlusNormal"/>
              <w:jc w:val="both"/>
            </w:pPr>
            <w:r>
              <w:t>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r>
      <w:tr w:rsidR="004D7138">
        <w:tc>
          <w:tcPr>
            <w:tcW w:w="2324" w:type="dxa"/>
          </w:tcPr>
          <w:p w:rsidR="004D7138" w:rsidRDefault="004D7138">
            <w:pPr>
              <w:pStyle w:val="ConsPlusNormal"/>
              <w:jc w:val="both"/>
            </w:pPr>
            <w:r>
              <w:t>Задачи Подпрограммы 8</w:t>
            </w:r>
          </w:p>
        </w:tc>
        <w:tc>
          <w:tcPr>
            <w:tcW w:w="11964" w:type="dxa"/>
            <w:gridSpan w:val="12"/>
          </w:tcPr>
          <w:p w:rsidR="004D7138" w:rsidRDefault="004D7138">
            <w:pPr>
              <w:pStyle w:val="ConsPlusNormal"/>
              <w:jc w:val="both"/>
            </w:pPr>
            <w:r>
              <w:t>оказание финансовой, организационной, имущественной, юридической, методологической, иной поддержки сельскохозяйственным кооперативам и малым сельскохозяйственным производителям, в том числе личным подсобным хозяйствам, включая сопровождение реализуемых ими проектов;</w:t>
            </w:r>
          </w:p>
          <w:p w:rsidR="004D7138" w:rsidRDefault="004D7138">
            <w:pPr>
              <w:pStyle w:val="ConsPlusNormal"/>
              <w:jc w:val="both"/>
            </w:pPr>
            <w:r>
              <w:t>развитие сельскохозяйственных потребительских кооперативов по переработке и реализации сельскохозяйственной продукции, снабжению, обслуживанию, оказанию услуг;</w:t>
            </w:r>
          </w:p>
          <w:p w:rsidR="004D7138" w:rsidRDefault="004D7138">
            <w:pPr>
              <w:pStyle w:val="ConsPlusNormal"/>
              <w:jc w:val="both"/>
            </w:pPr>
            <w:r>
              <w:t>развитие информационно-консультационного обслуживания малых форм хозяйствования, обучение сельских жителей вопросам создания и деятельности сельскохозяйственных кооперативов, новым технологиям, организации производства сельскохозяйственной и несельскохозяйственной продукции</w:t>
            </w:r>
          </w:p>
        </w:tc>
      </w:tr>
      <w:tr w:rsidR="004D7138">
        <w:tc>
          <w:tcPr>
            <w:tcW w:w="2324" w:type="dxa"/>
          </w:tcPr>
          <w:p w:rsidR="004D7138" w:rsidRDefault="004D7138">
            <w:pPr>
              <w:pStyle w:val="ConsPlusNormal"/>
              <w:jc w:val="both"/>
            </w:pPr>
            <w:r>
              <w:t>Этапы и сроки реализации Подпрограммы 8</w:t>
            </w:r>
          </w:p>
        </w:tc>
        <w:tc>
          <w:tcPr>
            <w:tcW w:w="11964" w:type="dxa"/>
            <w:gridSpan w:val="12"/>
          </w:tcPr>
          <w:p w:rsidR="004D7138" w:rsidRDefault="004D7138">
            <w:pPr>
              <w:pStyle w:val="ConsPlusNormal"/>
              <w:jc w:val="both"/>
            </w:pPr>
            <w:r>
              <w:t>Подпрограмма реализуется в три этапа: первый этап - 2020 год, второй этап - с 2021 по 2024 год, третий этап - 2025 год</w:t>
            </w:r>
          </w:p>
        </w:tc>
      </w:tr>
      <w:tr w:rsidR="004D7138">
        <w:tc>
          <w:tcPr>
            <w:tcW w:w="2324" w:type="dxa"/>
            <w:vMerge w:val="restart"/>
            <w:tcBorders>
              <w:bottom w:val="nil"/>
            </w:tcBorders>
          </w:tcPr>
          <w:p w:rsidR="004D7138" w:rsidRDefault="004D7138">
            <w:pPr>
              <w:pStyle w:val="ConsPlusNormal"/>
              <w:jc w:val="both"/>
            </w:pPr>
            <w:r>
              <w:t>Объемы бюджетных ассигнований Подпрограммы 8 за счет средств областного бюджета</w:t>
            </w:r>
          </w:p>
        </w:tc>
        <w:tc>
          <w:tcPr>
            <w:tcW w:w="11964" w:type="dxa"/>
            <w:gridSpan w:val="12"/>
          </w:tcPr>
          <w:p w:rsidR="004D7138" w:rsidRDefault="004D7138">
            <w:pPr>
              <w:pStyle w:val="ConsPlusNormal"/>
              <w:jc w:val="center"/>
            </w:pPr>
            <w:r>
              <w:t>Объем финансирования по годам реализации (тыс. рублей)</w:t>
            </w:r>
          </w:p>
        </w:tc>
      </w:tr>
      <w:tr w:rsidR="004D7138">
        <w:tc>
          <w:tcPr>
            <w:tcW w:w="2324" w:type="dxa"/>
            <w:vMerge/>
            <w:tcBorders>
              <w:bottom w:val="nil"/>
            </w:tcBorders>
          </w:tcPr>
          <w:p w:rsidR="004D7138" w:rsidRDefault="004D7138">
            <w:pPr>
              <w:spacing w:after="1" w:line="0" w:lineRule="atLeast"/>
            </w:pPr>
          </w:p>
        </w:tc>
        <w:tc>
          <w:tcPr>
            <w:tcW w:w="794" w:type="dxa"/>
          </w:tcPr>
          <w:p w:rsidR="004D7138" w:rsidRDefault="004D7138">
            <w:pPr>
              <w:pStyle w:val="ConsPlusNormal"/>
              <w:jc w:val="center"/>
            </w:pPr>
            <w:r>
              <w:t>2015 год</w:t>
            </w:r>
          </w:p>
        </w:tc>
        <w:tc>
          <w:tcPr>
            <w:tcW w:w="794" w:type="dxa"/>
          </w:tcPr>
          <w:p w:rsidR="004D7138" w:rsidRDefault="004D7138">
            <w:pPr>
              <w:pStyle w:val="ConsPlusNormal"/>
              <w:jc w:val="center"/>
            </w:pPr>
            <w:r>
              <w:t>2016 год</w:t>
            </w:r>
          </w:p>
        </w:tc>
        <w:tc>
          <w:tcPr>
            <w:tcW w:w="794" w:type="dxa"/>
          </w:tcPr>
          <w:p w:rsidR="004D7138" w:rsidRDefault="004D7138">
            <w:pPr>
              <w:pStyle w:val="ConsPlusNormal"/>
              <w:jc w:val="center"/>
            </w:pPr>
            <w:r>
              <w:t>2017 год</w:t>
            </w:r>
          </w:p>
        </w:tc>
        <w:tc>
          <w:tcPr>
            <w:tcW w:w="794" w:type="dxa"/>
          </w:tcPr>
          <w:p w:rsidR="004D7138" w:rsidRDefault="004D7138">
            <w:pPr>
              <w:pStyle w:val="ConsPlusNormal"/>
              <w:jc w:val="center"/>
            </w:pPr>
            <w:r>
              <w:t>2018 год</w:t>
            </w:r>
          </w:p>
        </w:tc>
        <w:tc>
          <w:tcPr>
            <w:tcW w:w="850" w:type="dxa"/>
          </w:tcPr>
          <w:p w:rsidR="004D7138" w:rsidRDefault="004D7138">
            <w:pPr>
              <w:pStyle w:val="ConsPlusNormal"/>
              <w:jc w:val="center"/>
            </w:pPr>
            <w:r>
              <w:t>2019 год</w:t>
            </w:r>
          </w:p>
        </w:tc>
        <w:tc>
          <w:tcPr>
            <w:tcW w:w="1134" w:type="dxa"/>
          </w:tcPr>
          <w:p w:rsidR="004D7138" w:rsidRDefault="004D7138">
            <w:pPr>
              <w:pStyle w:val="ConsPlusNormal"/>
              <w:jc w:val="center"/>
            </w:pPr>
            <w:r>
              <w:t>2020 год</w:t>
            </w:r>
          </w:p>
        </w:tc>
        <w:tc>
          <w:tcPr>
            <w:tcW w:w="1191" w:type="dxa"/>
          </w:tcPr>
          <w:p w:rsidR="004D7138" w:rsidRDefault="004D7138">
            <w:pPr>
              <w:pStyle w:val="ConsPlusNormal"/>
              <w:jc w:val="center"/>
            </w:pPr>
            <w:r>
              <w:t>2021 год</w:t>
            </w:r>
          </w:p>
        </w:tc>
        <w:tc>
          <w:tcPr>
            <w:tcW w:w="1077" w:type="dxa"/>
          </w:tcPr>
          <w:p w:rsidR="004D7138" w:rsidRDefault="004D7138">
            <w:pPr>
              <w:pStyle w:val="ConsPlusNormal"/>
              <w:jc w:val="center"/>
            </w:pPr>
            <w:r>
              <w:t>2022 год</w:t>
            </w:r>
          </w:p>
        </w:tc>
        <w:tc>
          <w:tcPr>
            <w:tcW w:w="1134" w:type="dxa"/>
          </w:tcPr>
          <w:p w:rsidR="004D7138" w:rsidRDefault="004D7138">
            <w:pPr>
              <w:pStyle w:val="ConsPlusNormal"/>
              <w:jc w:val="center"/>
            </w:pPr>
            <w:r>
              <w:t>2023 год</w:t>
            </w:r>
          </w:p>
        </w:tc>
        <w:tc>
          <w:tcPr>
            <w:tcW w:w="1134" w:type="dxa"/>
          </w:tcPr>
          <w:p w:rsidR="004D7138" w:rsidRDefault="004D7138">
            <w:pPr>
              <w:pStyle w:val="ConsPlusNormal"/>
              <w:jc w:val="center"/>
            </w:pPr>
            <w:r>
              <w:t>2024 год</w:t>
            </w:r>
          </w:p>
        </w:tc>
        <w:tc>
          <w:tcPr>
            <w:tcW w:w="1134" w:type="dxa"/>
          </w:tcPr>
          <w:p w:rsidR="004D7138" w:rsidRDefault="004D7138">
            <w:pPr>
              <w:pStyle w:val="ConsPlusNormal"/>
              <w:jc w:val="center"/>
            </w:pPr>
            <w:r>
              <w:t>2025 год</w:t>
            </w:r>
          </w:p>
        </w:tc>
        <w:tc>
          <w:tcPr>
            <w:tcW w:w="1134" w:type="dxa"/>
          </w:tcPr>
          <w:p w:rsidR="004D7138" w:rsidRDefault="004D7138">
            <w:pPr>
              <w:pStyle w:val="ConsPlusNormal"/>
              <w:jc w:val="center"/>
            </w:pPr>
            <w:r>
              <w:t>Всего</w:t>
            </w:r>
          </w:p>
        </w:tc>
      </w:tr>
      <w:tr w:rsidR="004D7138">
        <w:tblPrEx>
          <w:tblBorders>
            <w:insideH w:val="nil"/>
          </w:tblBorders>
        </w:tblPrEx>
        <w:tc>
          <w:tcPr>
            <w:tcW w:w="2324" w:type="dxa"/>
            <w:vMerge/>
            <w:tcBorders>
              <w:bottom w:val="nil"/>
            </w:tcBorders>
          </w:tcPr>
          <w:p w:rsidR="004D7138" w:rsidRDefault="004D7138">
            <w:pPr>
              <w:spacing w:after="1" w:line="0" w:lineRule="atLeast"/>
            </w:pPr>
          </w:p>
        </w:tc>
        <w:tc>
          <w:tcPr>
            <w:tcW w:w="794" w:type="dxa"/>
            <w:tcBorders>
              <w:bottom w:val="nil"/>
            </w:tcBorders>
          </w:tcPr>
          <w:p w:rsidR="004D7138" w:rsidRDefault="004D7138">
            <w:pPr>
              <w:pStyle w:val="ConsPlusNormal"/>
            </w:pPr>
          </w:p>
        </w:tc>
        <w:tc>
          <w:tcPr>
            <w:tcW w:w="794" w:type="dxa"/>
            <w:tcBorders>
              <w:bottom w:val="nil"/>
            </w:tcBorders>
          </w:tcPr>
          <w:p w:rsidR="004D7138" w:rsidRDefault="004D7138">
            <w:pPr>
              <w:pStyle w:val="ConsPlusNormal"/>
            </w:pPr>
          </w:p>
        </w:tc>
        <w:tc>
          <w:tcPr>
            <w:tcW w:w="794" w:type="dxa"/>
            <w:tcBorders>
              <w:bottom w:val="nil"/>
            </w:tcBorders>
          </w:tcPr>
          <w:p w:rsidR="004D7138" w:rsidRDefault="004D7138">
            <w:pPr>
              <w:pStyle w:val="ConsPlusNormal"/>
            </w:pPr>
          </w:p>
        </w:tc>
        <w:tc>
          <w:tcPr>
            <w:tcW w:w="794" w:type="dxa"/>
            <w:tcBorders>
              <w:bottom w:val="nil"/>
            </w:tcBorders>
          </w:tcPr>
          <w:p w:rsidR="004D7138" w:rsidRDefault="004D7138">
            <w:pPr>
              <w:pStyle w:val="ConsPlusNormal"/>
            </w:pPr>
          </w:p>
        </w:tc>
        <w:tc>
          <w:tcPr>
            <w:tcW w:w="850" w:type="dxa"/>
            <w:tcBorders>
              <w:bottom w:val="nil"/>
            </w:tcBorders>
          </w:tcPr>
          <w:p w:rsidR="004D7138" w:rsidRDefault="004D7138">
            <w:pPr>
              <w:pStyle w:val="ConsPlusNormal"/>
            </w:pPr>
          </w:p>
        </w:tc>
        <w:tc>
          <w:tcPr>
            <w:tcW w:w="1134" w:type="dxa"/>
            <w:tcBorders>
              <w:bottom w:val="nil"/>
            </w:tcBorders>
          </w:tcPr>
          <w:p w:rsidR="004D7138" w:rsidRDefault="004D7138">
            <w:pPr>
              <w:pStyle w:val="ConsPlusNormal"/>
              <w:jc w:val="center"/>
            </w:pPr>
            <w:r>
              <w:t>192 466,2</w:t>
            </w:r>
          </w:p>
        </w:tc>
        <w:tc>
          <w:tcPr>
            <w:tcW w:w="1191" w:type="dxa"/>
            <w:tcBorders>
              <w:bottom w:val="nil"/>
            </w:tcBorders>
          </w:tcPr>
          <w:p w:rsidR="004D7138" w:rsidRDefault="004D7138">
            <w:pPr>
              <w:pStyle w:val="ConsPlusNormal"/>
              <w:jc w:val="center"/>
            </w:pPr>
            <w:r>
              <w:t>91 523,5</w:t>
            </w:r>
          </w:p>
        </w:tc>
        <w:tc>
          <w:tcPr>
            <w:tcW w:w="1077" w:type="dxa"/>
            <w:tcBorders>
              <w:bottom w:val="nil"/>
            </w:tcBorders>
          </w:tcPr>
          <w:p w:rsidR="004D7138" w:rsidRDefault="004D7138">
            <w:pPr>
              <w:pStyle w:val="ConsPlusNormal"/>
              <w:jc w:val="center"/>
            </w:pPr>
            <w:r>
              <w:t>113 905,6</w:t>
            </w:r>
          </w:p>
        </w:tc>
        <w:tc>
          <w:tcPr>
            <w:tcW w:w="1134" w:type="dxa"/>
            <w:tcBorders>
              <w:bottom w:val="nil"/>
            </w:tcBorders>
          </w:tcPr>
          <w:p w:rsidR="004D7138" w:rsidRDefault="004D7138">
            <w:pPr>
              <w:pStyle w:val="ConsPlusNormal"/>
              <w:jc w:val="center"/>
            </w:pPr>
            <w:r>
              <w:t>115 356,2</w:t>
            </w:r>
          </w:p>
        </w:tc>
        <w:tc>
          <w:tcPr>
            <w:tcW w:w="1134" w:type="dxa"/>
            <w:tcBorders>
              <w:bottom w:val="nil"/>
            </w:tcBorders>
          </w:tcPr>
          <w:p w:rsidR="004D7138" w:rsidRDefault="004D7138">
            <w:pPr>
              <w:pStyle w:val="ConsPlusNormal"/>
              <w:jc w:val="center"/>
            </w:pPr>
            <w:r>
              <w:t>111 193,7</w:t>
            </w:r>
          </w:p>
        </w:tc>
        <w:tc>
          <w:tcPr>
            <w:tcW w:w="1134" w:type="dxa"/>
            <w:tcBorders>
              <w:bottom w:val="nil"/>
            </w:tcBorders>
          </w:tcPr>
          <w:p w:rsidR="004D7138" w:rsidRDefault="004D7138">
            <w:pPr>
              <w:pStyle w:val="ConsPlusNormal"/>
              <w:jc w:val="center"/>
            </w:pPr>
            <w:r>
              <w:t>111 193,7</w:t>
            </w:r>
          </w:p>
        </w:tc>
        <w:tc>
          <w:tcPr>
            <w:tcW w:w="1134" w:type="dxa"/>
            <w:tcBorders>
              <w:bottom w:val="nil"/>
            </w:tcBorders>
          </w:tcPr>
          <w:p w:rsidR="004D7138" w:rsidRDefault="004D7138">
            <w:pPr>
              <w:pStyle w:val="ConsPlusNormal"/>
              <w:jc w:val="center"/>
            </w:pPr>
            <w:r>
              <w:t>735 638,9</w:t>
            </w:r>
          </w:p>
        </w:tc>
      </w:tr>
      <w:tr w:rsidR="004D7138">
        <w:tblPrEx>
          <w:tblBorders>
            <w:insideH w:val="nil"/>
          </w:tblBorders>
        </w:tblPrEx>
        <w:tc>
          <w:tcPr>
            <w:tcW w:w="14288" w:type="dxa"/>
            <w:gridSpan w:val="13"/>
            <w:tcBorders>
              <w:top w:val="nil"/>
            </w:tcBorders>
          </w:tcPr>
          <w:p w:rsidR="004D7138" w:rsidRDefault="004D7138">
            <w:pPr>
              <w:pStyle w:val="ConsPlusNormal"/>
              <w:jc w:val="both"/>
            </w:pPr>
            <w:r>
              <w:t xml:space="preserve">(в ред. </w:t>
            </w:r>
            <w:hyperlink r:id="rId536" w:history="1">
              <w:r>
                <w:rPr>
                  <w:color w:val="0000FF"/>
                </w:rPr>
                <w:t>постановления</w:t>
              </w:r>
            </w:hyperlink>
            <w:r>
              <w:t xml:space="preserve"> Правительства Нижегородской области от 10.12.2021 N 1122)</w:t>
            </w:r>
          </w:p>
        </w:tc>
      </w:tr>
      <w:tr w:rsidR="004D7138">
        <w:tblPrEx>
          <w:tblBorders>
            <w:insideH w:val="nil"/>
          </w:tblBorders>
        </w:tblPrEx>
        <w:tc>
          <w:tcPr>
            <w:tcW w:w="2324" w:type="dxa"/>
            <w:tcBorders>
              <w:bottom w:val="nil"/>
            </w:tcBorders>
          </w:tcPr>
          <w:p w:rsidR="004D7138" w:rsidRDefault="004D7138">
            <w:pPr>
              <w:pStyle w:val="ConsPlusNormal"/>
              <w:jc w:val="both"/>
            </w:pPr>
            <w:r>
              <w:t xml:space="preserve">Индикаторы достижения цели и показатели непосредственных </w:t>
            </w:r>
            <w:r>
              <w:lastRenderedPageBreak/>
              <w:t>результатов Подпрограммы 8</w:t>
            </w:r>
          </w:p>
        </w:tc>
        <w:tc>
          <w:tcPr>
            <w:tcW w:w="11964" w:type="dxa"/>
            <w:gridSpan w:val="12"/>
            <w:tcBorders>
              <w:bottom w:val="nil"/>
            </w:tcBorders>
          </w:tcPr>
          <w:p w:rsidR="004D7138" w:rsidRDefault="004D7138">
            <w:pPr>
              <w:pStyle w:val="ConsPlusNormal"/>
              <w:jc w:val="both"/>
            </w:pPr>
            <w:r>
              <w:lastRenderedPageBreak/>
              <w:t>1. Индикаторы:</w:t>
            </w:r>
          </w:p>
          <w:p w:rsidR="004D7138" w:rsidRDefault="004D7138">
            <w:pPr>
              <w:pStyle w:val="ConsPlusNormal"/>
              <w:jc w:val="both"/>
            </w:pPr>
            <w:r>
              <w:t>2. Непосредственные результаты:</w:t>
            </w:r>
          </w:p>
          <w:p w:rsidR="004D7138" w:rsidRDefault="004D7138">
            <w:pPr>
              <w:pStyle w:val="ConsPlusNormal"/>
              <w:jc w:val="both"/>
            </w:pPr>
            <w:r>
              <w:t xml:space="preserve">2.1.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w:t>
            </w:r>
            <w:r>
              <w:lastRenderedPageBreak/>
              <w:t>отношению к предыдущему году - 8%.</w:t>
            </w:r>
          </w:p>
          <w:p w:rsidR="004D7138" w:rsidRDefault="004D7138">
            <w:pPr>
              <w:pStyle w:val="ConsPlusNormal"/>
              <w:jc w:val="both"/>
            </w:pPr>
            <w:r>
              <w:t>2.2.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- 6%.</w:t>
            </w:r>
          </w:p>
          <w:p w:rsidR="004D7138" w:rsidRDefault="004D7138">
            <w:pPr>
              <w:pStyle w:val="ConsPlusNormal"/>
              <w:jc w:val="both"/>
            </w:pPr>
            <w:r>
              <w:t>2.3. Количество проектов грантополучателей, реализуемых с помощью грантовой поддержки на развитие семейных ферм и гранта "Агропрогресс", - 4 ед.</w:t>
            </w:r>
          </w:p>
          <w:p w:rsidR="004D7138" w:rsidRDefault="004D7138">
            <w:pPr>
              <w:pStyle w:val="ConsPlusNormal"/>
              <w:jc w:val="both"/>
            </w:pPr>
            <w:r>
              <w:t>2.4.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- 1 ед.</w:t>
            </w:r>
          </w:p>
          <w:p w:rsidR="004D7138" w:rsidRDefault="004D7138">
            <w:pPr>
              <w:pStyle w:val="ConsPlusNormal"/>
              <w:jc w:val="both"/>
            </w:pPr>
            <w:r>
              <w:t>2.5. Субъекты МСП в АПК получили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- 102 ед.</w:t>
            </w:r>
          </w:p>
          <w:p w:rsidR="004D7138" w:rsidRDefault="004D7138">
            <w:pPr>
              <w:pStyle w:val="ConsPlusNormal"/>
              <w:jc w:val="both"/>
            </w:pPr>
            <w:r>
              <w:t>2.6. В сельскохозяйственную потребительскую кооперацию вовлечены новые члены из числа субъектов МСП в АПК и личных подсобных хозяйств граждан (нарастающим итогом) - 247 ед.</w:t>
            </w:r>
          </w:p>
          <w:p w:rsidR="004D7138" w:rsidRDefault="004D7138">
            <w:pPr>
              <w:pStyle w:val="ConsPlusNormal"/>
              <w:jc w:val="both"/>
            </w:pPr>
            <w:r>
              <w:t>2.7. Увеличение численности работников в расчете на 1 субъекта МСП, получившего комплексную поддержку в сфере АПК, накопленным итогом - 74 ед.</w:t>
            </w:r>
          </w:p>
        </w:tc>
      </w:tr>
      <w:tr w:rsidR="004D7138">
        <w:tblPrEx>
          <w:tblBorders>
            <w:insideH w:val="nil"/>
          </w:tblBorders>
        </w:tblPrEx>
        <w:tc>
          <w:tcPr>
            <w:tcW w:w="14288" w:type="dxa"/>
            <w:gridSpan w:val="13"/>
            <w:tcBorders>
              <w:top w:val="nil"/>
            </w:tcBorders>
          </w:tcPr>
          <w:p w:rsidR="004D7138" w:rsidRDefault="004D7138">
            <w:pPr>
              <w:pStyle w:val="ConsPlusNormal"/>
              <w:jc w:val="both"/>
            </w:pPr>
            <w:r>
              <w:lastRenderedPageBreak/>
              <w:t xml:space="preserve">(в ред. </w:t>
            </w:r>
            <w:hyperlink r:id="rId537" w:history="1">
              <w:r>
                <w:rPr>
                  <w:color w:val="0000FF"/>
                </w:rPr>
                <w:t>постановления</w:t>
              </w:r>
            </w:hyperlink>
            <w:r>
              <w:t xml:space="preserve"> Правительства Нижегородской области от 27.09.2021 N 848)</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r>
        <w:t xml:space="preserve">&lt;*&gt; Сноска исключена с 06.08.2020. - </w:t>
      </w:r>
      <w:hyperlink r:id="rId538" w:history="1">
        <w:r>
          <w:rPr>
            <w:color w:val="0000FF"/>
          </w:rPr>
          <w:t>Постановление</w:t>
        </w:r>
      </w:hyperlink>
      <w:r>
        <w:t xml:space="preserve"> Правительства Нижегородской области от 06.08.2020 N 654.</w:t>
      </w:r>
    </w:p>
    <w:p w:rsidR="004D7138" w:rsidRDefault="004D7138">
      <w:pPr>
        <w:pStyle w:val="ConsPlusNormal"/>
        <w:jc w:val="both"/>
      </w:pPr>
    </w:p>
    <w:p w:rsidR="004D7138" w:rsidRDefault="004D7138">
      <w:pPr>
        <w:pStyle w:val="ConsPlusTitle"/>
        <w:jc w:val="center"/>
        <w:outlineLvl w:val="3"/>
      </w:pPr>
      <w:r>
        <w:t>2. Текстовая часть Подпрограммы 8</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8,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Сферой реализации Подпрограммы "Развитие малых форм хозяйствования" является осуществление мероприятий, направленных на создание системы поддержки фермеров и развитие сельскохозяйственной потребительской кооперации Нижегородской области.</w:t>
      </w:r>
    </w:p>
    <w:p w:rsidR="004D7138" w:rsidRDefault="004D7138">
      <w:pPr>
        <w:pStyle w:val="ConsPlusNormal"/>
        <w:spacing w:before="220"/>
        <w:ind w:firstLine="540"/>
        <w:jc w:val="both"/>
      </w:pPr>
      <w:r>
        <w:t>В настоящее время развитие малых форм хозяйствования на сельских территориях продолжает оставаться актуальной задачей государства. Современные экономические условия ведения сельскохозяйственного производства и реализации продукции способствуют открытию новых перспектив для отечественных сельскохозяйственных товаропроизводителей, в том числе для крестьянских (фермерских) хозяйств и сельскохозяйственных потребительских кооперативов.</w:t>
      </w:r>
    </w:p>
    <w:p w:rsidR="004D7138" w:rsidRDefault="004D7138">
      <w:pPr>
        <w:pStyle w:val="ConsPlusNormal"/>
        <w:spacing w:before="220"/>
        <w:ind w:firstLine="540"/>
        <w:jc w:val="both"/>
      </w:pPr>
      <w:r>
        <w:t>Несмотря на открывшиеся перспективы, в данном секторе имеются существенные проблемы, такие как слабая материально-техническая база, отсутствие стабильных рынков сбыта, дорогостоящие ресурсы и другие факторы, не позволяющие в полной мере использовать открывшиеся в последние годы перспективы.</w:t>
      </w:r>
    </w:p>
    <w:p w:rsidR="004D7138" w:rsidRDefault="004D7138">
      <w:pPr>
        <w:pStyle w:val="ConsPlusNormal"/>
        <w:spacing w:before="220"/>
        <w:ind w:firstLine="540"/>
        <w:jc w:val="both"/>
      </w:pPr>
      <w:r>
        <w:t>Мировой и отечественный опыт показывают не только необходимость, но и экономическую целесообразность развития сельскохозяйственной кооперации крестьянских (фермерских) хозяйств для успешного их функционирования в рыночных условиях.</w:t>
      </w:r>
    </w:p>
    <w:p w:rsidR="004D7138" w:rsidRDefault="004D7138">
      <w:pPr>
        <w:pStyle w:val="ConsPlusNormal"/>
        <w:spacing w:before="220"/>
        <w:ind w:firstLine="540"/>
        <w:jc w:val="both"/>
      </w:pPr>
      <w:r>
        <w:t>Разработка Подпрограммы "Развитие малых форм хозяйствования" обусловлена необходимостью продолжения развития программного подхода к решению вопроса развития малых форм хозяйствования на сельских территориях. В Нижегородской области с 2012 года реализуются меры государственной поддержки крестьянских (фермерских) хозяйств, связанные с предоставлением грантов в форме субсидий на поддержку начинающих фермеров и на развитие семейных животноводческих ферм. Благодаря указанным мерам государственной поддержки в Нижегородской области в период с 2012 по 2019 год:</w:t>
      </w:r>
    </w:p>
    <w:p w:rsidR="004D7138" w:rsidRDefault="004D7138">
      <w:pPr>
        <w:pStyle w:val="ConsPlusNormal"/>
        <w:spacing w:before="220"/>
        <w:ind w:firstLine="540"/>
        <w:jc w:val="both"/>
      </w:pPr>
      <w:r>
        <w:t>- 209 начинающих фермеров получили возможность осуществить свои проекты развития крестьянских (фермерских) хозяйств;</w:t>
      </w:r>
    </w:p>
    <w:p w:rsidR="004D7138" w:rsidRDefault="004D7138">
      <w:pPr>
        <w:pStyle w:val="ConsPlusNormal"/>
        <w:spacing w:before="220"/>
        <w:ind w:firstLine="540"/>
        <w:jc w:val="both"/>
      </w:pPr>
      <w:r>
        <w:t>- 136 семейных животноводческих ферм провели модернизацию своих производств;</w:t>
      </w:r>
    </w:p>
    <w:p w:rsidR="004D7138" w:rsidRDefault="004D7138">
      <w:pPr>
        <w:pStyle w:val="ConsPlusNormal"/>
        <w:spacing w:before="220"/>
        <w:ind w:firstLine="540"/>
        <w:jc w:val="both"/>
      </w:pPr>
      <w:r>
        <w:t>- реализовывают свои проекты 5 сельскохозяйственных потребительских кооперативов;</w:t>
      </w:r>
    </w:p>
    <w:p w:rsidR="004D7138" w:rsidRDefault="004D7138">
      <w:pPr>
        <w:pStyle w:val="ConsPlusNormal"/>
        <w:spacing w:before="220"/>
        <w:ind w:firstLine="540"/>
        <w:jc w:val="both"/>
      </w:pPr>
      <w:r>
        <w:t>- создано дополнительно более 650 рабочих мест (на сельских территориях);</w:t>
      </w:r>
    </w:p>
    <w:p w:rsidR="004D7138" w:rsidRDefault="004D7138">
      <w:pPr>
        <w:pStyle w:val="ConsPlusNormal"/>
        <w:spacing w:before="220"/>
        <w:ind w:firstLine="540"/>
        <w:jc w:val="both"/>
      </w:pPr>
      <w:r>
        <w:t>- закуплено более 10,5 тыс. голов сельскохозяйственных животных и птицы;</w:t>
      </w:r>
    </w:p>
    <w:p w:rsidR="004D7138" w:rsidRDefault="004D7138">
      <w:pPr>
        <w:pStyle w:val="ConsPlusNormal"/>
        <w:spacing w:before="220"/>
        <w:ind w:firstLine="540"/>
        <w:jc w:val="both"/>
      </w:pPr>
      <w:r>
        <w:t>- приобретено 610 единиц сельскохозяйственной техники и оборудования.</w:t>
      </w:r>
    </w:p>
    <w:p w:rsidR="004D7138" w:rsidRDefault="004D7138">
      <w:pPr>
        <w:pStyle w:val="ConsPlusNormal"/>
        <w:spacing w:before="220"/>
        <w:ind w:firstLine="540"/>
        <w:jc w:val="both"/>
      </w:pPr>
      <w:r>
        <w:t>На эти цели было выделено более 600 млн рублей из федерального и областного бюджетов.</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 в сфере</w:t>
      </w:r>
    </w:p>
    <w:p w:rsidR="004D7138" w:rsidRDefault="004D7138">
      <w:pPr>
        <w:pStyle w:val="ConsPlusTitle"/>
        <w:jc w:val="center"/>
      </w:pPr>
      <w:r>
        <w:t>реализации Подпрограммы 8</w:t>
      </w:r>
    </w:p>
    <w:p w:rsidR="004D7138" w:rsidRDefault="004D7138">
      <w:pPr>
        <w:pStyle w:val="ConsPlusNormal"/>
        <w:jc w:val="both"/>
      </w:pPr>
    </w:p>
    <w:p w:rsidR="004D7138" w:rsidRDefault="004D7138">
      <w:pPr>
        <w:pStyle w:val="ConsPlusNormal"/>
        <w:ind w:firstLine="540"/>
        <w:jc w:val="both"/>
      </w:pPr>
      <w:r>
        <w:lastRenderedPageBreak/>
        <w:t>Исходя из задач, стоящих перед агропромышленным комплексом в период до 2025 года, в качестве основных приоритетов реализации Подпрограммы "Развитие малых форм хозяйствования" выделяются:</w:t>
      </w:r>
    </w:p>
    <w:p w:rsidR="004D7138" w:rsidRDefault="004D7138">
      <w:pPr>
        <w:pStyle w:val="ConsPlusNormal"/>
        <w:spacing w:before="220"/>
        <w:ind w:firstLine="540"/>
        <w:jc w:val="both"/>
      </w:pPr>
      <w:r>
        <w:t>- создание благоприятных нормативно-правовых, социально-экономических условий для организации и развития малых форм хозяйствования и сельскохозяйственной кооперации на региональном и муниципальном уровнях;</w:t>
      </w:r>
    </w:p>
    <w:p w:rsidR="004D7138" w:rsidRDefault="004D7138">
      <w:pPr>
        <w:pStyle w:val="ConsPlusNormal"/>
        <w:spacing w:before="220"/>
        <w:ind w:firstLine="540"/>
        <w:jc w:val="both"/>
      </w:pPr>
      <w:r>
        <w:t>- оказание мер государственной поддержки малым сельскохозяйственным товаропроизводителям и сельскохозяйственным кооперативам, в том числе направленных на реализацию типовых проектов различной отраслевой направленности;</w:t>
      </w:r>
    </w:p>
    <w:p w:rsidR="004D7138" w:rsidRDefault="004D7138">
      <w:pPr>
        <w:pStyle w:val="ConsPlusNormal"/>
        <w:spacing w:before="220"/>
        <w:ind w:firstLine="540"/>
        <w:jc w:val="both"/>
      </w:pPr>
      <w:r>
        <w:t>- обеспечение доступности финансовых ресурсов для сельскохозяйственных кооперативов и их членов;</w:t>
      </w:r>
    </w:p>
    <w:p w:rsidR="004D7138" w:rsidRDefault="004D7138">
      <w:pPr>
        <w:pStyle w:val="ConsPlusNormal"/>
        <w:spacing w:before="220"/>
        <w:ind w:firstLine="540"/>
        <w:jc w:val="both"/>
      </w:pPr>
      <w:r>
        <w:t>- создание институтов развития фермерства и сельскохозяйственной кооперации;</w:t>
      </w:r>
    </w:p>
    <w:p w:rsidR="004D7138" w:rsidRDefault="004D7138">
      <w:pPr>
        <w:pStyle w:val="ConsPlusNormal"/>
        <w:spacing w:before="220"/>
        <w:ind w:firstLine="540"/>
        <w:jc w:val="both"/>
      </w:pPr>
      <w:r>
        <w:t>- получение социального эффекта в виде повышения занятости сельского населения, комплексного развития сельских территорий.</w:t>
      </w:r>
    </w:p>
    <w:p w:rsidR="004D7138" w:rsidRDefault="004D7138">
      <w:pPr>
        <w:pStyle w:val="ConsPlusNormal"/>
        <w:jc w:val="both"/>
      </w:pPr>
    </w:p>
    <w:p w:rsidR="004D7138" w:rsidRDefault="004D7138">
      <w:pPr>
        <w:pStyle w:val="ConsPlusTitle"/>
        <w:jc w:val="center"/>
        <w:outlineLvl w:val="4"/>
      </w:pPr>
      <w:r>
        <w:t>2.2. Цели и задачи Подпрограммы 8</w:t>
      </w:r>
    </w:p>
    <w:p w:rsidR="004D7138" w:rsidRDefault="004D7138">
      <w:pPr>
        <w:pStyle w:val="ConsPlusNormal"/>
        <w:jc w:val="both"/>
      </w:pPr>
    </w:p>
    <w:p w:rsidR="004D7138" w:rsidRDefault="004D7138">
      <w:pPr>
        <w:pStyle w:val="ConsPlusNormal"/>
        <w:ind w:firstLine="540"/>
        <w:jc w:val="both"/>
      </w:pPr>
      <w:r>
        <w:t>Целями Подпрограммы 8 являются:</w:t>
      </w:r>
    </w:p>
    <w:p w:rsidR="004D7138" w:rsidRDefault="004D7138">
      <w:pPr>
        <w:pStyle w:val="ConsPlusNormal"/>
        <w:spacing w:before="220"/>
        <w:ind w:firstLine="540"/>
        <w:jc w:val="both"/>
      </w:pPr>
      <w:r>
        <w:t>увеличение количества лиц, вновь вовлеченных в субъекты малого и среднего предпринимательства в сельском хозяйстве;</w:t>
      </w:r>
    </w:p>
    <w:p w:rsidR="004D7138" w:rsidRDefault="004D7138">
      <w:pPr>
        <w:pStyle w:val="ConsPlusNormal"/>
        <w:spacing w:before="220"/>
        <w:ind w:firstLine="540"/>
        <w:jc w:val="both"/>
      </w:pPr>
      <w:r>
        <w:t>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p w:rsidR="004D7138" w:rsidRDefault="004D7138">
      <w:pPr>
        <w:pStyle w:val="ConsPlusNormal"/>
        <w:spacing w:before="220"/>
        <w:ind w:firstLine="540"/>
        <w:jc w:val="both"/>
      </w:pPr>
      <w:r>
        <w:t>Достижение обозначенных целей Подпрограммы планируется за счет решения следующих задач:</w:t>
      </w:r>
    </w:p>
    <w:p w:rsidR="004D7138" w:rsidRDefault="004D7138">
      <w:pPr>
        <w:pStyle w:val="ConsPlusNormal"/>
        <w:spacing w:before="220"/>
        <w:ind w:firstLine="540"/>
        <w:jc w:val="both"/>
      </w:pPr>
      <w:r>
        <w:t>оказание финансовой, организационной, имущественной, юридической, методологической, иной поддержки сельскохозяйственным кооперативам и малым сельскохозяйственным производителям, в том числе личным подсобным хозяйствам, включая сопровождение реализуемых ими проектов;</w:t>
      </w:r>
    </w:p>
    <w:p w:rsidR="004D7138" w:rsidRDefault="004D7138">
      <w:pPr>
        <w:pStyle w:val="ConsPlusNormal"/>
        <w:spacing w:before="220"/>
        <w:ind w:firstLine="540"/>
        <w:jc w:val="both"/>
      </w:pPr>
      <w:r>
        <w:t>развитие сельскохозяйственных потребительских кооперативов по переработке и реализации сельскохозяйственной продукции, снабжению, обслуживанию, оказанию услуг;</w:t>
      </w:r>
    </w:p>
    <w:p w:rsidR="004D7138" w:rsidRDefault="004D7138">
      <w:pPr>
        <w:pStyle w:val="ConsPlusNormal"/>
        <w:spacing w:before="220"/>
        <w:ind w:firstLine="540"/>
        <w:jc w:val="both"/>
      </w:pPr>
      <w:r>
        <w:t>развитие информационно-консультационного обслуживания малых форм хозяйствования, обучение сельских жителей вопросам создания и деятельности сельскохозяйственных кооперативов, новым технологиям, организации производства сельскохозяйственной и несельскохозяйственной продукции.</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8</w:t>
      </w:r>
    </w:p>
    <w:p w:rsidR="004D7138" w:rsidRDefault="004D7138">
      <w:pPr>
        <w:pStyle w:val="ConsPlusNormal"/>
        <w:jc w:val="both"/>
      </w:pPr>
    </w:p>
    <w:p w:rsidR="004D7138" w:rsidRDefault="004D7138">
      <w:pPr>
        <w:pStyle w:val="ConsPlusNormal"/>
        <w:ind w:firstLine="540"/>
        <w:jc w:val="both"/>
      </w:pPr>
      <w:r>
        <w:t>Подпрограмма реализуется в три этапа: первый этап - 2020 год, второй этап - с 2021 по 2024 год, третий этап - 2025 год.</w:t>
      </w:r>
    </w:p>
    <w:p w:rsidR="004D7138" w:rsidRDefault="004D7138">
      <w:pPr>
        <w:pStyle w:val="ConsPlusNormal"/>
        <w:jc w:val="both"/>
      </w:pPr>
    </w:p>
    <w:p w:rsidR="004D7138" w:rsidRDefault="004D7138">
      <w:pPr>
        <w:pStyle w:val="ConsPlusTitle"/>
        <w:jc w:val="center"/>
        <w:outlineLvl w:val="4"/>
      </w:pPr>
      <w:r>
        <w:t>2.4. Перечень основных мероприятий Подпрограммы 8</w:t>
      </w:r>
    </w:p>
    <w:p w:rsidR="004D7138" w:rsidRDefault="004D7138">
      <w:pPr>
        <w:pStyle w:val="ConsPlusNormal"/>
        <w:jc w:val="both"/>
      </w:pPr>
    </w:p>
    <w:p w:rsidR="004D7138" w:rsidRDefault="004D7138">
      <w:pPr>
        <w:pStyle w:val="ConsPlusNormal"/>
        <w:ind w:firstLine="540"/>
        <w:jc w:val="both"/>
      </w:pPr>
      <w:r>
        <w:t>Реализация Подпрограммы "Развитие малых форм хозяйствования" осуществляется в рамках следующих основных мероприятий:</w:t>
      </w:r>
    </w:p>
    <w:p w:rsidR="004D7138" w:rsidRDefault="004D7138">
      <w:pPr>
        <w:pStyle w:val="ConsPlusNormal"/>
        <w:spacing w:before="220"/>
        <w:ind w:firstLine="540"/>
        <w:jc w:val="both"/>
      </w:pPr>
      <w:r>
        <w:lastRenderedPageBreak/>
        <w:t>1. Грантовая поддержка крестьянских (фермерских) хозяйств и сельскохозяйственных потребительских кооперативов для развития материально-технической базы. В рамках указанного основного мероприятия предусмотрены следующие направления поддержки:</w:t>
      </w:r>
    </w:p>
    <w:p w:rsidR="004D7138" w:rsidRDefault="004D7138">
      <w:pPr>
        <w:pStyle w:val="ConsPlusNormal"/>
        <w:spacing w:before="220"/>
        <w:ind w:firstLine="540"/>
        <w:jc w:val="both"/>
      </w:pPr>
      <w:r>
        <w:t>1) предоставление главам крестьянских (фермерских) хозяйств грантов на поддержку начинающего фермера;</w:t>
      </w:r>
    </w:p>
    <w:p w:rsidR="004D7138" w:rsidRDefault="004D7138">
      <w:pPr>
        <w:pStyle w:val="ConsPlusNormal"/>
        <w:spacing w:before="220"/>
        <w:ind w:firstLine="540"/>
        <w:jc w:val="both"/>
      </w:pPr>
      <w:r>
        <w:t>2) предоставление сельскохозяйственным потребительским кооперативам грантов на развитие материально-технической базы;</w:t>
      </w:r>
    </w:p>
    <w:p w:rsidR="004D7138" w:rsidRDefault="004D7138">
      <w:pPr>
        <w:pStyle w:val="ConsPlusNormal"/>
        <w:spacing w:before="220"/>
        <w:ind w:firstLine="540"/>
        <w:jc w:val="both"/>
      </w:pPr>
      <w:r>
        <w:t>3) предоставление главам крестьянских (фермерских) хозяйств грантов на развитие семейной фермы.</w:t>
      </w:r>
    </w:p>
    <w:p w:rsidR="004D7138" w:rsidRDefault="004D7138">
      <w:pPr>
        <w:pStyle w:val="ConsPlusNormal"/>
        <w:spacing w:before="220"/>
        <w:ind w:firstLine="540"/>
        <w:jc w:val="both"/>
      </w:pPr>
      <w:r>
        <w:t>2. Федеральный проект "Создание системы поддержки фермеров и развитие сельской кооперации".</w:t>
      </w:r>
    </w:p>
    <w:p w:rsidR="004D7138" w:rsidRDefault="004D7138">
      <w:pPr>
        <w:pStyle w:val="ConsPlusNormal"/>
        <w:spacing w:before="220"/>
        <w:ind w:firstLine="540"/>
        <w:jc w:val="both"/>
      </w:pPr>
      <w:r>
        <w:t>В рамках указанного основного мероприятия предусмотрены следующие направления поддержки:</w:t>
      </w:r>
    </w:p>
    <w:p w:rsidR="004D7138" w:rsidRDefault="004D7138">
      <w:pPr>
        <w:pStyle w:val="ConsPlusNormal"/>
        <w:spacing w:before="220"/>
        <w:ind w:firstLine="540"/>
        <w:jc w:val="both"/>
      </w:pPr>
      <w:r>
        <w:t>1) предоставление за счет средств федерального и областного бюджетов грантов "Агростартап" в форме субсидий на реализацию проектов создания и развития крестьянского (фермерского) хозяйства;</w:t>
      </w:r>
    </w:p>
    <w:p w:rsidR="004D7138" w:rsidRDefault="004D7138">
      <w:pPr>
        <w:pStyle w:val="ConsPlusNormal"/>
        <w:spacing w:before="220"/>
        <w:ind w:firstLine="540"/>
        <w:jc w:val="both"/>
      </w:pPr>
      <w:r>
        <w:t>2) предоставление за счет средств федерального и областного бюджетов субсидий сельскохозяйственным потребительским кооперативам на возмещение части затрат, понесенных в текущем финансовом году;</w:t>
      </w:r>
    </w:p>
    <w:p w:rsidR="004D7138" w:rsidRDefault="004D7138">
      <w:pPr>
        <w:pStyle w:val="ConsPlusNormal"/>
        <w:spacing w:before="220"/>
        <w:ind w:firstLine="540"/>
        <w:jc w:val="both"/>
      </w:pPr>
      <w:r>
        <w:t>3) предоставление за счет средств федерального и областного бюджетов субсидий Центру компетенций на софинансирование затрат, связанных с осуществлением текущей деятельности.</w:t>
      </w:r>
    </w:p>
    <w:p w:rsidR="004D7138" w:rsidRDefault="004D7138">
      <w:pPr>
        <w:pStyle w:val="ConsPlusNormal"/>
        <w:jc w:val="both"/>
      </w:pPr>
    </w:p>
    <w:p w:rsidR="004D7138" w:rsidRDefault="004D7138">
      <w:pPr>
        <w:pStyle w:val="ConsPlusTitle"/>
        <w:jc w:val="center"/>
        <w:outlineLvl w:val="4"/>
      </w:pPr>
      <w:r>
        <w:t>2.5. Индикаторы достижения цели и непосредственные</w:t>
      </w:r>
    </w:p>
    <w:p w:rsidR="004D7138" w:rsidRDefault="004D7138">
      <w:pPr>
        <w:pStyle w:val="ConsPlusTitle"/>
        <w:jc w:val="center"/>
      </w:pPr>
      <w:r>
        <w:t>результаты реализации Подпрограммы 8</w:t>
      </w:r>
    </w:p>
    <w:p w:rsidR="004D7138" w:rsidRDefault="004D7138">
      <w:pPr>
        <w:pStyle w:val="ConsPlusNormal"/>
        <w:jc w:val="both"/>
      </w:pPr>
    </w:p>
    <w:p w:rsidR="004D7138" w:rsidRDefault="004D7138">
      <w:pPr>
        <w:pStyle w:val="ConsPlusNormal"/>
        <w:ind w:firstLine="540"/>
        <w:jc w:val="both"/>
      </w:pPr>
      <w:r>
        <w:t>Количественные значения индикаторов и непосредственных результатов, предусмотренных для оценки достижения целей и решения задач Подпрограммы 8, запланированные по годам, приведены в таблице 2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8</w:t>
      </w:r>
    </w:p>
    <w:p w:rsidR="004D7138" w:rsidRDefault="004D7138">
      <w:pPr>
        <w:pStyle w:val="ConsPlusNormal"/>
        <w:jc w:val="both"/>
      </w:pPr>
    </w:p>
    <w:p w:rsidR="004D7138" w:rsidRDefault="004D7138">
      <w:pPr>
        <w:pStyle w:val="ConsPlusNormal"/>
        <w:ind w:firstLine="540"/>
        <w:jc w:val="both"/>
      </w:pPr>
      <w:r>
        <w:t>Сведения об основных мерах правового регулирования Подпрограммы 8 отражены в таблице 3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w:t>
      </w:r>
    </w:p>
    <w:p w:rsidR="004D7138" w:rsidRDefault="004D7138">
      <w:pPr>
        <w:pStyle w:val="ConsPlusTitle"/>
        <w:jc w:val="center"/>
      </w:pPr>
      <w:r>
        <w:t>самоуправления муниципальных районов и городских округов</w:t>
      </w:r>
    </w:p>
    <w:p w:rsidR="004D7138" w:rsidRDefault="004D7138">
      <w:pPr>
        <w:pStyle w:val="ConsPlusTitle"/>
        <w:jc w:val="center"/>
      </w:pPr>
      <w:r>
        <w:t>Нижегородской области для достижения целей</w:t>
      </w:r>
    </w:p>
    <w:p w:rsidR="004D7138" w:rsidRDefault="004D7138">
      <w:pPr>
        <w:pStyle w:val="ConsPlusTitle"/>
        <w:jc w:val="center"/>
      </w:pPr>
      <w:r>
        <w:t>и результатов Подпрограммы 8</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и городских округов Нижегородской области в рамках Подпрограммы "Развитие малых форм хозяйствования" не предусматривается.</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8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both"/>
      </w:pPr>
    </w:p>
    <w:p w:rsidR="004D7138" w:rsidRDefault="004D7138">
      <w:pPr>
        <w:pStyle w:val="ConsPlusNormal"/>
        <w:ind w:firstLine="540"/>
        <w:jc w:val="both"/>
      </w:pPr>
      <w:r>
        <w:t>Участие в реализации Подпрограммы 8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не предусматривается.</w:t>
      </w:r>
    </w:p>
    <w:p w:rsidR="004D7138" w:rsidRDefault="004D7138">
      <w:pPr>
        <w:pStyle w:val="ConsPlusNormal"/>
        <w:jc w:val="both"/>
      </w:pPr>
    </w:p>
    <w:p w:rsidR="004D7138" w:rsidRDefault="004D7138">
      <w:pPr>
        <w:pStyle w:val="ConsPlusTitle"/>
        <w:jc w:val="center"/>
        <w:outlineLvl w:val="4"/>
      </w:pPr>
      <w:r>
        <w:t>2.9. Обоснование объема финансовых ресурсов Подпрограммы 8</w:t>
      </w:r>
    </w:p>
    <w:p w:rsidR="004D7138" w:rsidRDefault="004D7138">
      <w:pPr>
        <w:pStyle w:val="ConsPlusNormal"/>
        <w:jc w:val="both"/>
      </w:pPr>
    </w:p>
    <w:p w:rsidR="004D7138" w:rsidRDefault="004D7138">
      <w:pPr>
        <w:pStyle w:val="ConsPlusNormal"/>
        <w:ind w:firstLine="540"/>
        <w:jc w:val="both"/>
      </w:pPr>
      <w:r>
        <w:t>Информация по ресурсному обеспечению реализации Подпрограммы "Развитие малых форм хозяйствования" за счет областного бюджета приведена в таблице 4 текстовой части Государственной программы, прогнозная оценка расходов на реализацию Подпрограммы за счет всех источников приведена в таблице 5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2.10. Анализ рисков реализации Подпрограммы 8</w:t>
      </w:r>
    </w:p>
    <w:p w:rsidR="004D7138" w:rsidRDefault="004D7138">
      <w:pPr>
        <w:pStyle w:val="ConsPlusNormal"/>
        <w:jc w:val="both"/>
      </w:pPr>
    </w:p>
    <w:p w:rsidR="004D7138" w:rsidRDefault="004D7138">
      <w:pPr>
        <w:pStyle w:val="ConsPlusNormal"/>
        <w:ind w:firstLine="540"/>
        <w:jc w:val="both"/>
      </w:pPr>
      <w:r>
        <w:t>В процессе реализации Подпрограммы "Развитие малых форм хозяйствования" могут проявиться внешние факторы (риски), негативно влияющие на ее реализацию:</w:t>
      </w:r>
    </w:p>
    <w:p w:rsidR="004D7138" w:rsidRDefault="004D7138">
      <w:pPr>
        <w:pStyle w:val="ConsPlusNormal"/>
        <w:spacing w:before="220"/>
        <w:ind w:firstLine="540"/>
        <w:jc w:val="both"/>
      </w:pPr>
      <w:r>
        <w:t>- низкий уровень доходов сельского населения, субъектов малого и среднего предпринимательства, занятых в сельском хозяйстве, не позволяющий им обеспечить необходимый стартовый капитал для создания и деятельности сельскохозяйственных потребительских кооперативов;</w:t>
      </w:r>
    </w:p>
    <w:p w:rsidR="004D7138" w:rsidRDefault="004D7138">
      <w:pPr>
        <w:pStyle w:val="ConsPlusNormal"/>
        <w:spacing w:before="220"/>
        <w:ind w:firstLine="540"/>
        <w:jc w:val="both"/>
      </w:pPr>
      <w:r>
        <w:t>- сложности с привлечением кредитов, слабое развитие систем оказания финансовых услуг субъектам малого и среднего предпринимательства, занятых в сельском хозяйстве;</w:t>
      </w:r>
    </w:p>
    <w:p w:rsidR="004D7138" w:rsidRDefault="004D7138">
      <w:pPr>
        <w:pStyle w:val="ConsPlusNormal"/>
        <w:spacing w:before="220"/>
        <w:ind w:firstLine="540"/>
        <w:jc w:val="both"/>
      </w:pPr>
      <w:r>
        <w:t>- отсутствие квалифицированных кадров и механизма их поиска, подготовки и закрепления;</w:t>
      </w:r>
    </w:p>
    <w:p w:rsidR="004D7138" w:rsidRDefault="004D7138">
      <w:pPr>
        <w:pStyle w:val="ConsPlusNormal"/>
        <w:spacing w:before="220"/>
        <w:ind w:firstLine="540"/>
        <w:jc w:val="both"/>
      </w:pPr>
      <w:r>
        <w:t>- низкий уровень информированности сельских жителей о преимуществах сельскохозяйственной кооперации;</w:t>
      </w:r>
    </w:p>
    <w:p w:rsidR="004D7138" w:rsidRDefault="004D7138">
      <w:pPr>
        <w:pStyle w:val="ConsPlusNormal"/>
        <w:spacing w:before="220"/>
        <w:ind w:firstLine="540"/>
        <w:jc w:val="both"/>
      </w:pPr>
      <w:r>
        <w:t>- низкий уровень правовой культуры на сельских территориях, практическое отсутствие информированности населения о законодательных условиях деятельности;</w:t>
      </w:r>
    </w:p>
    <w:p w:rsidR="004D7138" w:rsidRDefault="004D7138">
      <w:pPr>
        <w:pStyle w:val="ConsPlusNormal"/>
        <w:spacing w:before="220"/>
        <w:ind w:firstLine="540"/>
        <w:jc w:val="both"/>
      </w:pPr>
      <w:r>
        <w:t>- высокой уровень недоверия населения к любым создаваемым структурам, вследствие чего наблюдается инертность, нерешительность, нежелание вкладывать средства в какие бы то ни было проекты;</w:t>
      </w:r>
    </w:p>
    <w:p w:rsidR="004D7138" w:rsidRDefault="004D7138">
      <w:pPr>
        <w:pStyle w:val="ConsPlusNormal"/>
        <w:spacing w:before="220"/>
        <w:ind w:firstLine="540"/>
        <w:jc w:val="both"/>
      </w:pPr>
      <w:r>
        <w:t>- аномальные погодные условия и форс-мажорные обстоятельства.</w:t>
      </w:r>
    </w:p>
    <w:p w:rsidR="004D7138" w:rsidRDefault="004D7138">
      <w:pPr>
        <w:pStyle w:val="ConsPlusNormal"/>
        <w:jc w:val="both"/>
      </w:pPr>
    </w:p>
    <w:p w:rsidR="004D7138" w:rsidRDefault="004D7138">
      <w:pPr>
        <w:pStyle w:val="ConsPlusTitle"/>
        <w:jc w:val="center"/>
        <w:outlineLvl w:val="2"/>
      </w:pPr>
      <w:bookmarkStart w:id="57" w:name="P16693"/>
      <w:bookmarkEnd w:id="57"/>
      <w:r>
        <w:t>Подпрограмма</w:t>
      </w:r>
    </w:p>
    <w:p w:rsidR="004D7138" w:rsidRDefault="004D7138">
      <w:pPr>
        <w:pStyle w:val="ConsPlusTitle"/>
        <w:jc w:val="center"/>
      </w:pPr>
      <w:r>
        <w:t>"Эффективное вовлечение в оборот земель</w:t>
      </w:r>
    </w:p>
    <w:p w:rsidR="004D7138" w:rsidRDefault="004D7138">
      <w:pPr>
        <w:pStyle w:val="ConsPlusTitle"/>
        <w:jc w:val="center"/>
      </w:pPr>
      <w:r>
        <w:t>сельскохозяйственного назначения и развитие</w:t>
      </w:r>
    </w:p>
    <w:p w:rsidR="004D7138" w:rsidRDefault="004D7138">
      <w:pPr>
        <w:pStyle w:val="ConsPlusTitle"/>
        <w:jc w:val="center"/>
      </w:pPr>
      <w:r>
        <w:t>мелиоративного комплекса Нижегородской области"</w:t>
      </w:r>
    </w:p>
    <w:p w:rsidR="004D7138" w:rsidRDefault="004D7138">
      <w:pPr>
        <w:pStyle w:val="ConsPlusNormal"/>
        <w:jc w:val="center"/>
      </w:pPr>
      <w:r>
        <w:t xml:space="preserve">(введена </w:t>
      </w:r>
      <w:hyperlink r:id="rId539" w:history="1">
        <w:r>
          <w:rPr>
            <w:color w:val="0000FF"/>
          </w:rPr>
          <w:t>постановлением</w:t>
        </w:r>
      </w:hyperlink>
      <w:r>
        <w:t xml:space="preserve"> Правительства Нижегородской области</w:t>
      </w:r>
    </w:p>
    <w:p w:rsidR="004D7138" w:rsidRDefault="004D7138">
      <w:pPr>
        <w:pStyle w:val="ConsPlusNormal"/>
        <w:jc w:val="center"/>
      </w:pPr>
      <w:r>
        <w:t>от 10.12.2021 N 1122)</w:t>
      </w:r>
    </w:p>
    <w:p w:rsidR="004D7138" w:rsidRDefault="004D7138">
      <w:pPr>
        <w:pStyle w:val="ConsPlusNormal"/>
        <w:jc w:val="both"/>
      </w:pPr>
    </w:p>
    <w:p w:rsidR="004D7138" w:rsidRDefault="004D7138">
      <w:pPr>
        <w:pStyle w:val="ConsPlusTitle"/>
        <w:jc w:val="center"/>
        <w:outlineLvl w:val="3"/>
      </w:pPr>
      <w:r>
        <w:t>1. Паспорт Подпрограммы 9</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90"/>
        <w:gridCol w:w="675"/>
        <w:gridCol w:w="675"/>
        <w:gridCol w:w="675"/>
        <w:gridCol w:w="675"/>
        <w:gridCol w:w="675"/>
        <w:gridCol w:w="675"/>
        <w:gridCol w:w="675"/>
        <w:gridCol w:w="675"/>
        <w:gridCol w:w="675"/>
        <w:gridCol w:w="675"/>
        <w:gridCol w:w="825"/>
      </w:tblGrid>
      <w:tr w:rsidR="004D7138">
        <w:tc>
          <w:tcPr>
            <w:tcW w:w="2438" w:type="dxa"/>
          </w:tcPr>
          <w:p w:rsidR="004D7138" w:rsidRDefault="004D7138">
            <w:pPr>
              <w:pStyle w:val="ConsPlusNormal"/>
              <w:jc w:val="both"/>
            </w:pPr>
            <w:r>
              <w:lastRenderedPageBreak/>
              <w:t>Государственный заказчик-координатор Подпрограммы 9</w:t>
            </w:r>
          </w:p>
        </w:tc>
        <w:tc>
          <w:tcPr>
            <w:tcW w:w="8265" w:type="dxa"/>
            <w:gridSpan w:val="12"/>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c>
          <w:tcPr>
            <w:tcW w:w="2438" w:type="dxa"/>
          </w:tcPr>
          <w:p w:rsidR="004D7138" w:rsidRDefault="004D7138">
            <w:pPr>
              <w:pStyle w:val="ConsPlusNormal"/>
              <w:jc w:val="both"/>
            </w:pPr>
            <w:r>
              <w:t>Цели Подпрограммы 9</w:t>
            </w:r>
          </w:p>
        </w:tc>
        <w:tc>
          <w:tcPr>
            <w:tcW w:w="8265" w:type="dxa"/>
            <w:gridSpan w:val="12"/>
          </w:tcPr>
          <w:p w:rsidR="004D7138" w:rsidRDefault="004D7138">
            <w:pPr>
              <w:pStyle w:val="ConsPlusNormal"/>
              <w:jc w:val="both"/>
            </w:pPr>
            <w: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4D7138" w:rsidRDefault="004D7138">
            <w:pPr>
              <w:pStyle w:val="ConsPlusNormal"/>
              <w:jc w:val="both"/>
            </w:pPr>
            <w:r>
              <w:t>осуществление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p w:rsidR="004D7138" w:rsidRDefault="004D7138">
            <w:pPr>
              <w:pStyle w:val="ConsPlusNormal"/>
              <w:jc w:val="both"/>
            </w:pPr>
            <w:r>
              <w:t>вовлечение в оборот выбывших сельскохозяйственных угодий за счет проведения культуртехнических мероприятий;</w:t>
            </w:r>
          </w:p>
          <w:p w:rsidR="004D7138" w:rsidRDefault="004D7138">
            <w:pPr>
              <w:pStyle w:val="ConsPlusNormal"/>
              <w:jc w:val="both"/>
            </w:pPr>
            <w:r>
              <w:t>выполнение гидромелиоративных мероприятий на землях сельскохозяйственного назначения;</w:t>
            </w:r>
          </w:p>
          <w:p w:rsidR="004D7138" w:rsidRDefault="004D7138">
            <w:pPr>
              <w:pStyle w:val="ConsPlusNormal"/>
              <w:jc w:val="both"/>
            </w:pPr>
            <w:r>
              <w:t>известкование кислых почв на пашне;</w:t>
            </w:r>
          </w:p>
          <w:p w:rsidR="004D7138" w:rsidRDefault="004D7138">
            <w:pPr>
              <w:pStyle w:val="ConsPlusNormal"/>
              <w:jc w:val="both"/>
            </w:pPr>
            <w:r>
              <w:t>обеспечение стимулирования ввода в эксплуатацию мелиорируемых земель и вовлечения в оборот выбывших сельскохозяйственных угодий для выращивания экспортно ориентированной сельскохозяйственной продукции</w:t>
            </w:r>
          </w:p>
        </w:tc>
      </w:tr>
      <w:tr w:rsidR="004D7138">
        <w:tc>
          <w:tcPr>
            <w:tcW w:w="2438" w:type="dxa"/>
          </w:tcPr>
          <w:p w:rsidR="004D7138" w:rsidRDefault="004D7138">
            <w:pPr>
              <w:pStyle w:val="ConsPlusNormal"/>
              <w:jc w:val="both"/>
            </w:pPr>
            <w:r>
              <w:t>Задачи Подпрограммы 9</w:t>
            </w:r>
          </w:p>
        </w:tc>
        <w:tc>
          <w:tcPr>
            <w:tcW w:w="8265" w:type="dxa"/>
            <w:gridSpan w:val="12"/>
          </w:tcPr>
          <w:p w:rsidR="004D7138" w:rsidRDefault="004D7138">
            <w:pPr>
              <w:pStyle w:val="ConsPlusNormal"/>
              <w:jc w:val="both"/>
            </w:pPr>
            <w:r>
              <w:t>развитие мелиоративного фонда за счет проведения гидромелиоративных, культуртехнических мероприятий, известкования кислых почв на пашне;</w:t>
            </w:r>
          </w:p>
          <w:p w:rsidR="004D7138" w:rsidRDefault="004D7138">
            <w:pPr>
              <w:pStyle w:val="ConsPlusNormal"/>
              <w:jc w:val="both"/>
            </w:pPr>
            <w:r>
              <w:t>организация эффективного вовлечения в оборот земель сельскохозяйственного назначения;</w:t>
            </w:r>
          </w:p>
          <w:p w:rsidR="004D7138" w:rsidRDefault="004D7138">
            <w:pPr>
              <w:pStyle w:val="ConsPlusNormal"/>
              <w:jc w:val="both"/>
            </w:pPr>
            <w:r>
              <w:t>обеспечение прироста объема экспорта продукции агропромышленного комплекса</w:t>
            </w:r>
          </w:p>
        </w:tc>
      </w:tr>
      <w:tr w:rsidR="004D7138">
        <w:tc>
          <w:tcPr>
            <w:tcW w:w="2438" w:type="dxa"/>
          </w:tcPr>
          <w:p w:rsidR="004D7138" w:rsidRDefault="004D7138">
            <w:pPr>
              <w:pStyle w:val="ConsPlusNormal"/>
              <w:jc w:val="both"/>
            </w:pPr>
            <w:r>
              <w:t>Этапы и сроки реализации Подпрограммы 9</w:t>
            </w:r>
          </w:p>
        </w:tc>
        <w:tc>
          <w:tcPr>
            <w:tcW w:w="8265" w:type="dxa"/>
            <w:gridSpan w:val="12"/>
          </w:tcPr>
          <w:p w:rsidR="004D7138" w:rsidRDefault="004D7138">
            <w:pPr>
              <w:pStyle w:val="ConsPlusNormal"/>
              <w:jc w:val="both"/>
            </w:pPr>
            <w:r>
              <w:t>Подпрограмма реализуется в три этапа: первый этап - с 2022 по 2024 год, второй этап - 2025 год, третий этап - с 2026 по 2030 год</w:t>
            </w:r>
          </w:p>
        </w:tc>
      </w:tr>
      <w:tr w:rsidR="004D7138">
        <w:tc>
          <w:tcPr>
            <w:tcW w:w="2438" w:type="dxa"/>
            <w:vMerge w:val="restart"/>
          </w:tcPr>
          <w:p w:rsidR="004D7138" w:rsidRDefault="004D7138">
            <w:pPr>
              <w:pStyle w:val="ConsPlusNormal"/>
              <w:jc w:val="both"/>
            </w:pPr>
            <w:r>
              <w:t xml:space="preserve">Объемы бюджетных </w:t>
            </w:r>
            <w:r>
              <w:lastRenderedPageBreak/>
              <w:t>ассигнований Подпрограммы 9 за счет средств областного бюджета</w:t>
            </w:r>
          </w:p>
        </w:tc>
        <w:tc>
          <w:tcPr>
            <w:tcW w:w="8265" w:type="dxa"/>
            <w:gridSpan w:val="12"/>
          </w:tcPr>
          <w:p w:rsidR="004D7138" w:rsidRDefault="004D7138">
            <w:pPr>
              <w:pStyle w:val="ConsPlusNormal"/>
              <w:jc w:val="center"/>
            </w:pPr>
            <w:r>
              <w:lastRenderedPageBreak/>
              <w:t>Объем финансирования по годам реализации (тыс. рублей)</w:t>
            </w:r>
          </w:p>
        </w:tc>
      </w:tr>
      <w:tr w:rsidR="004D7138">
        <w:tc>
          <w:tcPr>
            <w:tcW w:w="2438" w:type="dxa"/>
            <w:vMerge/>
          </w:tcPr>
          <w:p w:rsidR="004D7138" w:rsidRDefault="004D7138">
            <w:pPr>
              <w:spacing w:after="1" w:line="0" w:lineRule="atLeast"/>
            </w:pPr>
          </w:p>
        </w:tc>
        <w:tc>
          <w:tcPr>
            <w:tcW w:w="690" w:type="dxa"/>
          </w:tcPr>
          <w:p w:rsidR="004D7138" w:rsidRDefault="004D7138">
            <w:pPr>
              <w:pStyle w:val="ConsPlusNormal"/>
              <w:jc w:val="center"/>
            </w:pPr>
            <w:r>
              <w:t>2015 год</w:t>
            </w:r>
          </w:p>
        </w:tc>
        <w:tc>
          <w:tcPr>
            <w:tcW w:w="675" w:type="dxa"/>
          </w:tcPr>
          <w:p w:rsidR="004D7138" w:rsidRDefault="004D7138">
            <w:pPr>
              <w:pStyle w:val="ConsPlusNormal"/>
              <w:jc w:val="center"/>
            </w:pPr>
            <w:r>
              <w:t>2016 год</w:t>
            </w:r>
          </w:p>
        </w:tc>
        <w:tc>
          <w:tcPr>
            <w:tcW w:w="675" w:type="dxa"/>
          </w:tcPr>
          <w:p w:rsidR="004D7138" w:rsidRDefault="004D7138">
            <w:pPr>
              <w:pStyle w:val="ConsPlusNormal"/>
              <w:jc w:val="center"/>
            </w:pPr>
            <w:r>
              <w:t>2017 год</w:t>
            </w:r>
          </w:p>
        </w:tc>
        <w:tc>
          <w:tcPr>
            <w:tcW w:w="675" w:type="dxa"/>
          </w:tcPr>
          <w:p w:rsidR="004D7138" w:rsidRDefault="004D7138">
            <w:pPr>
              <w:pStyle w:val="ConsPlusNormal"/>
              <w:jc w:val="center"/>
            </w:pPr>
            <w:r>
              <w:t>2018 год</w:t>
            </w:r>
          </w:p>
        </w:tc>
        <w:tc>
          <w:tcPr>
            <w:tcW w:w="675" w:type="dxa"/>
          </w:tcPr>
          <w:p w:rsidR="004D7138" w:rsidRDefault="004D7138">
            <w:pPr>
              <w:pStyle w:val="ConsPlusNormal"/>
              <w:jc w:val="center"/>
            </w:pPr>
            <w:r>
              <w:t>2019 год</w:t>
            </w:r>
          </w:p>
        </w:tc>
        <w:tc>
          <w:tcPr>
            <w:tcW w:w="675" w:type="dxa"/>
          </w:tcPr>
          <w:p w:rsidR="004D7138" w:rsidRDefault="004D7138">
            <w:pPr>
              <w:pStyle w:val="ConsPlusNormal"/>
              <w:jc w:val="center"/>
            </w:pPr>
            <w:r>
              <w:t>2020 год</w:t>
            </w:r>
          </w:p>
        </w:tc>
        <w:tc>
          <w:tcPr>
            <w:tcW w:w="675" w:type="dxa"/>
          </w:tcPr>
          <w:p w:rsidR="004D7138" w:rsidRDefault="004D7138">
            <w:pPr>
              <w:pStyle w:val="ConsPlusNormal"/>
              <w:jc w:val="center"/>
            </w:pPr>
            <w:r>
              <w:t>2021 год</w:t>
            </w:r>
          </w:p>
        </w:tc>
        <w:tc>
          <w:tcPr>
            <w:tcW w:w="675" w:type="dxa"/>
          </w:tcPr>
          <w:p w:rsidR="004D7138" w:rsidRDefault="004D7138">
            <w:pPr>
              <w:pStyle w:val="ConsPlusNormal"/>
              <w:jc w:val="center"/>
            </w:pPr>
            <w:r>
              <w:t>2022 год</w:t>
            </w:r>
          </w:p>
        </w:tc>
        <w:tc>
          <w:tcPr>
            <w:tcW w:w="675" w:type="dxa"/>
          </w:tcPr>
          <w:p w:rsidR="004D7138" w:rsidRDefault="004D7138">
            <w:pPr>
              <w:pStyle w:val="ConsPlusNormal"/>
              <w:jc w:val="center"/>
            </w:pPr>
            <w:r>
              <w:t>2023 год</w:t>
            </w:r>
          </w:p>
        </w:tc>
        <w:tc>
          <w:tcPr>
            <w:tcW w:w="675" w:type="dxa"/>
          </w:tcPr>
          <w:p w:rsidR="004D7138" w:rsidRDefault="004D7138">
            <w:pPr>
              <w:pStyle w:val="ConsPlusNormal"/>
              <w:jc w:val="center"/>
            </w:pPr>
            <w:r>
              <w:t>2024 год</w:t>
            </w:r>
          </w:p>
        </w:tc>
        <w:tc>
          <w:tcPr>
            <w:tcW w:w="675" w:type="dxa"/>
          </w:tcPr>
          <w:p w:rsidR="004D7138" w:rsidRDefault="004D7138">
            <w:pPr>
              <w:pStyle w:val="ConsPlusNormal"/>
              <w:jc w:val="center"/>
            </w:pPr>
            <w:r>
              <w:t>2025 год</w:t>
            </w:r>
          </w:p>
        </w:tc>
        <w:tc>
          <w:tcPr>
            <w:tcW w:w="825" w:type="dxa"/>
          </w:tcPr>
          <w:p w:rsidR="004D7138" w:rsidRDefault="004D7138">
            <w:pPr>
              <w:pStyle w:val="ConsPlusNormal"/>
              <w:jc w:val="center"/>
            </w:pPr>
            <w:r>
              <w:t>Всего</w:t>
            </w:r>
          </w:p>
        </w:tc>
      </w:tr>
      <w:tr w:rsidR="004D7138">
        <w:tc>
          <w:tcPr>
            <w:tcW w:w="2438" w:type="dxa"/>
            <w:vMerge/>
          </w:tcPr>
          <w:p w:rsidR="004D7138" w:rsidRDefault="004D7138">
            <w:pPr>
              <w:spacing w:after="1" w:line="0" w:lineRule="atLeast"/>
            </w:pPr>
          </w:p>
        </w:tc>
        <w:tc>
          <w:tcPr>
            <w:tcW w:w="690"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675" w:type="dxa"/>
          </w:tcPr>
          <w:p w:rsidR="004D7138" w:rsidRDefault="004D7138">
            <w:pPr>
              <w:pStyle w:val="ConsPlusNormal"/>
            </w:pPr>
          </w:p>
        </w:tc>
        <w:tc>
          <w:tcPr>
            <w:tcW w:w="825" w:type="dxa"/>
          </w:tcPr>
          <w:p w:rsidR="004D7138" w:rsidRDefault="004D7138">
            <w:pPr>
              <w:pStyle w:val="ConsPlusNormal"/>
            </w:pPr>
          </w:p>
        </w:tc>
      </w:tr>
      <w:tr w:rsidR="004D7138">
        <w:tc>
          <w:tcPr>
            <w:tcW w:w="2438" w:type="dxa"/>
          </w:tcPr>
          <w:p w:rsidR="004D7138" w:rsidRDefault="004D7138">
            <w:pPr>
              <w:pStyle w:val="ConsPlusNormal"/>
              <w:jc w:val="both"/>
            </w:pPr>
            <w:r>
              <w:t>Индикаторы достижения цели и показатели непосредственных результатов Подпрограммы 9</w:t>
            </w:r>
          </w:p>
        </w:tc>
        <w:tc>
          <w:tcPr>
            <w:tcW w:w="8265" w:type="dxa"/>
            <w:gridSpan w:val="12"/>
          </w:tcPr>
          <w:p w:rsidR="004D7138" w:rsidRDefault="004D7138">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w:t>
            </w:r>
          </w:p>
          <w:p w:rsidR="004D7138" w:rsidRDefault="004D7138">
            <w:pPr>
              <w:pStyle w:val="ConsPlusNormal"/>
              <w:jc w:val="both"/>
            </w:pPr>
            <w:r>
              <w:t>1. Индикаторы:</w:t>
            </w:r>
          </w:p>
          <w:p w:rsidR="004D7138" w:rsidRDefault="004D7138">
            <w:pPr>
              <w:pStyle w:val="ConsPlusNormal"/>
              <w:jc w:val="both"/>
            </w:pPr>
            <w:r>
              <w:t>1.1. Прирост площади земельных участков, выделенных за счет невостребованных земельных долей, находящихся в собственности муниципальных образований, - 0%;</w:t>
            </w:r>
          </w:p>
          <w:p w:rsidR="004D7138" w:rsidRDefault="004D7138">
            <w:pPr>
              <w:pStyle w:val="ConsPlusNormal"/>
              <w:jc w:val="both"/>
            </w:pPr>
            <w:r>
              <w:t>1.2. Прирост осуществления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- 0%;</w:t>
            </w:r>
          </w:p>
          <w:p w:rsidR="004D7138" w:rsidRDefault="004D7138">
            <w:pPr>
              <w:pStyle w:val="ConsPlusNormal"/>
              <w:jc w:val="both"/>
            </w:pPr>
            <w:r>
              <w:t>1.3. Прирост площади сельскохозяйственных угодий, вовлеченных в оборот за счет проведения культуртехнических мероприятий, - 0%;</w:t>
            </w:r>
          </w:p>
          <w:p w:rsidR="004D7138" w:rsidRDefault="004D7138">
            <w:pPr>
              <w:pStyle w:val="ConsPlusNormal"/>
              <w:jc w:val="both"/>
            </w:pPr>
            <w:r>
              <w:t>1.4. Прирост площади мелиорируемых земель за счет проведения гидромелиоративных мероприятий - 0%;</w:t>
            </w:r>
          </w:p>
          <w:p w:rsidR="004D7138" w:rsidRDefault="004D7138">
            <w:pPr>
              <w:pStyle w:val="ConsPlusNormal"/>
              <w:jc w:val="both"/>
            </w:pPr>
            <w:r>
              <w:t>1.5. Прирост площади известкования кислых почв на пашне - 0%;</w:t>
            </w:r>
          </w:p>
          <w:p w:rsidR="004D7138" w:rsidRDefault="004D7138">
            <w:pPr>
              <w:pStyle w:val="ConsPlusNormal"/>
              <w:jc w:val="both"/>
            </w:pPr>
            <w:r>
              <w:t>1.6. Прирост ввода в эксплуатацию мелиорируемых земель и вовлечения в оборот выбывших сельскохозяйственных угодий для выращивания экспортно ориентированной сельскохозяйственной продукции - 0%.</w:t>
            </w:r>
          </w:p>
          <w:p w:rsidR="004D7138" w:rsidRDefault="004D7138">
            <w:pPr>
              <w:pStyle w:val="ConsPlusNormal"/>
              <w:jc w:val="both"/>
            </w:pPr>
            <w:r>
              <w:t>2. Непосредственные результаты:</w:t>
            </w:r>
          </w:p>
          <w:p w:rsidR="004D7138" w:rsidRDefault="004D7138">
            <w:pPr>
              <w:pStyle w:val="ConsPlusNormal"/>
              <w:jc w:val="both"/>
            </w:pPr>
            <w:r>
              <w:t>2.1.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- 0 га;</w:t>
            </w:r>
          </w:p>
          <w:p w:rsidR="004D7138" w:rsidRDefault="004D7138">
            <w:pPr>
              <w:pStyle w:val="ConsPlusNormal"/>
              <w:jc w:val="both"/>
            </w:pPr>
            <w:r>
              <w:t>2.2. Площадь сельскохозяйственных угодий, вовлеченных в оборот за счет проведения культуртехнических мероприятий, - 0 га;</w:t>
            </w:r>
          </w:p>
          <w:p w:rsidR="004D7138" w:rsidRDefault="004D7138">
            <w:pPr>
              <w:pStyle w:val="ConsPlusNormal"/>
              <w:jc w:val="both"/>
            </w:pPr>
            <w:r>
              <w:t>2.3. Площадь пашни, на которой реализованы мероприятия в области известкования кислых почв - 0 га;</w:t>
            </w:r>
          </w:p>
          <w:p w:rsidR="004D7138" w:rsidRDefault="004D7138">
            <w:pPr>
              <w:pStyle w:val="ConsPlusNormal"/>
              <w:jc w:val="both"/>
            </w:pPr>
            <w:r>
              <w:t xml:space="preserve">2.4. Площадь земельных участков, выделенных в счет невостребованных земельных </w:t>
            </w:r>
            <w:r>
              <w:lastRenderedPageBreak/>
              <w:t>долей, находящихся в собственности муниципальных образований, в отношении которых подготовлены проекты межевания земельных участков, - 0 га;</w:t>
            </w:r>
          </w:p>
          <w:p w:rsidR="004D7138" w:rsidRDefault="004D7138">
            <w:pPr>
              <w:pStyle w:val="ConsPlusNormal"/>
              <w:jc w:val="both"/>
            </w:pPr>
            <w:r>
              <w:t>2.5.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- 0 га;</w:t>
            </w:r>
          </w:p>
          <w:p w:rsidR="004D7138" w:rsidRDefault="004D7138">
            <w:pPr>
              <w:pStyle w:val="ConsPlusNormal"/>
              <w:jc w:val="both"/>
            </w:pPr>
            <w:r>
              <w:t>2.6. 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- 0 га;</w:t>
            </w:r>
          </w:p>
          <w:p w:rsidR="004D7138" w:rsidRDefault="004D7138">
            <w:pPr>
              <w:pStyle w:val="ConsPlusNormal"/>
              <w:jc w:val="both"/>
            </w:pPr>
            <w:r>
              <w:t>2.7. Площадь вовлеченных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- 0 га</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Title"/>
        <w:jc w:val="center"/>
        <w:outlineLvl w:val="3"/>
      </w:pPr>
      <w:r>
        <w:t>2. Текстовая часть Подпрограммы 9</w:t>
      </w:r>
    </w:p>
    <w:p w:rsidR="004D7138" w:rsidRDefault="004D7138">
      <w:pPr>
        <w:pStyle w:val="ConsPlusNormal"/>
        <w:jc w:val="both"/>
      </w:pPr>
    </w:p>
    <w:p w:rsidR="004D7138" w:rsidRDefault="004D7138">
      <w:pPr>
        <w:pStyle w:val="ConsPlusTitle"/>
        <w:jc w:val="center"/>
        <w:outlineLvl w:val="4"/>
      </w:pPr>
      <w:r>
        <w:t>2.1. Характеристика текущего состояния сферы реализации</w:t>
      </w:r>
    </w:p>
    <w:p w:rsidR="004D7138" w:rsidRDefault="004D7138">
      <w:pPr>
        <w:pStyle w:val="ConsPlusTitle"/>
        <w:jc w:val="center"/>
      </w:pPr>
      <w:r>
        <w:t>Подпрограммы 9, основные проблемы и прогноз ее развития</w:t>
      </w:r>
    </w:p>
    <w:p w:rsidR="004D7138" w:rsidRDefault="004D7138">
      <w:pPr>
        <w:pStyle w:val="ConsPlusNormal"/>
        <w:jc w:val="both"/>
      </w:pPr>
    </w:p>
    <w:p w:rsidR="004D7138" w:rsidRDefault="004D7138">
      <w:pPr>
        <w:pStyle w:val="ConsPlusNormal"/>
        <w:ind w:firstLine="540"/>
        <w:jc w:val="both"/>
      </w:pPr>
      <w:r>
        <w:t>Сферой реализации Подпрограммы "Эффективное вовлечение в оборот земель сельскохозяйственного назначения и развитие мелиоративного комплекса Нижегородской области" является осуществление мероприятий, направленных на организацию эффективного вовлечения в оборот земель сельскохозяйственного назначения, развитие мелиоративного фонда, обеспечение прироста объема экспорта продукции агропромышленного комплекса.</w:t>
      </w:r>
    </w:p>
    <w:p w:rsidR="004D7138" w:rsidRDefault="004D7138">
      <w:pPr>
        <w:pStyle w:val="ConsPlusNormal"/>
        <w:spacing w:before="220"/>
        <w:ind w:firstLine="540"/>
        <w:jc w:val="both"/>
      </w:pPr>
      <w:r>
        <w:t>За период с 2010 по 2020 год в Нижегородской области произошло сокращение площади земель сельскохозяйственного назначения с 3168 тыс. га до 2968 тыс. га, то есть на 200 тыс. га, или на 6,3%. По состоянию на 1 января 2021 г. в Нижегородской области из имеющихся земель сельскохозяйственного назначения не используется около 531 тыс. га пашни (17,9% от общей площади земель сельскохозяйственного назначения в регионе).</w:t>
      </w:r>
    </w:p>
    <w:p w:rsidR="004D7138" w:rsidRDefault="004D7138">
      <w:pPr>
        <w:pStyle w:val="ConsPlusNormal"/>
        <w:spacing w:before="220"/>
        <w:ind w:firstLine="540"/>
        <w:jc w:val="both"/>
      </w:pPr>
      <w:r>
        <w:t>Критическим фактором, в значительной мере повлиявшим на увеличение площади неиспользуемых земель сельскохозяйственного назначения, стал раздел единого земельно-имущественного комплекса, произошедший в результате реорганизации коллективных хозяйств. Следствием этого процесса является большое количество невостребованных земельных долей, выбывших из сельскохозяйственного оборота.</w:t>
      </w:r>
    </w:p>
    <w:p w:rsidR="004D7138" w:rsidRDefault="004D7138">
      <w:pPr>
        <w:pStyle w:val="ConsPlusNormal"/>
        <w:spacing w:before="220"/>
        <w:ind w:firstLine="540"/>
        <w:jc w:val="both"/>
      </w:pPr>
      <w:r>
        <w:t>По состоянию на 1 января 2021 г. площадь невостребованных земельных долей составила 622 тыс. га, из них зарегистрировано право собственности на 90 тыс. га невостребованной долевой собственности.</w:t>
      </w:r>
    </w:p>
    <w:p w:rsidR="004D7138" w:rsidRDefault="004D7138">
      <w:pPr>
        <w:pStyle w:val="ConsPlusNormal"/>
        <w:spacing w:before="220"/>
        <w:ind w:firstLine="540"/>
        <w:jc w:val="both"/>
      </w:pPr>
      <w:r>
        <w:t>В 2020 году в структуре форм собственности преобладает собственность физических лиц - 55,6%, а также государственная собственность до разграничения - 19,5% (из нее 35,2% используется на различных правах).</w:t>
      </w:r>
    </w:p>
    <w:p w:rsidR="004D7138" w:rsidRDefault="004D7138">
      <w:pPr>
        <w:pStyle w:val="ConsPlusNormal"/>
        <w:spacing w:before="220"/>
        <w:ind w:firstLine="540"/>
        <w:jc w:val="both"/>
      </w:pPr>
      <w:r>
        <w:t>Выбывшие из сельскохозяйственного оборота земли деградируют. Фактически вновь возникли ранее решенные проблемы чересполосицы, вкрапливаний, вклиниваний. Как следствие, на таких землях сельскохозяйственные товаропроизводители недополучают существенный объем продукции растениеводства.</w:t>
      </w:r>
    </w:p>
    <w:p w:rsidR="004D7138" w:rsidRDefault="004D7138">
      <w:pPr>
        <w:pStyle w:val="ConsPlusNormal"/>
        <w:spacing w:before="220"/>
        <w:ind w:firstLine="540"/>
        <w:jc w:val="both"/>
      </w:pPr>
      <w:r>
        <w:t>В мелиоративной отрасли.</w:t>
      </w:r>
    </w:p>
    <w:p w:rsidR="004D7138" w:rsidRDefault="004D7138">
      <w:pPr>
        <w:pStyle w:val="ConsPlusNormal"/>
        <w:spacing w:before="220"/>
        <w:ind w:firstLine="540"/>
        <w:jc w:val="both"/>
      </w:pPr>
      <w:r>
        <w:t>Особое внимание в регионе уделяется проведению мероприятий по гидромелиорации. Актуальность данных мероприятий становится особенно очевидной в условиях увеличения частоты проявлений почвенной засухи.</w:t>
      </w:r>
    </w:p>
    <w:p w:rsidR="004D7138" w:rsidRDefault="004D7138">
      <w:pPr>
        <w:pStyle w:val="ConsPlusNormal"/>
        <w:spacing w:before="220"/>
        <w:ind w:firstLine="540"/>
        <w:jc w:val="both"/>
      </w:pPr>
      <w:r>
        <w:t>С 2016 года в Нижегородской области действует подпрограмма "Развитие мелиорации земель сельскохозяйственного назначения Нижегородской области" в рамках Государственной программы "Развитие агропромышленного комплекса Нижегородской области".</w:t>
      </w:r>
    </w:p>
    <w:p w:rsidR="004D7138" w:rsidRDefault="004D7138">
      <w:pPr>
        <w:pStyle w:val="ConsPlusNormal"/>
        <w:spacing w:before="220"/>
        <w:ind w:firstLine="540"/>
        <w:jc w:val="both"/>
      </w:pPr>
      <w:r>
        <w:t>За годы ее реализации введено в оборот 9,2 тыс. га орошаемых земель. Сельскохозяйственным товаропроизводителям возмещены затраты на гидромелиоративные мероприятия в сумме более 292 млн рублей.</w:t>
      </w:r>
    </w:p>
    <w:p w:rsidR="004D7138" w:rsidRDefault="004D7138">
      <w:pPr>
        <w:pStyle w:val="ConsPlusNormal"/>
        <w:spacing w:before="220"/>
        <w:ind w:firstLine="540"/>
        <w:jc w:val="both"/>
      </w:pPr>
      <w:r>
        <w:t>Благодаря орошению сельскохозяйственные товаропроизводители получают стабильно высокие урожаи картофеля и овощей, в том числе и в засушливые годы.</w:t>
      </w:r>
    </w:p>
    <w:p w:rsidR="004D7138" w:rsidRDefault="004D7138">
      <w:pPr>
        <w:pStyle w:val="ConsPlusNormal"/>
        <w:spacing w:before="220"/>
        <w:ind w:firstLine="540"/>
        <w:jc w:val="both"/>
      </w:pPr>
      <w:r>
        <w:t>Урожайность картофеля на богаре составляет 135 ц/га, на поливе 500 - 600 ц/га, овощей - на богаре 200 ц/га, на поливе 700 - 800 ц/га.</w:t>
      </w:r>
    </w:p>
    <w:p w:rsidR="004D7138" w:rsidRDefault="004D7138">
      <w:pPr>
        <w:pStyle w:val="ConsPlusNormal"/>
        <w:spacing w:before="220"/>
        <w:ind w:firstLine="540"/>
        <w:jc w:val="both"/>
      </w:pPr>
      <w:r>
        <w:lastRenderedPageBreak/>
        <w:t>Себестоимость продукции при поливе более чем в 2 раза ниже, чем на богаре.</w:t>
      </w:r>
    </w:p>
    <w:p w:rsidR="004D7138" w:rsidRDefault="004D7138">
      <w:pPr>
        <w:pStyle w:val="ConsPlusNormal"/>
        <w:spacing w:before="220"/>
        <w:ind w:firstLine="540"/>
        <w:jc w:val="both"/>
      </w:pPr>
      <w:r>
        <w:t>В структуре себестоимости полив занимает не более 10% затрат при возделывании картофеля и не более 20 - 25% при возделывании овощной продукции.</w:t>
      </w:r>
    </w:p>
    <w:p w:rsidR="004D7138" w:rsidRDefault="004D7138">
      <w:pPr>
        <w:pStyle w:val="ConsPlusNormal"/>
        <w:spacing w:before="220"/>
        <w:ind w:firstLine="540"/>
        <w:jc w:val="both"/>
      </w:pPr>
      <w:r>
        <w:t>Качество картофеля и овощей на поливе значительно выше, чем на богаре. Картофель и овощи становятся конкурентоспособными.</w:t>
      </w:r>
    </w:p>
    <w:p w:rsidR="004D7138" w:rsidRDefault="004D7138">
      <w:pPr>
        <w:pStyle w:val="ConsPlusNormal"/>
        <w:spacing w:before="220"/>
        <w:ind w:firstLine="540"/>
        <w:jc w:val="both"/>
      </w:pPr>
      <w:r>
        <w:t>Все вышеперечисленное говорит о необходимости дальнейшего развития гидромелиорации в агропромышленном производстве Нижегородской области.</w:t>
      </w:r>
    </w:p>
    <w:p w:rsidR="004D7138" w:rsidRDefault="004D7138">
      <w:pPr>
        <w:pStyle w:val="ConsPlusNormal"/>
        <w:spacing w:before="220"/>
        <w:ind w:firstLine="540"/>
        <w:jc w:val="both"/>
      </w:pPr>
      <w:r>
        <w:t>Важным направлением мелиоративного комплекса является реализация культуртехнических мероприятий.</w:t>
      </w:r>
    </w:p>
    <w:p w:rsidR="004D7138" w:rsidRDefault="004D7138">
      <w:pPr>
        <w:pStyle w:val="ConsPlusNormal"/>
        <w:spacing w:before="220"/>
        <w:ind w:firstLine="540"/>
        <w:jc w:val="both"/>
      </w:pPr>
      <w:r>
        <w:t>В Нижегородской области, согласно данным Росреестра, на 1 января 2020 г. общая площадь земель сельскохозяйственного назначения составила 2 млн 978 тыс. га.</w:t>
      </w:r>
    </w:p>
    <w:p w:rsidR="004D7138" w:rsidRDefault="004D7138">
      <w:pPr>
        <w:pStyle w:val="ConsPlusNormal"/>
        <w:spacing w:before="220"/>
        <w:ind w:firstLine="540"/>
        <w:jc w:val="both"/>
      </w:pPr>
      <w:r>
        <w:t>В составе земель данной категории преобладают сельскохозяйственные угодья, их площадь составляет 2 млн 708 тыс. га, или 90% от общей площади земель, в том числе пашня 1 млн 892 тыс. га.</w:t>
      </w:r>
    </w:p>
    <w:p w:rsidR="004D7138" w:rsidRDefault="004D7138">
      <w:pPr>
        <w:pStyle w:val="ConsPlusNormal"/>
        <w:spacing w:before="220"/>
        <w:ind w:firstLine="540"/>
        <w:jc w:val="both"/>
      </w:pPr>
      <w:r>
        <w:t>В настоящее время на территории Нижегородской области имеется порядка 531 тыс. га неиспользуемой пашни, что составляет 28% от общего количества пашни, из них около 200 тыс. га возможно ввести в сельскохозяйственный оборот.</w:t>
      </w:r>
    </w:p>
    <w:p w:rsidR="004D7138" w:rsidRDefault="004D7138">
      <w:pPr>
        <w:pStyle w:val="ConsPlusNormal"/>
        <w:spacing w:before="220"/>
        <w:ind w:firstLine="540"/>
        <w:jc w:val="both"/>
      </w:pPr>
      <w:r>
        <w:t>За период с 2016 года по 2020 год в Нижегородской области введено в оборот 112 тыс. га неиспользованной пашни, из которых около 25,75 тыс. га освоено в 2020 году.</w:t>
      </w:r>
    </w:p>
    <w:p w:rsidR="004D7138" w:rsidRDefault="004D7138">
      <w:pPr>
        <w:pStyle w:val="ConsPlusNormal"/>
        <w:spacing w:before="220"/>
        <w:ind w:firstLine="540"/>
        <w:jc w:val="both"/>
      </w:pPr>
      <w:r>
        <w:t xml:space="preserve">В том числе в рамках Положения о порядке предоставления субсидий на реализацию мероприятий в области мелиорации земель сельскохозяйственного назначения, утвержденного </w:t>
      </w:r>
      <w:hyperlink r:id="rId540" w:history="1">
        <w:r>
          <w:rPr>
            <w:color w:val="0000FF"/>
          </w:rPr>
          <w:t>постановлением</w:t>
        </w:r>
      </w:hyperlink>
      <w:r>
        <w:t xml:space="preserve"> Правительства Нижегородской области от 5 июля 2016 г. N 436, в период с 2016 по 2020 г. введено в оборот 9,5 тыс. га земель сельскохозяйственного назначения за счет проведения культуртехнических мероприятий.</w:t>
      </w:r>
    </w:p>
    <w:p w:rsidR="004D7138" w:rsidRDefault="004D7138">
      <w:pPr>
        <w:pStyle w:val="ConsPlusNormal"/>
        <w:spacing w:before="220"/>
        <w:ind w:firstLine="540"/>
        <w:jc w:val="both"/>
      </w:pPr>
      <w:r>
        <w:t>Большого внимания заслуживает проведение агрохимической мелиорации в регионе.</w:t>
      </w:r>
    </w:p>
    <w:p w:rsidR="004D7138" w:rsidRDefault="004D7138">
      <w:pPr>
        <w:pStyle w:val="ConsPlusNormal"/>
        <w:spacing w:before="220"/>
        <w:ind w:firstLine="540"/>
        <w:jc w:val="both"/>
      </w:pPr>
      <w:r>
        <w:t>По данным ФГБУ "ЦАС "Нижегородский", площадь кислых почв сельскохозяйственных угодий по Нижегородской области составляет 1277 тыс. га (72%), в том числе 148 тыс. га (8%) характеризуются сильнокислой реакцией среды. Научно обоснованная потребность в известковании составляет по области 200 - 250 тыс. га в год.</w:t>
      </w:r>
    </w:p>
    <w:p w:rsidR="004D7138" w:rsidRDefault="004D7138">
      <w:pPr>
        <w:pStyle w:val="ConsPlusNormal"/>
        <w:spacing w:before="220"/>
        <w:ind w:firstLine="540"/>
        <w:jc w:val="both"/>
      </w:pPr>
      <w:r>
        <w:t>В период с 2013 по 2020 год ГБУ НО "Агротеххимцентр" работы по известкованию кислых почв проведены на площади порядка 120 тыс. га (100% к заданию) в 34 муниципальных районах и городских округах (372 хозяйствах), - по фосфоритованию почв, бедных фосфором, - на площади 20 тыс. га (100% к заданию) в 18 муниципальных районах и городских округах региона (99 хозяйствах).</w:t>
      </w:r>
    </w:p>
    <w:p w:rsidR="004D7138" w:rsidRDefault="004D7138">
      <w:pPr>
        <w:pStyle w:val="ConsPlusNormal"/>
        <w:spacing w:before="220"/>
        <w:ind w:firstLine="540"/>
        <w:jc w:val="both"/>
      </w:pPr>
      <w:r>
        <w:t>С 2020 года Нижегородская область принимает участие в мероприятиях по известкованию кислых почв на пашне в рамках федеральной программы (произвестковано 11,5 тыс. га из запланированных 13,5 тыс. га (85%) в 30 сельскохозяйственных организациях региона).</w:t>
      </w:r>
    </w:p>
    <w:p w:rsidR="004D7138" w:rsidRDefault="004D7138">
      <w:pPr>
        <w:pStyle w:val="ConsPlusNormal"/>
        <w:spacing w:before="220"/>
        <w:ind w:firstLine="540"/>
        <w:jc w:val="both"/>
      </w:pPr>
      <w:r>
        <w:t>Общая произвесткованная площадь в 2020 году составляет 24,5 тыс. га.</w:t>
      </w:r>
    </w:p>
    <w:p w:rsidR="004D7138" w:rsidRDefault="004D7138">
      <w:pPr>
        <w:pStyle w:val="ConsPlusNormal"/>
        <w:spacing w:before="220"/>
        <w:ind w:firstLine="540"/>
        <w:jc w:val="both"/>
      </w:pPr>
      <w:r>
        <w:t xml:space="preserve">В 2021 году в рамках реализации мероприятий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планируется провести известкование на площади порядка 8,7 </w:t>
      </w:r>
      <w:r>
        <w:lastRenderedPageBreak/>
        <w:t>тыс. га. Всего в 2021 году планируется произвестковать порядка 18 тыс. га.</w:t>
      </w:r>
    </w:p>
    <w:p w:rsidR="004D7138" w:rsidRDefault="004D7138">
      <w:pPr>
        <w:pStyle w:val="ConsPlusNormal"/>
        <w:jc w:val="both"/>
      </w:pPr>
    </w:p>
    <w:p w:rsidR="004D7138" w:rsidRDefault="004D7138">
      <w:pPr>
        <w:pStyle w:val="ConsPlusTitle"/>
        <w:jc w:val="center"/>
        <w:outlineLvl w:val="5"/>
      </w:pPr>
      <w:r>
        <w:t>Приоритеты государственной политики</w:t>
      </w:r>
    </w:p>
    <w:p w:rsidR="004D7138" w:rsidRDefault="004D7138">
      <w:pPr>
        <w:pStyle w:val="ConsPlusTitle"/>
        <w:jc w:val="center"/>
      </w:pPr>
      <w:r>
        <w:t>в сфере реализации Подпрограммы 9</w:t>
      </w:r>
    </w:p>
    <w:p w:rsidR="004D7138" w:rsidRDefault="004D7138">
      <w:pPr>
        <w:pStyle w:val="ConsPlusNormal"/>
        <w:jc w:val="both"/>
      </w:pPr>
    </w:p>
    <w:p w:rsidR="004D7138" w:rsidRDefault="004D7138">
      <w:pPr>
        <w:pStyle w:val="ConsPlusNormal"/>
        <w:ind w:firstLine="540"/>
        <w:jc w:val="both"/>
      </w:pPr>
      <w:r>
        <w:t>Подпрограмма позволит продолжить реализацию государственной политики, направленной на решение проблемы восстановления и повышения плодородия земель сельскохозяйственного назначения, предотвращения сокращения площадей земель сельскохозяйственного назначения, рационального их использования.</w:t>
      </w:r>
    </w:p>
    <w:p w:rsidR="004D7138" w:rsidRDefault="004D7138">
      <w:pPr>
        <w:pStyle w:val="ConsPlusNormal"/>
        <w:spacing w:before="220"/>
        <w:ind w:firstLine="540"/>
        <w:jc w:val="both"/>
      </w:pPr>
      <w:r>
        <w:t>Позволит создать экономические условия, способствующие совершенствованию оборота сельскохозяйственных земель, расширению посевов сельскохозяйственных культур за счет неиспользуемых пахотных земель, наращиванию экспорта продукции агропромышленного комплекса, обеспечению населения качественной и безопасной пищевой продукцией.</w:t>
      </w:r>
    </w:p>
    <w:p w:rsidR="004D7138" w:rsidRDefault="004D7138">
      <w:pPr>
        <w:pStyle w:val="ConsPlusNormal"/>
        <w:jc w:val="both"/>
      </w:pPr>
    </w:p>
    <w:p w:rsidR="004D7138" w:rsidRDefault="004D7138">
      <w:pPr>
        <w:pStyle w:val="ConsPlusTitle"/>
        <w:jc w:val="center"/>
        <w:outlineLvl w:val="4"/>
      </w:pPr>
      <w:r>
        <w:t>2.2. Цели и задачи Подпрограммы 9</w:t>
      </w:r>
    </w:p>
    <w:p w:rsidR="004D7138" w:rsidRDefault="004D7138">
      <w:pPr>
        <w:pStyle w:val="ConsPlusNormal"/>
        <w:jc w:val="both"/>
      </w:pPr>
    </w:p>
    <w:p w:rsidR="004D7138" w:rsidRDefault="004D7138">
      <w:pPr>
        <w:pStyle w:val="ConsPlusNormal"/>
        <w:ind w:firstLine="540"/>
        <w:jc w:val="both"/>
      </w:pPr>
      <w:r>
        <w:t>Целями Подпрограммы 9 являются:</w:t>
      </w:r>
    </w:p>
    <w:p w:rsidR="004D7138" w:rsidRDefault="004D7138">
      <w:pPr>
        <w:pStyle w:val="ConsPlusNormal"/>
        <w:spacing w:before="220"/>
        <w:ind w:firstLine="540"/>
        <w:jc w:val="both"/>
      </w:pPr>
      <w:r>
        <w:t>- 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4D7138" w:rsidRDefault="004D7138">
      <w:pPr>
        <w:pStyle w:val="ConsPlusNormal"/>
        <w:spacing w:before="220"/>
        <w:ind w:firstLine="540"/>
        <w:jc w:val="both"/>
      </w:pPr>
      <w:r>
        <w:t>- осуществление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p w:rsidR="004D7138" w:rsidRDefault="004D7138">
      <w:pPr>
        <w:pStyle w:val="ConsPlusNormal"/>
        <w:spacing w:before="220"/>
        <w:ind w:firstLine="540"/>
        <w:jc w:val="both"/>
      </w:pPr>
      <w:r>
        <w:t>- вовлечение в оборот выбывших сельскохозяйственных угодий за счет проведения культуртехнических мероприятий;</w:t>
      </w:r>
    </w:p>
    <w:p w:rsidR="004D7138" w:rsidRDefault="004D7138">
      <w:pPr>
        <w:pStyle w:val="ConsPlusNormal"/>
        <w:spacing w:before="220"/>
        <w:ind w:firstLine="540"/>
        <w:jc w:val="both"/>
      </w:pPr>
      <w:r>
        <w:t>- выполнение гидромелиоративных мероприятий на землях сельскохозяйственного назначения;</w:t>
      </w:r>
    </w:p>
    <w:p w:rsidR="004D7138" w:rsidRDefault="004D7138">
      <w:pPr>
        <w:pStyle w:val="ConsPlusNormal"/>
        <w:spacing w:before="220"/>
        <w:ind w:firstLine="540"/>
        <w:jc w:val="both"/>
      </w:pPr>
      <w:r>
        <w:t>- известкование кислых почв на пашне;</w:t>
      </w:r>
    </w:p>
    <w:p w:rsidR="004D7138" w:rsidRDefault="004D7138">
      <w:pPr>
        <w:pStyle w:val="ConsPlusNormal"/>
        <w:spacing w:before="220"/>
        <w:ind w:firstLine="540"/>
        <w:jc w:val="both"/>
      </w:pPr>
      <w:r>
        <w:t>- обеспечение стимулирования ввода в эксплуатацию мелиорируемых земель и вовлечения в оборот выбывших сельскохозяйственных угодий для выращивания экспортно ориентированной сельскохозяйственной продукции.</w:t>
      </w:r>
    </w:p>
    <w:p w:rsidR="004D7138" w:rsidRDefault="004D7138">
      <w:pPr>
        <w:pStyle w:val="ConsPlusNormal"/>
        <w:spacing w:before="220"/>
        <w:ind w:firstLine="540"/>
        <w:jc w:val="both"/>
      </w:pPr>
      <w:r>
        <w:t>Достижение указанных целей планируется за счет решения следующих задач:</w:t>
      </w:r>
    </w:p>
    <w:p w:rsidR="004D7138" w:rsidRDefault="004D7138">
      <w:pPr>
        <w:pStyle w:val="ConsPlusNormal"/>
        <w:spacing w:before="220"/>
        <w:ind w:firstLine="540"/>
        <w:jc w:val="both"/>
      </w:pPr>
      <w:r>
        <w:t>- организация эффективного вовлечения в оборот земель сельскохозяйственного назначения;</w:t>
      </w:r>
    </w:p>
    <w:p w:rsidR="004D7138" w:rsidRDefault="004D7138">
      <w:pPr>
        <w:pStyle w:val="ConsPlusNormal"/>
        <w:spacing w:before="220"/>
        <w:ind w:firstLine="540"/>
        <w:jc w:val="both"/>
      </w:pPr>
      <w:r>
        <w:t>- развитие мелиоративного фонда за счет проведения гидромелиоративных, культуртехнических мероприятий, известкования кислых почв на пашне;</w:t>
      </w:r>
    </w:p>
    <w:p w:rsidR="004D7138" w:rsidRDefault="004D7138">
      <w:pPr>
        <w:pStyle w:val="ConsPlusNormal"/>
        <w:spacing w:before="220"/>
        <w:ind w:firstLine="540"/>
        <w:jc w:val="both"/>
      </w:pPr>
      <w:r>
        <w:t>- обеспечение прироста объема экспорта продукции агропромышленного комплекса.</w:t>
      </w:r>
    </w:p>
    <w:p w:rsidR="004D7138" w:rsidRDefault="004D7138">
      <w:pPr>
        <w:pStyle w:val="ConsPlusNormal"/>
        <w:jc w:val="both"/>
      </w:pPr>
    </w:p>
    <w:p w:rsidR="004D7138" w:rsidRDefault="004D7138">
      <w:pPr>
        <w:pStyle w:val="ConsPlusTitle"/>
        <w:jc w:val="center"/>
        <w:outlineLvl w:val="4"/>
      </w:pPr>
      <w:r>
        <w:t>2.3. Сроки и этапы реализации Подпрограммы 9</w:t>
      </w:r>
    </w:p>
    <w:p w:rsidR="004D7138" w:rsidRDefault="004D7138">
      <w:pPr>
        <w:pStyle w:val="ConsPlusNormal"/>
        <w:jc w:val="both"/>
      </w:pPr>
    </w:p>
    <w:p w:rsidR="004D7138" w:rsidRDefault="004D7138">
      <w:pPr>
        <w:pStyle w:val="ConsPlusNormal"/>
        <w:ind w:firstLine="540"/>
        <w:jc w:val="both"/>
      </w:pPr>
      <w:r>
        <w:t>Подпрограмма реализуется в три этапа: первый этап - с 2022 по 2024 год, второй этап - 2025 год, третий этап - с 2026 по 2030 год.</w:t>
      </w:r>
    </w:p>
    <w:p w:rsidR="004D7138" w:rsidRDefault="004D7138">
      <w:pPr>
        <w:pStyle w:val="ConsPlusNormal"/>
        <w:jc w:val="both"/>
      </w:pPr>
    </w:p>
    <w:p w:rsidR="004D7138" w:rsidRDefault="004D7138">
      <w:pPr>
        <w:pStyle w:val="ConsPlusTitle"/>
        <w:jc w:val="center"/>
        <w:outlineLvl w:val="4"/>
      </w:pPr>
      <w:r>
        <w:lastRenderedPageBreak/>
        <w:t>2.4. Перечень основных мероприятий Подпрограммы 9</w:t>
      </w:r>
    </w:p>
    <w:p w:rsidR="004D7138" w:rsidRDefault="004D7138">
      <w:pPr>
        <w:pStyle w:val="ConsPlusNormal"/>
        <w:jc w:val="both"/>
      </w:pPr>
    </w:p>
    <w:p w:rsidR="004D7138" w:rsidRDefault="004D7138">
      <w:pPr>
        <w:pStyle w:val="ConsPlusNormal"/>
        <w:ind w:firstLine="540"/>
        <w:jc w:val="both"/>
      </w:pPr>
      <w:r>
        <w:t xml:space="preserve">Реализация Подпрограммы "Эффективное вовлечение в оборот земель сельскохозяйственного назначения и развитие мелиоративного комплекса Нижегородской области" предусматривается в рамках осуществления основных мероприятий, отраженных в </w:t>
      </w:r>
      <w:hyperlink w:anchor="P951" w:history="1">
        <w:r>
          <w:rPr>
            <w:color w:val="0000FF"/>
          </w:rPr>
          <w:t>таблице 1</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2.5. Индикаторы достижения целей и непосредственные</w:t>
      </w:r>
    </w:p>
    <w:p w:rsidR="004D7138" w:rsidRDefault="004D7138">
      <w:pPr>
        <w:pStyle w:val="ConsPlusTitle"/>
        <w:jc w:val="center"/>
      </w:pPr>
      <w:r>
        <w:t>результаты реализации Подпрограммы 9</w:t>
      </w:r>
    </w:p>
    <w:p w:rsidR="004D7138" w:rsidRDefault="004D7138">
      <w:pPr>
        <w:pStyle w:val="ConsPlusNormal"/>
        <w:jc w:val="both"/>
      </w:pPr>
    </w:p>
    <w:p w:rsidR="004D7138" w:rsidRDefault="004D7138">
      <w:pPr>
        <w:pStyle w:val="ConsPlusNormal"/>
        <w:ind w:firstLine="540"/>
        <w:jc w:val="both"/>
      </w:pPr>
      <w:r>
        <w:t xml:space="preserve">Количественные значения индикаторов и непосредственных результатов, предусмотренных для оценки достижения цели и решения задач Подпрограммы 9, запланированные по годам, приведены в </w:t>
      </w:r>
      <w:hyperlink w:anchor="P2136" w:history="1">
        <w:r>
          <w:rPr>
            <w:color w:val="0000FF"/>
          </w:rPr>
          <w:t>таблице 2</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2.6. Меры правового регулирования Подпрограммы 9</w:t>
      </w:r>
    </w:p>
    <w:p w:rsidR="004D7138" w:rsidRDefault="004D7138">
      <w:pPr>
        <w:pStyle w:val="ConsPlusNormal"/>
        <w:jc w:val="both"/>
      </w:pPr>
    </w:p>
    <w:p w:rsidR="004D7138" w:rsidRDefault="004D7138">
      <w:pPr>
        <w:pStyle w:val="ConsPlusNormal"/>
        <w:ind w:firstLine="540"/>
        <w:jc w:val="both"/>
      </w:pPr>
      <w:r>
        <w:t>В целях реализации Подпрограммы "Эффективное вовлечение в оборот земель сельскохозяйственного назначения и развитие мелиоративного комплекса Нижегородской области" потребуется принятие постановления Правительства Нижегородской области "О порядке предоставления субсидий на возмещение затрат муниципальным образованиям Нижегородской области на подготовку проектов межевания земельных участков и на проведение кадастровых работ".</w:t>
      </w:r>
    </w:p>
    <w:p w:rsidR="004D7138" w:rsidRDefault="004D7138">
      <w:pPr>
        <w:pStyle w:val="ConsPlusNormal"/>
        <w:jc w:val="both"/>
      </w:pPr>
    </w:p>
    <w:p w:rsidR="004D7138" w:rsidRDefault="004D7138">
      <w:pPr>
        <w:pStyle w:val="ConsPlusTitle"/>
        <w:jc w:val="center"/>
        <w:outlineLvl w:val="4"/>
      </w:pPr>
      <w:r>
        <w:t>2.7. Предоставление субсидий органам местного самоуправления</w:t>
      </w:r>
    </w:p>
    <w:p w:rsidR="004D7138" w:rsidRDefault="004D7138">
      <w:pPr>
        <w:pStyle w:val="ConsPlusTitle"/>
        <w:jc w:val="center"/>
      </w:pPr>
      <w:r>
        <w:t>муниципальных районов, муниципальных и городских округов</w:t>
      </w:r>
    </w:p>
    <w:p w:rsidR="004D7138" w:rsidRDefault="004D7138">
      <w:pPr>
        <w:pStyle w:val="ConsPlusTitle"/>
        <w:jc w:val="center"/>
      </w:pPr>
      <w:r>
        <w:t>Нижегородской области для достижения целей</w:t>
      </w:r>
    </w:p>
    <w:p w:rsidR="004D7138" w:rsidRDefault="004D7138">
      <w:pPr>
        <w:pStyle w:val="ConsPlusTitle"/>
        <w:jc w:val="center"/>
      </w:pPr>
      <w:r>
        <w:t>и результатов Подпрограммы 9</w:t>
      </w:r>
    </w:p>
    <w:p w:rsidR="004D7138" w:rsidRDefault="004D7138">
      <w:pPr>
        <w:pStyle w:val="ConsPlusNormal"/>
        <w:jc w:val="both"/>
      </w:pPr>
    </w:p>
    <w:p w:rsidR="004D7138" w:rsidRDefault="004D7138">
      <w:pPr>
        <w:pStyle w:val="ConsPlusNormal"/>
        <w:ind w:firstLine="540"/>
        <w:jc w:val="both"/>
      </w:pPr>
      <w:r>
        <w:t>Предоставление субсидий из областного бюджета бюджетам муниципальных районов, муниципальных и городских округов Нижегородской области в рамках Подпрограммы "Эффективное вовлечение в оборот земель сельскохозяйственного назначения и развитие мелиоративного комплекса Нижегородской области" планируется в рамках основного мероприятия:</w:t>
      </w:r>
    </w:p>
    <w:p w:rsidR="004D7138" w:rsidRDefault="004D7138">
      <w:pPr>
        <w:pStyle w:val="ConsPlusNormal"/>
        <w:spacing w:before="220"/>
        <w:ind w:firstLine="540"/>
        <w:jc w:val="both"/>
      </w:pPr>
      <w:r>
        <w:t>- подготовка проектов межевания земельных участков и проведение кадастровых работ.</w:t>
      </w:r>
    </w:p>
    <w:p w:rsidR="004D7138" w:rsidRDefault="004D7138">
      <w:pPr>
        <w:pStyle w:val="ConsPlusNormal"/>
        <w:jc w:val="both"/>
      </w:pPr>
    </w:p>
    <w:p w:rsidR="004D7138" w:rsidRDefault="004D7138">
      <w:pPr>
        <w:pStyle w:val="ConsPlusTitle"/>
        <w:jc w:val="center"/>
        <w:outlineLvl w:val="4"/>
      </w:pPr>
      <w:r>
        <w:t>2.8. Участие в реализации Подпрограммы 9 государственных</w:t>
      </w:r>
    </w:p>
    <w:p w:rsidR="004D7138" w:rsidRDefault="004D7138">
      <w:pPr>
        <w:pStyle w:val="ConsPlusTitle"/>
        <w:jc w:val="center"/>
      </w:pPr>
      <w:r>
        <w:t>унитарных предприятий, акционерных обществ с участием</w:t>
      </w:r>
    </w:p>
    <w:p w:rsidR="004D7138" w:rsidRDefault="004D7138">
      <w:pPr>
        <w:pStyle w:val="ConsPlusTitle"/>
        <w:jc w:val="center"/>
      </w:pPr>
      <w:r>
        <w:t>Нижегородской области, общественных, научных и иных</w:t>
      </w:r>
    </w:p>
    <w:p w:rsidR="004D7138" w:rsidRDefault="004D7138">
      <w:pPr>
        <w:pStyle w:val="ConsPlusTitle"/>
        <w:jc w:val="center"/>
      </w:pPr>
      <w:r>
        <w:t>организаций, а также внебюджетных фондов</w:t>
      </w:r>
    </w:p>
    <w:p w:rsidR="004D7138" w:rsidRDefault="004D7138">
      <w:pPr>
        <w:pStyle w:val="ConsPlusNormal"/>
        <w:jc w:val="both"/>
      </w:pPr>
    </w:p>
    <w:p w:rsidR="004D7138" w:rsidRDefault="004D7138">
      <w:pPr>
        <w:pStyle w:val="ConsPlusNormal"/>
        <w:ind w:firstLine="540"/>
        <w:jc w:val="both"/>
      </w:pPr>
      <w:r>
        <w:t>Участие государственных унитарных предприятий, акционерных обществ с участием Нижегородской области, общественных, научных и иных организаций, а также внебюджетных фондов в реализации Подпрограммы 9 не предполагается.</w:t>
      </w:r>
    </w:p>
    <w:p w:rsidR="004D7138" w:rsidRDefault="004D7138">
      <w:pPr>
        <w:pStyle w:val="ConsPlusNormal"/>
        <w:jc w:val="both"/>
      </w:pPr>
    </w:p>
    <w:p w:rsidR="004D7138" w:rsidRDefault="004D7138">
      <w:pPr>
        <w:pStyle w:val="ConsPlusTitle"/>
        <w:jc w:val="center"/>
        <w:outlineLvl w:val="4"/>
      </w:pPr>
      <w:r>
        <w:t>2.9. Обоснование объема финансовых ресурсов Подпрограммы 9</w:t>
      </w:r>
    </w:p>
    <w:p w:rsidR="004D7138" w:rsidRDefault="004D7138">
      <w:pPr>
        <w:pStyle w:val="ConsPlusNormal"/>
        <w:jc w:val="both"/>
      </w:pPr>
    </w:p>
    <w:p w:rsidR="004D7138" w:rsidRDefault="004D7138">
      <w:pPr>
        <w:pStyle w:val="ConsPlusNormal"/>
        <w:ind w:firstLine="540"/>
        <w:jc w:val="both"/>
      </w:pPr>
      <w:r>
        <w:t xml:space="preserve">Информация по ресурсному обеспечению реализации Подпрограммы "Эффективное вовлечение в оборот земель сельскохозяйственного назначения и развитие мелиоративного комплекса Нижегородской области" за счет областного бюджета приведена в </w:t>
      </w:r>
      <w:hyperlink w:anchor="P6119" w:history="1">
        <w:r>
          <w:rPr>
            <w:color w:val="0000FF"/>
          </w:rPr>
          <w:t>таблице 4</w:t>
        </w:r>
      </w:hyperlink>
      <w:r>
        <w:t xml:space="preserve"> текстовой части Государственной программы, прогнозная оценка расходов на реализацию Подпрограммы "Эффективное вовлечение в оборот земель сельскохозяйственного назначения и развитие мелиоративного комплекса Нижегородской области" за счет всех источников, в том числе внебюджетных, приведена в </w:t>
      </w:r>
      <w:hyperlink w:anchor="P8054" w:history="1">
        <w:r>
          <w:rPr>
            <w:color w:val="0000FF"/>
          </w:rPr>
          <w:t>таблице 5</w:t>
        </w:r>
      </w:hyperlink>
      <w:r>
        <w:t xml:space="preserve"> текстовой части Государственной программы.</w:t>
      </w:r>
    </w:p>
    <w:p w:rsidR="004D7138" w:rsidRDefault="004D7138">
      <w:pPr>
        <w:pStyle w:val="ConsPlusNormal"/>
        <w:jc w:val="both"/>
      </w:pPr>
    </w:p>
    <w:p w:rsidR="004D7138" w:rsidRDefault="004D7138">
      <w:pPr>
        <w:pStyle w:val="ConsPlusTitle"/>
        <w:jc w:val="center"/>
        <w:outlineLvl w:val="4"/>
      </w:pPr>
      <w:r>
        <w:t>2.10. Анализ рисков реализации Подпрограммы 9</w:t>
      </w:r>
    </w:p>
    <w:p w:rsidR="004D7138" w:rsidRDefault="004D7138">
      <w:pPr>
        <w:pStyle w:val="ConsPlusNormal"/>
        <w:jc w:val="both"/>
      </w:pPr>
    </w:p>
    <w:p w:rsidR="004D7138" w:rsidRDefault="004D7138">
      <w:pPr>
        <w:pStyle w:val="ConsPlusNormal"/>
        <w:ind w:firstLine="540"/>
        <w:jc w:val="both"/>
      </w:pPr>
      <w:r>
        <w:t>В процессе реализации Подпрограммы "Эффективное вовлечение в оборот земель сельскохозяйственного назначения и развитие мелиоративного комплекса Нижегородской области" могут проявиться внешние факторы (риски), негативно влияющие на ее реализацию:</w:t>
      </w:r>
    </w:p>
    <w:p w:rsidR="004D7138" w:rsidRDefault="004D7138">
      <w:pPr>
        <w:pStyle w:val="ConsPlusNormal"/>
        <w:spacing w:before="220"/>
        <w:ind w:firstLine="540"/>
        <w:jc w:val="both"/>
      </w:pPr>
      <w:r>
        <w:t>- отсутствие заинтересованных сельскохозяйственных товаропроизводителей на земельные участки в рамках проведенных мероприятий.</w:t>
      </w:r>
    </w:p>
    <w:p w:rsidR="004D7138" w:rsidRDefault="004D7138">
      <w:pPr>
        <w:pStyle w:val="ConsPlusNormal"/>
        <w:spacing w:before="220"/>
        <w:ind w:firstLine="540"/>
        <w:jc w:val="both"/>
      </w:pPr>
      <w:r>
        <w:t>С целью минимизации влияния указанных факторов на реализацию Подпрограммы 9 запланированы следующие мероприятия:</w:t>
      </w:r>
    </w:p>
    <w:p w:rsidR="004D7138" w:rsidRDefault="004D7138">
      <w:pPr>
        <w:pStyle w:val="ConsPlusNormal"/>
        <w:spacing w:before="220"/>
        <w:ind w:firstLine="540"/>
        <w:jc w:val="both"/>
      </w:pPr>
      <w:r>
        <w:t>- ежегодная корректировка результатов исполнения подпрограммы и объемов финансирования;</w:t>
      </w:r>
    </w:p>
    <w:p w:rsidR="004D7138" w:rsidRDefault="004D7138">
      <w:pPr>
        <w:pStyle w:val="ConsPlusNormal"/>
        <w:spacing w:before="220"/>
        <w:ind w:firstLine="540"/>
        <w:jc w:val="both"/>
      </w:pPr>
      <w:r>
        <w:t>- информационное, организационно-методическое и экспертно-аналитическое сопровождение мероприятий подпрограммы, мониторинг общественного мнения, освещение в средствах массовой информации процессов и результатов реализации подпрограммы;</w:t>
      </w:r>
    </w:p>
    <w:p w:rsidR="004D7138" w:rsidRDefault="004D7138">
      <w:pPr>
        <w:pStyle w:val="ConsPlusNormal"/>
        <w:spacing w:before="220"/>
        <w:ind w:firstLine="540"/>
        <w:jc w:val="both"/>
      </w:pPr>
      <w:r>
        <w:t>- привлечение общественных организаций, профессиональных экспертов для проведения экспертизы принимаемых решений.</w:t>
      </w:r>
    </w:p>
    <w:p w:rsidR="004D7138" w:rsidRDefault="004D7138">
      <w:pPr>
        <w:pStyle w:val="ConsPlusNormal"/>
        <w:jc w:val="both"/>
      </w:pPr>
    </w:p>
    <w:p w:rsidR="004D7138" w:rsidRDefault="004D7138">
      <w:pPr>
        <w:pStyle w:val="ConsPlusTitle"/>
        <w:jc w:val="center"/>
        <w:outlineLvl w:val="2"/>
      </w:pPr>
      <w:bookmarkStart w:id="58" w:name="P16860"/>
      <w:bookmarkEnd w:id="58"/>
      <w:r>
        <w:t>Подпрограмма "Обеспечение реализации</w:t>
      </w:r>
    </w:p>
    <w:p w:rsidR="004D7138" w:rsidRDefault="004D7138">
      <w:pPr>
        <w:pStyle w:val="ConsPlusTitle"/>
        <w:jc w:val="center"/>
      </w:pPr>
      <w:r>
        <w:t>государственной программы"</w:t>
      </w:r>
    </w:p>
    <w:p w:rsidR="004D7138" w:rsidRDefault="004D7138">
      <w:pPr>
        <w:pStyle w:val="ConsPlusNormal"/>
        <w:jc w:val="both"/>
      </w:pPr>
    </w:p>
    <w:p w:rsidR="004D7138" w:rsidRDefault="004D7138">
      <w:pPr>
        <w:pStyle w:val="ConsPlusTitle"/>
        <w:jc w:val="center"/>
        <w:outlineLvl w:val="3"/>
      </w:pPr>
      <w:r>
        <w:t>1. Паспорт Подпрограммы "Обеспечение реализации"</w:t>
      </w:r>
    </w:p>
    <w:p w:rsidR="004D7138" w:rsidRDefault="004D7138">
      <w:pPr>
        <w:pStyle w:val="ConsPlusNormal"/>
        <w:jc w:val="center"/>
      </w:pPr>
      <w:r>
        <w:t>(в ред. постановлений Правительства Нижегородской области</w:t>
      </w:r>
    </w:p>
    <w:p w:rsidR="004D7138" w:rsidRDefault="004D7138">
      <w:pPr>
        <w:pStyle w:val="ConsPlusNormal"/>
        <w:jc w:val="center"/>
      </w:pPr>
      <w:r>
        <w:t xml:space="preserve">от 26.02.2015 </w:t>
      </w:r>
      <w:hyperlink r:id="rId541" w:history="1">
        <w:r>
          <w:rPr>
            <w:color w:val="0000FF"/>
          </w:rPr>
          <w:t>N 93</w:t>
        </w:r>
      </w:hyperlink>
      <w:r>
        <w:t xml:space="preserve">, от 16.02.2016 </w:t>
      </w:r>
      <w:hyperlink r:id="rId542" w:history="1">
        <w:r>
          <w:rPr>
            <w:color w:val="0000FF"/>
          </w:rPr>
          <w:t>N 57</w:t>
        </w:r>
      </w:hyperlink>
      <w:r>
        <w:t xml:space="preserve">, от 06.11.2018 </w:t>
      </w:r>
      <w:hyperlink r:id="rId543" w:history="1">
        <w:r>
          <w:rPr>
            <w:color w:val="0000FF"/>
          </w:rPr>
          <w:t>N 735</w:t>
        </w:r>
      </w:hyperlink>
      <w:r>
        <w:t>)</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77"/>
        <w:gridCol w:w="1134"/>
        <w:gridCol w:w="1191"/>
        <w:gridCol w:w="1191"/>
        <w:gridCol w:w="1134"/>
        <w:gridCol w:w="1191"/>
        <w:gridCol w:w="1191"/>
        <w:gridCol w:w="1134"/>
        <w:gridCol w:w="1191"/>
        <w:gridCol w:w="1191"/>
        <w:gridCol w:w="1134"/>
        <w:gridCol w:w="1244"/>
      </w:tblGrid>
      <w:tr w:rsidR="004D7138">
        <w:tc>
          <w:tcPr>
            <w:tcW w:w="2154" w:type="dxa"/>
            <w:tcBorders>
              <w:bottom w:val="nil"/>
            </w:tcBorders>
          </w:tcPr>
          <w:p w:rsidR="004D7138" w:rsidRDefault="004D7138">
            <w:pPr>
              <w:pStyle w:val="ConsPlusNormal"/>
              <w:jc w:val="both"/>
            </w:pPr>
            <w:r>
              <w:lastRenderedPageBreak/>
              <w:t>Государственный заказчик - координатор Подпрограммы "Обеспечение реализации"</w:t>
            </w:r>
          </w:p>
        </w:tc>
        <w:tc>
          <w:tcPr>
            <w:tcW w:w="14003" w:type="dxa"/>
            <w:gridSpan w:val="12"/>
            <w:tcBorders>
              <w:bottom w:val="nil"/>
            </w:tcBorders>
          </w:tcPr>
          <w:p w:rsidR="004D7138" w:rsidRDefault="004D7138">
            <w:pPr>
              <w:pStyle w:val="ConsPlusNormal"/>
              <w:jc w:val="both"/>
            </w:pPr>
            <w:r>
              <w:t>министерство сельского хозяйства и продовольственных ресурсов Нижегородской области</w:t>
            </w:r>
          </w:p>
        </w:tc>
      </w:tr>
      <w:tr w:rsidR="004D7138">
        <w:tc>
          <w:tcPr>
            <w:tcW w:w="16157" w:type="dxa"/>
            <w:gridSpan w:val="13"/>
            <w:tcBorders>
              <w:top w:val="nil"/>
            </w:tcBorders>
          </w:tcPr>
          <w:p w:rsidR="004D7138" w:rsidRDefault="004D7138">
            <w:pPr>
              <w:pStyle w:val="ConsPlusNormal"/>
              <w:jc w:val="both"/>
            </w:pPr>
            <w:r>
              <w:t xml:space="preserve">(в ред. постановлений Правительства Нижегородской области от 26.02.2015 </w:t>
            </w:r>
            <w:hyperlink r:id="rId544" w:history="1">
              <w:r>
                <w:rPr>
                  <w:color w:val="0000FF"/>
                </w:rPr>
                <w:t>N 93</w:t>
              </w:r>
            </w:hyperlink>
            <w:r>
              <w:t>,</w:t>
            </w:r>
          </w:p>
          <w:p w:rsidR="004D7138" w:rsidRDefault="004D7138">
            <w:pPr>
              <w:pStyle w:val="ConsPlusNormal"/>
              <w:jc w:val="both"/>
            </w:pPr>
            <w:r>
              <w:t xml:space="preserve">от 16.02.2016 </w:t>
            </w:r>
            <w:hyperlink r:id="rId545" w:history="1">
              <w:r>
                <w:rPr>
                  <w:color w:val="0000FF"/>
                </w:rPr>
                <w:t>N 57</w:t>
              </w:r>
            </w:hyperlink>
            <w:r>
              <w:t xml:space="preserve">, от 06.11.2018 </w:t>
            </w:r>
            <w:hyperlink r:id="rId546" w:history="1">
              <w:r>
                <w:rPr>
                  <w:color w:val="0000FF"/>
                </w:rPr>
                <w:t>N 735</w:t>
              </w:r>
            </w:hyperlink>
            <w:r>
              <w:t>)</w:t>
            </w:r>
          </w:p>
        </w:tc>
      </w:tr>
      <w:tr w:rsidR="004D7138">
        <w:tc>
          <w:tcPr>
            <w:tcW w:w="2154" w:type="dxa"/>
            <w:tcBorders>
              <w:bottom w:val="nil"/>
            </w:tcBorders>
          </w:tcPr>
          <w:p w:rsidR="004D7138" w:rsidRDefault="004D7138">
            <w:pPr>
              <w:pStyle w:val="ConsPlusNormal"/>
              <w:jc w:val="both"/>
            </w:pPr>
            <w:r>
              <w:t>Цели Подпрограммы "Обеспечение реализации"</w:t>
            </w:r>
          </w:p>
        </w:tc>
        <w:tc>
          <w:tcPr>
            <w:tcW w:w="14003" w:type="dxa"/>
            <w:gridSpan w:val="12"/>
            <w:tcBorders>
              <w:bottom w:val="nil"/>
            </w:tcBorders>
          </w:tcPr>
          <w:p w:rsidR="004D7138" w:rsidRDefault="004D7138">
            <w:pPr>
              <w:pStyle w:val="ConsPlusNormal"/>
              <w:jc w:val="both"/>
            </w:pPr>
            <w:r>
              <w:t>обеспечение эффективности деятельности министерства сельского хозяйства и продовольственных ресурсов Нижегородской области в сфере развития агропромышленного комплекса</w:t>
            </w:r>
          </w:p>
        </w:tc>
      </w:tr>
      <w:tr w:rsidR="004D7138">
        <w:tc>
          <w:tcPr>
            <w:tcW w:w="16157" w:type="dxa"/>
            <w:gridSpan w:val="13"/>
            <w:tcBorders>
              <w:top w:val="nil"/>
            </w:tcBorders>
          </w:tcPr>
          <w:p w:rsidR="004D7138" w:rsidRDefault="004D7138">
            <w:pPr>
              <w:pStyle w:val="ConsPlusNormal"/>
              <w:jc w:val="both"/>
            </w:pPr>
            <w:r>
              <w:t xml:space="preserve">(в ред. постановлений Правительства Нижегородской области от 26.02.2015 </w:t>
            </w:r>
            <w:hyperlink r:id="rId547" w:history="1">
              <w:r>
                <w:rPr>
                  <w:color w:val="0000FF"/>
                </w:rPr>
                <w:t>N 93</w:t>
              </w:r>
            </w:hyperlink>
            <w:r>
              <w:t>,</w:t>
            </w:r>
          </w:p>
          <w:p w:rsidR="004D7138" w:rsidRDefault="004D7138">
            <w:pPr>
              <w:pStyle w:val="ConsPlusNormal"/>
              <w:jc w:val="both"/>
            </w:pPr>
            <w:r>
              <w:t xml:space="preserve">от 16.02.2016 </w:t>
            </w:r>
            <w:hyperlink r:id="rId548" w:history="1">
              <w:r>
                <w:rPr>
                  <w:color w:val="0000FF"/>
                </w:rPr>
                <w:t>N 57</w:t>
              </w:r>
            </w:hyperlink>
            <w:r>
              <w:t xml:space="preserve">, от 06.11.2018 </w:t>
            </w:r>
            <w:hyperlink r:id="rId549" w:history="1">
              <w:r>
                <w:rPr>
                  <w:color w:val="0000FF"/>
                </w:rPr>
                <w:t>N 735</w:t>
              </w:r>
            </w:hyperlink>
            <w:r>
              <w:t>)</w:t>
            </w:r>
          </w:p>
        </w:tc>
      </w:tr>
      <w:tr w:rsidR="004D7138">
        <w:tc>
          <w:tcPr>
            <w:tcW w:w="2154" w:type="dxa"/>
            <w:tcBorders>
              <w:bottom w:val="nil"/>
            </w:tcBorders>
          </w:tcPr>
          <w:p w:rsidR="004D7138" w:rsidRDefault="004D7138">
            <w:pPr>
              <w:pStyle w:val="ConsPlusNormal"/>
              <w:jc w:val="both"/>
            </w:pPr>
            <w:r>
              <w:t>Задачи Подпрограммы "Обеспечение реализации"</w:t>
            </w:r>
          </w:p>
        </w:tc>
        <w:tc>
          <w:tcPr>
            <w:tcW w:w="14003" w:type="dxa"/>
            <w:gridSpan w:val="12"/>
            <w:tcBorders>
              <w:bottom w:val="nil"/>
            </w:tcBorders>
          </w:tcPr>
          <w:p w:rsidR="004D7138" w:rsidRDefault="004D7138">
            <w:pPr>
              <w:pStyle w:val="ConsPlusNormal"/>
              <w:jc w:val="both"/>
            </w:pPr>
            <w:r>
              <w:t>обеспечение деятельности министерства сельского хозяйства и продовольственных ресурсов Нижегородской области, как государственного заказчика - координатора Государственной программы;</w:t>
            </w:r>
          </w:p>
          <w:p w:rsidR="004D7138" w:rsidRDefault="004D7138">
            <w:pPr>
              <w:pStyle w:val="ConsPlusNormal"/>
              <w:jc w:val="both"/>
            </w:pPr>
            <w:r>
              <w:t xml:space="preserve">абзац исключен. - </w:t>
            </w:r>
            <w:hyperlink r:id="rId550" w:history="1">
              <w:r>
                <w:rPr>
                  <w:color w:val="0000FF"/>
                </w:rPr>
                <w:t>Постановление</w:t>
              </w:r>
            </w:hyperlink>
            <w:r>
              <w:t xml:space="preserve"> Правительства Нижегородской области от 26.11.2015 N 765</w:t>
            </w:r>
          </w:p>
        </w:tc>
      </w:tr>
      <w:tr w:rsidR="004D7138">
        <w:tc>
          <w:tcPr>
            <w:tcW w:w="16157" w:type="dxa"/>
            <w:gridSpan w:val="13"/>
            <w:tcBorders>
              <w:top w:val="nil"/>
            </w:tcBorders>
          </w:tcPr>
          <w:p w:rsidR="004D7138" w:rsidRDefault="004D7138">
            <w:pPr>
              <w:pStyle w:val="ConsPlusNormal"/>
              <w:jc w:val="both"/>
            </w:pPr>
            <w:r>
              <w:t xml:space="preserve">(в ред. постановлений Правительства Нижегородской области от 26.02.2015 </w:t>
            </w:r>
            <w:hyperlink r:id="rId551" w:history="1">
              <w:r>
                <w:rPr>
                  <w:color w:val="0000FF"/>
                </w:rPr>
                <w:t>N 93</w:t>
              </w:r>
            </w:hyperlink>
            <w:r>
              <w:t>,</w:t>
            </w:r>
          </w:p>
          <w:p w:rsidR="004D7138" w:rsidRDefault="004D7138">
            <w:pPr>
              <w:pStyle w:val="ConsPlusNormal"/>
              <w:jc w:val="both"/>
            </w:pPr>
            <w:r>
              <w:t xml:space="preserve">от 26.11.2015 </w:t>
            </w:r>
            <w:hyperlink r:id="rId552" w:history="1">
              <w:r>
                <w:rPr>
                  <w:color w:val="0000FF"/>
                </w:rPr>
                <w:t>N 765</w:t>
              </w:r>
            </w:hyperlink>
            <w:r>
              <w:t xml:space="preserve">, от 16.02.2016 </w:t>
            </w:r>
            <w:hyperlink r:id="rId553" w:history="1">
              <w:r>
                <w:rPr>
                  <w:color w:val="0000FF"/>
                </w:rPr>
                <w:t>N 57</w:t>
              </w:r>
            </w:hyperlink>
            <w:r>
              <w:t xml:space="preserve">, от 06.11.2018 </w:t>
            </w:r>
            <w:hyperlink r:id="rId554" w:history="1">
              <w:r>
                <w:rPr>
                  <w:color w:val="0000FF"/>
                </w:rPr>
                <w:t>N 735</w:t>
              </w:r>
            </w:hyperlink>
            <w:r>
              <w:t>)</w:t>
            </w:r>
          </w:p>
        </w:tc>
      </w:tr>
      <w:tr w:rsidR="004D7138">
        <w:tc>
          <w:tcPr>
            <w:tcW w:w="2154" w:type="dxa"/>
            <w:tcBorders>
              <w:bottom w:val="nil"/>
            </w:tcBorders>
          </w:tcPr>
          <w:p w:rsidR="004D7138" w:rsidRDefault="004D7138">
            <w:pPr>
              <w:pStyle w:val="ConsPlusNormal"/>
              <w:jc w:val="both"/>
            </w:pPr>
            <w:r>
              <w:t>Этапы и сроки реализации Подпрограммы "Обеспечение реализации"</w:t>
            </w:r>
          </w:p>
        </w:tc>
        <w:tc>
          <w:tcPr>
            <w:tcW w:w="14003" w:type="dxa"/>
            <w:gridSpan w:val="12"/>
            <w:tcBorders>
              <w:bottom w:val="nil"/>
            </w:tcBorders>
          </w:tcPr>
          <w:p w:rsidR="004D7138" w:rsidRDefault="004D7138">
            <w:pPr>
              <w:pStyle w:val="ConsPlusNormal"/>
              <w:jc w:val="both"/>
            </w:pPr>
            <w:r>
              <w:t>реализация Подпрограммы "Обеспечение реализации" предусмотрена в период с 2015 по 2025 год. Подпрограмма реализуется в три этапа: первый этап - с 2016 по 2020 год, второй этап - 2021 по 2024 год, третий этап - 2025 год</w:t>
            </w:r>
          </w:p>
        </w:tc>
      </w:tr>
      <w:tr w:rsidR="004D7138">
        <w:tc>
          <w:tcPr>
            <w:tcW w:w="16157" w:type="dxa"/>
            <w:gridSpan w:val="13"/>
            <w:tcBorders>
              <w:top w:val="nil"/>
            </w:tcBorders>
          </w:tcPr>
          <w:p w:rsidR="004D7138" w:rsidRDefault="004D7138">
            <w:pPr>
              <w:pStyle w:val="ConsPlusNormal"/>
              <w:jc w:val="both"/>
            </w:pPr>
            <w:r>
              <w:t xml:space="preserve">(в ред. </w:t>
            </w:r>
            <w:hyperlink r:id="rId555" w:history="1">
              <w:r>
                <w:rPr>
                  <w:color w:val="0000FF"/>
                </w:rPr>
                <w:t>постановления</w:t>
              </w:r>
            </w:hyperlink>
            <w:r>
              <w:t xml:space="preserve"> Правительства Нижегородской области от 09.12.2019 N 934)</w:t>
            </w:r>
          </w:p>
        </w:tc>
      </w:tr>
      <w:tr w:rsidR="004D7138">
        <w:tblPrEx>
          <w:tblBorders>
            <w:insideH w:val="single" w:sz="4" w:space="0" w:color="auto"/>
          </w:tblBorders>
        </w:tblPrEx>
        <w:tc>
          <w:tcPr>
            <w:tcW w:w="2154" w:type="dxa"/>
            <w:vMerge w:val="restart"/>
            <w:tcBorders>
              <w:bottom w:val="nil"/>
            </w:tcBorders>
          </w:tcPr>
          <w:p w:rsidR="004D7138" w:rsidRDefault="004D7138">
            <w:pPr>
              <w:pStyle w:val="ConsPlusNormal"/>
              <w:jc w:val="both"/>
            </w:pPr>
            <w:r>
              <w:t xml:space="preserve">Объемы бюджетных ассигнований </w:t>
            </w:r>
            <w:r>
              <w:lastRenderedPageBreak/>
              <w:t>Подпрограммы "Обеспечение реализации" за счет средств областного бюджета</w:t>
            </w:r>
          </w:p>
        </w:tc>
        <w:tc>
          <w:tcPr>
            <w:tcW w:w="14003" w:type="dxa"/>
            <w:gridSpan w:val="12"/>
          </w:tcPr>
          <w:p w:rsidR="004D7138" w:rsidRDefault="004D7138">
            <w:pPr>
              <w:pStyle w:val="ConsPlusNormal"/>
              <w:jc w:val="center"/>
            </w:pPr>
            <w:r>
              <w:lastRenderedPageBreak/>
              <w:t>Объем финансирования по годам реализации (тыс. рублей)</w:t>
            </w:r>
          </w:p>
        </w:tc>
      </w:tr>
      <w:tr w:rsidR="004D7138">
        <w:tblPrEx>
          <w:tblBorders>
            <w:insideH w:val="single" w:sz="4" w:space="0" w:color="auto"/>
          </w:tblBorders>
        </w:tblPrEx>
        <w:tc>
          <w:tcPr>
            <w:tcW w:w="2154" w:type="dxa"/>
            <w:vMerge/>
            <w:tcBorders>
              <w:bottom w:val="nil"/>
            </w:tcBorders>
          </w:tcPr>
          <w:p w:rsidR="004D7138" w:rsidRDefault="004D7138">
            <w:pPr>
              <w:spacing w:after="1" w:line="0" w:lineRule="atLeast"/>
            </w:pPr>
          </w:p>
        </w:tc>
        <w:tc>
          <w:tcPr>
            <w:tcW w:w="1077" w:type="dxa"/>
          </w:tcPr>
          <w:p w:rsidR="004D7138" w:rsidRDefault="004D7138">
            <w:pPr>
              <w:pStyle w:val="ConsPlusNormal"/>
              <w:jc w:val="center"/>
            </w:pPr>
            <w:r>
              <w:t>2015 год</w:t>
            </w:r>
          </w:p>
        </w:tc>
        <w:tc>
          <w:tcPr>
            <w:tcW w:w="1134" w:type="dxa"/>
          </w:tcPr>
          <w:p w:rsidR="004D7138" w:rsidRDefault="004D7138">
            <w:pPr>
              <w:pStyle w:val="ConsPlusNormal"/>
              <w:jc w:val="center"/>
            </w:pPr>
            <w:r>
              <w:t>2016 год</w:t>
            </w:r>
          </w:p>
        </w:tc>
        <w:tc>
          <w:tcPr>
            <w:tcW w:w="1191" w:type="dxa"/>
          </w:tcPr>
          <w:p w:rsidR="004D7138" w:rsidRDefault="004D7138">
            <w:pPr>
              <w:pStyle w:val="ConsPlusNormal"/>
              <w:jc w:val="center"/>
            </w:pPr>
            <w:r>
              <w:t>2017 год</w:t>
            </w:r>
          </w:p>
        </w:tc>
        <w:tc>
          <w:tcPr>
            <w:tcW w:w="1191" w:type="dxa"/>
          </w:tcPr>
          <w:p w:rsidR="004D7138" w:rsidRDefault="004D7138">
            <w:pPr>
              <w:pStyle w:val="ConsPlusNormal"/>
              <w:jc w:val="center"/>
            </w:pPr>
            <w:r>
              <w:t>2018 год</w:t>
            </w:r>
          </w:p>
        </w:tc>
        <w:tc>
          <w:tcPr>
            <w:tcW w:w="1134" w:type="dxa"/>
          </w:tcPr>
          <w:p w:rsidR="004D7138" w:rsidRDefault="004D7138">
            <w:pPr>
              <w:pStyle w:val="ConsPlusNormal"/>
              <w:jc w:val="center"/>
            </w:pPr>
            <w:r>
              <w:t>2019 год</w:t>
            </w:r>
          </w:p>
        </w:tc>
        <w:tc>
          <w:tcPr>
            <w:tcW w:w="1191" w:type="dxa"/>
          </w:tcPr>
          <w:p w:rsidR="004D7138" w:rsidRDefault="004D7138">
            <w:pPr>
              <w:pStyle w:val="ConsPlusNormal"/>
              <w:jc w:val="center"/>
            </w:pPr>
            <w:r>
              <w:t>2020 год</w:t>
            </w:r>
          </w:p>
        </w:tc>
        <w:tc>
          <w:tcPr>
            <w:tcW w:w="1191" w:type="dxa"/>
          </w:tcPr>
          <w:p w:rsidR="004D7138" w:rsidRDefault="004D7138">
            <w:pPr>
              <w:pStyle w:val="ConsPlusNormal"/>
              <w:jc w:val="center"/>
            </w:pPr>
            <w:r>
              <w:t>2021 год</w:t>
            </w:r>
          </w:p>
        </w:tc>
        <w:tc>
          <w:tcPr>
            <w:tcW w:w="1134" w:type="dxa"/>
          </w:tcPr>
          <w:p w:rsidR="004D7138" w:rsidRDefault="004D7138">
            <w:pPr>
              <w:pStyle w:val="ConsPlusNormal"/>
              <w:jc w:val="center"/>
            </w:pPr>
            <w:r>
              <w:t>2022 год</w:t>
            </w:r>
          </w:p>
        </w:tc>
        <w:tc>
          <w:tcPr>
            <w:tcW w:w="1191" w:type="dxa"/>
          </w:tcPr>
          <w:p w:rsidR="004D7138" w:rsidRDefault="004D7138">
            <w:pPr>
              <w:pStyle w:val="ConsPlusNormal"/>
              <w:jc w:val="center"/>
            </w:pPr>
            <w:r>
              <w:t>2023 год</w:t>
            </w:r>
          </w:p>
        </w:tc>
        <w:tc>
          <w:tcPr>
            <w:tcW w:w="1191" w:type="dxa"/>
          </w:tcPr>
          <w:p w:rsidR="004D7138" w:rsidRDefault="004D7138">
            <w:pPr>
              <w:pStyle w:val="ConsPlusNormal"/>
              <w:jc w:val="center"/>
            </w:pPr>
            <w:r>
              <w:t>2024 год</w:t>
            </w:r>
          </w:p>
        </w:tc>
        <w:tc>
          <w:tcPr>
            <w:tcW w:w="1134" w:type="dxa"/>
          </w:tcPr>
          <w:p w:rsidR="004D7138" w:rsidRDefault="004D7138">
            <w:pPr>
              <w:pStyle w:val="ConsPlusNormal"/>
              <w:jc w:val="center"/>
            </w:pPr>
            <w:r>
              <w:t>2025 год</w:t>
            </w:r>
          </w:p>
        </w:tc>
        <w:tc>
          <w:tcPr>
            <w:tcW w:w="1244" w:type="dxa"/>
          </w:tcPr>
          <w:p w:rsidR="004D7138" w:rsidRDefault="004D7138">
            <w:pPr>
              <w:pStyle w:val="ConsPlusNormal"/>
              <w:jc w:val="center"/>
            </w:pPr>
            <w:r>
              <w:t>Всего</w:t>
            </w:r>
          </w:p>
        </w:tc>
      </w:tr>
      <w:tr w:rsidR="004D7138">
        <w:tc>
          <w:tcPr>
            <w:tcW w:w="2154" w:type="dxa"/>
            <w:vMerge/>
            <w:tcBorders>
              <w:bottom w:val="nil"/>
            </w:tcBorders>
          </w:tcPr>
          <w:p w:rsidR="004D7138" w:rsidRDefault="004D7138">
            <w:pPr>
              <w:spacing w:after="1" w:line="0" w:lineRule="atLeast"/>
            </w:pPr>
          </w:p>
        </w:tc>
        <w:tc>
          <w:tcPr>
            <w:tcW w:w="1077" w:type="dxa"/>
            <w:tcBorders>
              <w:bottom w:val="nil"/>
            </w:tcBorders>
          </w:tcPr>
          <w:p w:rsidR="004D7138" w:rsidRDefault="004D7138">
            <w:pPr>
              <w:pStyle w:val="ConsPlusNormal"/>
              <w:jc w:val="center"/>
            </w:pPr>
            <w:r>
              <w:t>72 597,5</w:t>
            </w:r>
          </w:p>
        </w:tc>
        <w:tc>
          <w:tcPr>
            <w:tcW w:w="1134" w:type="dxa"/>
            <w:tcBorders>
              <w:bottom w:val="nil"/>
            </w:tcBorders>
          </w:tcPr>
          <w:p w:rsidR="004D7138" w:rsidRDefault="004D7138">
            <w:pPr>
              <w:pStyle w:val="ConsPlusNormal"/>
              <w:jc w:val="center"/>
            </w:pPr>
            <w:r>
              <w:t>70 926,1</w:t>
            </w:r>
          </w:p>
        </w:tc>
        <w:tc>
          <w:tcPr>
            <w:tcW w:w="1191" w:type="dxa"/>
            <w:tcBorders>
              <w:bottom w:val="nil"/>
            </w:tcBorders>
          </w:tcPr>
          <w:p w:rsidR="004D7138" w:rsidRDefault="004D7138">
            <w:pPr>
              <w:pStyle w:val="ConsPlusNormal"/>
              <w:jc w:val="center"/>
            </w:pPr>
            <w:r>
              <w:t>79 515,6</w:t>
            </w:r>
          </w:p>
        </w:tc>
        <w:tc>
          <w:tcPr>
            <w:tcW w:w="1191" w:type="dxa"/>
            <w:tcBorders>
              <w:bottom w:val="nil"/>
            </w:tcBorders>
          </w:tcPr>
          <w:p w:rsidR="004D7138" w:rsidRDefault="004D7138">
            <w:pPr>
              <w:pStyle w:val="ConsPlusNormal"/>
              <w:jc w:val="center"/>
            </w:pPr>
            <w:r>
              <w:t>75 079,1</w:t>
            </w:r>
          </w:p>
        </w:tc>
        <w:tc>
          <w:tcPr>
            <w:tcW w:w="1134" w:type="dxa"/>
            <w:tcBorders>
              <w:bottom w:val="nil"/>
            </w:tcBorders>
          </w:tcPr>
          <w:p w:rsidR="004D7138" w:rsidRDefault="004D7138">
            <w:pPr>
              <w:pStyle w:val="ConsPlusNormal"/>
              <w:jc w:val="center"/>
            </w:pPr>
            <w:r>
              <w:t>76 427,4</w:t>
            </w:r>
          </w:p>
        </w:tc>
        <w:tc>
          <w:tcPr>
            <w:tcW w:w="1191" w:type="dxa"/>
            <w:tcBorders>
              <w:bottom w:val="nil"/>
            </w:tcBorders>
          </w:tcPr>
          <w:p w:rsidR="004D7138" w:rsidRDefault="004D7138">
            <w:pPr>
              <w:pStyle w:val="ConsPlusNormal"/>
              <w:jc w:val="center"/>
            </w:pPr>
            <w:r>
              <w:t>73 794,5</w:t>
            </w:r>
          </w:p>
        </w:tc>
        <w:tc>
          <w:tcPr>
            <w:tcW w:w="1191" w:type="dxa"/>
            <w:tcBorders>
              <w:bottom w:val="nil"/>
            </w:tcBorders>
          </w:tcPr>
          <w:p w:rsidR="004D7138" w:rsidRDefault="004D7138">
            <w:pPr>
              <w:pStyle w:val="ConsPlusNormal"/>
              <w:jc w:val="center"/>
            </w:pPr>
            <w:r>
              <w:t>77 379,9</w:t>
            </w:r>
          </w:p>
        </w:tc>
        <w:tc>
          <w:tcPr>
            <w:tcW w:w="1134" w:type="dxa"/>
            <w:tcBorders>
              <w:bottom w:val="nil"/>
            </w:tcBorders>
          </w:tcPr>
          <w:p w:rsidR="004D7138" w:rsidRDefault="004D7138">
            <w:pPr>
              <w:pStyle w:val="ConsPlusNormal"/>
              <w:jc w:val="center"/>
            </w:pPr>
            <w:r>
              <w:t>77 379,9</w:t>
            </w:r>
          </w:p>
        </w:tc>
        <w:tc>
          <w:tcPr>
            <w:tcW w:w="1191" w:type="dxa"/>
            <w:tcBorders>
              <w:bottom w:val="nil"/>
            </w:tcBorders>
          </w:tcPr>
          <w:p w:rsidR="004D7138" w:rsidRDefault="004D7138">
            <w:pPr>
              <w:pStyle w:val="ConsPlusNormal"/>
              <w:jc w:val="center"/>
            </w:pPr>
            <w:r>
              <w:t>77 379,9</w:t>
            </w:r>
          </w:p>
        </w:tc>
        <w:tc>
          <w:tcPr>
            <w:tcW w:w="1191" w:type="dxa"/>
            <w:tcBorders>
              <w:bottom w:val="nil"/>
            </w:tcBorders>
          </w:tcPr>
          <w:p w:rsidR="004D7138" w:rsidRDefault="004D7138">
            <w:pPr>
              <w:pStyle w:val="ConsPlusNormal"/>
              <w:jc w:val="center"/>
            </w:pPr>
            <w:r>
              <w:t>77 379,9</w:t>
            </w:r>
          </w:p>
        </w:tc>
        <w:tc>
          <w:tcPr>
            <w:tcW w:w="1134" w:type="dxa"/>
            <w:tcBorders>
              <w:bottom w:val="nil"/>
            </w:tcBorders>
          </w:tcPr>
          <w:p w:rsidR="004D7138" w:rsidRDefault="004D7138">
            <w:pPr>
              <w:pStyle w:val="ConsPlusNormal"/>
              <w:jc w:val="center"/>
            </w:pPr>
            <w:r>
              <w:t>77 379,9</w:t>
            </w:r>
          </w:p>
        </w:tc>
        <w:tc>
          <w:tcPr>
            <w:tcW w:w="1244" w:type="dxa"/>
            <w:tcBorders>
              <w:bottom w:val="nil"/>
            </w:tcBorders>
          </w:tcPr>
          <w:p w:rsidR="004D7138" w:rsidRDefault="004D7138">
            <w:pPr>
              <w:pStyle w:val="ConsPlusNormal"/>
              <w:jc w:val="center"/>
            </w:pPr>
            <w:r>
              <w:t>835 239,7</w:t>
            </w:r>
          </w:p>
        </w:tc>
      </w:tr>
      <w:tr w:rsidR="004D7138">
        <w:tc>
          <w:tcPr>
            <w:tcW w:w="16157" w:type="dxa"/>
            <w:gridSpan w:val="13"/>
            <w:tcBorders>
              <w:top w:val="nil"/>
            </w:tcBorders>
          </w:tcPr>
          <w:p w:rsidR="004D7138" w:rsidRDefault="004D7138">
            <w:pPr>
              <w:pStyle w:val="ConsPlusNormal"/>
              <w:jc w:val="both"/>
            </w:pPr>
            <w:r>
              <w:lastRenderedPageBreak/>
              <w:t xml:space="preserve">(в ред. </w:t>
            </w:r>
            <w:hyperlink r:id="rId556" w:history="1">
              <w:r>
                <w:rPr>
                  <w:color w:val="0000FF"/>
                </w:rPr>
                <w:t>постановления</w:t>
              </w:r>
            </w:hyperlink>
            <w:r>
              <w:t xml:space="preserve"> Правительства Нижегородской области от 27.09.2021 N 848)</w:t>
            </w:r>
          </w:p>
        </w:tc>
      </w:tr>
      <w:tr w:rsidR="004D7138">
        <w:tc>
          <w:tcPr>
            <w:tcW w:w="2154" w:type="dxa"/>
            <w:tcBorders>
              <w:bottom w:val="nil"/>
            </w:tcBorders>
          </w:tcPr>
          <w:p w:rsidR="004D7138" w:rsidRDefault="004D7138">
            <w:pPr>
              <w:pStyle w:val="ConsPlusNormal"/>
              <w:jc w:val="both"/>
            </w:pPr>
            <w:r>
              <w:t>Индикаторы достижения цели и показатели непосредственных результатов Подпрограммы "Обеспечение реализации"</w:t>
            </w:r>
          </w:p>
        </w:tc>
        <w:tc>
          <w:tcPr>
            <w:tcW w:w="14003" w:type="dxa"/>
            <w:gridSpan w:val="12"/>
            <w:tcBorders>
              <w:bottom w:val="nil"/>
            </w:tcBorders>
          </w:tcPr>
          <w:p w:rsidR="004D7138" w:rsidRDefault="004D7138">
            <w:pPr>
              <w:pStyle w:val="ConsPlusNormal"/>
              <w:jc w:val="both"/>
            </w:pPr>
            <w:r>
              <w:t>укомплектованность должностей государственной гражданской службы в министерстве сельского хозяйства и продовольственных ресурсов Нижегородской области - 100%</w:t>
            </w:r>
          </w:p>
        </w:tc>
      </w:tr>
      <w:tr w:rsidR="004D7138">
        <w:tc>
          <w:tcPr>
            <w:tcW w:w="16157" w:type="dxa"/>
            <w:gridSpan w:val="13"/>
            <w:tcBorders>
              <w:top w:val="nil"/>
            </w:tcBorders>
          </w:tcPr>
          <w:p w:rsidR="004D7138" w:rsidRDefault="004D7138">
            <w:pPr>
              <w:pStyle w:val="ConsPlusNormal"/>
              <w:jc w:val="both"/>
            </w:pPr>
            <w:r>
              <w:t xml:space="preserve">(в ред. </w:t>
            </w:r>
            <w:hyperlink r:id="rId557" w:history="1">
              <w:r>
                <w:rPr>
                  <w:color w:val="0000FF"/>
                </w:rPr>
                <w:t>постановления</w:t>
              </w:r>
            </w:hyperlink>
            <w:r>
              <w:t xml:space="preserve"> Правительства Нижегородской области от 14.05.2020 N 386)</w:t>
            </w:r>
          </w:p>
        </w:tc>
      </w:tr>
    </w:tbl>
    <w:p w:rsidR="004D7138" w:rsidRDefault="004D7138">
      <w:pPr>
        <w:pStyle w:val="ConsPlusNormal"/>
        <w:jc w:val="both"/>
      </w:pPr>
    </w:p>
    <w:p w:rsidR="004D7138" w:rsidRDefault="004D7138">
      <w:pPr>
        <w:pStyle w:val="ConsPlusNormal"/>
        <w:jc w:val="right"/>
        <w:outlineLvl w:val="4"/>
      </w:pPr>
      <w:r>
        <w:t>Таблица 7</w:t>
      </w:r>
    </w:p>
    <w:p w:rsidR="004D7138" w:rsidRDefault="004D7138">
      <w:pPr>
        <w:pStyle w:val="ConsPlusNormal"/>
        <w:jc w:val="both"/>
      </w:pPr>
    </w:p>
    <w:p w:rsidR="004D7138" w:rsidRDefault="004D7138">
      <w:pPr>
        <w:pStyle w:val="ConsPlusTitle"/>
        <w:jc w:val="center"/>
      </w:pPr>
      <w:r>
        <w:t>Аналитическое распределение средств областного бюджета</w:t>
      </w:r>
    </w:p>
    <w:p w:rsidR="004D7138" w:rsidRDefault="004D7138">
      <w:pPr>
        <w:pStyle w:val="ConsPlusTitle"/>
        <w:jc w:val="center"/>
      </w:pPr>
      <w:r>
        <w:t>Подпрограммы "Обеспечение реализации государственной</w:t>
      </w:r>
    </w:p>
    <w:p w:rsidR="004D7138" w:rsidRDefault="004D7138">
      <w:pPr>
        <w:pStyle w:val="ConsPlusTitle"/>
        <w:jc w:val="center"/>
      </w:pPr>
      <w:r>
        <w:t>программы" по подпрограммам (тыс. руб.)</w:t>
      </w:r>
    </w:p>
    <w:p w:rsidR="004D7138" w:rsidRDefault="004D7138">
      <w:pPr>
        <w:pStyle w:val="ConsPlusNormal"/>
        <w:jc w:val="center"/>
      </w:pPr>
      <w:r>
        <w:t xml:space="preserve">(в ред. </w:t>
      </w:r>
      <w:hyperlink r:id="rId558"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27.09.2021 N 848)</w:t>
      </w:r>
    </w:p>
    <w:p w:rsidR="004D7138" w:rsidRDefault="004D7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2551"/>
        <w:gridCol w:w="930"/>
        <w:gridCol w:w="1020"/>
        <w:gridCol w:w="1950"/>
        <w:gridCol w:w="850"/>
        <w:gridCol w:w="1304"/>
        <w:gridCol w:w="1361"/>
        <w:gridCol w:w="1361"/>
        <w:gridCol w:w="1304"/>
        <w:gridCol w:w="1304"/>
        <w:gridCol w:w="1304"/>
        <w:gridCol w:w="1247"/>
        <w:gridCol w:w="1304"/>
        <w:gridCol w:w="1304"/>
        <w:gridCol w:w="1247"/>
        <w:gridCol w:w="1361"/>
        <w:gridCol w:w="1474"/>
      </w:tblGrid>
      <w:tr w:rsidR="004D7138">
        <w:tc>
          <w:tcPr>
            <w:tcW w:w="1474" w:type="dxa"/>
            <w:vMerge w:val="restart"/>
          </w:tcPr>
          <w:p w:rsidR="004D7138" w:rsidRDefault="004D7138">
            <w:pPr>
              <w:pStyle w:val="ConsPlusNormal"/>
              <w:jc w:val="center"/>
            </w:pPr>
            <w:r>
              <w:t>Статус</w:t>
            </w:r>
          </w:p>
        </w:tc>
        <w:tc>
          <w:tcPr>
            <w:tcW w:w="2551" w:type="dxa"/>
            <w:vMerge w:val="restart"/>
          </w:tcPr>
          <w:p w:rsidR="004D7138" w:rsidRDefault="004D7138">
            <w:pPr>
              <w:pStyle w:val="ConsPlusNormal"/>
              <w:jc w:val="center"/>
            </w:pPr>
            <w:r>
              <w:t>Наименование государственной программы, подпрограммы государственной программы</w:t>
            </w:r>
          </w:p>
        </w:tc>
        <w:tc>
          <w:tcPr>
            <w:tcW w:w="4750" w:type="dxa"/>
            <w:gridSpan w:val="4"/>
          </w:tcPr>
          <w:p w:rsidR="004D7138" w:rsidRDefault="004D7138">
            <w:pPr>
              <w:pStyle w:val="ConsPlusNormal"/>
              <w:jc w:val="center"/>
            </w:pPr>
            <w:r>
              <w:t>Код бюджетной классификации</w:t>
            </w:r>
          </w:p>
        </w:tc>
        <w:tc>
          <w:tcPr>
            <w:tcW w:w="9185" w:type="dxa"/>
            <w:gridSpan w:val="7"/>
          </w:tcPr>
          <w:p w:rsidR="004D7138" w:rsidRDefault="004D7138">
            <w:pPr>
              <w:pStyle w:val="ConsPlusNormal"/>
              <w:jc w:val="center"/>
            </w:pPr>
            <w:r>
              <w:t>Расходы (тыс. руб.), годы</w:t>
            </w: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ГРБС</w:t>
            </w:r>
          </w:p>
        </w:tc>
        <w:tc>
          <w:tcPr>
            <w:tcW w:w="1020" w:type="dxa"/>
          </w:tcPr>
          <w:p w:rsidR="004D7138" w:rsidRDefault="004D7138">
            <w:pPr>
              <w:pStyle w:val="ConsPlusNormal"/>
              <w:jc w:val="center"/>
            </w:pPr>
            <w:r>
              <w:t>РзПр</w:t>
            </w:r>
          </w:p>
        </w:tc>
        <w:tc>
          <w:tcPr>
            <w:tcW w:w="1950" w:type="dxa"/>
          </w:tcPr>
          <w:p w:rsidR="004D7138" w:rsidRDefault="004D7138">
            <w:pPr>
              <w:pStyle w:val="ConsPlusNormal"/>
              <w:jc w:val="center"/>
            </w:pPr>
            <w:r>
              <w:t>ЦСР</w:t>
            </w:r>
          </w:p>
        </w:tc>
        <w:tc>
          <w:tcPr>
            <w:tcW w:w="850" w:type="dxa"/>
          </w:tcPr>
          <w:p w:rsidR="004D7138" w:rsidRDefault="004D7138">
            <w:pPr>
              <w:pStyle w:val="ConsPlusNormal"/>
              <w:jc w:val="center"/>
            </w:pPr>
            <w:r>
              <w:t>ВР</w:t>
            </w:r>
          </w:p>
        </w:tc>
        <w:tc>
          <w:tcPr>
            <w:tcW w:w="1304" w:type="dxa"/>
          </w:tcPr>
          <w:p w:rsidR="004D7138" w:rsidRDefault="004D7138">
            <w:pPr>
              <w:pStyle w:val="ConsPlusNormal"/>
              <w:jc w:val="center"/>
            </w:pPr>
            <w:r>
              <w:t>2015 год</w:t>
            </w:r>
          </w:p>
        </w:tc>
        <w:tc>
          <w:tcPr>
            <w:tcW w:w="1361" w:type="dxa"/>
          </w:tcPr>
          <w:p w:rsidR="004D7138" w:rsidRDefault="004D7138">
            <w:pPr>
              <w:pStyle w:val="ConsPlusNormal"/>
              <w:jc w:val="center"/>
            </w:pPr>
            <w:r>
              <w:t>2016 год</w:t>
            </w:r>
          </w:p>
        </w:tc>
        <w:tc>
          <w:tcPr>
            <w:tcW w:w="1361" w:type="dxa"/>
          </w:tcPr>
          <w:p w:rsidR="004D7138" w:rsidRDefault="004D7138">
            <w:pPr>
              <w:pStyle w:val="ConsPlusNormal"/>
              <w:jc w:val="center"/>
            </w:pPr>
            <w:r>
              <w:t>2017 год</w:t>
            </w:r>
          </w:p>
        </w:tc>
        <w:tc>
          <w:tcPr>
            <w:tcW w:w="1304" w:type="dxa"/>
          </w:tcPr>
          <w:p w:rsidR="004D7138" w:rsidRDefault="004D7138">
            <w:pPr>
              <w:pStyle w:val="ConsPlusNormal"/>
              <w:jc w:val="center"/>
            </w:pPr>
            <w:r>
              <w:t>2018 год</w:t>
            </w:r>
          </w:p>
        </w:tc>
        <w:tc>
          <w:tcPr>
            <w:tcW w:w="1304" w:type="dxa"/>
          </w:tcPr>
          <w:p w:rsidR="004D7138" w:rsidRDefault="004D7138">
            <w:pPr>
              <w:pStyle w:val="ConsPlusNormal"/>
              <w:jc w:val="center"/>
            </w:pPr>
            <w:r>
              <w:t>2019 год</w:t>
            </w:r>
          </w:p>
        </w:tc>
        <w:tc>
          <w:tcPr>
            <w:tcW w:w="1304" w:type="dxa"/>
          </w:tcPr>
          <w:p w:rsidR="004D7138" w:rsidRDefault="004D7138">
            <w:pPr>
              <w:pStyle w:val="ConsPlusNormal"/>
              <w:jc w:val="center"/>
            </w:pPr>
            <w:r>
              <w:t>2020 год</w:t>
            </w:r>
          </w:p>
        </w:tc>
        <w:tc>
          <w:tcPr>
            <w:tcW w:w="1247" w:type="dxa"/>
          </w:tcPr>
          <w:p w:rsidR="004D7138" w:rsidRDefault="004D7138">
            <w:pPr>
              <w:pStyle w:val="ConsPlusNormal"/>
              <w:jc w:val="center"/>
            </w:pPr>
            <w:r>
              <w:t>2021 год</w:t>
            </w:r>
          </w:p>
        </w:tc>
        <w:tc>
          <w:tcPr>
            <w:tcW w:w="1304" w:type="dxa"/>
          </w:tcPr>
          <w:p w:rsidR="004D7138" w:rsidRDefault="004D7138">
            <w:pPr>
              <w:pStyle w:val="ConsPlusNormal"/>
              <w:jc w:val="center"/>
            </w:pPr>
            <w:r>
              <w:t>2022 год</w:t>
            </w:r>
          </w:p>
        </w:tc>
        <w:tc>
          <w:tcPr>
            <w:tcW w:w="1304" w:type="dxa"/>
          </w:tcPr>
          <w:p w:rsidR="004D7138" w:rsidRDefault="004D7138">
            <w:pPr>
              <w:pStyle w:val="ConsPlusNormal"/>
              <w:jc w:val="center"/>
            </w:pPr>
            <w:r>
              <w:t>2023 год</w:t>
            </w:r>
          </w:p>
        </w:tc>
        <w:tc>
          <w:tcPr>
            <w:tcW w:w="1247" w:type="dxa"/>
          </w:tcPr>
          <w:p w:rsidR="004D7138" w:rsidRDefault="004D7138">
            <w:pPr>
              <w:pStyle w:val="ConsPlusNormal"/>
              <w:jc w:val="center"/>
            </w:pPr>
            <w:r>
              <w:t>2024 год</w:t>
            </w:r>
          </w:p>
        </w:tc>
        <w:tc>
          <w:tcPr>
            <w:tcW w:w="1361" w:type="dxa"/>
          </w:tcPr>
          <w:p w:rsidR="004D7138" w:rsidRDefault="004D7138">
            <w:pPr>
              <w:pStyle w:val="ConsPlusNormal"/>
              <w:jc w:val="center"/>
            </w:pPr>
            <w:r>
              <w:t>2025 год</w:t>
            </w:r>
          </w:p>
        </w:tc>
        <w:tc>
          <w:tcPr>
            <w:tcW w:w="1474" w:type="dxa"/>
          </w:tcPr>
          <w:p w:rsidR="004D7138" w:rsidRDefault="004D7138">
            <w:pPr>
              <w:pStyle w:val="ConsPlusNormal"/>
              <w:jc w:val="center"/>
            </w:pPr>
            <w:r>
              <w:t>Всего</w:t>
            </w:r>
          </w:p>
        </w:tc>
      </w:tr>
      <w:tr w:rsidR="004D7138">
        <w:tc>
          <w:tcPr>
            <w:tcW w:w="1474" w:type="dxa"/>
            <w:vMerge w:val="restart"/>
          </w:tcPr>
          <w:p w:rsidR="004D7138" w:rsidRDefault="004D7138">
            <w:pPr>
              <w:pStyle w:val="ConsPlusNormal"/>
              <w:jc w:val="both"/>
            </w:pPr>
            <w:r>
              <w:lastRenderedPageBreak/>
              <w:t>Государственная программа (Всего)</w:t>
            </w:r>
          </w:p>
        </w:tc>
        <w:tc>
          <w:tcPr>
            <w:tcW w:w="2551" w:type="dxa"/>
            <w:vMerge w:val="restart"/>
          </w:tcPr>
          <w:p w:rsidR="004D7138" w:rsidRDefault="004D7138">
            <w:pPr>
              <w:pStyle w:val="ConsPlusNormal"/>
              <w:jc w:val="both"/>
            </w:pPr>
            <w:r>
              <w:t>"Развитие агропромышленного комплекса Нижегородской области"</w:t>
            </w:r>
          </w:p>
        </w:tc>
        <w:tc>
          <w:tcPr>
            <w:tcW w:w="930" w:type="dxa"/>
          </w:tcPr>
          <w:p w:rsidR="004D7138" w:rsidRDefault="004D7138">
            <w:pPr>
              <w:pStyle w:val="ConsPlusNormal"/>
              <w:jc w:val="center"/>
            </w:pPr>
            <w:r>
              <w:t>x</w:t>
            </w:r>
          </w:p>
        </w:tc>
        <w:tc>
          <w:tcPr>
            <w:tcW w:w="1020" w:type="dxa"/>
          </w:tcPr>
          <w:p w:rsidR="004D7138" w:rsidRDefault="004D7138">
            <w:pPr>
              <w:pStyle w:val="ConsPlusNormal"/>
              <w:jc w:val="center"/>
            </w:pPr>
            <w:r>
              <w:t>x</w:t>
            </w:r>
          </w:p>
        </w:tc>
        <w:tc>
          <w:tcPr>
            <w:tcW w:w="19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1304" w:type="dxa"/>
          </w:tcPr>
          <w:p w:rsidR="004D7138" w:rsidRDefault="004D7138">
            <w:pPr>
              <w:pStyle w:val="ConsPlusNormal"/>
              <w:jc w:val="center"/>
            </w:pPr>
            <w:r>
              <w:t>72 597,5</w:t>
            </w:r>
          </w:p>
        </w:tc>
        <w:tc>
          <w:tcPr>
            <w:tcW w:w="1361" w:type="dxa"/>
          </w:tcPr>
          <w:p w:rsidR="004D7138" w:rsidRDefault="004D7138">
            <w:pPr>
              <w:pStyle w:val="ConsPlusNormal"/>
              <w:jc w:val="center"/>
            </w:pPr>
            <w:r>
              <w:t>70 926,1</w:t>
            </w:r>
          </w:p>
        </w:tc>
        <w:tc>
          <w:tcPr>
            <w:tcW w:w="1361" w:type="dxa"/>
          </w:tcPr>
          <w:p w:rsidR="004D7138" w:rsidRDefault="004D7138">
            <w:pPr>
              <w:pStyle w:val="ConsPlusNormal"/>
              <w:jc w:val="center"/>
            </w:pPr>
            <w:r>
              <w:t>79 515,6</w:t>
            </w:r>
          </w:p>
        </w:tc>
        <w:tc>
          <w:tcPr>
            <w:tcW w:w="1304" w:type="dxa"/>
          </w:tcPr>
          <w:p w:rsidR="004D7138" w:rsidRDefault="004D7138">
            <w:pPr>
              <w:pStyle w:val="ConsPlusNormal"/>
              <w:jc w:val="center"/>
            </w:pPr>
            <w:r>
              <w:t>75 079,1</w:t>
            </w:r>
          </w:p>
        </w:tc>
        <w:tc>
          <w:tcPr>
            <w:tcW w:w="1304" w:type="dxa"/>
          </w:tcPr>
          <w:p w:rsidR="004D7138" w:rsidRDefault="004D7138">
            <w:pPr>
              <w:pStyle w:val="ConsPlusNormal"/>
              <w:jc w:val="center"/>
            </w:pPr>
            <w:r>
              <w:t>76 427,4</w:t>
            </w:r>
          </w:p>
        </w:tc>
        <w:tc>
          <w:tcPr>
            <w:tcW w:w="1304" w:type="dxa"/>
          </w:tcPr>
          <w:p w:rsidR="004D7138" w:rsidRDefault="004D7138">
            <w:pPr>
              <w:pStyle w:val="ConsPlusNormal"/>
              <w:jc w:val="center"/>
            </w:pPr>
            <w:r>
              <w:t>73 794,5</w:t>
            </w:r>
          </w:p>
        </w:tc>
        <w:tc>
          <w:tcPr>
            <w:tcW w:w="1247" w:type="dxa"/>
          </w:tcPr>
          <w:p w:rsidR="004D7138" w:rsidRDefault="004D7138">
            <w:pPr>
              <w:pStyle w:val="ConsPlusNormal"/>
              <w:jc w:val="center"/>
            </w:pPr>
            <w:r>
              <w:t>77 379,9</w:t>
            </w:r>
          </w:p>
        </w:tc>
        <w:tc>
          <w:tcPr>
            <w:tcW w:w="1304" w:type="dxa"/>
          </w:tcPr>
          <w:p w:rsidR="004D7138" w:rsidRDefault="004D7138">
            <w:pPr>
              <w:pStyle w:val="ConsPlusNormal"/>
              <w:jc w:val="center"/>
            </w:pPr>
            <w:r>
              <w:t>77 379,9</w:t>
            </w:r>
          </w:p>
        </w:tc>
        <w:tc>
          <w:tcPr>
            <w:tcW w:w="1304" w:type="dxa"/>
          </w:tcPr>
          <w:p w:rsidR="004D7138" w:rsidRDefault="004D7138">
            <w:pPr>
              <w:pStyle w:val="ConsPlusNormal"/>
              <w:jc w:val="center"/>
            </w:pPr>
            <w:r>
              <w:t>77 379,9</w:t>
            </w:r>
          </w:p>
        </w:tc>
        <w:tc>
          <w:tcPr>
            <w:tcW w:w="1247" w:type="dxa"/>
          </w:tcPr>
          <w:p w:rsidR="004D7138" w:rsidRDefault="004D7138">
            <w:pPr>
              <w:pStyle w:val="ConsPlusNormal"/>
              <w:jc w:val="center"/>
            </w:pPr>
            <w:r>
              <w:t>77 379,9</w:t>
            </w:r>
          </w:p>
        </w:tc>
        <w:tc>
          <w:tcPr>
            <w:tcW w:w="1361" w:type="dxa"/>
          </w:tcPr>
          <w:p w:rsidR="004D7138" w:rsidRDefault="004D7138">
            <w:pPr>
              <w:pStyle w:val="ConsPlusNormal"/>
              <w:jc w:val="center"/>
            </w:pPr>
            <w:r>
              <w:t>77 379,9</w:t>
            </w:r>
          </w:p>
        </w:tc>
        <w:tc>
          <w:tcPr>
            <w:tcW w:w="1474" w:type="dxa"/>
          </w:tcPr>
          <w:p w:rsidR="004D7138" w:rsidRDefault="004D7138">
            <w:pPr>
              <w:pStyle w:val="ConsPlusNormal"/>
              <w:jc w:val="center"/>
            </w:pPr>
            <w:r>
              <w:t>835 239,7</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100</w:t>
            </w:r>
          </w:p>
        </w:tc>
        <w:tc>
          <w:tcPr>
            <w:tcW w:w="1304" w:type="dxa"/>
          </w:tcPr>
          <w:p w:rsidR="004D7138" w:rsidRDefault="004D7138">
            <w:pPr>
              <w:pStyle w:val="ConsPlusNormal"/>
              <w:jc w:val="center"/>
            </w:pPr>
            <w:r>
              <w:t>69 639,5</w:t>
            </w:r>
          </w:p>
        </w:tc>
        <w:tc>
          <w:tcPr>
            <w:tcW w:w="1361" w:type="dxa"/>
          </w:tcPr>
          <w:p w:rsidR="004D7138" w:rsidRDefault="004D7138">
            <w:pPr>
              <w:pStyle w:val="ConsPlusNormal"/>
              <w:jc w:val="center"/>
            </w:pPr>
            <w:r>
              <w:t>68 006,3</w:t>
            </w:r>
          </w:p>
        </w:tc>
        <w:tc>
          <w:tcPr>
            <w:tcW w:w="1361" w:type="dxa"/>
          </w:tcPr>
          <w:p w:rsidR="004D7138" w:rsidRDefault="004D7138">
            <w:pPr>
              <w:pStyle w:val="ConsPlusNormal"/>
              <w:jc w:val="center"/>
            </w:pPr>
            <w:r>
              <w:t>76 995,7</w:t>
            </w:r>
          </w:p>
        </w:tc>
        <w:tc>
          <w:tcPr>
            <w:tcW w:w="1304" w:type="dxa"/>
          </w:tcPr>
          <w:p w:rsidR="004D7138" w:rsidRDefault="004D7138">
            <w:pPr>
              <w:pStyle w:val="ConsPlusNormal"/>
              <w:jc w:val="center"/>
            </w:pPr>
            <w:r>
              <w:t>72 533,4</w:t>
            </w:r>
          </w:p>
        </w:tc>
        <w:tc>
          <w:tcPr>
            <w:tcW w:w="1304" w:type="dxa"/>
          </w:tcPr>
          <w:p w:rsidR="004D7138" w:rsidRDefault="004D7138">
            <w:pPr>
              <w:pStyle w:val="ConsPlusNormal"/>
              <w:jc w:val="center"/>
            </w:pPr>
            <w:r>
              <w:t>73 429,8</w:t>
            </w:r>
          </w:p>
        </w:tc>
        <w:tc>
          <w:tcPr>
            <w:tcW w:w="1304" w:type="dxa"/>
          </w:tcPr>
          <w:p w:rsidR="004D7138" w:rsidRDefault="004D7138">
            <w:pPr>
              <w:pStyle w:val="ConsPlusNormal"/>
              <w:jc w:val="center"/>
            </w:pPr>
            <w:r>
              <w:t>71 532,6</w:t>
            </w:r>
          </w:p>
        </w:tc>
        <w:tc>
          <w:tcPr>
            <w:tcW w:w="1247" w:type="dxa"/>
          </w:tcPr>
          <w:p w:rsidR="004D7138" w:rsidRDefault="004D7138">
            <w:pPr>
              <w:pStyle w:val="ConsPlusNormal"/>
              <w:jc w:val="center"/>
            </w:pPr>
            <w:r>
              <w:t>75 286,1</w:t>
            </w:r>
          </w:p>
        </w:tc>
        <w:tc>
          <w:tcPr>
            <w:tcW w:w="1304" w:type="dxa"/>
          </w:tcPr>
          <w:p w:rsidR="004D7138" w:rsidRDefault="004D7138">
            <w:pPr>
              <w:pStyle w:val="ConsPlusNormal"/>
              <w:jc w:val="center"/>
            </w:pPr>
            <w:r>
              <w:t>75 286,1</w:t>
            </w:r>
          </w:p>
        </w:tc>
        <w:tc>
          <w:tcPr>
            <w:tcW w:w="1304" w:type="dxa"/>
          </w:tcPr>
          <w:p w:rsidR="004D7138" w:rsidRDefault="004D7138">
            <w:pPr>
              <w:pStyle w:val="ConsPlusNormal"/>
              <w:jc w:val="center"/>
            </w:pPr>
            <w:r>
              <w:t>75 286,1</w:t>
            </w:r>
          </w:p>
        </w:tc>
        <w:tc>
          <w:tcPr>
            <w:tcW w:w="1247" w:type="dxa"/>
          </w:tcPr>
          <w:p w:rsidR="004D7138" w:rsidRDefault="004D7138">
            <w:pPr>
              <w:pStyle w:val="ConsPlusNormal"/>
              <w:jc w:val="center"/>
            </w:pPr>
            <w:r>
              <w:t>75 286,1</w:t>
            </w:r>
          </w:p>
        </w:tc>
        <w:tc>
          <w:tcPr>
            <w:tcW w:w="1361" w:type="dxa"/>
          </w:tcPr>
          <w:p w:rsidR="004D7138" w:rsidRDefault="004D7138">
            <w:pPr>
              <w:pStyle w:val="ConsPlusNormal"/>
              <w:jc w:val="center"/>
            </w:pPr>
            <w:r>
              <w:t>75 286,1</w:t>
            </w:r>
          </w:p>
        </w:tc>
        <w:tc>
          <w:tcPr>
            <w:tcW w:w="1474" w:type="dxa"/>
          </w:tcPr>
          <w:p w:rsidR="004D7138" w:rsidRDefault="004D7138">
            <w:pPr>
              <w:pStyle w:val="ConsPlusNormal"/>
              <w:jc w:val="center"/>
            </w:pPr>
            <w:r>
              <w:t>808 567,8</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200</w:t>
            </w:r>
          </w:p>
        </w:tc>
        <w:tc>
          <w:tcPr>
            <w:tcW w:w="1304" w:type="dxa"/>
          </w:tcPr>
          <w:p w:rsidR="004D7138" w:rsidRDefault="004D7138">
            <w:pPr>
              <w:pStyle w:val="ConsPlusNormal"/>
              <w:jc w:val="center"/>
            </w:pPr>
            <w:r>
              <w:t>2 835,4</w:t>
            </w:r>
          </w:p>
        </w:tc>
        <w:tc>
          <w:tcPr>
            <w:tcW w:w="1361" w:type="dxa"/>
          </w:tcPr>
          <w:p w:rsidR="004D7138" w:rsidRDefault="004D7138">
            <w:pPr>
              <w:pStyle w:val="ConsPlusNormal"/>
              <w:jc w:val="center"/>
            </w:pPr>
            <w:r>
              <w:t>2 789,8</w:t>
            </w:r>
          </w:p>
        </w:tc>
        <w:tc>
          <w:tcPr>
            <w:tcW w:w="1361" w:type="dxa"/>
          </w:tcPr>
          <w:p w:rsidR="004D7138" w:rsidRDefault="004D7138">
            <w:pPr>
              <w:pStyle w:val="ConsPlusNormal"/>
              <w:jc w:val="center"/>
            </w:pPr>
            <w:r>
              <w:t>2 389,9</w:t>
            </w:r>
          </w:p>
        </w:tc>
        <w:tc>
          <w:tcPr>
            <w:tcW w:w="1304" w:type="dxa"/>
          </w:tcPr>
          <w:p w:rsidR="004D7138" w:rsidRDefault="004D7138">
            <w:pPr>
              <w:pStyle w:val="ConsPlusNormal"/>
              <w:jc w:val="center"/>
            </w:pPr>
            <w:r>
              <w:t>2 545,7</w:t>
            </w:r>
          </w:p>
        </w:tc>
        <w:tc>
          <w:tcPr>
            <w:tcW w:w="1304" w:type="dxa"/>
          </w:tcPr>
          <w:p w:rsidR="004D7138" w:rsidRDefault="004D7138">
            <w:pPr>
              <w:pStyle w:val="ConsPlusNormal"/>
              <w:jc w:val="center"/>
            </w:pPr>
            <w:r>
              <w:t>2 967,6</w:t>
            </w:r>
          </w:p>
        </w:tc>
        <w:tc>
          <w:tcPr>
            <w:tcW w:w="1304" w:type="dxa"/>
          </w:tcPr>
          <w:p w:rsidR="004D7138" w:rsidRDefault="004D7138">
            <w:pPr>
              <w:pStyle w:val="ConsPlusNormal"/>
              <w:jc w:val="center"/>
            </w:pPr>
            <w:r>
              <w:t>2 212,4</w:t>
            </w:r>
          </w:p>
        </w:tc>
        <w:tc>
          <w:tcPr>
            <w:tcW w:w="1247" w:type="dxa"/>
          </w:tcPr>
          <w:p w:rsidR="004D7138" w:rsidRDefault="004D7138">
            <w:pPr>
              <w:pStyle w:val="ConsPlusNormal"/>
              <w:jc w:val="center"/>
            </w:pPr>
            <w:r>
              <w:t>2 093,8</w:t>
            </w:r>
          </w:p>
        </w:tc>
        <w:tc>
          <w:tcPr>
            <w:tcW w:w="1304" w:type="dxa"/>
          </w:tcPr>
          <w:p w:rsidR="004D7138" w:rsidRDefault="004D7138">
            <w:pPr>
              <w:pStyle w:val="ConsPlusNormal"/>
              <w:jc w:val="center"/>
            </w:pPr>
            <w:r>
              <w:t>2 093,8</w:t>
            </w:r>
          </w:p>
        </w:tc>
        <w:tc>
          <w:tcPr>
            <w:tcW w:w="1304" w:type="dxa"/>
          </w:tcPr>
          <w:p w:rsidR="004D7138" w:rsidRDefault="004D7138">
            <w:pPr>
              <w:pStyle w:val="ConsPlusNormal"/>
              <w:jc w:val="center"/>
            </w:pPr>
            <w:r>
              <w:t>2 093,8</w:t>
            </w:r>
          </w:p>
        </w:tc>
        <w:tc>
          <w:tcPr>
            <w:tcW w:w="1247" w:type="dxa"/>
          </w:tcPr>
          <w:p w:rsidR="004D7138" w:rsidRDefault="004D7138">
            <w:pPr>
              <w:pStyle w:val="ConsPlusNormal"/>
              <w:jc w:val="center"/>
            </w:pPr>
            <w:r>
              <w:t>2 093,8</w:t>
            </w:r>
          </w:p>
        </w:tc>
        <w:tc>
          <w:tcPr>
            <w:tcW w:w="1361" w:type="dxa"/>
          </w:tcPr>
          <w:p w:rsidR="004D7138" w:rsidRDefault="004D7138">
            <w:pPr>
              <w:pStyle w:val="ConsPlusNormal"/>
              <w:jc w:val="center"/>
            </w:pPr>
            <w:r>
              <w:t>2 093,8</w:t>
            </w:r>
          </w:p>
        </w:tc>
        <w:tc>
          <w:tcPr>
            <w:tcW w:w="1474" w:type="dxa"/>
          </w:tcPr>
          <w:p w:rsidR="004D7138" w:rsidRDefault="004D7138">
            <w:pPr>
              <w:pStyle w:val="ConsPlusNormal"/>
              <w:jc w:val="center"/>
            </w:pPr>
            <w:r>
              <w:t>26 209,8</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800</w:t>
            </w:r>
          </w:p>
        </w:tc>
        <w:tc>
          <w:tcPr>
            <w:tcW w:w="1304" w:type="dxa"/>
          </w:tcPr>
          <w:p w:rsidR="004D7138" w:rsidRDefault="004D7138">
            <w:pPr>
              <w:pStyle w:val="ConsPlusNormal"/>
              <w:jc w:val="center"/>
            </w:pPr>
            <w:r>
              <w:t>122,6</w:t>
            </w:r>
          </w:p>
        </w:tc>
        <w:tc>
          <w:tcPr>
            <w:tcW w:w="1361" w:type="dxa"/>
          </w:tcPr>
          <w:p w:rsidR="004D7138" w:rsidRDefault="004D7138">
            <w:pPr>
              <w:pStyle w:val="ConsPlusNormal"/>
              <w:jc w:val="center"/>
            </w:pPr>
            <w:r>
              <w:t>130,0</w:t>
            </w:r>
          </w:p>
        </w:tc>
        <w:tc>
          <w:tcPr>
            <w:tcW w:w="1361" w:type="dxa"/>
          </w:tcPr>
          <w:p w:rsidR="004D7138" w:rsidRDefault="004D7138">
            <w:pPr>
              <w:pStyle w:val="ConsPlusNormal"/>
              <w:jc w:val="center"/>
            </w:pPr>
            <w:r>
              <w:t>130,0</w:t>
            </w:r>
          </w:p>
        </w:tc>
        <w:tc>
          <w:tcPr>
            <w:tcW w:w="1304" w:type="dxa"/>
          </w:tcPr>
          <w:p w:rsidR="004D7138" w:rsidRDefault="004D7138">
            <w:pPr>
              <w:pStyle w:val="ConsPlusNormal"/>
            </w:pPr>
          </w:p>
        </w:tc>
        <w:tc>
          <w:tcPr>
            <w:tcW w:w="1304" w:type="dxa"/>
          </w:tcPr>
          <w:p w:rsidR="004D7138" w:rsidRDefault="004D7138">
            <w:pPr>
              <w:pStyle w:val="ConsPlusNormal"/>
              <w:jc w:val="center"/>
            </w:pPr>
            <w:r>
              <w:t>30,0</w:t>
            </w:r>
          </w:p>
        </w:tc>
        <w:tc>
          <w:tcPr>
            <w:tcW w:w="1304" w:type="dxa"/>
          </w:tcPr>
          <w:p w:rsidR="004D7138" w:rsidRDefault="004D7138">
            <w:pPr>
              <w:pStyle w:val="ConsPlusNormal"/>
            </w:pP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jc w:val="center"/>
            </w:pPr>
            <w:r>
              <w:t>412,6</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13МС100190</w:t>
            </w:r>
          </w:p>
        </w:tc>
        <w:tc>
          <w:tcPr>
            <w:tcW w:w="850" w:type="dxa"/>
          </w:tcPr>
          <w:p w:rsidR="004D7138" w:rsidRDefault="004D7138">
            <w:pPr>
              <w:pStyle w:val="ConsPlusNormal"/>
              <w:jc w:val="center"/>
            </w:pPr>
            <w:r>
              <w:t>200</w:t>
            </w:r>
          </w:p>
        </w:tc>
        <w:tc>
          <w:tcPr>
            <w:tcW w:w="1304" w:type="dxa"/>
          </w:tcPr>
          <w:p w:rsidR="004D7138" w:rsidRDefault="004D7138">
            <w:pPr>
              <w:pStyle w:val="ConsPlusNormal"/>
              <w:jc w:val="center"/>
            </w:pPr>
            <w:r>
              <w:t>x</w:t>
            </w:r>
          </w:p>
        </w:tc>
        <w:tc>
          <w:tcPr>
            <w:tcW w:w="1361" w:type="dxa"/>
          </w:tcPr>
          <w:p w:rsidR="004D7138" w:rsidRDefault="004D7138">
            <w:pPr>
              <w:pStyle w:val="ConsPlusNormal"/>
              <w:jc w:val="center"/>
            </w:pPr>
            <w:r>
              <w:t>x</w:t>
            </w:r>
          </w:p>
        </w:tc>
        <w:tc>
          <w:tcPr>
            <w:tcW w:w="1361"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49,5</w:t>
            </w: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pPr>
          </w:p>
        </w:tc>
      </w:tr>
      <w:tr w:rsidR="004D7138">
        <w:tc>
          <w:tcPr>
            <w:tcW w:w="1474" w:type="dxa"/>
            <w:vMerge w:val="restart"/>
          </w:tcPr>
          <w:p w:rsidR="004D7138" w:rsidRDefault="004D7138">
            <w:pPr>
              <w:pStyle w:val="ConsPlusNormal"/>
              <w:jc w:val="both"/>
            </w:pPr>
            <w:hyperlink w:anchor="P14270" w:history="1">
              <w:r>
                <w:rPr>
                  <w:color w:val="0000FF"/>
                </w:rPr>
                <w:t>Подпрограмма 1</w:t>
              </w:r>
            </w:hyperlink>
          </w:p>
        </w:tc>
        <w:tc>
          <w:tcPr>
            <w:tcW w:w="2551" w:type="dxa"/>
            <w:vMerge w:val="restart"/>
          </w:tcPr>
          <w:p w:rsidR="004D7138" w:rsidRDefault="004D7138">
            <w:pPr>
              <w:pStyle w:val="ConsPlusNormal"/>
              <w:jc w:val="both"/>
            </w:pPr>
            <w:r>
              <w:t>"Развитие сельского хозяйства, пищевой и перерабатывающей промышленности Нижегородской области"</w:t>
            </w:r>
          </w:p>
        </w:tc>
        <w:tc>
          <w:tcPr>
            <w:tcW w:w="930" w:type="dxa"/>
          </w:tcPr>
          <w:p w:rsidR="004D7138" w:rsidRDefault="004D7138">
            <w:pPr>
              <w:pStyle w:val="ConsPlusNormal"/>
              <w:jc w:val="center"/>
            </w:pPr>
            <w:r>
              <w:t>x</w:t>
            </w:r>
          </w:p>
        </w:tc>
        <w:tc>
          <w:tcPr>
            <w:tcW w:w="1020" w:type="dxa"/>
          </w:tcPr>
          <w:p w:rsidR="004D7138" w:rsidRDefault="004D7138">
            <w:pPr>
              <w:pStyle w:val="ConsPlusNormal"/>
              <w:jc w:val="center"/>
            </w:pPr>
            <w:r>
              <w:t>x</w:t>
            </w:r>
          </w:p>
        </w:tc>
        <w:tc>
          <w:tcPr>
            <w:tcW w:w="19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1304" w:type="dxa"/>
          </w:tcPr>
          <w:p w:rsidR="004D7138" w:rsidRDefault="004D7138">
            <w:pPr>
              <w:pStyle w:val="ConsPlusNormal"/>
              <w:jc w:val="center"/>
            </w:pPr>
            <w:r>
              <w:t>60 437,7</w:t>
            </w:r>
          </w:p>
        </w:tc>
        <w:tc>
          <w:tcPr>
            <w:tcW w:w="1361" w:type="dxa"/>
          </w:tcPr>
          <w:p w:rsidR="004D7138" w:rsidRDefault="004D7138">
            <w:pPr>
              <w:pStyle w:val="ConsPlusNormal"/>
              <w:jc w:val="center"/>
            </w:pPr>
            <w:r>
              <w:t>66 719,6</w:t>
            </w:r>
          </w:p>
        </w:tc>
        <w:tc>
          <w:tcPr>
            <w:tcW w:w="1361" w:type="dxa"/>
          </w:tcPr>
          <w:p w:rsidR="004D7138" w:rsidRDefault="004D7138">
            <w:pPr>
              <w:pStyle w:val="ConsPlusNormal"/>
              <w:jc w:val="center"/>
            </w:pPr>
            <w:r>
              <w:t>67 036,1</w:t>
            </w:r>
          </w:p>
        </w:tc>
        <w:tc>
          <w:tcPr>
            <w:tcW w:w="1304" w:type="dxa"/>
          </w:tcPr>
          <w:p w:rsidR="004D7138" w:rsidRDefault="004D7138">
            <w:pPr>
              <w:pStyle w:val="ConsPlusNormal"/>
              <w:jc w:val="center"/>
            </w:pPr>
            <w:r>
              <w:t>63 295,6</w:t>
            </w:r>
          </w:p>
        </w:tc>
        <w:tc>
          <w:tcPr>
            <w:tcW w:w="1304" w:type="dxa"/>
          </w:tcPr>
          <w:p w:rsidR="004D7138" w:rsidRDefault="004D7138">
            <w:pPr>
              <w:pStyle w:val="ConsPlusNormal"/>
              <w:jc w:val="center"/>
            </w:pPr>
            <w:r>
              <w:t>64 689,0</w:t>
            </w:r>
          </w:p>
        </w:tc>
        <w:tc>
          <w:tcPr>
            <w:tcW w:w="1304" w:type="dxa"/>
          </w:tcPr>
          <w:p w:rsidR="004D7138" w:rsidRDefault="004D7138">
            <w:pPr>
              <w:pStyle w:val="ConsPlusNormal"/>
              <w:jc w:val="center"/>
            </w:pPr>
            <w:r>
              <w:t>59 657,0</w:t>
            </w:r>
          </w:p>
        </w:tc>
        <w:tc>
          <w:tcPr>
            <w:tcW w:w="1247" w:type="dxa"/>
          </w:tcPr>
          <w:p w:rsidR="004D7138" w:rsidRDefault="004D7138">
            <w:pPr>
              <w:pStyle w:val="ConsPlusNormal"/>
              <w:jc w:val="center"/>
            </w:pPr>
            <w:r>
              <w:t>63 980,0</w:t>
            </w:r>
          </w:p>
        </w:tc>
        <w:tc>
          <w:tcPr>
            <w:tcW w:w="1304" w:type="dxa"/>
          </w:tcPr>
          <w:p w:rsidR="004D7138" w:rsidRDefault="004D7138">
            <w:pPr>
              <w:pStyle w:val="ConsPlusNormal"/>
              <w:jc w:val="center"/>
            </w:pPr>
            <w:r>
              <w:t>63 980,0</w:t>
            </w:r>
          </w:p>
        </w:tc>
        <w:tc>
          <w:tcPr>
            <w:tcW w:w="1304" w:type="dxa"/>
          </w:tcPr>
          <w:p w:rsidR="004D7138" w:rsidRDefault="004D7138">
            <w:pPr>
              <w:pStyle w:val="ConsPlusNormal"/>
              <w:jc w:val="center"/>
            </w:pPr>
            <w:r>
              <w:t>63 980,0</w:t>
            </w:r>
          </w:p>
        </w:tc>
        <w:tc>
          <w:tcPr>
            <w:tcW w:w="1247" w:type="dxa"/>
          </w:tcPr>
          <w:p w:rsidR="004D7138" w:rsidRDefault="004D7138">
            <w:pPr>
              <w:pStyle w:val="ConsPlusNormal"/>
              <w:jc w:val="center"/>
            </w:pPr>
            <w:r>
              <w:t>63 980,0</w:t>
            </w:r>
          </w:p>
        </w:tc>
        <w:tc>
          <w:tcPr>
            <w:tcW w:w="1361" w:type="dxa"/>
          </w:tcPr>
          <w:p w:rsidR="004D7138" w:rsidRDefault="004D7138">
            <w:pPr>
              <w:pStyle w:val="ConsPlusNormal"/>
              <w:jc w:val="center"/>
            </w:pPr>
            <w:r>
              <w:t>63 980,0</w:t>
            </w:r>
          </w:p>
        </w:tc>
        <w:tc>
          <w:tcPr>
            <w:tcW w:w="1474" w:type="dxa"/>
          </w:tcPr>
          <w:p w:rsidR="004D7138" w:rsidRDefault="004D7138">
            <w:pPr>
              <w:pStyle w:val="ConsPlusNormal"/>
              <w:jc w:val="center"/>
            </w:pPr>
            <w:r>
              <w:t>701 735,0</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100</w:t>
            </w:r>
          </w:p>
        </w:tc>
        <w:tc>
          <w:tcPr>
            <w:tcW w:w="1304" w:type="dxa"/>
          </w:tcPr>
          <w:p w:rsidR="004D7138" w:rsidRDefault="004D7138">
            <w:pPr>
              <w:pStyle w:val="ConsPlusNormal"/>
              <w:jc w:val="center"/>
            </w:pPr>
            <w:r>
              <w:t>58 036,3</w:t>
            </w:r>
          </w:p>
        </w:tc>
        <w:tc>
          <w:tcPr>
            <w:tcW w:w="1361" w:type="dxa"/>
          </w:tcPr>
          <w:p w:rsidR="004D7138" w:rsidRDefault="004D7138">
            <w:pPr>
              <w:pStyle w:val="ConsPlusNormal"/>
              <w:jc w:val="center"/>
            </w:pPr>
            <w:r>
              <w:t>64 061,9</w:t>
            </w:r>
          </w:p>
        </w:tc>
        <w:tc>
          <w:tcPr>
            <w:tcW w:w="1361" w:type="dxa"/>
          </w:tcPr>
          <w:p w:rsidR="004D7138" w:rsidRDefault="004D7138">
            <w:pPr>
              <w:pStyle w:val="ConsPlusNormal"/>
              <w:jc w:val="center"/>
            </w:pPr>
            <w:r>
              <w:t>64 925,5</w:t>
            </w:r>
          </w:p>
        </w:tc>
        <w:tc>
          <w:tcPr>
            <w:tcW w:w="1304" w:type="dxa"/>
          </w:tcPr>
          <w:p w:rsidR="004D7138" w:rsidRDefault="004D7138">
            <w:pPr>
              <w:pStyle w:val="ConsPlusNormal"/>
              <w:jc w:val="center"/>
            </w:pPr>
            <w:r>
              <w:t>61 162,8</w:t>
            </w:r>
          </w:p>
        </w:tc>
        <w:tc>
          <w:tcPr>
            <w:tcW w:w="1304" w:type="dxa"/>
          </w:tcPr>
          <w:p w:rsidR="004D7138" w:rsidRDefault="004D7138">
            <w:pPr>
              <w:pStyle w:val="ConsPlusNormal"/>
              <w:jc w:val="center"/>
            </w:pPr>
            <w:r>
              <w:t>62 519,7</w:t>
            </w:r>
          </w:p>
        </w:tc>
        <w:tc>
          <w:tcPr>
            <w:tcW w:w="1304" w:type="dxa"/>
          </w:tcPr>
          <w:p w:rsidR="004D7138" w:rsidRDefault="004D7138">
            <w:pPr>
              <w:pStyle w:val="ConsPlusNormal"/>
              <w:jc w:val="center"/>
            </w:pPr>
            <w:r>
              <w:t>57 762,1</w:t>
            </w:r>
          </w:p>
        </w:tc>
        <w:tc>
          <w:tcPr>
            <w:tcW w:w="1247" w:type="dxa"/>
          </w:tcPr>
          <w:p w:rsidR="004D7138" w:rsidRDefault="004D7138">
            <w:pPr>
              <w:pStyle w:val="ConsPlusNormal"/>
              <w:jc w:val="center"/>
            </w:pPr>
            <w:r>
              <w:t>61 919,7</w:t>
            </w:r>
          </w:p>
        </w:tc>
        <w:tc>
          <w:tcPr>
            <w:tcW w:w="1304" w:type="dxa"/>
          </w:tcPr>
          <w:p w:rsidR="004D7138" w:rsidRDefault="004D7138">
            <w:pPr>
              <w:pStyle w:val="ConsPlusNormal"/>
              <w:jc w:val="center"/>
            </w:pPr>
            <w:r>
              <w:t>61 919,7</w:t>
            </w:r>
          </w:p>
        </w:tc>
        <w:tc>
          <w:tcPr>
            <w:tcW w:w="1304" w:type="dxa"/>
          </w:tcPr>
          <w:p w:rsidR="004D7138" w:rsidRDefault="004D7138">
            <w:pPr>
              <w:pStyle w:val="ConsPlusNormal"/>
              <w:jc w:val="center"/>
            </w:pPr>
            <w:r>
              <w:t>61 919,7</w:t>
            </w:r>
          </w:p>
        </w:tc>
        <w:tc>
          <w:tcPr>
            <w:tcW w:w="1247" w:type="dxa"/>
          </w:tcPr>
          <w:p w:rsidR="004D7138" w:rsidRDefault="004D7138">
            <w:pPr>
              <w:pStyle w:val="ConsPlusNormal"/>
              <w:jc w:val="center"/>
            </w:pPr>
            <w:r>
              <w:t>61 919,7</w:t>
            </w:r>
          </w:p>
        </w:tc>
        <w:tc>
          <w:tcPr>
            <w:tcW w:w="1361" w:type="dxa"/>
          </w:tcPr>
          <w:p w:rsidR="004D7138" w:rsidRDefault="004D7138">
            <w:pPr>
              <w:pStyle w:val="ConsPlusNormal"/>
              <w:jc w:val="center"/>
            </w:pPr>
            <w:r>
              <w:t>61 919,7</w:t>
            </w:r>
          </w:p>
        </w:tc>
        <w:tc>
          <w:tcPr>
            <w:tcW w:w="1474" w:type="dxa"/>
          </w:tcPr>
          <w:p w:rsidR="004D7138" w:rsidRDefault="004D7138">
            <w:pPr>
              <w:pStyle w:val="ConsPlusNormal"/>
              <w:jc w:val="center"/>
            </w:pPr>
            <w:r>
              <w:t>678 066,8</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200</w:t>
            </w:r>
          </w:p>
        </w:tc>
        <w:tc>
          <w:tcPr>
            <w:tcW w:w="1304" w:type="dxa"/>
          </w:tcPr>
          <w:p w:rsidR="004D7138" w:rsidRDefault="004D7138">
            <w:pPr>
              <w:pStyle w:val="ConsPlusNormal"/>
              <w:jc w:val="center"/>
            </w:pPr>
            <w:r>
              <w:t>2 300,6</w:t>
            </w:r>
          </w:p>
        </w:tc>
        <w:tc>
          <w:tcPr>
            <w:tcW w:w="1361" w:type="dxa"/>
          </w:tcPr>
          <w:p w:rsidR="004D7138" w:rsidRDefault="004D7138">
            <w:pPr>
              <w:pStyle w:val="ConsPlusNormal"/>
              <w:jc w:val="center"/>
            </w:pPr>
            <w:r>
              <w:t>2 539,4</w:t>
            </w:r>
          </w:p>
        </w:tc>
        <w:tc>
          <w:tcPr>
            <w:tcW w:w="1361" w:type="dxa"/>
          </w:tcPr>
          <w:p w:rsidR="004D7138" w:rsidRDefault="004D7138">
            <w:pPr>
              <w:pStyle w:val="ConsPlusNormal"/>
              <w:jc w:val="center"/>
            </w:pPr>
            <w:r>
              <w:t>2 001,7</w:t>
            </w:r>
          </w:p>
        </w:tc>
        <w:tc>
          <w:tcPr>
            <w:tcW w:w="1304" w:type="dxa"/>
          </w:tcPr>
          <w:p w:rsidR="004D7138" w:rsidRDefault="004D7138">
            <w:pPr>
              <w:pStyle w:val="ConsPlusNormal"/>
              <w:jc w:val="center"/>
            </w:pPr>
            <w:r>
              <w:t>2 132,8</w:t>
            </w:r>
          </w:p>
        </w:tc>
        <w:tc>
          <w:tcPr>
            <w:tcW w:w="1304" w:type="dxa"/>
          </w:tcPr>
          <w:p w:rsidR="004D7138" w:rsidRDefault="004D7138">
            <w:pPr>
              <w:pStyle w:val="ConsPlusNormal"/>
              <w:jc w:val="center"/>
            </w:pPr>
            <w:r>
              <w:t>21 40,3</w:t>
            </w:r>
          </w:p>
        </w:tc>
        <w:tc>
          <w:tcPr>
            <w:tcW w:w="1304" w:type="dxa"/>
          </w:tcPr>
          <w:p w:rsidR="004D7138" w:rsidRDefault="004D7138">
            <w:pPr>
              <w:pStyle w:val="ConsPlusNormal"/>
              <w:jc w:val="center"/>
            </w:pPr>
            <w:r>
              <w:t>1 894,9</w:t>
            </w:r>
          </w:p>
        </w:tc>
        <w:tc>
          <w:tcPr>
            <w:tcW w:w="1247" w:type="dxa"/>
          </w:tcPr>
          <w:p w:rsidR="004D7138" w:rsidRDefault="004D7138">
            <w:pPr>
              <w:pStyle w:val="ConsPlusNormal"/>
              <w:jc w:val="center"/>
            </w:pPr>
            <w:r>
              <w:t>2 060,3</w:t>
            </w:r>
          </w:p>
        </w:tc>
        <w:tc>
          <w:tcPr>
            <w:tcW w:w="1304" w:type="dxa"/>
          </w:tcPr>
          <w:p w:rsidR="004D7138" w:rsidRDefault="004D7138">
            <w:pPr>
              <w:pStyle w:val="ConsPlusNormal"/>
              <w:jc w:val="center"/>
            </w:pPr>
            <w:r>
              <w:t>2 060,3</w:t>
            </w:r>
          </w:p>
        </w:tc>
        <w:tc>
          <w:tcPr>
            <w:tcW w:w="1304" w:type="dxa"/>
          </w:tcPr>
          <w:p w:rsidR="004D7138" w:rsidRDefault="004D7138">
            <w:pPr>
              <w:pStyle w:val="ConsPlusNormal"/>
              <w:jc w:val="center"/>
            </w:pPr>
            <w:r>
              <w:t>2 060,3</w:t>
            </w:r>
          </w:p>
        </w:tc>
        <w:tc>
          <w:tcPr>
            <w:tcW w:w="1247" w:type="dxa"/>
          </w:tcPr>
          <w:p w:rsidR="004D7138" w:rsidRDefault="004D7138">
            <w:pPr>
              <w:pStyle w:val="ConsPlusNormal"/>
              <w:jc w:val="center"/>
            </w:pPr>
            <w:r>
              <w:t>2 060,3</w:t>
            </w:r>
          </w:p>
        </w:tc>
        <w:tc>
          <w:tcPr>
            <w:tcW w:w="1361" w:type="dxa"/>
          </w:tcPr>
          <w:p w:rsidR="004D7138" w:rsidRDefault="004D7138">
            <w:pPr>
              <w:pStyle w:val="ConsPlusNormal"/>
              <w:jc w:val="center"/>
            </w:pPr>
            <w:r>
              <w:t>2 060,3</w:t>
            </w:r>
          </w:p>
        </w:tc>
        <w:tc>
          <w:tcPr>
            <w:tcW w:w="1474" w:type="dxa"/>
          </w:tcPr>
          <w:p w:rsidR="004D7138" w:rsidRDefault="004D7138">
            <w:pPr>
              <w:pStyle w:val="ConsPlusNormal"/>
              <w:jc w:val="center"/>
            </w:pPr>
            <w:r>
              <w:t>23 311,2</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800</w:t>
            </w:r>
          </w:p>
        </w:tc>
        <w:tc>
          <w:tcPr>
            <w:tcW w:w="1304" w:type="dxa"/>
          </w:tcPr>
          <w:p w:rsidR="004D7138" w:rsidRDefault="004D7138">
            <w:pPr>
              <w:pStyle w:val="ConsPlusNormal"/>
              <w:jc w:val="center"/>
            </w:pPr>
            <w:r>
              <w:t>100,8</w:t>
            </w:r>
          </w:p>
        </w:tc>
        <w:tc>
          <w:tcPr>
            <w:tcW w:w="1361" w:type="dxa"/>
          </w:tcPr>
          <w:p w:rsidR="004D7138" w:rsidRDefault="004D7138">
            <w:pPr>
              <w:pStyle w:val="ConsPlusNormal"/>
              <w:jc w:val="center"/>
            </w:pPr>
            <w:r>
              <w:t>118,3</w:t>
            </w:r>
          </w:p>
        </w:tc>
        <w:tc>
          <w:tcPr>
            <w:tcW w:w="1361" w:type="dxa"/>
          </w:tcPr>
          <w:p w:rsidR="004D7138" w:rsidRDefault="004D7138">
            <w:pPr>
              <w:pStyle w:val="ConsPlusNormal"/>
              <w:jc w:val="center"/>
            </w:pPr>
            <w:r>
              <w:t>108,9</w:t>
            </w:r>
          </w:p>
        </w:tc>
        <w:tc>
          <w:tcPr>
            <w:tcW w:w="1304" w:type="dxa"/>
          </w:tcPr>
          <w:p w:rsidR="004D7138" w:rsidRDefault="004D7138">
            <w:pPr>
              <w:pStyle w:val="ConsPlusNormal"/>
            </w:pPr>
          </w:p>
        </w:tc>
        <w:tc>
          <w:tcPr>
            <w:tcW w:w="1304" w:type="dxa"/>
          </w:tcPr>
          <w:p w:rsidR="004D7138" w:rsidRDefault="004D7138">
            <w:pPr>
              <w:pStyle w:val="ConsPlusNormal"/>
              <w:jc w:val="center"/>
            </w:pPr>
            <w:r>
              <w:t>29,0</w:t>
            </w:r>
          </w:p>
        </w:tc>
        <w:tc>
          <w:tcPr>
            <w:tcW w:w="1304" w:type="dxa"/>
          </w:tcPr>
          <w:p w:rsidR="004D7138" w:rsidRDefault="004D7138">
            <w:pPr>
              <w:pStyle w:val="ConsPlusNormal"/>
            </w:pP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jc w:val="center"/>
            </w:pPr>
            <w:r>
              <w:t>357,0</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13МС100190</w:t>
            </w:r>
          </w:p>
        </w:tc>
        <w:tc>
          <w:tcPr>
            <w:tcW w:w="850" w:type="dxa"/>
          </w:tcPr>
          <w:p w:rsidR="004D7138" w:rsidRDefault="004D7138">
            <w:pPr>
              <w:pStyle w:val="ConsPlusNormal"/>
              <w:jc w:val="center"/>
            </w:pPr>
            <w:r>
              <w:t>200</w:t>
            </w:r>
          </w:p>
        </w:tc>
        <w:tc>
          <w:tcPr>
            <w:tcW w:w="1304" w:type="dxa"/>
          </w:tcPr>
          <w:p w:rsidR="004D7138" w:rsidRDefault="004D7138">
            <w:pPr>
              <w:pStyle w:val="ConsPlusNormal"/>
              <w:jc w:val="center"/>
            </w:pPr>
            <w:r>
              <w:t>x</w:t>
            </w:r>
          </w:p>
        </w:tc>
        <w:tc>
          <w:tcPr>
            <w:tcW w:w="1361" w:type="dxa"/>
          </w:tcPr>
          <w:p w:rsidR="004D7138" w:rsidRDefault="004D7138">
            <w:pPr>
              <w:pStyle w:val="ConsPlusNormal"/>
              <w:jc w:val="center"/>
            </w:pPr>
            <w:r>
              <w:t>x</w:t>
            </w:r>
          </w:p>
        </w:tc>
        <w:tc>
          <w:tcPr>
            <w:tcW w:w="1361"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25,0</w:t>
            </w: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pPr>
          </w:p>
        </w:tc>
      </w:tr>
      <w:tr w:rsidR="004D7138">
        <w:tc>
          <w:tcPr>
            <w:tcW w:w="1474" w:type="dxa"/>
            <w:vMerge w:val="restart"/>
          </w:tcPr>
          <w:p w:rsidR="004D7138" w:rsidRDefault="004D7138">
            <w:pPr>
              <w:pStyle w:val="ConsPlusNormal"/>
              <w:jc w:val="both"/>
            </w:pPr>
            <w:hyperlink w:anchor="P14659" w:history="1">
              <w:r>
                <w:rPr>
                  <w:color w:val="0000FF"/>
                </w:rPr>
                <w:t>Подпрограмма 2</w:t>
              </w:r>
            </w:hyperlink>
          </w:p>
        </w:tc>
        <w:tc>
          <w:tcPr>
            <w:tcW w:w="2551" w:type="dxa"/>
            <w:vMerge w:val="restart"/>
          </w:tcPr>
          <w:p w:rsidR="004D7138" w:rsidRDefault="004D7138">
            <w:pPr>
              <w:pStyle w:val="ConsPlusNormal"/>
              <w:jc w:val="both"/>
            </w:pPr>
            <w:r>
              <w:t>"Устойчивое развитие сельских территорий Нижегородской области"</w:t>
            </w:r>
          </w:p>
        </w:tc>
        <w:tc>
          <w:tcPr>
            <w:tcW w:w="930" w:type="dxa"/>
          </w:tcPr>
          <w:p w:rsidR="004D7138" w:rsidRDefault="004D7138">
            <w:pPr>
              <w:pStyle w:val="ConsPlusNormal"/>
              <w:jc w:val="center"/>
            </w:pPr>
            <w:r>
              <w:t>x</w:t>
            </w:r>
          </w:p>
        </w:tc>
        <w:tc>
          <w:tcPr>
            <w:tcW w:w="1020" w:type="dxa"/>
          </w:tcPr>
          <w:p w:rsidR="004D7138" w:rsidRDefault="004D7138">
            <w:pPr>
              <w:pStyle w:val="ConsPlusNormal"/>
              <w:jc w:val="center"/>
            </w:pPr>
            <w:r>
              <w:t>x</w:t>
            </w:r>
          </w:p>
        </w:tc>
        <w:tc>
          <w:tcPr>
            <w:tcW w:w="19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1304" w:type="dxa"/>
          </w:tcPr>
          <w:p w:rsidR="004D7138" w:rsidRDefault="004D7138">
            <w:pPr>
              <w:pStyle w:val="ConsPlusNormal"/>
              <w:jc w:val="center"/>
            </w:pPr>
            <w:r>
              <w:t>12 159,8</w:t>
            </w:r>
          </w:p>
        </w:tc>
        <w:tc>
          <w:tcPr>
            <w:tcW w:w="1361" w:type="dxa"/>
          </w:tcPr>
          <w:p w:rsidR="004D7138" w:rsidRDefault="004D7138">
            <w:pPr>
              <w:pStyle w:val="ConsPlusNormal"/>
              <w:jc w:val="center"/>
            </w:pPr>
            <w:r>
              <w:t>4 206,5</w:t>
            </w:r>
          </w:p>
        </w:tc>
        <w:tc>
          <w:tcPr>
            <w:tcW w:w="1361" w:type="dxa"/>
          </w:tcPr>
          <w:p w:rsidR="004D7138" w:rsidRDefault="004D7138">
            <w:pPr>
              <w:pStyle w:val="ConsPlusNormal"/>
              <w:jc w:val="center"/>
            </w:pPr>
            <w:r>
              <w:t>12 479,5</w:t>
            </w:r>
          </w:p>
        </w:tc>
        <w:tc>
          <w:tcPr>
            <w:tcW w:w="1304" w:type="dxa"/>
          </w:tcPr>
          <w:p w:rsidR="004D7138" w:rsidRDefault="004D7138">
            <w:pPr>
              <w:pStyle w:val="ConsPlusNormal"/>
              <w:jc w:val="center"/>
            </w:pPr>
            <w:r>
              <w:t>11 783,5</w:t>
            </w:r>
          </w:p>
        </w:tc>
        <w:tc>
          <w:tcPr>
            <w:tcW w:w="1304" w:type="dxa"/>
          </w:tcPr>
          <w:p w:rsidR="004D7138" w:rsidRDefault="004D7138">
            <w:pPr>
              <w:pStyle w:val="ConsPlusNormal"/>
              <w:jc w:val="center"/>
            </w:pPr>
            <w:r>
              <w:t>11 738,4</w:t>
            </w:r>
          </w:p>
        </w:tc>
        <w:tc>
          <w:tcPr>
            <w:tcW w:w="1304" w:type="dxa"/>
          </w:tcPr>
          <w:p w:rsidR="004D7138" w:rsidRDefault="004D7138">
            <w:pPr>
              <w:pStyle w:val="ConsPlusNormal"/>
            </w:pP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jc w:val="center"/>
            </w:pPr>
            <w:r>
              <w:t>52 367,7</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100</w:t>
            </w:r>
          </w:p>
        </w:tc>
        <w:tc>
          <w:tcPr>
            <w:tcW w:w="1304" w:type="dxa"/>
          </w:tcPr>
          <w:p w:rsidR="004D7138" w:rsidRDefault="004D7138">
            <w:pPr>
              <w:pStyle w:val="ConsPlusNormal"/>
              <w:jc w:val="center"/>
            </w:pPr>
            <w:r>
              <w:t>11 603,2</w:t>
            </w:r>
          </w:p>
        </w:tc>
        <w:tc>
          <w:tcPr>
            <w:tcW w:w="1361" w:type="dxa"/>
          </w:tcPr>
          <w:p w:rsidR="004D7138" w:rsidRDefault="004D7138">
            <w:pPr>
              <w:pStyle w:val="ConsPlusNormal"/>
              <w:jc w:val="center"/>
            </w:pPr>
            <w:r>
              <w:t>3 944,4</w:t>
            </w:r>
          </w:p>
        </w:tc>
        <w:tc>
          <w:tcPr>
            <w:tcW w:w="1361" w:type="dxa"/>
          </w:tcPr>
          <w:p w:rsidR="004D7138" w:rsidRDefault="004D7138">
            <w:pPr>
              <w:pStyle w:val="ConsPlusNormal"/>
              <w:jc w:val="center"/>
            </w:pPr>
            <w:r>
              <w:t>12 070,2</w:t>
            </w:r>
          </w:p>
        </w:tc>
        <w:tc>
          <w:tcPr>
            <w:tcW w:w="1304" w:type="dxa"/>
          </w:tcPr>
          <w:p w:rsidR="004D7138" w:rsidRDefault="004D7138">
            <w:pPr>
              <w:pStyle w:val="ConsPlusNormal"/>
              <w:jc w:val="center"/>
            </w:pPr>
            <w:r>
              <w:t>11 370,6</w:t>
            </w:r>
          </w:p>
        </w:tc>
        <w:tc>
          <w:tcPr>
            <w:tcW w:w="1304" w:type="dxa"/>
          </w:tcPr>
          <w:p w:rsidR="004D7138" w:rsidRDefault="004D7138">
            <w:pPr>
              <w:pStyle w:val="ConsPlusNormal"/>
              <w:jc w:val="center"/>
            </w:pPr>
            <w:r>
              <w:t>10 910,1</w:t>
            </w:r>
          </w:p>
        </w:tc>
        <w:tc>
          <w:tcPr>
            <w:tcW w:w="1304" w:type="dxa"/>
          </w:tcPr>
          <w:p w:rsidR="004D7138" w:rsidRDefault="004D7138">
            <w:pPr>
              <w:pStyle w:val="ConsPlusNormal"/>
            </w:pP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jc w:val="center"/>
            </w:pPr>
            <w:r>
              <w:t>49 898,5</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200</w:t>
            </w:r>
          </w:p>
        </w:tc>
        <w:tc>
          <w:tcPr>
            <w:tcW w:w="1304" w:type="dxa"/>
          </w:tcPr>
          <w:p w:rsidR="004D7138" w:rsidRDefault="004D7138">
            <w:pPr>
              <w:pStyle w:val="ConsPlusNormal"/>
              <w:jc w:val="center"/>
            </w:pPr>
            <w:r>
              <w:t>534,8</w:t>
            </w:r>
          </w:p>
        </w:tc>
        <w:tc>
          <w:tcPr>
            <w:tcW w:w="1361" w:type="dxa"/>
          </w:tcPr>
          <w:p w:rsidR="004D7138" w:rsidRDefault="004D7138">
            <w:pPr>
              <w:pStyle w:val="ConsPlusNormal"/>
              <w:jc w:val="center"/>
            </w:pPr>
            <w:r>
              <w:t>250,4</w:t>
            </w:r>
          </w:p>
        </w:tc>
        <w:tc>
          <w:tcPr>
            <w:tcW w:w="1361" w:type="dxa"/>
          </w:tcPr>
          <w:p w:rsidR="004D7138" w:rsidRDefault="004D7138">
            <w:pPr>
              <w:pStyle w:val="ConsPlusNormal"/>
              <w:jc w:val="center"/>
            </w:pPr>
            <w:r>
              <w:t>388,2</w:t>
            </w:r>
          </w:p>
        </w:tc>
        <w:tc>
          <w:tcPr>
            <w:tcW w:w="1304" w:type="dxa"/>
          </w:tcPr>
          <w:p w:rsidR="004D7138" w:rsidRDefault="004D7138">
            <w:pPr>
              <w:pStyle w:val="ConsPlusNormal"/>
              <w:jc w:val="center"/>
            </w:pPr>
            <w:r>
              <w:t>412,9</w:t>
            </w:r>
          </w:p>
        </w:tc>
        <w:tc>
          <w:tcPr>
            <w:tcW w:w="1304" w:type="dxa"/>
          </w:tcPr>
          <w:p w:rsidR="004D7138" w:rsidRDefault="004D7138">
            <w:pPr>
              <w:pStyle w:val="ConsPlusNormal"/>
              <w:jc w:val="center"/>
            </w:pPr>
            <w:r>
              <w:t>827,3</w:t>
            </w:r>
          </w:p>
        </w:tc>
        <w:tc>
          <w:tcPr>
            <w:tcW w:w="1304" w:type="dxa"/>
          </w:tcPr>
          <w:p w:rsidR="004D7138" w:rsidRDefault="004D7138">
            <w:pPr>
              <w:pStyle w:val="ConsPlusNormal"/>
            </w:pP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jc w:val="center"/>
            </w:pPr>
            <w:r>
              <w:t>2 413,6</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800</w:t>
            </w:r>
          </w:p>
        </w:tc>
        <w:tc>
          <w:tcPr>
            <w:tcW w:w="1304" w:type="dxa"/>
          </w:tcPr>
          <w:p w:rsidR="004D7138" w:rsidRDefault="004D7138">
            <w:pPr>
              <w:pStyle w:val="ConsPlusNormal"/>
              <w:jc w:val="center"/>
            </w:pPr>
            <w:r>
              <w:t>21,8</w:t>
            </w:r>
          </w:p>
        </w:tc>
        <w:tc>
          <w:tcPr>
            <w:tcW w:w="1361" w:type="dxa"/>
          </w:tcPr>
          <w:p w:rsidR="004D7138" w:rsidRDefault="004D7138">
            <w:pPr>
              <w:pStyle w:val="ConsPlusNormal"/>
              <w:jc w:val="center"/>
            </w:pPr>
            <w:r>
              <w:t>11,7</w:t>
            </w:r>
          </w:p>
        </w:tc>
        <w:tc>
          <w:tcPr>
            <w:tcW w:w="1361" w:type="dxa"/>
          </w:tcPr>
          <w:p w:rsidR="004D7138" w:rsidRDefault="004D7138">
            <w:pPr>
              <w:pStyle w:val="ConsPlusNormal"/>
              <w:jc w:val="center"/>
            </w:pPr>
            <w:r>
              <w:t>21,1</w:t>
            </w:r>
          </w:p>
        </w:tc>
        <w:tc>
          <w:tcPr>
            <w:tcW w:w="1304" w:type="dxa"/>
          </w:tcPr>
          <w:p w:rsidR="004D7138" w:rsidRDefault="004D7138">
            <w:pPr>
              <w:pStyle w:val="ConsPlusNormal"/>
            </w:pPr>
          </w:p>
        </w:tc>
        <w:tc>
          <w:tcPr>
            <w:tcW w:w="1304" w:type="dxa"/>
          </w:tcPr>
          <w:p w:rsidR="004D7138" w:rsidRDefault="004D7138">
            <w:pPr>
              <w:pStyle w:val="ConsPlusNormal"/>
              <w:jc w:val="center"/>
            </w:pPr>
            <w:r>
              <w:t>1,0</w:t>
            </w:r>
          </w:p>
        </w:tc>
        <w:tc>
          <w:tcPr>
            <w:tcW w:w="1304" w:type="dxa"/>
          </w:tcPr>
          <w:p w:rsidR="004D7138" w:rsidRDefault="004D7138">
            <w:pPr>
              <w:pStyle w:val="ConsPlusNormal"/>
            </w:pP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jc w:val="center"/>
            </w:pPr>
            <w:r>
              <w:t>55,6</w:t>
            </w:r>
          </w:p>
        </w:tc>
      </w:tr>
      <w:tr w:rsidR="004D7138">
        <w:tc>
          <w:tcPr>
            <w:tcW w:w="1474" w:type="dxa"/>
            <w:vMerge w:val="restart"/>
          </w:tcPr>
          <w:p w:rsidR="004D7138" w:rsidRDefault="004D7138">
            <w:pPr>
              <w:pStyle w:val="ConsPlusNormal"/>
              <w:jc w:val="both"/>
            </w:pPr>
            <w:hyperlink w:anchor="P15686" w:history="1">
              <w:r>
                <w:rPr>
                  <w:color w:val="0000FF"/>
                </w:rPr>
                <w:t>Подпрограмма 7</w:t>
              </w:r>
            </w:hyperlink>
          </w:p>
        </w:tc>
        <w:tc>
          <w:tcPr>
            <w:tcW w:w="2551" w:type="dxa"/>
            <w:vMerge w:val="restart"/>
          </w:tcPr>
          <w:p w:rsidR="004D7138" w:rsidRDefault="004D7138">
            <w:pPr>
              <w:pStyle w:val="ConsPlusNormal"/>
              <w:jc w:val="both"/>
            </w:pPr>
            <w:r>
              <w:t>"Комплексное развитие сельских территорий Нижегородской области"</w:t>
            </w:r>
          </w:p>
        </w:tc>
        <w:tc>
          <w:tcPr>
            <w:tcW w:w="930" w:type="dxa"/>
          </w:tcPr>
          <w:p w:rsidR="004D7138" w:rsidRDefault="004D7138">
            <w:pPr>
              <w:pStyle w:val="ConsPlusNormal"/>
              <w:jc w:val="center"/>
            </w:pPr>
            <w:r>
              <w:t>x</w:t>
            </w:r>
          </w:p>
        </w:tc>
        <w:tc>
          <w:tcPr>
            <w:tcW w:w="1020" w:type="dxa"/>
          </w:tcPr>
          <w:p w:rsidR="004D7138" w:rsidRDefault="004D7138">
            <w:pPr>
              <w:pStyle w:val="ConsPlusNormal"/>
              <w:jc w:val="center"/>
            </w:pPr>
            <w:r>
              <w:t>x</w:t>
            </w:r>
          </w:p>
        </w:tc>
        <w:tc>
          <w:tcPr>
            <w:tcW w:w="1950" w:type="dxa"/>
          </w:tcPr>
          <w:p w:rsidR="004D7138" w:rsidRDefault="004D7138">
            <w:pPr>
              <w:pStyle w:val="ConsPlusNormal"/>
              <w:jc w:val="center"/>
            </w:pPr>
            <w:r>
              <w:t>x</w:t>
            </w:r>
          </w:p>
        </w:tc>
        <w:tc>
          <w:tcPr>
            <w:tcW w:w="850" w:type="dxa"/>
          </w:tcPr>
          <w:p w:rsidR="004D7138" w:rsidRDefault="004D7138">
            <w:pPr>
              <w:pStyle w:val="ConsPlusNormal"/>
              <w:jc w:val="center"/>
            </w:pPr>
            <w:r>
              <w:t>x</w:t>
            </w:r>
          </w:p>
        </w:tc>
        <w:tc>
          <w:tcPr>
            <w:tcW w:w="1304" w:type="dxa"/>
          </w:tcPr>
          <w:p w:rsidR="004D7138" w:rsidRDefault="004D7138">
            <w:pPr>
              <w:pStyle w:val="ConsPlusNormal"/>
            </w:pPr>
          </w:p>
        </w:tc>
        <w:tc>
          <w:tcPr>
            <w:tcW w:w="1361" w:type="dxa"/>
          </w:tcPr>
          <w:p w:rsidR="004D7138" w:rsidRDefault="004D7138">
            <w:pPr>
              <w:pStyle w:val="ConsPlusNormal"/>
            </w:pPr>
          </w:p>
        </w:tc>
        <w:tc>
          <w:tcPr>
            <w:tcW w:w="1361"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jc w:val="center"/>
            </w:pPr>
            <w:r>
              <w:t>14 137,5</w:t>
            </w:r>
          </w:p>
        </w:tc>
        <w:tc>
          <w:tcPr>
            <w:tcW w:w="1247" w:type="dxa"/>
          </w:tcPr>
          <w:p w:rsidR="004D7138" w:rsidRDefault="004D7138">
            <w:pPr>
              <w:pStyle w:val="ConsPlusNormal"/>
              <w:jc w:val="center"/>
            </w:pPr>
            <w:r>
              <w:t>13 399,9</w:t>
            </w:r>
          </w:p>
        </w:tc>
        <w:tc>
          <w:tcPr>
            <w:tcW w:w="1304" w:type="dxa"/>
          </w:tcPr>
          <w:p w:rsidR="004D7138" w:rsidRDefault="004D7138">
            <w:pPr>
              <w:pStyle w:val="ConsPlusNormal"/>
              <w:jc w:val="center"/>
            </w:pPr>
            <w:r>
              <w:t>13 399,9</w:t>
            </w:r>
          </w:p>
        </w:tc>
        <w:tc>
          <w:tcPr>
            <w:tcW w:w="1304" w:type="dxa"/>
          </w:tcPr>
          <w:p w:rsidR="004D7138" w:rsidRDefault="004D7138">
            <w:pPr>
              <w:pStyle w:val="ConsPlusNormal"/>
              <w:jc w:val="center"/>
            </w:pPr>
            <w:r>
              <w:t>13 399,9</w:t>
            </w:r>
          </w:p>
        </w:tc>
        <w:tc>
          <w:tcPr>
            <w:tcW w:w="1247" w:type="dxa"/>
          </w:tcPr>
          <w:p w:rsidR="004D7138" w:rsidRDefault="004D7138">
            <w:pPr>
              <w:pStyle w:val="ConsPlusNormal"/>
              <w:jc w:val="center"/>
            </w:pPr>
            <w:r>
              <w:t>13 399,9</w:t>
            </w:r>
          </w:p>
        </w:tc>
        <w:tc>
          <w:tcPr>
            <w:tcW w:w="1361" w:type="dxa"/>
          </w:tcPr>
          <w:p w:rsidR="004D7138" w:rsidRDefault="004D7138">
            <w:pPr>
              <w:pStyle w:val="ConsPlusNormal"/>
              <w:jc w:val="center"/>
            </w:pPr>
            <w:r>
              <w:t>13 399,9</w:t>
            </w:r>
          </w:p>
        </w:tc>
        <w:tc>
          <w:tcPr>
            <w:tcW w:w="1474" w:type="dxa"/>
          </w:tcPr>
          <w:p w:rsidR="004D7138" w:rsidRDefault="004D7138">
            <w:pPr>
              <w:pStyle w:val="ConsPlusNormal"/>
              <w:jc w:val="center"/>
            </w:pPr>
            <w:r>
              <w:t>81 137,0</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100</w:t>
            </w:r>
          </w:p>
        </w:tc>
        <w:tc>
          <w:tcPr>
            <w:tcW w:w="1304" w:type="dxa"/>
          </w:tcPr>
          <w:p w:rsidR="004D7138" w:rsidRDefault="004D7138">
            <w:pPr>
              <w:pStyle w:val="ConsPlusNormal"/>
            </w:pPr>
          </w:p>
        </w:tc>
        <w:tc>
          <w:tcPr>
            <w:tcW w:w="1361" w:type="dxa"/>
          </w:tcPr>
          <w:p w:rsidR="004D7138" w:rsidRDefault="004D7138">
            <w:pPr>
              <w:pStyle w:val="ConsPlusNormal"/>
            </w:pPr>
          </w:p>
        </w:tc>
        <w:tc>
          <w:tcPr>
            <w:tcW w:w="1361"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jc w:val="center"/>
            </w:pPr>
            <w:r>
              <w:t>13 770,5</w:t>
            </w:r>
          </w:p>
        </w:tc>
        <w:tc>
          <w:tcPr>
            <w:tcW w:w="1247" w:type="dxa"/>
          </w:tcPr>
          <w:p w:rsidR="004D7138" w:rsidRDefault="004D7138">
            <w:pPr>
              <w:pStyle w:val="ConsPlusNormal"/>
              <w:jc w:val="center"/>
            </w:pPr>
            <w:r>
              <w:t>13 366,4</w:t>
            </w:r>
          </w:p>
        </w:tc>
        <w:tc>
          <w:tcPr>
            <w:tcW w:w="1304" w:type="dxa"/>
          </w:tcPr>
          <w:p w:rsidR="004D7138" w:rsidRDefault="004D7138">
            <w:pPr>
              <w:pStyle w:val="ConsPlusNormal"/>
              <w:jc w:val="center"/>
            </w:pPr>
            <w:r>
              <w:t>13 366,4</w:t>
            </w:r>
          </w:p>
        </w:tc>
        <w:tc>
          <w:tcPr>
            <w:tcW w:w="1304" w:type="dxa"/>
          </w:tcPr>
          <w:p w:rsidR="004D7138" w:rsidRDefault="004D7138">
            <w:pPr>
              <w:pStyle w:val="ConsPlusNormal"/>
              <w:jc w:val="center"/>
            </w:pPr>
            <w:r>
              <w:t>13 366,4</w:t>
            </w:r>
          </w:p>
        </w:tc>
        <w:tc>
          <w:tcPr>
            <w:tcW w:w="1247" w:type="dxa"/>
          </w:tcPr>
          <w:p w:rsidR="004D7138" w:rsidRDefault="004D7138">
            <w:pPr>
              <w:pStyle w:val="ConsPlusNormal"/>
              <w:jc w:val="center"/>
            </w:pPr>
            <w:r>
              <w:t>13 366,4</w:t>
            </w:r>
          </w:p>
        </w:tc>
        <w:tc>
          <w:tcPr>
            <w:tcW w:w="1361" w:type="dxa"/>
          </w:tcPr>
          <w:p w:rsidR="004D7138" w:rsidRDefault="004D7138">
            <w:pPr>
              <w:pStyle w:val="ConsPlusNormal"/>
              <w:jc w:val="center"/>
            </w:pPr>
            <w:r>
              <w:t>13 366,4</w:t>
            </w:r>
          </w:p>
        </w:tc>
        <w:tc>
          <w:tcPr>
            <w:tcW w:w="1474" w:type="dxa"/>
          </w:tcPr>
          <w:p w:rsidR="004D7138" w:rsidRDefault="004D7138">
            <w:pPr>
              <w:pStyle w:val="ConsPlusNormal"/>
              <w:jc w:val="center"/>
            </w:pPr>
            <w:r>
              <w:t>80 602,5</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200</w:t>
            </w:r>
          </w:p>
        </w:tc>
        <w:tc>
          <w:tcPr>
            <w:tcW w:w="1304" w:type="dxa"/>
          </w:tcPr>
          <w:p w:rsidR="004D7138" w:rsidRDefault="004D7138">
            <w:pPr>
              <w:pStyle w:val="ConsPlusNormal"/>
            </w:pPr>
          </w:p>
        </w:tc>
        <w:tc>
          <w:tcPr>
            <w:tcW w:w="1361" w:type="dxa"/>
          </w:tcPr>
          <w:p w:rsidR="004D7138" w:rsidRDefault="004D7138">
            <w:pPr>
              <w:pStyle w:val="ConsPlusNormal"/>
            </w:pPr>
          </w:p>
        </w:tc>
        <w:tc>
          <w:tcPr>
            <w:tcW w:w="1361"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jc w:val="center"/>
            </w:pPr>
            <w:r>
              <w:t>367,0</w:t>
            </w:r>
          </w:p>
        </w:tc>
        <w:tc>
          <w:tcPr>
            <w:tcW w:w="1247" w:type="dxa"/>
          </w:tcPr>
          <w:p w:rsidR="004D7138" w:rsidRDefault="004D7138">
            <w:pPr>
              <w:pStyle w:val="ConsPlusNormal"/>
              <w:jc w:val="center"/>
            </w:pPr>
            <w:r>
              <w:t>33,5</w:t>
            </w:r>
          </w:p>
        </w:tc>
        <w:tc>
          <w:tcPr>
            <w:tcW w:w="1304" w:type="dxa"/>
          </w:tcPr>
          <w:p w:rsidR="004D7138" w:rsidRDefault="004D7138">
            <w:pPr>
              <w:pStyle w:val="ConsPlusNormal"/>
              <w:jc w:val="center"/>
            </w:pPr>
            <w:r>
              <w:t>33,5</w:t>
            </w:r>
          </w:p>
        </w:tc>
        <w:tc>
          <w:tcPr>
            <w:tcW w:w="1304" w:type="dxa"/>
          </w:tcPr>
          <w:p w:rsidR="004D7138" w:rsidRDefault="004D7138">
            <w:pPr>
              <w:pStyle w:val="ConsPlusNormal"/>
              <w:jc w:val="center"/>
            </w:pPr>
            <w:r>
              <w:t>33,5</w:t>
            </w:r>
          </w:p>
        </w:tc>
        <w:tc>
          <w:tcPr>
            <w:tcW w:w="1247" w:type="dxa"/>
          </w:tcPr>
          <w:p w:rsidR="004D7138" w:rsidRDefault="004D7138">
            <w:pPr>
              <w:pStyle w:val="ConsPlusNormal"/>
              <w:jc w:val="center"/>
            </w:pPr>
            <w:r>
              <w:t>33,5</w:t>
            </w:r>
          </w:p>
        </w:tc>
        <w:tc>
          <w:tcPr>
            <w:tcW w:w="1361" w:type="dxa"/>
          </w:tcPr>
          <w:p w:rsidR="004D7138" w:rsidRDefault="004D7138">
            <w:pPr>
              <w:pStyle w:val="ConsPlusNormal"/>
              <w:jc w:val="center"/>
            </w:pPr>
            <w:r>
              <w:t>33,5</w:t>
            </w:r>
          </w:p>
        </w:tc>
        <w:tc>
          <w:tcPr>
            <w:tcW w:w="1474" w:type="dxa"/>
          </w:tcPr>
          <w:p w:rsidR="004D7138" w:rsidRDefault="004D7138">
            <w:pPr>
              <w:pStyle w:val="ConsPlusNormal"/>
              <w:jc w:val="center"/>
            </w:pPr>
            <w:r>
              <w:t>534,5</w:t>
            </w: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13М0100190</w:t>
            </w:r>
          </w:p>
        </w:tc>
        <w:tc>
          <w:tcPr>
            <w:tcW w:w="850" w:type="dxa"/>
          </w:tcPr>
          <w:p w:rsidR="004D7138" w:rsidRDefault="004D7138">
            <w:pPr>
              <w:pStyle w:val="ConsPlusNormal"/>
              <w:jc w:val="center"/>
            </w:pPr>
            <w:r>
              <w:t>800</w:t>
            </w:r>
          </w:p>
        </w:tc>
        <w:tc>
          <w:tcPr>
            <w:tcW w:w="1304" w:type="dxa"/>
          </w:tcPr>
          <w:p w:rsidR="004D7138" w:rsidRDefault="004D7138">
            <w:pPr>
              <w:pStyle w:val="ConsPlusNormal"/>
            </w:pPr>
          </w:p>
        </w:tc>
        <w:tc>
          <w:tcPr>
            <w:tcW w:w="1361" w:type="dxa"/>
          </w:tcPr>
          <w:p w:rsidR="004D7138" w:rsidRDefault="004D7138">
            <w:pPr>
              <w:pStyle w:val="ConsPlusNormal"/>
            </w:pPr>
          </w:p>
        </w:tc>
        <w:tc>
          <w:tcPr>
            <w:tcW w:w="1361"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pPr>
          </w:p>
        </w:tc>
      </w:tr>
      <w:tr w:rsidR="004D7138">
        <w:tc>
          <w:tcPr>
            <w:tcW w:w="1474" w:type="dxa"/>
            <w:vMerge/>
          </w:tcPr>
          <w:p w:rsidR="004D7138" w:rsidRDefault="004D7138">
            <w:pPr>
              <w:spacing w:after="1" w:line="0" w:lineRule="atLeast"/>
            </w:pPr>
          </w:p>
        </w:tc>
        <w:tc>
          <w:tcPr>
            <w:tcW w:w="2551" w:type="dxa"/>
            <w:vMerge/>
          </w:tcPr>
          <w:p w:rsidR="004D7138" w:rsidRDefault="004D7138">
            <w:pPr>
              <w:spacing w:after="1" w:line="0" w:lineRule="atLeast"/>
            </w:pPr>
          </w:p>
        </w:tc>
        <w:tc>
          <w:tcPr>
            <w:tcW w:w="930" w:type="dxa"/>
          </w:tcPr>
          <w:p w:rsidR="004D7138" w:rsidRDefault="004D7138">
            <w:pPr>
              <w:pStyle w:val="ConsPlusNormal"/>
              <w:jc w:val="center"/>
            </w:pPr>
            <w:r>
              <w:t>082</w:t>
            </w:r>
          </w:p>
        </w:tc>
        <w:tc>
          <w:tcPr>
            <w:tcW w:w="1020" w:type="dxa"/>
          </w:tcPr>
          <w:p w:rsidR="004D7138" w:rsidRDefault="004D7138">
            <w:pPr>
              <w:pStyle w:val="ConsPlusNormal"/>
              <w:jc w:val="center"/>
            </w:pPr>
            <w:r>
              <w:t>0405</w:t>
            </w:r>
          </w:p>
        </w:tc>
        <w:tc>
          <w:tcPr>
            <w:tcW w:w="1950" w:type="dxa"/>
          </w:tcPr>
          <w:p w:rsidR="004D7138" w:rsidRDefault="004D7138">
            <w:pPr>
              <w:pStyle w:val="ConsPlusNormal"/>
              <w:jc w:val="center"/>
            </w:pPr>
            <w:r>
              <w:t>13МС100190</w:t>
            </w:r>
          </w:p>
        </w:tc>
        <w:tc>
          <w:tcPr>
            <w:tcW w:w="850" w:type="dxa"/>
          </w:tcPr>
          <w:p w:rsidR="004D7138" w:rsidRDefault="004D7138">
            <w:pPr>
              <w:pStyle w:val="ConsPlusNormal"/>
              <w:jc w:val="center"/>
            </w:pPr>
            <w:r>
              <w:t>200</w:t>
            </w:r>
          </w:p>
        </w:tc>
        <w:tc>
          <w:tcPr>
            <w:tcW w:w="1304" w:type="dxa"/>
          </w:tcPr>
          <w:p w:rsidR="004D7138" w:rsidRDefault="004D7138">
            <w:pPr>
              <w:pStyle w:val="ConsPlusNormal"/>
              <w:jc w:val="center"/>
            </w:pPr>
            <w:r>
              <w:t>x</w:t>
            </w:r>
          </w:p>
        </w:tc>
        <w:tc>
          <w:tcPr>
            <w:tcW w:w="1361" w:type="dxa"/>
          </w:tcPr>
          <w:p w:rsidR="004D7138" w:rsidRDefault="004D7138">
            <w:pPr>
              <w:pStyle w:val="ConsPlusNormal"/>
              <w:jc w:val="center"/>
            </w:pPr>
            <w:r>
              <w:t>x</w:t>
            </w:r>
          </w:p>
        </w:tc>
        <w:tc>
          <w:tcPr>
            <w:tcW w:w="1361"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x</w:t>
            </w:r>
          </w:p>
        </w:tc>
        <w:tc>
          <w:tcPr>
            <w:tcW w:w="1304" w:type="dxa"/>
          </w:tcPr>
          <w:p w:rsidR="004D7138" w:rsidRDefault="004D7138">
            <w:pPr>
              <w:pStyle w:val="ConsPlusNormal"/>
              <w:jc w:val="center"/>
            </w:pPr>
            <w:r>
              <w:t>24,5</w:t>
            </w:r>
          </w:p>
        </w:tc>
        <w:tc>
          <w:tcPr>
            <w:tcW w:w="1247" w:type="dxa"/>
          </w:tcPr>
          <w:p w:rsidR="004D7138" w:rsidRDefault="004D7138">
            <w:pPr>
              <w:pStyle w:val="ConsPlusNormal"/>
            </w:pPr>
          </w:p>
        </w:tc>
        <w:tc>
          <w:tcPr>
            <w:tcW w:w="1304" w:type="dxa"/>
          </w:tcPr>
          <w:p w:rsidR="004D7138" w:rsidRDefault="004D7138">
            <w:pPr>
              <w:pStyle w:val="ConsPlusNormal"/>
            </w:pPr>
          </w:p>
        </w:tc>
        <w:tc>
          <w:tcPr>
            <w:tcW w:w="1304" w:type="dxa"/>
          </w:tcPr>
          <w:p w:rsidR="004D7138" w:rsidRDefault="004D7138">
            <w:pPr>
              <w:pStyle w:val="ConsPlusNormal"/>
            </w:pPr>
          </w:p>
        </w:tc>
        <w:tc>
          <w:tcPr>
            <w:tcW w:w="1247" w:type="dxa"/>
          </w:tcPr>
          <w:p w:rsidR="004D7138" w:rsidRDefault="004D7138">
            <w:pPr>
              <w:pStyle w:val="ConsPlusNormal"/>
            </w:pPr>
          </w:p>
        </w:tc>
        <w:tc>
          <w:tcPr>
            <w:tcW w:w="1361" w:type="dxa"/>
          </w:tcPr>
          <w:p w:rsidR="004D7138" w:rsidRDefault="004D7138">
            <w:pPr>
              <w:pStyle w:val="ConsPlusNormal"/>
            </w:pPr>
          </w:p>
        </w:tc>
        <w:tc>
          <w:tcPr>
            <w:tcW w:w="1474" w:type="dxa"/>
          </w:tcPr>
          <w:p w:rsidR="004D7138" w:rsidRDefault="004D7138">
            <w:pPr>
              <w:pStyle w:val="ConsPlusNormal"/>
            </w:pP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Title"/>
        <w:jc w:val="center"/>
        <w:outlineLvl w:val="1"/>
      </w:pPr>
      <w:r>
        <w:t>4. Оценка планируемой эффективности</w:t>
      </w:r>
    </w:p>
    <w:p w:rsidR="004D7138" w:rsidRDefault="004D7138">
      <w:pPr>
        <w:pStyle w:val="ConsPlusTitle"/>
        <w:jc w:val="center"/>
      </w:pPr>
      <w:r>
        <w:t>Государственной программы</w:t>
      </w:r>
    </w:p>
    <w:p w:rsidR="004D7138" w:rsidRDefault="004D7138">
      <w:pPr>
        <w:pStyle w:val="ConsPlusNormal"/>
        <w:jc w:val="both"/>
      </w:pPr>
    </w:p>
    <w:p w:rsidR="004D7138" w:rsidRDefault="004D7138">
      <w:pPr>
        <w:pStyle w:val="ConsPlusNormal"/>
        <w:ind w:firstLine="540"/>
        <w:jc w:val="both"/>
      </w:pPr>
      <w:r>
        <w:t>Оценка планируемой эффективности Государственной программы в целом производится исходя из степени реализации основных мероприятий, достижения целей и решения задач входящих в нее подпрограмм.</w:t>
      </w:r>
    </w:p>
    <w:p w:rsidR="004D7138" w:rsidRDefault="004D7138">
      <w:pPr>
        <w:pStyle w:val="ConsPlusNormal"/>
        <w:jc w:val="both"/>
      </w:pPr>
    </w:p>
    <w:p w:rsidR="004D7138" w:rsidRDefault="004D7138">
      <w:pPr>
        <w:pStyle w:val="ConsPlusTitle"/>
        <w:ind w:firstLine="540"/>
        <w:jc w:val="both"/>
        <w:outlineLvl w:val="2"/>
      </w:pPr>
      <w:hyperlink w:anchor="P14270" w:history="1">
        <w:r>
          <w:rPr>
            <w:color w:val="0000FF"/>
          </w:rPr>
          <w:t>Подпрограмма</w:t>
        </w:r>
      </w:hyperlink>
      <w:r>
        <w:t xml:space="preserve"> "Развитие производства".</w:t>
      </w:r>
    </w:p>
    <w:p w:rsidR="004D7138" w:rsidRDefault="004D7138">
      <w:pPr>
        <w:pStyle w:val="ConsPlusNormal"/>
        <w:spacing w:before="220"/>
        <w:ind w:firstLine="540"/>
        <w:jc w:val="both"/>
      </w:pPr>
      <w:r>
        <w:t xml:space="preserve">Эффективность реализации данной </w:t>
      </w:r>
      <w:hyperlink w:anchor="P14270" w:history="1">
        <w:r>
          <w:rPr>
            <w:color w:val="0000FF"/>
          </w:rPr>
          <w:t>Подпрограммы</w:t>
        </w:r>
      </w:hyperlink>
      <w:r>
        <w:t xml:space="preserve"> оценивается исходя из достижения установленных значений каждого из показателей (индикаторов) как по годам по отношению к предыдущему году, так и нарастающим итогом к базовому году.</w:t>
      </w:r>
    </w:p>
    <w:p w:rsidR="004D7138" w:rsidRDefault="004D7138">
      <w:pPr>
        <w:pStyle w:val="ConsPlusNormal"/>
        <w:spacing w:before="220"/>
        <w:ind w:firstLine="540"/>
        <w:jc w:val="both"/>
      </w:pPr>
      <w:r>
        <w:t>Индексы производства продукции сельского хозяйства и производства пищевых продуктов указывают на эффективность реализуемых мер в сфере производства, индекс физического объема инвестиций - на возможность осуществления модернизации и инновационного развития, динамика уровня рентабельности в сельскохозяйственных организациях - на эффективность производства и экономического механизма их функционирования.</w:t>
      </w:r>
    </w:p>
    <w:p w:rsidR="004D7138" w:rsidRDefault="004D7138">
      <w:pPr>
        <w:pStyle w:val="ConsPlusNormal"/>
        <w:spacing w:before="220"/>
        <w:ind w:firstLine="540"/>
        <w:jc w:val="both"/>
      </w:pPr>
      <w:r>
        <w:t xml:space="preserve">Ожидаемые результаты реализации </w:t>
      </w:r>
      <w:hyperlink w:anchor="P14270" w:history="1">
        <w:r>
          <w:rPr>
            <w:color w:val="0000FF"/>
          </w:rPr>
          <w:t>Подпрограммы 1</w:t>
        </w:r>
      </w:hyperlink>
      <w:r>
        <w:t>:</w:t>
      </w:r>
    </w:p>
    <w:p w:rsidR="004D7138" w:rsidRDefault="004D7138">
      <w:pPr>
        <w:pStyle w:val="ConsPlusNormal"/>
        <w:spacing w:before="220"/>
        <w:ind w:firstLine="540"/>
        <w:jc w:val="both"/>
      </w:pPr>
      <w:r>
        <w:t>увеличить стоимость валовой сельскохозяйственной продукции в хозяйствах всех категорий в 2021 году по отношению к 2013 году на 68,2%, индекс производства продукции сельского хозяйства в хозяйствах всех категорий (в сопоставимых ценах) - на 13,2%;</w:t>
      </w:r>
    </w:p>
    <w:p w:rsidR="004D7138" w:rsidRDefault="004D7138">
      <w:pPr>
        <w:pStyle w:val="ConsPlusNormal"/>
        <w:jc w:val="both"/>
      </w:pPr>
      <w:r>
        <w:t xml:space="preserve">(в ред. </w:t>
      </w:r>
      <w:hyperlink r:id="rId559"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spacing w:before="220"/>
        <w:ind w:firstLine="540"/>
        <w:jc w:val="both"/>
      </w:pPr>
      <w:r>
        <w:t>довести объем отгруженных товаров собственного производства, выполненных работ и услуг собственными силами по видам деятельности "Производство пищевых продуктов" до 97,0 млрд рублей, "Производство напитков" - до 26,9 млрд рублей с ростом к оценке 2018 года на 13,8% и 14,0% соответственно;</w:t>
      </w:r>
    </w:p>
    <w:p w:rsidR="004D7138" w:rsidRDefault="004D7138">
      <w:pPr>
        <w:pStyle w:val="ConsPlusNormal"/>
        <w:jc w:val="both"/>
      </w:pPr>
      <w:r>
        <w:t xml:space="preserve">(в ред. </w:t>
      </w:r>
      <w:hyperlink r:id="rId560"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spacing w:before="220"/>
        <w:ind w:firstLine="540"/>
        <w:jc w:val="both"/>
      </w:pPr>
      <w:r>
        <w:t>обеспечить прирост объема инвестиций в основной капитал сельского хозяйства на 18,1%;</w:t>
      </w:r>
    </w:p>
    <w:p w:rsidR="004D7138" w:rsidRDefault="004D7138">
      <w:pPr>
        <w:pStyle w:val="ConsPlusNormal"/>
        <w:jc w:val="both"/>
      </w:pPr>
      <w:r>
        <w:t xml:space="preserve">(в ред. </w:t>
      </w:r>
      <w:hyperlink r:id="rId561"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spacing w:before="220"/>
        <w:ind w:firstLine="540"/>
        <w:jc w:val="both"/>
      </w:pPr>
      <w:r>
        <w:t>повысить уровень рентабельности сельскохозяйственных организаций до 17% (с учетом субсидий);</w:t>
      </w:r>
    </w:p>
    <w:p w:rsidR="004D7138" w:rsidRDefault="004D7138">
      <w:pPr>
        <w:pStyle w:val="ConsPlusNormal"/>
        <w:jc w:val="both"/>
      </w:pPr>
      <w:r>
        <w:t xml:space="preserve">(в ред. </w:t>
      </w:r>
      <w:hyperlink r:id="rId562" w:history="1">
        <w:r>
          <w:rPr>
            <w:color w:val="0000FF"/>
          </w:rPr>
          <w:t>постановления</w:t>
        </w:r>
      </w:hyperlink>
      <w:r>
        <w:t xml:space="preserve"> Правительства Нижегородской области от 31.05.2017 N 367)</w:t>
      </w:r>
    </w:p>
    <w:p w:rsidR="004D7138" w:rsidRDefault="004D7138">
      <w:pPr>
        <w:pStyle w:val="ConsPlusNormal"/>
        <w:spacing w:before="220"/>
        <w:ind w:firstLine="540"/>
        <w:jc w:val="both"/>
      </w:pPr>
      <w:r>
        <w:t>обеспечить рост среднемесячной заработной платы работников сельского хозяйства (без субъектов малого предпринимательства) в 1,8 раза.</w:t>
      </w:r>
    </w:p>
    <w:p w:rsidR="004D7138" w:rsidRDefault="004D7138">
      <w:pPr>
        <w:pStyle w:val="ConsPlusNormal"/>
        <w:jc w:val="both"/>
      </w:pPr>
      <w:r>
        <w:t xml:space="preserve">(в ред. </w:t>
      </w:r>
      <w:hyperlink r:id="rId563"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jc w:val="both"/>
      </w:pPr>
    </w:p>
    <w:p w:rsidR="004D7138" w:rsidRDefault="004D7138">
      <w:pPr>
        <w:pStyle w:val="ConsPlusNormal"/>
        <w:jc w:val="center"/>
      </w:pPr>
      <w:r>
        <w:t>Экономическая эффективность реализации Подпрограммы 1</w:t>
      </w:r>
    </w:p>
    <w:p w:rsidR="004D7138" w:rsidRDefault="004D7138">
      <w:pPr>
        <w:pStyle w:val="ConsPlusNormal"/>
        <w:jc w:val="center"/>
      </w:pPr>
      <w:r>
        <w:t xml:space="preserve">(в ред. </w:t>
      </w:r>
      <w:hyperlink r:id="rId564"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10.12.2021 N 1122)</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531"/>
        <w:gridCol w:w="1531"/>
        <w:gridCol w:w="1417"/>
        <w:gridCol w:w="1474"/>
        <w:gridCol w:w="1474"/>
        <w:gridCol w:w="1474"/>
        <w:gridCol w:w="1417"/>
        <w:gridCol w:w="1474"/>
        <w:gridCol w:w="1474"/>
        <w:gridCol w:w="1417"/>
        <w:gridCol w:w="1474"/>
      </w:tblGrid>
      <w:tr w:rsidR="004D7138">
        <w:tc>
          <w:tcPr>
            <w:tcW w:w="1871" w:type="dxa"/>
          </w:tcPr>
          <w:p w:rsidR="004D7138" w:rsidRDefault="004D7138">
            <w:pPr>
              <w:pStyle w:val="ConsPlusNormal"/>
            </w:pPr>
          </w:p>
        </w:tc>
        <w:tc>
          <w:tcPr>
            <w:tcW w:w="1531" w:type="dxa"/>
          </w:tcPr>
          <w:p w:rsidR="004D7138" w:rsidRDefault="004D7138">
            <w:pPr>
              <w:pStyle w:val="ConsPlusNormal"/>
              <w:jc w:val="center"/>
            </w:pPr>
            <w:r>
              <w:t>2015 год</w:t>
            </w:r>
          </w:p>
        </w:tc>
        <w:tc>
          <w:tcPr>
            <w:tcW w:w="1531" w:type="dxa"/>
          </w:tcPr>
          <w:p w:rsidR="004D7138" w:rsidRDefault="004D7138">
            <w:pPr>
              <w:pStyle w:val="ConsPlusNormal"/>
              <w:jc w:val="center"/>
            </w:pPr>
            <w:r>
              <w:t>2016 год</w:t>
            </w:r>
          </w:p>
        </w:tc>
        <w:tc>
          <w:tcPr>
            <w:tcW w:w="1417" w:type="dxa"/>
          </w:tcPr>
          <w:p w:rsidR="004D7138" w:rsidRDefault="004D7138">
            <w:pPr>
              <w:pStyle w:val="ConsPlusNormal"/>
              <w:jc w:val="center"/>
            </w:pPr>
            <w:r>
              <w:t>2017 год</w:t>
            </w:r>
          </w:p>
        </w:tc>
        <w:tc>
          <w:tcPr>
            <w:tcW w:w="1474" w:type="dxa"/>
          </w:tcPr>
          <w:p w:rsidR="004D7138" w:rsidRDefault="004D7138">
            <w:pPr>
              <w:pStyle w:val="ConsPlusNormal"/>
              <w:jc w:val="center"/>
            </w:pPr>
            <w:r>
              <w:t>2018 год</w:t>
            </w:r>
          </w:p>
        </w:tc>
        <w:tc>
          <w:tcPr>
            <w:tcW w:w="1474" w:type="dxa"/>
          </w:tcPr>
          <w:p w:rsidR="004D7138" w:rsidRDefault="004D7138">
            <w:pPr>
              <w:pStyle w:val="ConsPlusNormal"/>
              <w:jc w:val="center"/>
            </w:pPr>
            <w:r>
              <w:t>2019 год</w:t>
            </w:r>
          </w:p>
        </w:tc>
        <w:tc>
          <w:tcPr>
            <w:tcW w:w="1474" w:type="dxa"/>
          </w:tcPr>
          <w:p w:rsidR="004D7138" w:rsidRDefault="004D7138">
            <w:pPr>
              <w:pStyle w:val="ConsPlusNormal"/>
              <w:jc w:val="center"/>
            </w:pPr>
            <w:r>
              <w:t>2020 год</w:t>
            </w:r>
          </w:p>
        </w:tc>
        <w:tc>
          <w:tcPr>
            <w:tcW w:w="1417" w:type="dxa"/>
          </w:tcPr>
          <w:p w:rsidR="004D7138" w:rsidRDefault="004D7138">
            <w:pPr>
              <w:pStyle w:val="ConsPlusNormal"/>
              <w:jc w:val="center"/>
            </w:pPr>
            <w:r>
              <w:t>2021 год</w:t>
            </w:r>
          </w:p>
        </w:tc>
        <w:tc>
          <w:tcPr>
            <w:tcW w:w="1474" w:type="dxa"/>
          </w:tcPr>
          <w:p w:rsidR="004D7138" w:rsidRDefault="004D7138">
            <w:pPr>
              <w:pStyle w:val="ConsPlusNormal"/>
              <w:jc w:val="center"/>
            </w:pPr>
            <w:r>
              <w:t>2022 год</w:t>
            </w:r>
          </w:p>
        </w:tc>
        <w:tc>
          <w:tcPr>
            <w:tcW w:w="1474" w:type="dxa"/>
          </w:tcPr>
          <w:p w:rsidR="004D7138" w:rsidRDefault="004D7138">
            <w:pPr>
              <w:pStyle w:val="ConsPlusNormal"/>
              <w:jc w:val="center"/>
            </w:pPr>
            <w:r>
              <w:t>2023 год</w:t>
            </w:r>
          </w:p>
        </w:tc>
        <w:tc>
          <w:tcPr>
            <w:tcW w:w="1417" w:type="dxa"/>
          </w:tcPr>
          <w:p w:rsidR="004D7138" w:rsidRDefault="004D7138">
            <w:pPr>
              <w:pStyle w:val="ConsPlusNormal"/>
              <w:jc w:val="center"/>
            </w:pPr>
            <w:r>
              <w:t>2024 год</w:t>
            </w:r>
          </w:p>
        </w:tc>
        <w:tc>
          <w:tcPr>
            <w:tcW w:w="1474" w:type="dxa"/>
          </w:tcPr>
          <w:p w:rsidR="004D7138" w:rsidRDefault="004D7138">
            <w:pPr>
              <w:pStyle w:val="ConsPlusNormal"/>
              <w:jc w:val="center"/>
            </w:pPr>
            <w:r>
              <w:t>2025 год</w:t>
            </w:r>
          </w:p>
        </w:tc>
      </w:tr>
      <w:tr w:rsidR="004D7138">
        <w:tc>
          <w:tcPr>
            <w:tcW w:w="1871" w:type="dxa"/>
          </w:tcPr>
          <w:p w:rsidR="004D7138" w:rsidRDefault="004D7138">
            <w:pPr>
              <w:pStyle w:val="ConsPlusNormal"/>
              <w:jc w:val="both"/>
            </w:pPr>
            <w:r>
              <w:t>Затраты областного бюджета на реализацию основных мероприятий подпрограммы, тыс. руб.</w:t>
            </w:r>
          </w:p>
        </w:tc>
        <w:tc>
          <w:tcPr>
            <w:tcW w:w="1531" w:type="dxa"/>
          </w:tcPr>
          <w:p w:rsidR="004D7138" w:rsidRDefault="004D7138">
            <w:pPr>
              <w:pStyle w:val="ConsPlusNormal"/>
              <w:jc w:val="center"/>
            </w:pPr>
            <w:r>
              <w:t>1 879 928,5</w:t>
            </w:r>
          </w:p>
        </w:tc>
        <w:tc>
          <w:tcPr>
            <w:tcW w:w="1531" w:type="dxa"/>
          </w:tcPr>
          <w:p w:rsidR="004D7138" w:rsidRDefault="004D7138">
            <w:pPr>
              <w:pStyle w:val="ConsPlusNormal"/>
              <w:jc w:val="center"/>
            </w:pPr>
            <w:r>
              <w:t>1 827 213,3</w:t>
            </w:r>
          </w:p>
        </w:tc>
        <w:tc>
          <w:tcPr>
            <w:tcW w:w="1417" w:type="dxa"/>
          </w:tcPr>
          <w:p w:rsidR="004D7138" w:rsidRDefault="004D7138">
            <w:pPr>
              <w:pStyle w:val="ConsPlusNormal"/>
              <w:jc w:val="center"/>
            </w:pPr>
            <w:r>
              <w:t>1 748 647,7</w:t>
            </w:r>
          </w:p>
        </w:tc>
        <w:tc>
          <w:tcPr>
            <w:tcW w:w="1474" w:type="dxa"/>
          </w:tcPr>
          <w:p w:rsidR="004D7138" w:rsidRDefault="004D7138">
            <w:pPr>
              <w:pStyle w:val="ConsPlusNormal"/>
              <w:jc w:val="center"/>
            </w:pPr>
            <w:r>
              <w:t>2 066 360,0</w:t>
            </w:r>
          </w:p>
        </w:tc>
        <w:tc>
          <w:tcPr>
            <w:tcW w:w="1474" w:type="dxa"/>
          </w:tcPr>
          <w:p w:rsidR="004D7138" w:rsidRDefault="004D7138">
            <w:pPr>
              <w:pStyle w:val="ConsPlusNormal"/>
              <w:jc w:val="center"/>
            </w:pPr>
            <w:r>
              <w:t>2 062 601,1</w:t>
            </w:r>
          </w:p>
        </w:tc>
        <w:tc>
          <w:tcPr>
            <w:tcW w:w="1474" w:type="dxa"/>
          </w:tcPr>
          <w:p w:rsidR="004D7138" w:rsidRDefault="004D7138">
            <w:pPr>
              <w:pStyle w:val="ConsPlusNormal"/>
              <w:jc w:val="center"/>
            </w:pPr>
            <w:r>
              <w:t>1 930 278,7</w:t>
            </w:r>
          </w:p>
        </w:tc>
        <w:tc>
          <w:tcPr>
            <w:tcW w:w="1417" w:type="dxa"/>
          </w:tcPr>
          <w:p w:rsidR="004D7138" w:rsidRDefault="004D7138">
            <w:pPr>
              <w:pStyle w:val="ConsPlusNormal"/>
              <w:jc w:val="center"/>
            </w:pPr>
            <w:r>
              <w:t>2 015 385,4</w:t>
            </w:r>
          </w:p>
        </w:tc>
        <w:tc>
          <w:tcPr>
            <w:tcW w:w="1474" w:type="dxa"/>
          </w:tcPr>
          <w:p w:rsidR="004D7138" w:rsidRDefault="004D7138">
            <w:pPr>
              <w:pStyle w:val="ConsPlusNormal"/>
              <w:jc w:val="center"/>
            </w:pPr>
            <w:r>
              <w:t>1 923 624,4</w:t>
            </w:r>
          </w:p>
        </w:tc>
        <w:tc>
          <w:tcPr>
            <w:tcW w:w="1474" w:type="dxa"/>
          </w:tcPr>
          <w:p w:rsidR="004D7138" w:rsidRDefault="004D7138">
            <w:pPr>
              <w:pStyle w:val="ConsPlusNormal"/>
              <w:jc w:val="center"/>
            </w:pPr>
            <w:r>
              <w:t>1 909 097,3</w:t>
            </w:r>
          </w:p>
        </w:tc>
        <w:tc>
          <w:tcPr>
            <w:tcW w:w="1417" w:type="dxa"/>
          </w:tcPr>
          <w:p w:rsidR="004D7138" w:rsidRDefault="004D7138">
            <w:pPr>
              <w:pStyle w:val="ConsPlusNormal"/>
              <w:jc w:val="center"/>
            </w:pPr>
            <w:r>
              <w:t>1 909 097,3</w:t>
            </w:r>
          </w:p>
        </w:tc>
        <w:tc>
          <w:tcPr>
            <w:tcW w:w="1474" w:type="dxa"/>
          </w:tcPr>
          <w:p w:rsidR="004D7138" w:rsidRDefault="004D7138">
            <w:pPr>
              <w:pStyle w:val="ConsPlusNormal"/>
              <w:jc w:val="center"/>
            </w:pPr>
            <w:r>
              <w:t>1 907 542,4</w:t>
            </w:r>
          </w:p>
        </w:tc>
      </w:tr>
      <w:tr w:rsidR="004D7138">
        <w:tc>
          <w:tcPr>
            <w:tcW w:w="1871" w:type="dxa"/>
          </w:tcPr>
          <w:p w:rsidR="004D7138" w:rsidRDefault="004D7138">
            <w:pPr>
              <w:pStyle w:val="ConsPlusNormal"/>
              <w:jc w:val="both"/>
            </w:pPr>
            <w:r>
              <w:t>Стоимость валовой сельскохозяйственной продукции в действующих ценах, млрд руб.</w:t>
            </w:r>
          </w:p>
        </w:tc>
        <w:tc>
          <w:tcPr>
            <w:tcW w:w="1531" w:type="dxa"/>
          </w:tcPr>
          <w:p w:rsidR="004D7138" w:rsidRDefault="004D7138">
            <w:pPr>
              <w:pStyle w:val="ConsPlusNormal"/>
              <w:jc w:val="center"/>
            </w:pPr>
            <w:r>
              <w:t>67,2</w:t>
            </w:r>
          </w:p>
        </w:tc>
        <w:tc>
          <w:tcPr>
            <w:tcW w:w="1531" w:type="dxa"/>
          </w:tcPr>
          <w:p w:rsidR="004D7138" w:rsidRDefault="004D7138">
            <w:pPr>
              <w:pStyle w:val="ConsPlusNormal"/>
              <w:jc w:val="center"/>
            </w:pPr>
            <w:r>
              <w:t>67,4</w:t>
            </w:r>
          </w:p>
        </w:tc>
        <w:tc>
          <w:tcPr>
            <w:tcW w:w="1417" w:type="dxa"/>
          </w:tcPr>
          <w:p w:rsidR="004D7138" w:rsidRDefault="004D7138">
            <w:pPr>
              <w:pStyle w:val="ConsPlusNormal"/>
              <w:jc w:val="center"/>
            </w:pPr>
            <w:r>
              <w:t>69</w:t>
            </w:r>
          </w:p>
        </w:tc>
        <w:tc>
          <w:tcPr>
            <w:tcW w:w="1474" w:type="dxa"/>
          </w:tcPr>
          <w:p w:rsidR="004D7138" w:rsidRDefault="004D7138">
            <w:pPr>
              <w:pStyle w:val="ConsPlusNormal"/>
              <w:jc w:val="center"/>
            </w:pPr>
            <w:r>
              <w:t>67,6</w:t>
            </w:r>
          </w:p>
        </w:tc>
        <w:tc>
          <w:tcPr>
            <w:tcW w:w="1474" w:type="dxa"/>
          </w:tcPr>
          <w:p w:rsidR="004D7138" w:rsidRDefault="004D7138">
            <w:pPr>
              <w:pStyle w:val="ConsPlusNormal"/>
              <w:jc w:val="center"/>
            </w:pPr>
            <w:r>
              <w:t>77,5</w:t>
            </w:r>
          </w:p>
        </w:tc>
        <w:tc>
          <w:tcPr>
            <w:tcW w:w="1474" w:type="dxa"/>
          </w:tcPr>
          <w:p w:rsidR="004D7138" w:rsidRDefault="004D7138">
            <w:pPr>
              <w:pStyle w:val="ConsPlusNormal"/>
              <w:jc w:val="center"/>
            </w:pPr>
            <w:r>
              <w:t>79,9</w:t>
            </w:r>
          </w:p>
        </w:tc>
        <w:tc>
          <w:tcPr>
            <w:tcW w:w="1417" w:type="dxa"/>
          </w:tcPr>
          <w:p w:rsidR="004D7138" w:rsidRDefault="004D7138">
            <w:pPr>
              <w:pStyle w:val="ConsPlusNormal"/>
              <w:jc w:val="center"/>
            </w:pPr>
            <w:r>
              <w:t>82,1</w:t>
            </w:r>
          </w:p>
        </w:tc>
        <w:tc>
          <w:tcPr>
            <w:tcW w:w="1474" w:type="dxa"/>
          </w:tcPr>
          <w:p w:rsidR="004D7138" w:rsidRDefault="004D7138">
            <w:pPr>
              <w:pStyle w:val="ConsPlusNormal"/>
              <w:jc w:val="center"/>
            </w:pPr>
            <w:r>
              <w:t>86,5</w:t>
            </w:r>
          </w:p>
        </w:tc>
        <w:tc>
          <w:tcPr>
            <w:tcW w:w="1474" w:type="dxa"/>
          </w:tcPr>
          <w:p w:rsidR="004D7138" w:rsidRDefault="004D7138">
            <w:pPr>
              <w:pStyle w:val="ConsPlusNormal"/>
              <w:jc w:val="center"/>
            </w:pPr>
            <w:r>
              <w:t>91,7</w:t>
            </w:r>
          </w:p>
        </w:tc>
        <w:tc>
          <w:tcPr>
            <w:tcW w:w="1417" w:type="dxa"/>
          </w:tcPr>
          <w:p w:rsidR="004D7138" w:rsidRDefault="004D7138">
            <w:pPr>
              <w:pStyle w:val="ConsPlusNormal"/>
              <w:jc w:val="center"/>
            </w:pPr>
            <w:r>
              <w:t>96,7</w:t>
            </w:r>
          </w:p>
        </w:tc>
        <w:tc>
          <w:tcPr>
            <w:tcW w:w="1474" w:type="dxa"/>
          </w:tcPr>
          <w:p w:rsidR="004D7138" w:rsidRDefault="004D7138">
            <w:pPr>
              <w:pStyle w:val="ConsPlusNormal"/>
              <w:jc w:val="center"/>
            </w:pPr>
            <w:r>
              <w:t>101,9</w:t>
            </w:r>
          </w:p>
        </w:tc>
      </w:tr>
      <w:tr w:rsidR="004D7138">
        <w:tc>
          <w:tcPr>
            <w:tcW w:w="1871" w:type="dxa"/>
          </w:tcPr>
          <w:p w:rsidR="004D7138" w:rsidRDefault="004D7138">
            <w:pPr>
              <w:pStyle w:val="ConsPlusNormal"/>
              <w:jc w:val="both"/>
            </w:pPr>
            <w:r>
              <w:t>Расходы областного бюджета на сельское хозяйство в расчете на 1 рубль произведенной сельскохозяйственной продукции, руб.</w:t>
            </w:r>
          </w:p>
        </w:tc>
        <w:tc>
          <w:tcPr>
            <w:tcW w:w="1531" w:type="dxa"/>
          </w:tcPr>
          <w:p w:rsidR="004D7138" w:rsidRDefault="004D7138">
            <w:pPr>
              <w:pStyle w:val="ConsPlusNormal"/>
              <w:jc w:val="center"/>
            </w:pPr>
            <w:r>
              <w:t>0,028</w:t>
            </w:r>
          </w:p>
        </w:tc>
        <w:tc>
          <w:tcPr>
            <w:tcW w:w="1531" w:type="dxa"/>
          </w:tcPr>
          <w:p w:rsidR="004D7138" w:rsidRDefault="004D7138">
            <w:pPr>
              <w:pStyle w:val="ConsPlusNormal"/>
              <w:jc w:val="center"/>
            </w:pPr>
            <w:r>
              <w:t>0,027</w:t>
            </w:r>
          </w:p>
        </w:tc>
        <w:tc>
          <w:tcPr>
            <w:tcW w:w="1417" w:type="dxa"/>
          </w:tcPr>
          <w:p w:rsidR="004D7138" w:rsidRDefault="004D7138">
            <w:pPr>
              <w:pStyle w:val="ConsPlusNormal"/>
              <w:jc w:val="center"/>
            </w:pPr>
            <w:r>
              <w:t>0,025</w:t>
            </w:r>
          </w:p>
        </w:tc>
        <w:tc>
          <w:tcPr>
            <w:tcW w:w="1474" w:type="dxa"/>
          </w:tcPr>
          <w:p w:rsidR="004D7138" w:rsidRDefault="004D7138">
            <w:pPr>
              <w:pStyle w:val="ConsPlusNormal"/>
              <w:jc w:val="center"/>
            </w:pPr>
            <w:r>
              <w:t>0,031</w:t>
            </w:r>
          </w:p>
        </w:tc>
        <w:tc>
          <w:tcPr>
            <w:tcW w:w="1474" w:type="dxa"/>
          </w:tcPr>
          <w:p w:rsidR="004D7138" w:rsidRDefault="004D7138">
            <w:pPr>
              <w:pStyle w:val="ConsPlusNormal"/>
              <w:jc w:val="center"/>
            </w:pPr>
            <w:r>
              <w:t>0,027</w:t>
            </w:r>
          </w:p>
        </w:tc>
        <w:tc>
          <w:tcPr>
            <w:tcW w:w="1474" w:type="dxa"/>
          </w:tcPr>
          <w:p w:rsidR="004D7138" w:rsidRDefault="004D7138">
            <w:pPr>
              <w:pStyle w:val="ConsPlusNormal"/>
              <w:jc w:val="center"/>
            </w:pPr>
            <w:r>
              <w:t>0,024</w:t>
            </w:r>
          </w:p>
        </w:tc>
        <w:tc>
          <w:tcPr>
            <w:tcW w:w="1417" w:type="dxa"/>
          </w:tcPr>
          <w:p w:rsidR="004D7138" w:rsidRDefault="004D7138">
            <w:pPr>
              <w:pStyle w:val="ConsPlusNormal"/>
              <w:jc w:val="center"/>
            </w:pPr>
            <w:r>
              <w:t>0,025</w:t>
            </w:r>
          </w:p>
        </w:tc>
        <w:tc>
          <w:tcPr>
            <w:tcW w:w="1474" w:type="dxa"/>
          </w:tcPr>
          <w:p w:rsidR="004D7138" w:rsidRDefault="004D7138">
            <w:pPr>
              <w:pStyle w:val="ConsPlusNormal"/>
              <w:jc w:val="center"/>
            </w:pPr>
            <w:r>
              <w:t>0,022</w:t>
            </w:r>
          </w:p>
        </w:tc>
        <w:tc>
          <w:tcPr>
            <w:tcW w:w="1474" w:type="dxa"/>
          </w:tcPr>
          <w:p w:rsidR="004D7138" w:rsidRDefault="004D7138">
            <w:pPr>
              <w:pStyle w:val="ConsPlusNormal"/>
              <w:jc w:val="center"/>
            </w:pPr>
            <w:r>
              <w:t>0,021</w:t>
            </w:r>
          </w:p>
        </w:tc>
        <w:tc>
          <w:tcPr>
            <w:tcW w:w="1417" w:type="dxa"/>
          </w:tcPr>
          <w:p w:rsidR="004D7138" w:rsidRDefault="004D7138">
            <w:pPr>
              <w:pStyle w:val="ConsPlusNormal"/>
              <w:jc w:val="center"/>
            </w:pPr>
            <w:r>
              <w:t>0,020</w:t>
            </w:r>
          </w:p>
        </w:tc>
        <w:tc>
          <w:tcPr>
            <w:tcW w:w="1474" w:type="dxa"/>
          </w:tcPr>
          <w:p w:rsidR="004D7138" w:rsidRDefault="004D7138">
            <w:pPr>
              <w:pStyle w:val="ConsPlusNormal"/>
              <w:jc w:val="center"/>
            </w:pPr>
            <w:r>
              <w:t>0,019</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 xml:space="preserve">Экономическая эффективность реализации </w:t>
      </w:r>
      <w:hyperlink w:anchor="P14270" w:history="1">
        <w:r>
          <w:rPr>
            <w:color w:val="0000FF"/>
          </w:rPr>
          <w:t>Подпрограммы 1</w:t>
        </w:r>
      </w:hyperlink>
      <w:r>
        <w:t xml:space="preserve"> учитывает оценку влияния основных мероприятий на развитие сельскохозяйственного производства области.</w:t>
      </w:r>
    </w:p>
    <w:p w:rsidR="004D7138" w:rsidRDefault="004D7138">
      <w:pPr>
        <w:pStyle w:val="ConsPlusNormal"/>
        <w:spacing w:before="220"/>
        <w:ind w:firstLine="540"/>
        <w:jc w:val="both"/>
      </w:pPr>
      <w:r>
        <w:t xml:space="preserve">Реализация основных мероприятий </w:t>
      </w:r>
      <w:hyperlink w:anchor="P14270" w:history="1">
        <w:r>
          <w:rPr>
            <w:color w:val="0000FF"/>
          </w:rPr>
          <w:t>Подпрограммы 1</w:t>
        </w:r>
      </w:hyperlink>
      <w:r>
        <w:t xml:space="preserve"> в полном объеме позволит увеличить объем валовой продукции сельского хозяйства и объем отгруженных товаров собственного производства пищевой и перерабатывающей промышленности.</w:t>
      </w:r>
    </w:p>
    <w:p w:rsidR="004D7138" w:rsidRDefault="004D7138">
      <w:pPr>
        <w:pStyle w:val="ConsPlusNormal"/>
        <w:jc w:val="both"/>
      </w:pPr>
      <w:r>
        <w:t xml:space="preserve">(в ред. постановлений Правительства Нижегородской области от 11.11.2014 </w:t>
      </w:r>
      <w:hyperlink r:id="rId565" w:history="1">
        <w:r>
          <w:rPr>
            <w:color w:val="0000FF"/>
          </w:rPr>
          <w:t>N 772</w:t>
        </w:r>
      </w:hyperlink>
      <w:r>
        <w:t xml:space="preserve">, от 31.10.2016 </w:t>
      </w:r>
      <w:hyperlink r:id="rId566" w:history="1">
        <w:r>
          <w:rPr>
            <w:color w:val="0000FF"/>
          </w:rPr>
          <w:t>N 735</w:t>
        </w:r>
      </w:hyperlink>
      <w:r>
        <w:t>)</w:t>
      </w:r>
    </w:p>
    <w:p w:rsidR="004D7138" w:rsidRDefault="004D7138">
      <w:pPr>
        <w:pStyle w:val="ConsPlusNormal"/>
        <w:jc w:val="both"/>
      </w:pPr>
    </w:p>
    <w:p w:rsidR="004D7138" w:rsidRDefault="004D7138">
      <w:pPr>
        <w:pStyle w:val="ConsPlusNormal"/>
        <w:ind w:firstLine="540"/>
        <w:jc w:val="both"/>
      </w:pPr>
      <w:r>
        <w:t xml:space="preserve">Абзац исключен с 27.09.2021. - </w:t>
      </w:r>
      <w:hyperlink r:id="rId567" w:history="1">
        <w:r>
          <w:rPr>
            <w:color w:val="0000FF"/>
          </w:rPr>
          <w:t>Постановление</w:t>
        </w:r>
      </w:hyperlink>
      <w:r>
        <w:t xml:space="preserve"> Правительства Нижегородской области от 27.09.2021 N 848.</w:t>
      </w:r>
    </w:p>
    <w:p w:rsidR="004D7138" w:rsidRDefault="004D7138">
      <w:pPr>
        <w:pStyle w:val="ConsPlusNormal"/>
        <w:jc w:val="both"/>
      </w:pPr>
    </w:p>
    <w:p w:rsidR="004D7138" w:rsidRDefault="004D7138">
      <w:pPr>
        <w:pStyle w:val="ConsPlusNormal"/>
        <w:jc w:val="right"/>
      </w:pPr>
      <w:r>
        <w:t>Таблица 8</w:t>
      </w:r>
    </w:p>
    <w:p w:rsidR="004D7138" w:rsidRDefault="004D7138">
      <w:pPr>
        <w:pStyle w:val="ConsPlusNormal"/>
        <w:jc w:val="both"/>
      </w:pPr>
    </w:p>
    <w:p w:rsidR="004D7138" w:rsidRDefault="004D7138">
      <w:pPr>
        <w:pStyle w:val="ConsPlusNormal"/>
        <w:jc w:val="center"/>
      </w:pPr>
      <w:r>
        <w:t>Перечень непосредственных результатов Подпрограммы 1,</w:t>
      </w:r>
    </w:p>
    <w:p w:rsidR="004D7138" w:rsidRDefault="004D7138">
      <w:pPr>
        <w:pStyle w:val="ConsPlusNormal"/>
        <w:jc w:val="center"/>
      </w:pPr>
      <w:r>
        <w:t>соответствующих результатам использования субсидий</w:t>
      </w:r>
    </w:p>
    <w:p w:rsidR="004D7138" w:rsidRDefault="004D7138">
      <w:pPr>
        <w:pStyle w:val="ConsPlusNormal"/>
        <w:jc w:val="center"/>
      </w:pPr>
      <w:r>
        <w:t>на стимулирование развития приоритетных подотраслей</w:t>
      </w:r>
    </w:p>
    <w:p w:rsidR="004D7138" w:rsidRDefault="004D7138">
      <w:pPr>
        <w:pStyle w:val="ConsPlusNormal"/>
        <w:jc w:val="center"/>
      </w:pPr>
      <w:r>
        <w:t>агропромышленного комплекса</w:t>
      </w:r>
    </w:p>
    <w:p w:rsidR="004D7138" w:rsidRDefault="004D7138">
      <w:pPr>
        <w:pStyle w:val="ConsPlusNormal"/>
        <w:jc w:val="both"/>
      </w:pPr>
    </w:p>
    <w:p w:rsidR="004D7138" w:rsidRDefault="004D7138">
      <w:pPr>
        <w:pStyle w:val="ConsPlusNormal"/>
        <w:ind w:firstLine="540"/>
        <w:jc w:val="both"/>
      </w:pPr>
      <w:r>
        <w:t xml:space="preserve">Исключен с 27.09.2021. - </w:t>
      </w:r>
      <w:hyperlink r:id="rId568" w:history="1">
        <w:r>
          <w:rPr>
            <w:color w:val="0000FF"/>
          </w:rPr>
          <w:t>Постановление</w:t>
        </w:r>
      </w:hyperlink>
      <w:r>
        <w:t xml:space="preserve"> Правительства Нижегородской области от 27.09.2021 N 848.</w:t>
      </w:r>
    </w:p>
    <w:p w:rsidR="004D7138" w:rsidRDefault="004D7138">
      <w:pPr>
        <w:pStyle w:val="ConsPlusNormal"/>
        <w:jc w:val="both"/>
      </w:pPr>
    </w:p>
    <w:p w:rsidR="004D7138" w:rsidRDefault="004D7138">
      <w:pPr>
        <w:pStyle w:val="ConsPlusNormal"/>
        <w:jc w:val="right"/>
      </w:pPr>
      <w:r>
        <w:t>Таблица 9</w:t>
      </w:r>
    </w:p>
    <w:p w:rsidR="004D7138" w:rsidRDefault="004D7138">
      <w:pPr>
        <w:pStyle w:val="ConsPlusNormal"/>
        <w:jc w:val="both"/>
      </w:pPr>
    </w:p>
    <w:p w:rsidR="004D7138" w:rsidRDefault="004D7138">
      <w:pPr>
        <w:pStyle w:val="ConsPlusNormal"/>
        <w:jc w:val="center"/>
      </w:pPr>
      <w:r>
        <w:t>Перечень непосредственных результатов Подпрограммы 1,</w:t>
      </w:r>
    </w:p>
    <w:p w:rsidR="004D7138" w:rsidRDefault="004D7138">
      <w:pPr>
        <w:pStyle w:val="ConsPlusNormal"/>
        <w:jc w:val="center"/>
      </w:pPr>
      <w:r>
        <w:t>соответствующих результатам использования субсидий</w:t>
      </w:r>
    </w:p>
    <w:p w:rsidR="004D7138" w:rsidRDefault="004D7138">
      <w:pPr>
        <w:pStyle w:val="ConsPlusNormal"/>
        <w:jc w:val="center"/>
      </w:pPr>
      <w:r>
        <w:t>на поддержку сельскохозяйственного производства</w:t>
      </w:r>
    </w:p>
    <w:p w:rsidR="004D7138" w:rsidRDefault="004D7138">
      <w:pPr>
        <w:pStyle w:val="ConsPlusNormal"/>
        <w:jc w:val="center"/>
      </w:pPr>
      <w:r>
        <w:t>по отдельным подотраслям растениеводства и животноводства</w:t>
      </w:r>
    </w:p>
    <w:p w:rsidR="004D7138" w:rsidRDefault="004D7138">
      <w:pPr>
        <w:pStyle w:val="ConsPlusNormal"/>
        <w:jc w:val="both"/>
      </w:pPr>
    </w:p>
    <w:p w:rsidR="004D7138" w:rsidRDefault="004D7138">
      <w:pPr>
        <w:pStyle w:val="ConsPlusNormal"/>
        <w:ind w:firstLine="540"/>
        <w:jc w:val="both"/>
      </w:pPr>
      <w:r>
        <w:t xml:space="preserve">Исключен с 27.09.2021. - </w:t>
      </w:r>
      <w:hyperlink r:id="rId569" w:history="1">
        <w:r>
          <w:rPr>
            <w:color w:val="0000FF"/>
          </w:rPr>
          <w:t>Постановление</w:t>
        </w:r>
      </w:hyperlink>
      <w:r>
        <w:t xml:space="preserve"> Правительства Нижегородской области от 27.09.2021 N 848.</w:t>
      </w:r>
    </w:p>
    <w:p w:rsidR="004D7138" w:rsidRDefault="004D7138">
      <w:pPr>
        <w:pStyle w:val="ConsPlusNormal"/>
        <w:jc w:val="both"/>
      </w:pPr>
    </w:p>
    <w:p w:rsidR="004D7138" w:rsidRDefault="004D7138">
      <w:pPr>
        <w:pStyle w:val="ConsPlusTitle"/>
        <w:ind w:firstLine="540"/>
        <w:jc w:val="both"/>
        <w:outlineLvl w:val="2"/>
      </w:pPr>
      <w:hyperlink w:anchor="P14659" w:history="1">
        <w:r>
          <w:rPr>
            <w:color w:val="0000FF"/>
          </w:rPr>
          <w:t>Подпрограмма</w:t>
        </w:r>
      </w:hyperlink>
      <w:r>
        <w:t xml:space="preserve"> "Развитие сельских территорий".</w:t>
      </w:r>
    </w:p>
    <w:p w:rsidR="004D7138" w:rsidRDefault="004D7138">
      <w:pPr>
        <w:pStyle w:val="ConsPlusNormal"/>
        <w:spacing w:before="220"/>
        <w:ind w:firstLine="540"/>
        <w:jc w:val="both"/>
      </w:pPr>
      <w:r>
        <w:t xml:space="preserve">Общая эффективность </w:t>
      </w:r>
      <w:hyperlink w:anchor="P14659" w:history="1">
        <w:r>
          <w:rPr>
            <w:color w:val="0000FF"/>
          </w:rPr>
          <w:t>Подпрограммы 2</w:t>
        </w:r>
      </w:hyperlink>
      <w:r>
        <w:t xml:space="preserve"> выражается через повышение показателей обеспеченности сельского населения Нижегородской области новым комфортабельным жильем, объектами инженерной (газификация, водоснабжение) и социальной (учреждения образования) инфраструктуры.</w:t>
      </w:r>
    </w:p>
    <w:p w:rsidR="004D7138" w:rsidRDefault="004D7138">
      <w:pPr>
        <w:pStyle w:val="ConsPlusNormal"/>
        <w:jc w:val="both"/>
      </w:pPr>
    </w:p>
    <w:p w:rsidR="004D7138" w:rsidRDefault="004D7138">
      <w:pPr>
        <w:pStyle w:val="ConsPlusNormal"/>
        <w:jc w:val="center"/>
      </w:pPr>
      <w:r>
        <w:t>Эффективность реализации подпрограммы</w:t>
      </w:r>
    </w:p>
    <w:p w:rsidR="004D7138" w:rsidRDefault="004D7138">
      <w:pPr>
        <w:pStyle w:val="ConsPlusNormal"/>
        <w:jc w:val="center"/>
      </w:pPr>
      <w:r>
        <w:t>"Развитие сельских территорий"</w:t>
      </w:r>
    </w:p>
    <w:p w:rsidR="004D7138" w:rsidRDefault="004D7138">
      <w:pPr>
        <w:pStyle w:val="ConsPlusNormal"/>
        <w:jc w:val="center"/>
      </w:pPr>
      <w:r>
        <w:t xml:space="preserve">(в ред. </w:t>
      </w:r>
      <w:hyperlink r:id="rId570" w:history="1">
        <w:r>
          <w:rPr>
            <w:color w:val="0000FF"/>
          </w:rPr>
          <w:t>постановления</w:t>
        </w:r>
      </w:hyperlink>
      <w:r>
        <w:t xml:space="preserve"> Правительства Нижегородской области</w:t>
      </w:r>
    </w:p>
    <w:p w:rsidR="004D7138" w:rsidRDefault="004D7138">
      <w:pPr>
        <w:pStyle w:val="ConsPlusNormal"/>
        <w:jc w:val="center"/>
      </w:pPr>
      <w:r>
        <w:t>от 01.04.2019 N 187)</w:t>
      </w:r>
    </w:p>
    <w:p w:rsidR="004D7138" w:rsidRDefault="004D7138">
      <w:pPr>
        <w:pStyle w:val="ConsPlusNormal"/>
        <w:jc w:val="both"/>
      </w:pPr>
    </w:p>
    <w:p w:rsidR="004D7138" w:rsidRDefault="004D7138">
      <w:pPr>
        <w:sectPr w:rsidR="004D713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134"/>
        <w:gridCol w:w="1134"/>
        <w:gridCol w:w="1134"/>
        <w:gridCol w:w="1134"/>
        <w:gridCol w:w="1134"/>
        <w:gridCol w:w="1134"/>
        <w:gridCol w:w="1134"/>
        <w:gridCol w:w="1134"/>
      </w:tblGrid>
      <w:tr w:rsidR="004D7138">
        <w:tc>
          <w:tcPr>
            <w:tcW w:w="2665" w:type="dxa"/>
          </w:tcPr>
          <w:p w:rsidR="004D7138" w:rsidRDefault="004D7138">
            <w:pPr>
              <w:pStyle w:val="ConsPlusNormal"/>
            </w:pPr>
          </w:p>
        </w:tc>
        <w:tc>
          <w:tcPr>
            <w:tcW w:w="1134" w:type="dxa"/>
          </w:tcPr>
          <w:p w:rsidR="004D7138" w:rsidRDefault="004D7138">
            <w:pPr>
              <w:pStyle w:val="ConsPlusNormal"/>
              <w:jc w:val="center"/>
            </w:pPr>
            <w:r>
              <w:t>2015 год</w:t>
            </w:r>
          </w:p>
        </w:tc>
        <w:tc>
          <w:tcPr>
            <w:tcW w:w="1134" w:type="dxa"/>
          </w:tcPr>
          <w:p w:rsidR="004D7138" w:rsidRDefault="004D7138">
            <w:pPr>
              <w:pStyle w:val="ConsPlusNormal"/>
              <w:jc w:val="center"/>
            </w:pPr>
            <w:r>
              <w:t>2016 год</w:t>
            </w:r>
          </w:p>
        </w:tc>
        <w:tc>
          <w:tcPr>
            <w:tcW w:w="1134" w:type="dxa"/>
          </w:tcPr>
          <w:p w:rsidR="004D7138" w:rsidRDefault="004D7138">
            <w:pPr>
              <w:pStyle w:val="ConsPlusNormal"/>
              <w:jc w:val="center"/>
            </w:pPr>
            <w:r>
              <w:t>2017 год</w:t>
            </w:r>
          </w:p>
        </w:tc>
        <w:tc>
          <w:tcPr>
            <w:tcW w:w="1134" w:type="dxa"/>
          </w:tcPr>
          <w:p w:rsidR="004D7138" w:rsidRDefault="004D7138">
            <w:pPr>
              <w:pStyle w:val="ConsPlusNormal"/>
              <w:jc w:val="center"/>
            </w:pPr>
            <w:r>
              <w:t>2018 год</w:t>
            </w:r>
          </w:p>
        </w:tc>
        <w:tc>
          <w:tcPr>
            <w:tcW w:w="1134" w:type="dxa"/>
          </w:tcPr>
          <w:p w:rsidR="004D7138" w:rsidRDefault="004D7138">
            <w:pPr>
              <w:pStyle w:val="ConsPlusNormal"/>
              <w:jc w:val="center"/>
            </w:pPr>
            <w:r>
              <w:t>2019 год</w:t>
            </w:r>
          </w:p>
        </w:tc>
        <w:tc>
          <w:tcPr>
            <w:tcW w:w="1134" w:type="dxa"/>
          </w:tcPr>
          <w:p w:rsidR="004D7138" w:rsidRDefault="004D7138">
            <w:pPr>
              <w:pStyle w:val="ConsPlusNormal"/>
              <w:jc w:val="center"/>
            </w:pPr>
            <w:r>
              <w:t>2020 год</w:t>
            </w:r>
          </w:p>
        </w:tc>
        <w:tc>
          <w:tcPr>
            <w:tcW w:w="1134" w:type="dxa"/>
          </w:tcPr>
          <w:p w:rsidR="004D7138" w:rsidRDefault="004D7138">
            <w:pPr>
              <w:pStyle w:val="ConsPlusNormal"/>
              <w:jc w:val="center"/>
            </w:pPr>
            <w:r>
              <w:t>2021 год</w:t>
            </w:r>
          </w:p>
        </w:tc>
        <w:tc>
          <w:tcPr>
            <w:tcW w:w="1134" w:type="dxa"/>
          </w:tcPr>
          <w:p w:rsidR="004D7138" w:rsidRDefault="004D7138">
            <w:pPr>
              <w:pStyle w:val="ConsPlusNormal"/>
              <w:jc w:val="center"/>
            </w:pPr>
            <w:r>
              <w:t>Всего</w:t>
            </w:r>
          </w:p>
        </w:tc>
      </w:tr>
      <w:tr w:rsidR="004D7138">
        <w:tc>
          <w:tcPr>
            <w:tcW w:w="2665" w:type="dxa"/>
          </w:tcPr>
          <w:p w:rsidR="004D7138" w:rsidRDefault="004D7138">
            <w:pPr>
              <w:pStyle w:val="ConsPlusNormal"/>
            </w:pPr>
            <w:r>
              <w:t xml:space="preserve">Численность сельского населения в Нижегородской области </w:t>
            </w:r>
            <w:hyperlink w:anchor="P17470" w:history="1">
              <w:r>
                <w:rPr>
                  <w:color w:val="0000FF"/>
                </w:rPr>
                <w:t>&lt;*&gt;</w:t>
              </w:r>
            </w:hyperlink>
            <w:r>
              <w:t>, тыс. чел. (А)</w:t>
            </w:r>
          </w:p>
        </w:tc>
        <w:tc>
          <w:tcPr>
            <w:tcW w:w="1134" w:type="dxa"/>
          </w:tcPr>
          <w:p w:rsidR="004D7138" w:rsidRDefault="004D7138">
            <w:pPr>
              <w:pStyle w:val="ConsPlusNormal"/>
              <w:jc w:val="center"/>
            </w:pPr>
            <w:r>
              <w:t>669,5</w:t>
            </w:r>
          </w:p>
        </w:tc>
        <w:tc>
          <w:tcPr>
            <w:tcW w:w="1134" w:type="dxa"/>
          </w:tcPr>
          <w:p w:rsidR="004D7138" w:rsidRDefault="004D7138">
            <w:pPr>
              <w:pStyle w:val="ConsPlusNormal"/>
              <w:jc w:val="center"/>
            </w:pPr>
            <w:r>
              <w:t>666,1</w:t>
            </w:r>
          </w:p>
        </w:tc>
        <w:tc>
          <w:tcPr>
            <w:tcW w:w="1134" w:type="dxa"/>
          </w:tcPr>
          <w:p w:rsidR="004D7138" w:rsidRDefault="004D7138">
            <w:pPr>
              <w:pStyle w:val="ConsPlusNormal"/>
              <w:jc w:val="center"/>
            </w:pPr>
            <w:r>
              <w:t>662,2</w:t>
            </w:r>
          </w:p>
        </w:tc>
        <w:tc>
          <w:tcPr>
            <w:tcW w:w="1134" w:type="dxa"/>
          </w:tcPr>
          <w:p w:rsidR="004D7138" w:rsidRDefault="004D7138">
            <w:pPr>
              <w:pStyle w:val="ConsPlusNormal"/>
              <w:jc w:val="center"/>
            </w:pPr>
            <w:r>
              <w:t>660,2</w:t>
            </w:r>
          </w:p>
        </w:tc>
        <w:tc>
          <w:tcPr>
            <w:tcW w:w="1134" w:type="dxa"/>
          </w:tcPr>
          <w:p w:rsidR="004D7138" w:rsidRDefault="004D7138">
            <w:pPr>
              <w:pStyle w:val="ConsPlusNormal"/>
              <w:jc w:val="center"/>
            </w:pPr>
            <w:r>
              <w:t>653,9</w:t>
            </w:r>
          </w:p>
        </w:tc>
        <w:tc>
          <w:tcPr>
            <w:tcW w:w="1134" w:type="dxa"/>
          </w:tcPr>
          <w:p w:rsidR="004D7138" w:rsidRDefault="004D7138">
            <w:pPr>
              <w:pStyle w:val="ConsPlusNormal"/>
              <w:jc w:val="center"/>
            </w:pPr>
            <w:r>
              <w:t>647,5</w:t>
            </w:r>
          </w:p>
        </w:tc>
        <w:tc>
          <w:tcPr>
            <w:tcW w:w="1134" w:type="dxa"/>
          </w:tcPr>
          <w:p w:rsidR="004D7138" w:rsidRDefault="004D7138">
            <w:pPr>
              <w:pStyle w:val="ConsPlusNormal"/>
              <w:jc w:val="center"/>
            </w:pPr>
            <w:r>
              <w:t>641,1</w:t>
            </w:r>
          </w:p>
        </w:tc>
        <w:tc>
          <w:tcPr>
            <w:tcW w:w="1134" w:type="dxa"/>
          </w:tcPr>
          <w:p w:rsidR="004D7138" w:rsidRDefault="004D7138">
            <w:pPr>
              <w:pStyle w:val="ConsPlusNormal"/>
              <w:jc w:val="center"/>
            </w:pPr>
            <w:r>
              <w:t>x</w:t>
            </w:r>
          </w:p>
        </w:tc>
      </w:tr>
      <w:tr w:rsidR="004D7138">
        <w:tc>
          <w:tcPr>
            <w:tcW w:w="2665" w:type="dxa"/>
          </w:tcPr>
          <w:p w:rsidR="004D7138" w:rsidRDefault="004D7138">
            <w:pPr>
              <w:pStyle w:val="ConsPlusNormal"/>
            </w:pPr>
            <w:r>
              <w:t>Объем ввода (приобретения) жилья для граждан, проживающих в сельской местности, тыс. кв. м (В)</w:t>
            </w:r>
          </w:p>
        </w:tc>
        <w:tc>
          <w:tcPr>
            <w:tcW w:w="1134" w:type="dxa"/>
          </w:tcPr>
          <w:p w:rsidR="004D7138" w:rsidRDefault="004D7138">
            <w:pPr>
              <w:pStyle w:val="ConsPlusNormal"/>
              <w:jc w:val="center"/>
            </w:pPr>
            <w:r>
              <w:t>7,174</w:t>
            </w:r>
          </w:p>
        </w:tc>
        <w:tc>
          <w:tcPr>
            <w:tcW w:w="1134" w:type="dxa"/>
          </w:tcPr>
          <w:p w:rsidR="004D7138" w:rsidRDefault="004D7138">
            <w:pPr>
              <w:pStyle w:val="ConsPlusNormal"/>
              <w:jc w:val="center"/>
            </w:pPr>
            <w:r>
              <w:t>5,109</w:t>
            </w:r>
          </w:p>
        </w:tc>
        <w:tc>
          <w:tcPr>
            <w:tcW w:w="1134" w:type="dxa"/>
          </w:tcPr>
          <w:p w:rsidR="004D7138" w:rsidRDefault="004D7138">
            <w:pPr>
              <w:pStyle w:val="ConsPlusNormal"/>
              <w:jc w:val="center"/>
            </w:pPr>
            <w:r>
              <w:t>4,543</w:t>
            </w:r>
          </w:p>
        </w:tc>
        <w:tc>
          <w:tcPr>
            <w:tcW w:w="1134" w:type="dxa"/>
          </w:tcPr>
          <w:p w:rsidR="004D7138" w:rsidRDefault="004D7138">
            <w:pPr>
              <w:pStyle w:val="ConsPlusNormal"/>
              <w:jc w:val="center"/>
            </w:pPr>
            <w:r>
              <w:t>2,577</w:t>
            </w:r>
          </w:p>
        </w:tc>
        <w:tc>
          <w:tcPr>
            <w:tcW w:w="1134" w:type="dxa"/>
          </w:tcPr>
          <w:p w:rsidR="004D7138" w:rsidRDefault="004D7138">
            <w:pPr>
              <w:pStyle w:val="ConsPlusNormal"/>
              <w:jc w:val="center"/>
            </w:pPr>
            <w:r>
              <w:t>3,5</w:t>
            </w:r>
          </w:p>
        </w:tc>
        <w:tc>
          <w:tcPr>
            <w:tcW w:w="1134" w:type="dxa"/>
          </w:tcPr>
          <w:p w:rsidR="004D7138" w:rsidRDefault="004D7138">
            <w:pPr>
              <w:pStyle w:val="ConsPlusNormal"/>
              <w:jc w:val="center"/>
            </w:pPr>
            <w:r>
              <w:t>16,59</w:t>
            </w:r>
          </w:p>
        </w:tc>
        <w:tc>
          <w:tcPr>
            <w:tcW w:w="1134" w:type="dxa"/>
          </w:tcPr>
          <w:p w:rsidR="004D7138" w:rsidRDefault="004D7138">
            <w:pPr>
              <w:pStyle w:val="ConsPlusNormal"/>
              <w:jc w:val="center"/>
            </w:pPr>
            <w:r>
              <w:t>3,94</w:t>
            </w:r>
          </w:p>
        </w:tc>
        <w:tc>
          <w:tcPr>
            <w:tcW w:w="1134" w:type="dxa"/>
          </w:tcPr>
          <w:p w:rsidR="004D7138" w:rsidRDefault="004D7138">
            <w:pPr>
              <w:pStyle w:val="ConsPlusNormal"/>
              <w:jc w:val="center"/>
            </w:pPr>
            <w:r>
              <w:t>43,433</w:t>
            </w:r>
          </w:p>
        </w:tc>
      </w:tr>
      <w:tr w:rsidR="004D7138">
        <w:tc>
          <w:tcPr>
            <w:tcW w:w="2665" w:type="dxa"/>
          </w:tcPr>
          <w:p w:rsidR="004D7138" w:rsidRDefault="004D7138">
            <w:pPr>
              <w:pStyle w:val="ConsPlusNormal"/>
            </w:pPr>
            <w:r>
              <w:t>Объем ввода (приобретения) жилья для граждан, проживающих в сельской местности, на 1000 жителей, кв. м на 1 тыс. чел.</w:t>
            </w:r>
          </w:p>
          <w:p w:rsidR="004D7138" w:rsidRDefault="004D7138">
            <w:pPr>
              <w:pStyle w:val="ConsPlusNormal"/>
              <w:ind w:firstLine="75"/>
            </w:pPr>
            <w:r>
              <w:t>(В / А x 1000)</w:t>
            </w:r>
          </w:p>
        </w:tc>
        <w:tc>
          <w:tcPr>
            <w:tcW w:w="1134" w:type="dxa"/>
          </w:tcPr>
          <w:p w:rsidR="004D7138" w:rsidRDefault="004D7138">
            <w:pPr>
              <w:pStyle w:val="ConsPlusNormal"/>
              <w:jc w:val="center"/>
            </w:pPr>
            <w:r>
              <w:t>10,7</w:t>
            </w:r>
          </w:p>
        </w:tc>
        <w:tc>
          <w:tcPr>
            <w:tcW w:w="1134" w:type="dxa"/>
          </w:tcPr>
          <w:p w:rsidR="004D7138" w:rsidRDefault="004D7138">
            <w:pPr>
              <w:pStyle w:val="ConsPlusNormal"/>
              <w:jc w:val="center"/>
            </w:pPr>
            <w:r>
              <w:t>7,7</w:t>
            </w:r>
          </w:p>
        </w:tc>
        <w:tc>
          <w:tcPr>
            <w:tcW w:w="1134" w:type="dxa"/>
          </w:tcPr>
          <w:p w:rsidR="004D7138" w:rsidRDefault="004D7138">
            <w:pPr>
              <w:pStyle w:val="ConsPlusNormal"/>
              <w:jc w:val="center"/>
            </w:pPr>
            <w:r>
              <w:t>6,9</w:t>
            </w:r>
          </w:p>
        </w:tc>
        <w:tc>
          <w:tcPr>
            <w:tcW w:w="1134" w:type="dxa"/>
          </w:tcPr>
          <w:p w:rsidR="004D7138" w:rsidRDefault="004D7138">
            <w:pPr>
              <w:pStyle w:val="ConsPlusNormal"/>
              <w:jc w:val="center"/>
            </w:pPr>
            <w:r>
              <w:t>3,9</w:t>
            </w:r>
          </w:p>
        </w:tc>
        <w:tc>
          <w:tcPr>
            <w:tcW w:w="1134" w:type="dxa"/>
          </w:tcPr>
          <w:p w:rsidR="004D7138" w:rsidRDefault="004D7138">
            <w:pPr>
              <w:pStyle w:val="ConsPlusNormal"/>
              <w:jc w:val="center"/>
            </w:pPr>
            <w:r>
              <w:t>5,4</w:t>
            </w:r>
          </w:p>
        </w:tc>
        <w:tc>
          <w:tcPr>
            <w:tcW w:w="1134" w:type="dxa"/>
          </w:tcPr>
          <w:p w:rsidR="004D7138" w:rsidRDefault="004D7138">
            <w:pPr>
              <w:pStyle w:val="ConsPlusNormal"/>
              <w:jc w:val="center"/>
            </w:pPr>
            <w:r>
              <w:t>25,6</w:t>
            </w:r>
          </w:p>
        </w:tc>
        <w:tc>
          <w:tcPr>
            <w:tcW w:w="1134" w:type="dxa"/>
          </w:tcPr>
          <w:p w:rsidR="004D7138" w:rsidRDefault="004D7138">
            <w:pPr>
              <w:pStyle w:val="ConsPlusNormal"/>
              <w:jc w:val="center"/>
            </w:pPr>
            <w:r>
              <w:t>6,1</w:t>
            </w:r>
          </w:p>
        </w:tc>
        <w:tc>
          <w:tcPr>
            <w:tcW w:w="1134" w:type="dxa"/>
          </w:tcPr>
          <w:p w:rsidR="004D7138" w:rsidRDefault="004D7138">
            <w:pPr>
              <w:pStyle w:val="ConsPlusNormal"/>
              <w:jc w:val="center"/>
            </w:pPr>
            <w:r>
              <w:t>x</w:t>
            </w:r>
          </w:p>
        </w:tc>
      </w:tr>
      <w:tr w:rsidR="004D7138">
        <w:tc>
          <w:tcPr>
            <w:tcW w:w="2665" w:type="dxa"/>
          </w:tcPr>
          <w:p w:rsidR="004D7138" w:rsidRDefault="004D7138">
            <w:pPr>
              <w:pStyle w:val="ConsPlusNormal"/>
            </w:pPr>
            <w:r>
              <w:t>Ввод в действие распределительных газовых сетей, тыс. км (С)</w:t>
            </w:r>
          </w:p>
        </w:tc>
        <w:tc>
          <w:tcPr>
            <w:tcW w:w="1134" w:type="dxa"/>
          </w:tcPr>
          <w:p w:rsidR="004D7138" w:rsidRDefault="004D7138">
            <w:pPr>
              <w:pStyle w:val="ConsPlusNormal"/>
              <w:jc w:val="center"/>
            </w:pPr>
            <w:r>
              <w:t>0,0600</w:t>
            </w:r>
          </w:p>
        </w:tc>
        <w:tc>
          <w:tcPr>
            <w:tcW w:w="1134" w:type="dxa"/>
          </w:tcPr>
          <w:p w:rsidR="004D7138" w:rsidRDefault="004D7138">
            <w:pPr>
              <w:pStyle w:val="ConsPlusNormal"/>
              <w:jc w:val="center"/>
            </w:pPr>
            <w:r>
              <w:t>0,1020</w:t>
            </w:r>
          </w:p>
        </w:tc>
        <w:tc>
          <w:tcPr>
            <w:tcW w:w="1134" w:type="dxa"/>
          </w:tcPr>
          <w:p w:rsidR="004D7138" w:rsidRDefault="004D7138">
            <w:pPr>
              <w:pStyle w:val="ConsPlusNormal"/>
              <w:jc w:val="center"/>
            </w:pPr>
            <w:r>
              <w:t>0,1036</w:t>
            </w:r>
          </w:p>
        </w:tc>
        <w:tc>
          <w:tcPr>
            <w:tcW w:w="1134" w:type="dxa"/>
          </w:tcPr>
          <w:p w:rsidR="004D7138" w:rsidRDefault="004D7138">
            <w:pPr>
              <w:pStyle w:val="ConsPlusNormal"/>
              <w:jc w:val="center"/>
            </w:pPr>
            <w:r>
              <w:t>0,1016</w:t>
            </w:r>
          </w:p>
        </w:tc>
        <w:tc>
          <w:tcPr>
            <w:tcW w:w="1134" w:type="dxa"/>
          </w:tcPr>
          <w:p w:rsidR="004D7138" w:rsidRDefault="004D7138">
            <w:pPr>
              <w:pStyle w:val="ConsPlusNormal"/>
              <w:jc w:val="center"/>
            </w:pPr>
            <w:r>
              <w:t>0,1194</w:t>
            </w:r>
          </w:p>
        </w:tc>
        <w:tc>
          <w:tcPr>
            <w:tcW w:w="1134" w:type="dxa"/>
          </w:tcPr>
          <w:p w:rsidR="004D7138" w:rsidRDefault="004D7138">
            <w:pPr>
              <w:pStyle w:val="ConsPlusNormal"/>
              <w:jc w:val="center"/>
            </w:pPr>
            <w:r>
              <w:t>0,0237</w:t>
            </w:r>
          </w:p>
        </w:tc>
        <w:tc>
          <w:tcPr>
            <w:tcW w:w="1134" w:type="dxa"/>
          </w:tcPr>
          <w:p w:rsidR="004D7138" w:rsidRDefault="004D7138">
            <w:pPr>
              <w:pStyle w:val="ConsPlusNormal"/>
              <w:jc w:val="center"/>
            </w:pPr>
            <w:r>
              <w:t>0,0373</w:t>
            </w:r>
          </w:p>
        </w:tc>
        <w:tc>
          <w:tcPr>
            <w:tcW w:w="1134" w:type="dxa"/>
          </w:tcPr>
          <w:p w:rsidR="004D7138" w:rsidRDefault="004D7138">
            <w:pPr>
              <w:pStyle w:val="ConsPlusNormal"/>
              <w:jc w:val="center"/>
            </w:pPr>
            <w:r>
              <w:t>0,5476</w:t>
            </w:r>
          </w:p>
        </w:tc>
      </w:tr>
      <w:tr w:rsidR="004D7138">
        <w:tc>
          <w:tcPr>
            <w:tcW w:w="2665" w:type="dxa"/>
          </w:tcPr>
          <w:p w:rsidR="004D7138" w:rsidRDefault="004D7138">
            <w:pPr>
              <w:pStyle w:val="ConsPlusNormal"/>
            </w:pPr>
            <w:r>
              <w:t>Ввод в действие распределительных газовых сетей на 1000 сельских жителей, км на 1 тыс. чел.</w:t>
            </w:r>
          </w:p>
          <w:p w:rsidR="004D7138" w:rsidRDefault="004D7138">
            <w:pPr>
              <w:pStyle w:val="ConsPlusNormal"/>
            </w:pPr>
            <w:r>
              <w:t>(С / А x 1000)</w:t>
            </w:r>
          </w:p>
        </w:tc>
        <w:tc>
          <w:tcPr>
            <w:tcW w:w="1134" w:type="dxa"/>
          </w:tcPr>
          <w:p w:rsidR="004D7138" w:rsidRDefault="004D7138">
            <w:pPr>
              <w:pStyle w:val="ConsPlusNormal"/>
              <w:jc w:val="center"/>
            </w:pPr>
            <w:r>
              <w:t>0,090</w:t>
            </w:r>
          </w:p>
        </w:tc>
        <w:tc>
          <w:tcPr>
            <w:tcW w:w="1134" w:type="dxa"/>
          </w:tcPr>
          <w:p w:rsidR="004D7138" w:rsidRDefault="004D7138">
            <w:pPr>
              <w:pStyle w:val="ConsPlusNormal"/>
              <w:jc w:val="center"/>
            </w:pPr>
            <w:r>
              <w:t>0,153</w:t>
            </w:r>
          </w:p>
        </w:tc>
        <w:tc>
          <w:tcPr>
            <w:tcW w:w="1134" w:type="dxa"/>
          </w:tcPr>
          <w:p w:rsidR="004D7138" w:rsidRDefault="004D7138">
            <w:pPr>
              <w:pStyle w:val="ConsPlusNormal"/>
              <w:jc w:val="center"/>
            </w:pPr>
            <w:r>
              <w:t>0,156</w:t>
            </w:r>
          </w:p>
        </w:tc>
        <w:tc>
          <w:tcPr>
            <w:tcW w:w="1134" w:type="dxa"/>
          </w:tcPr>
          <w:p w:rsidR="004D7138" w:rsidRDefault="004D7138">
            <w:pPr>
              <w:pStyle w:val="ConsPlusNormal"/>
              <w:jc w:val="center"/>
            </w:pPr>
            <w:r>
              <w:t>0,154</w:t>
            </w:r>
          </w:p>
        </w:tc>
        <w:tc>
          <w:tcPr>
            <w:tcW w:w="1134" w:type="dxa"/>
          </w:tcPr>
          <w:p w:rsidR="004D7138" w:rsidRDefault="004D7138">
            <w:pPr>
              <w:pStyle w:val="ConsPlusNormal"/>
              <w:jc w:val="center"/>
            </w:pPr>
            <w:r>
              <w:t>0,183</w:t>
            </w:r>
          </w:p>
        </w:tc>
        <w:tc>
          <w:tcPr>
            <w:tcW w:w="1134" w:type="dxa"/>
          </w:tcPr>
          <w:p w:rsidR="004D7138" w:rsidRDefault="004D7138">
            <w:pPr>
              <w:pStyle w:val="ConsPlusNormal"/>
              <w:jc w:val="center"/>
            </w:pPr>
            <w:r>
              <w:t>0,037</w:t>
            </w:r>
          </w:p>
        </w:tc>
        <w:tc>
          <w:tcPr>
            <w:tcW w:w="1134" w:type="dxa"/>
          </w:tcPr>
          <w:p w:rsidR="004D7138" w:rsidRDefault="004D7138">
            <w:pPr>
              <w:pStyle w:val="ConsPlusNormal"/>
              <w:jc w:val="center"/>
            </w:pPr>
            <w:r>
              <w:t>0,058</w:t>
            </w:r>
          </w:p>
        </w:tc>
        <w:tc>
          <w:tcPr>
            <w:tcW w:w="1134" w:type="dxa"/>
          </w:tcPr>
          <w:p w:rsidR="004D7138" w:rsidRDefault="004D7138">
            <w:pPr>
              <w:pStyle w:val="ConsPlusNormal"/>
              <w:jc w:val="center"/>
            </w:pPr>
            <w:r>
              <w:t>x</w:t>
            </w:r>
          </w:p>
        </w:tc>
      </w:tr>
      <w:tr w:rsidR="004D7138">
        <w:tc>
          <w:tcPr>
            <w:tcW w:w="2665" w:type="dxa"/>
          </w:tcPr>
          <w:p w:rsidR="004D7138" w:rsidRDefault="004D7138">
            <w:pPr>
              <w:pStyle w:val="ConsPlusNormal"/>
            </w:pPr>
            <w:r>
              <w:t>Ввод в действие локальных водопроводов, тыс. км (Д)</w:t>
            </w:r>
          </w:p>
        </w:tc>
        <w:tc>
          <w:tcPr>
            <w:tcW w:w="1134" w:type="dxa"/>
          </w:tcPr>
          <w:p w:rsidR="004D7138" w:rsidRDefault="004D7138">
            <w:pPr>
              <w:pStyle w:val="ConsPlusNormal"/>
              <w:jc w:val="center"/>
            </w:pPr>
            <w:r>
              <w:t>0,0018</w:t>
            </w:r>
          </w:p>
        </w:tc>
        <w:tc>
          <w:tcPr>
            <w:tcW w:w="1134" w:type="dxa"/>
          </w:tcPr>
          <w:p w:rsidR="004D7138" w:rsidRDefault="004D7138">
            <w:pPr>
              <w:pStyle w:val="ConsPlusNormal"/>
              <w:jc w:val="center"/>
            </w:pPr>
            <w:r>
              <w:t>0,0127</w:t>
            </w:r>
          </w:p>
        </w:tc>
        <w:tc>
          <w:tcPr>
            <w:tcW w:w="1134" w:type="dxa"/>
          </w:tcPr>
          <w:p w:rsidR="004D7138" w:rsidRDefault="004D7138">
            <w:pPr>
              <w:pStyle w:val="ConsPlusNormal"/>
              <w:jc w:val="center"/>
            </w:pPr>
            <w:r>
              <w:t>0,0037</w:t>
            </w:r>
          </w:p>
        </w:tc>
        <w:tc>
          <w:tcPr>
            <w:tcW w:w="1134" w:type="dxa"/>
          </w:tcPr>
          <w:p w:rsidR="004D7138" w:rsidRDefault="004D7138">
            <w:pPr>
              <w:pStyle w:val="ConsPlusNormal"/>
              <w:jc w:val="center"/>
            </w:pPr>
            <w:r>
              <w:t>0,016</w:t>
            </w:r>
          </w:p>
        </w:tc>
        <w:tc>
          <w:tcPr>
            <w:tcW w:w="1134" w:type="dxa"/>
          </w:tcPr>
          <w:p w:rsidR="004D7138" w:rsidRDefault="004D7138">
            <w:pPr>
              <w:pStyle w:val="ConsPlusNormal"/>
              <w:jc w:val="center"/>
            </w:pPr>
            <w:r>
              <w:t>0,0382</w:t>
            </w:r>
          </w:p>
        </w:tc>
        <w:tc>
          <w:tcPr>
            <w:tcW w:w="1134" w:type="dxa"/>
          </w:tcPr>
          <w:p w:rsidR="004D7138" w:rsidRDefault="004D7138">
            <w:pPr>
              <w:pStyle w:val="ConsPlusNormal"/>
              <w:jc w:val="center"/>
            </w:pPr>
            <w:r>
              <w:t>0,0353</w:t>
            </w:r>
          </w:p>
        </w:tc>
        <w:tc>
          <w:tcPr>
            <w:tcW w:w="1134" w:type="dxa"/>
          </w:tcPr>
          <w:p w:rsidR="004D7138" w:rsidRDefault="004D7138">
            <w:pPr>
              <w:pStyle w:val="ConsPlusNormal"/>
              <w:jc w:val="center"/>
            </w:pPr>
            <w:r>
              <w:t>0,0331</w:t>
            </w:r>
          </w:p>
        </w:tc>
        <w:tc>
          <w:tcPr>
            <w:tcW w:w="1134" w:type="dxa"/>
          </w:tcPr>
          <w:p w:rsidR="004D7138" w:rsidRDefault="004D7138">
            <w:pPr>
              <w:pStyle w:val="ConsPlusNormal"/>
              <w:jc w:val="center"/>
            </w:pPr>
            <w:r>
              <w:t>0,1408</w:t>
            </w:r>
          </w:p>
        </w:tc>
      </w:tr>
      <w:tr w:rsidR="004D7138">
        <w:tc>
          <w:tcPr>
            <w:tcW w:w="2665" w:type="dxa"/>
          </w:tcPr>
          <w:p w:rsidR="004D7138" w:rsidRDefault="004D7138">
            <w:pPr>
              <w:pStyle w:val="ConsPlusNormal"/>
            </w:pPr>
            <w:r>
              <w:lastRenderedPageBreak/>
              <w:t>Ввод в действие локальных водопроводов на 1000 сельских жителей, км на 1 тыс. чел.</w:t>
            </w:r>
          </w:p>
          <w:p w:rsidR="004D7138" w:rsidRDefault="004D7138">
            <w:pPr>
              <w:pStyle w:val="ConsPlusNormal"/>
            </w:pPr>
            <w:r>
              <w:t>(Д / А x 1000)</w:t>
            </w:r>
          </w:p>
        </w:tc>
        <w:tc>
          <w:tcPr>
            <w:tcW w:w="1134" w:type="dxa"/>
          </w:tcPr>
          <w:p w:rsidR="004D7138" w:rsidRDefault="004D7138">
            <w:pPr>
              <w:pStyle w:val="ConsPlusNormal"/>
              <w:jc w:val="center"/>
            </w:pPr>
            <w:r>
              <w:t>0,003</w:t>
            </w:r>
          </w:p>
        </w:tc>
        <w:tc>
          <w:tcPr>
            <w:tcW w:w="1134" w:type="dxa"/>
          </w:tcPr>
          <w:p w:rsidR="004D7138" w:rsidRDefault="004D7138">
            <w:pPr>
              <w:pStyle w:val="ConsPlusNormal"/>
              <w:jc w:val="center"/>
            </w:pPr>
            <w:r>
              <w:t>0,019</w:t>
            </w:r>
          </w:p>
        </w:tc>
        <w:tc>
          <w:tcPr>
            <w:tcW w:w="1134" w:type="dxa"/>
          </w:tcPr>
          <w:p w:rsidR="004D7138" w:rsidRDefault="004D7138">
            <w:pPr>
              <w:pStyle w:val="ConsPlusNormal"/>
              <w:jc w:val="center"/>
            </w:pPr>
            <w:r>
              <w:t>0,006</w:t>
            </w:r>
          </w:p>
        </w:tc>
        <w:tc>
          <w:tcPr>
            <w:tcW w:w="1134" w:type="dxa"/>
          </w:tcPr>
          <w:p w:rsidR="004D7138" w:rsidRDefault="004D7138">
            <w:pPr>
              <w:pStyle w:val="ConsPlusNormal"/>
              <w:jc w:val="center"/>
            </w:pPr>
            <w:r>
              <w:t>0,024</w:t>
            </w:r>
          </w:p>
        </w:tc>
        <w:tc>
          <w:tcPr>
            <w:tcW w:w="1134" w:type="dxa"/>
          </w:tcPr>
          <w:p w:rsidR="004D7138" w:rsidRDefault="004D7138">
            <w:pPr>
              <w:pStyle w:val="ConsPlusNormal"/>
              <w:jc w:val="center"/>
            </w:pPr>
            <w:r>
              <w:t>0,058</w:t>
            </w:r>
          </w:p>
        </w:tc>
        <w:tc>
          <w:tcPr>
            <w:tcW w:w="1134" w:type="dxa"/>
          </w:tcPr>
          <w:p w:rsidR="004D7138" w:rsidRDefault="004D7138">
            <w:pPr>
              <w:pStyle w:val="ConsPlusNormal"/>
              <w:jc w:val="center"/>
            </w:pPr>
            <w:r>
              <w:t>0,055</w:t>
            </w:r>
          </w:p>
        </w:tc>
        <w:tc>
          <w:tcPr>
            <w:tcW w:w="1134" w:type="dxa"/>
          </w:tcPr>
          <w:p w:rsidR="004D7138" w:rsidRDefault="004D7138">
            <w:pPr>
              <w:pStyle w:val="ConsPlusNormal"/>
              <w:jc w:val="center"/>
            </w:pPr>
            <w:r>
              <w:t>0,052</w:t>
            </w:r>
          </w:p>
        </w:tc>
        <w:tc>
          <w:tcPr>
            <w:tcW w:w="1134" w:type="dxa"/>
          </w:tcPr>
          <w:p w:rsidR="004D7138" w:rsidRDefault="004D7138">
            <w:pPr>
              <w:pStyle w:val="ConsPlusNormal"/>
              <w:jc w:val="center"/>
            </w:pPr>
            <w:r>
              <w:t>x</w:t>
            </w:r>
          </w:p>
        </w:tc>
      </w:tr>
      <w:tr w:rsidR="004D7138">
        <w:tc>
          <w:tcPr>
            <w:tcW w:w="2665" w:type="dxa"/>
          </w:tcPr>
          <w:p w:rsidR="004D7138" w:rsidRDefault="004D7138">
            <w:pPr>
              <w:pStyle w:val="ConsPlusNormal"/>
            </w:pPr>
            <w:r>
              <w:t>Ввод в действие общеобразовательных организаций, единиц</w:t>
            </w:r>
          </w:p>
        </w:tc>
        <w:tc>
          <w:tcPr>
            <w:tcW w:w="1134" w:type="dxa"/>
          </w:tcPr>
          <w:p w:rsidR="004D7138" w:rsidRDefault="004D7138">
            <w:pPr>
              <w:pStyle w:val="ConsPlusNormal"/>
              <w:jc w:val="center"/>
            </w:pPr>
            <w:r>
              <w:t>1</w:t>
            </w:r>
          </w:p>
        </w:tc>
        <w:tc>
          <w:tcPr>
            <w:tcW w:w="1134" w:type="dxa"/>
          </w:tcPr>
          <w:p w:rsidR="004D7138" w:rsidRDefault="004D7138">
            <w:pPr>
              <w:pStyle w:val="ConsPlusNormal"/>
            </w:pPr>
          </w:p>
        </w:tc>
        <w:tc>
          <w:tcPr>
            <w:tcW w:w="1134" w:type="dxa"/>
          </w:tcPr>
          <w:p w:rsidR="004D7138" w:rsidRDefault="004D7138">
            <w:pPr>
              <w:pStyle w:val="ConsPlusNormal"/>
            </w:pPr>
          </w:p>
        </w:tc>
        <w:tc>
          <w:tcPr>
            <w:tcW w:w="1134" w:type="dxa"/>
          </w:tcPr>
          <w:p w:rsidR="004D7138" w:rsidRDefault="004D7138">
            <w:pPr>
              <w:pStyle w:val="ConsPlusNormal"/>
            </w:pPr>
          </w:p>
        </w:tc>
        <w:tc>
          <w:tcPr>
            <w:tcW w:w="1134" w:type="dxa"/>
          </w:tcPr>
          <w:p w:rsidR="004D7138" w:rsidRDefault="004D7138">
            <w:pPr>
              <w:pStyle w:val="ConsPlusNormal"/>
            </w:pPr>
          </w:p>
        </w:tc>
        <w:tc>
          <w:tcPr>
            <w:tcW w:w="1134" w:type="dxa"/>
          </w:tcPr>
          <w:p w:rsidR="004D7138" w:rsidRDefault="004D7138">
            <w:pPr>
              <w:pStyle w:val="ConsPlusNormal"/>
            </w:pPr>
          </w:p>
        </w:tc>
        <w:tc>
          <w:tcPr>
            <w:tcW w:w="1134" w:type="dxa"/>
          </w:tcPr>
          <w:p w:rsidR="004D7138" w:rsidRDefault="004D7138">
            <w:pPr>
              <w:pStyle w:val="ConsPlusNormal"/>
            </w:pPr>
          </w:p>
        </w:tc>
        <w:tc>
          <w:tcPr>
            <w:tcW w:w="1134" w:type="dxa"/>
          </w:tcPr>
          <w:p w:rsidR="004D7138" w:rsidRDefault="004D7138">
            <w:pPr>
              <w:pStyle w:val="ConsPlusNormal"/>
              <w:jc w:val="center"/>
            </w:pPr>
            <w:r>
              <w:t>1,0</w:t>
            </w:r>
          </w:p>
        </w:tc>
      </w:tr>
      <w:tr w:rsidR="004D7138">
        <w:tc>
          <w:tcPr>
            <w:tcW w:w="2665" w:type="dxa"/>
          </w:tcPr>
          <w:p w:rsidR="004D7138" w:rsidRDefault="004D7138">
            <w:pPr>
              <w:pStyle w:val="ConsPlusNormal"/>
            </w:pPr>
            <w:r>
              <w:t>Общественная эффективность - коэффициент нагрузки вводимых в действие газовых сетей в сельской местности</w:t>
            </w:r>
          </w:p>
          <w:p w:rsidR="004D7138" w:rsidRDefault="004D7138">
            <w:pPr>
              <w:pStyle w:val="ConsPlusNormal"/>
            </w:pPr>
            <w:r>
              <w:t>(А / С / 1000)</w:t>
            </w:r>
          </w:p>
        </w:tc>
        <w:tc>
          <w:tcPr>
            <w:tcW w:w="1134" w:type="dxa"/>
          </w:tcPr>
          <w:p w:rsidR="004D7138" w:rsidRDefault="004D7138">
            <w:pPr>
              <w:pStyle w:val="ConsPlusNormal"/>
              <w:jc w:val="center"/>
            </w:pPr>
            <w:r>
              <w:t>11,2</w:t>
            </w:r>
          </w:p>
        </w:tc>
        <w:tc>
          <w:tcPr>
            <w:tcW w:w="1134" w:type="dxa"/>
          </w:tcPr>
          <w:p w:rsidR="004D7138" w:rsidRDefault="004D7138">
            <w:pPr>
              <w:pStyle w:val="ConsPlusNormal"/>
              <w:jc w:val="center"/>
            </w:pPr>
            <w:r>
              <w:t>6,5</w:t>
            </w:r>
          </w:p>
        </w:tc>
        <w:tc>
          <w:tcPr>
            <w:tcW w:w="1134" w:type="dxa"/>
          </w:tcPr>
          <w:p w:rsidR="004D7138" w:rsidRDefault="004D7138">
            <w:pPr>
              <w:pStyle w:val="ConsPlusNormal"/>
              <w:jc w:val="center"/>
            </w:pPr>
            <w:r>
              <w:t>6,4</w:t>
            </w:r>
          </w:p>
        </w:tc>
        <w:tc>
          <w:tcPr>
            <w:tcW w:w="1134" w:type="dxa"/>
          </w:tcPr>
          <w:p w:rsidR="004D7138" w:rsidRDefault="004D7138">
            <w:pPr>
              <w:pStyle w:val="ConsPlusNormal"/>
              <w:jc w:val="center"/>
            </w:pPr>
            <w:r>
              <w:t>6,5</w:t>
            </w:r>
          </w:p>
        </w:tc>
        <w:tc>
          <w:tcPr>
            <w:tcW w:w="1134" w:type="dxa"/>
          </w:tcPr>
          <w:p w:rsidR="004D7138" w:rsidRDefault="004D7138">
            <w:pPr>
              <w:pStyle w:val="ConsPlusNormal"/>
              <w:jc w:val="center"/>
            </w:pPr>
            <w:r>
              <w:t>5,5</w:t>
            </w:r>
          </w:p>
        </w:tc>
        <w:tc>
          <w:tcPr>
            <w:tcW w:w="1134" w:type="dxa"/>
          </w:tcPr>
          <w:p w:rsidR="004D7138" w:rsidRDefault="004D7138">
            <w:pPr>
              <w:pStyle w:val="ConsPlusNormal"/>
              <w:jc w:val="center"/>
            </w:pPr>
            <w:r>
              <w:t>27,3</w:t>
            </w:r>
          </w:p>
        </w:tc>
        <w:tc>
          <w:tcPr>
            <w:tcW w:w="1134" w:type="dxa"/>
          </w:tcPr>
          <w:p w:rsidR="004D7138" w:rsidRDefault="004D7138">
            <w:pPr>
              <w:pStyle w:val="ConsPlusNormal"/>
              <w:jc w:val="center"/>
            </w:pPr>
            <w:r>
              <w:t>17,2</w:t>
            </w:r>
          </w:p>
        </w:tc>
        <w:tc>
          <w:tcPr>
            <w:tcW w:w="1134" w:type="dxa"/>
          </w:tcPr>
          <w:p w:rsidR="004D7138" w:rsidRDefault="004D7138">
            <w:pPr>
              <w:pStyle w:val="ConsPlusNormal"/>
              <w:jc w:val="center"/>
            </w:pPr>
            <w:r>
              <w:t>x</w:t>
            </w:r>
          </w:p>
        </w:tc>
      </w:tr>
      <w:tr w:rsidR="004D7138">
        <w:tc>
          <w:tcPr>
            <w:tcW w:w="2665" w:type="dxa"/>
          </w:tcPr>
          <w:p w:rsidR="004D7138" w:rsidRDefault="004D7138">
            <w:pPr>
              <w:pStyle w:val="ConsPlusNormal"/>
            </w:pPr>
            <w:r>
              <w:t>Общественная эффективность - коэффициент нагрузки вводимых в действие локальных водопроводов в сельской местности (А / Д / 1000)</w:t>
            </w:r>
          </w:p>
        </w:tc>
        <w:tc>
          <w:tcPr>
            <w:tcW w:w="1134" w:type="dxa"/>
          </w:tcPr>
          <w:p w:rsidR="004D7138" w:rsidRDefault="004D7138">
            <w:pPr>
              <w:pStyle w:val="ConsPlusNormal"/>
              <w:jc w:val="center"/>
            </w:pPr>
            <w:r>
              <w:t>371,9</w:t>
            </w:r>
          </w:p>
        </w:tc>
        <w:tc>
          <w:tcPr>
            <w:tcW w:w="1134" w:type="dxa"/>
          </w:tcPr>
          <w:p w:rsidR="004D7138" w:rsidRDefault="004D7138">
            <w:pPr>
              <w:pStyle w:val="ConsPlusNormal"/>
              <w:jc w:val="center"/>
            </w:pPr>
            <w:r>
              <w:t>52,4</w:t>
            </w:r>
          </w:p>
        </w:tc>
        <w:tc>
          <w:tcPr>
            <w:tcW w:w="1134" w:type="dxa"/>
          </w:tcPr>
          <w:p w:rsidR="004D7138" w:rsidRDefault="004D7138">
            <w:pPr>
              <w:pStyle w:val="ConsPlusNormal"/>
              <w:jc w:val="center"/>
            </w:pPr>
            <w:r>
              <w:t>179,0</w:t>
            </w:r>
          </w:p>
        </w:tc>
        <w:tc>
          <w:tcPr>
            <w:tcW w:w="1134" w:type="dxa"/>
          </w:tcPr>
          <w:p w:rsidR="004D7138" w:rsidRDefault="004D7138">
            <w:pPr>
              <w:pStyle w:val="ConsPlusNormal"/>
              <w:jc w:val="center"/>
            </w:pPr>
            <w:r>
              <w:t>41,3</w:t>
            </w:r>
          </w:p>
        </w:tc>
        <w:tc>
          <w:tcPr>
            <w:tcW w:w="1134" w:type="dxa"/>
          </w:tcPr>
          <w:p w:rsidR="004D7138" w:rsidRDefault="004D7138">
            <w:pPr>
              <w:pStyle w:val="ConsPlusNormal"/>
              <w:jc w:val="center"/>
            </w:pPr>
            <w:r>
              <w:t>17,1</w:t>
            </w:r>
          </w:p>
        </w:tc>
        <w:tc>
          <w:tcPr>
            <w:tcW w:w="1134" w:type="dxa"/>
          </w:tcPr>
          <w:p w:rsidR="004D7138" w:rsidRDefault="004D7138">
            <w:pPr>
              <w:pStyle w:val="ConsPlusNormal"/>
              <w:jc w:val="center"/>
            </w:pPr>
            <w:r>
              <w:t>18,3</w:t>
            </w:r>
          </w:p>
        </w:tc>
        <w:tc>
          <w:tcPr>
            <w:tcW w:w="1134" w:type="dxa"/>
          </w:tcPr>
          <w:p w:rsidR="004D7138" w:rsidRDefault="004D7138">
            <w:pPr>
              <w:pStyle w:val="ConsPlusNormal"/>
              <w:jc w:val="center"/>
            </w:pPr>
            <w:r>
              <w:t>19,4</w:t>
            </w:r>
          </w:p>
        </w:tc>
        <w:tc>
          <w:tcPr>
            <w:tcW w:w="1134" w:type="dxa"/>
          </w:tcPr>
          <w:p w:rsidR="004D7138" w:rsidRDefault="004D7138">
            <w:pPr>
              <w:pStyle w:val="ConsPlusNormal"/>
              <w:jc w:val="center"/>
            </w:pPr>
            <w:r>
              <w:t>x</w:t>
            </w:r>
          </w:p>
        </w:tc>
      </w:tr>
    </w:tbl>
    <w:p w:rsidR="004D7138" w:rsidRDefault="004D7138">
      <w:pPr>
        <w:sectPr w:rsidR="004D7138">
          <w:pgSz w:w="16838" w:h="11905" w:orient="landscape"/>
          <w:pgMar w:top="1701" w:right="1134" w:bottom="850" w:left="1134" w:header="0" w:footer="0" w:gutter="0"/>
          <w:cols w:space="720"/>
        </w:sectPr>
      </w:pPr>
    </w:p>
    <w:p w:rsidR="004D7138" w:rsidRDefault="004D7138">
      <w:pPr>
        <w:pStyle w:val="ConsPlusNormal"/>
        <w:jc w:val="both"/>
      </w:pPr>
    </w:p>
    <w:p w:rsidR="004D7138" w:rsidRDefault="004D7138">
      <w:pPr>
        <w:pStyle w:val="ConsPlusNormal"/>
        <w:ind w:firstLine="540"/>
        <w:jc w:val="both"/>
      </w:pPr>
      <w:r>
        <w:t>--------------------------------</w:t>
      </w:r>
    </w:p>
    <w:p w:rsidR="004D7138" w:rsidRDefault="004D7138">
      <w:pPr>
        <w:pStyle w:val="ConsPlusNormal"/>
        <w:spacing w:before="220"/>
        <w:ind w:firstLine="540"/>
        <w:jc w:val="both"/>
      </w:pPr>
      <w:bookmarkStart w:id="59" w:name="P17470"/>
      <w:bookmarkEnd w:id="59"/>
      <w:r>
        <w:t>&lt;*&gt; Прогноз численности сельского населения в Нижегородской области по данным территориального органа Федеральной службы государственной статистики по Нижегородской области.</w:t>
      </w:r>
    </w:p>
    <w:p w:rsidR="004D7138" w:rsidRDefault="004D7138">
      <w:pPr>
        <w:pStyle w:val="ConsPlusNormal"/>
        <w:jc w:val="both"/>
      </w:pPr>
    </w:p>
    <w:p w:rsidR="004D7138" w:rsidRDefault="004D7138">
      <w:pPr>
        <w:pStyle w:val="ConsPlusNormal"/>
        <w:ind w:firstLine="540"/>
        <w:jc w:val="both"/>
      </w:pPr>
      <w:r>
        <w:t xml:space="preserve">Реализация мероприятий </w:t>
      </w:r>
      <w:hyperlink w:anchor="P14659" w:history="1">
        <w:r>
          <w:rPr>
            <w:color w:val="0000FF"/>
          </w:rPr>
          <w:t>Подпрограммы 2</w:t>
        </w:r>
      </w:hyperlink>
      <w:r>
        <w:t xml:space="preserve"> имеет положительную эффективность, так как позволит ежегодно осуществлять ввод жилых помещений и объектов инженерной инфраструктуры в сельской местности, повысить доступность услуг образования для сельских жителей.</w:t>
      </w:r>
    </w:p>
    <w:p w:rsidR="004D7138" w:rsidRDefault="004D7138">
      <w:pPr>
        <w:pStyle w:val="ConsPlusNormal"/>
        <w:jc w:val="both"/>
      </w:pPr>
      <w:r>
        <w:t xml:space="preserve">(в ред. </w:t>
      </w:r>
      <w:hyperlink r:id="rId571" w:history="1">
        <w:r>
          <w:rPr>
            <w:color w:val="0000FF"/>
          </w:rPr>
          <w:t>постановления</w:t>
        </w:r>
      </w:hyperlink>
      <w:r>
        <w:t xml:space="preserve"> Правительства Нижегородской области от 15.02.2018 N 102)</w:t>
      </w:r>
    </w:p>
    <w:p w:rsidR="004D7138" w:rsidRDefault="004D7138">
      <w:pPr>
        <w:pStyle w:val="ConsPlusNormal"/>
        <w:spacing w:before="220"/>
        <w:ind w:firstLine="540"/>
        <w:jc w:val="both"/>
      </w:pPr>
      <w:r>
        <w:t xml:space="preserve">Общественная эффективность </w:t>
      </w:r>
      <w:hyperlink w:anchor="P14659" w:history="1">
        <w:r>
          <w:rPr>
            <w:color w:val="0000FF"/>
          </w:rPr>
          <w:t>Подпрограммы</w:t>
        </w:r>
      </w:hyperlink>
      <w:r>
        <w:t xml:space="preserve"> "Развитие сельских территорий" выражается через снижение показателей нагрузки на вводимые объекты инженерной инфраструктуры (газовых сетей и локальных водопроводов) в сельской местности с помощью механизмов реализации Подпрограммы.</w:t>
      </w:r>
    </w:p>
    <w:p w:rsidR="004D7138" w:rsidRDefault="004D7138">
      <w:pPr>
        <w:pStyle w:val="ConsPlusNormal"/>
        <w:spacing w:before="220"/>
        <w:ind w:firstLine="540"/>
        <w:jc w:val="both"/>
      </w:pPr>
      <w:r>
        <w:t xml:space="preserve">Абзац исключен. - </w:t>
      </w:r>
      <w:hyperlink r:id="rId572" w:history="1">
        <w:r>
          <w:rPr>
            <w:color w:val="0000FF"/>
          </w:rPr>
          <w:t>Постановление</w:t>
        </w:r>
      </w:hyperlink>
      <w:r>
        <w:t xml:space="preserve"> Правительства Нижегородской области от 15.02.2018 N 102.</w:t>
      </w:r>
    </w:p>
    <w:p w:rsidR="004D7138" w:rsidRDefault="004D7138">
      <w:pPr>
        <w:pStyle w:val="ConsPlusNormal"/>
        <w:spacing w:before="220"/>
        <w:ind w:firstLine="540"/>
        <w:jc w:val="both"/>
      </w:pPr>
      <w:r>
        <w:t xml:space="preserve">Таким образом, </w:t>
      </w:r>
      <w:hyperlink w:anchor="P14659" w:history="1">
        <w:r>
          <w:rPr>
            <w:color w:val="0000FF"/>
          </w:rPr>
          <w:t>Подпрограмма 2</w:t>
        </w:r>
      </w:hyperlink>
      <w:r>
        <w:t xml:space="preserve"> имеет положительное значение эффективности реализации ее основных мероприятий.</w:t>
      </w:r>
    </w:p>
    <w:p w:rsidR="004D7138" w:rsidRDefault="004D7138">
      <w:pPr>
        <w:pStyle w:val="ConsPlusNormal"/>
        <w:jc w:val="both"/>
      </w:pPr>
    </w:p>
    <w:p w:rsidR="004D7138" w:rsidRDefault="004D7138">
      <w:pPr>
        <w:pStyle w:val="ConsPlusTitle"/>
        <w:ind w:firstLine="540"/>
        <w:jc w:val="both"/>
        <w:outlineLvl w:val="2"/>
      </w:pPr>
      <w:hyperlink w:anchor="P15043" w:history="1">
        <w:r>
          <w:rPr>
            <w:color w:val="0000FF"/>
          </w:rPr>
          <w:t>Подпрограмма</w:t>
        </w:r>
      </w:hyperlink>
      <w:r>
        <w:t xml:space="preserve"> "Эпизоотическое благополучие и развитие госветслужбы".</w:t>
      </w:r>
    </w:p>
    <w:p w:rsidR="004D7138" w:rsidRDefault="004D7138">
      <w:pPr>
        <w:pStyle w:val="ConsPlusNormal"/>
        <w:jc w:val="both"/>
      </w:pPr>
      <w:r>
        <w:t xml:space="preserve">(в ред. </w:t>
      </w:r>
      <w:hyperlink r:id="rId573"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xml:space="preserve">Оценка эффективности реализации данной Подпрограммы проводится по виду общественной эффективности как отношение индикаторов целей </w:t>
      </w:r>
      <w:hyperlink w:anchor="P15043" w:history="1">
        <w:r>
          <w:rPr>
            <w:color w:val="0000FF"/>
          </w:rPr>
          <w:t>Подпрограммы 3</w:t>
        </w:r>
      </w:hyperlink>
      <w:r>
        <w:t xml:space="preserve"> к показателям непосредственных результатов реализации ее основных мероприятий.</w:t>
      </w:r>
    </w:p>
    <w:p w:rsidR="004D7138" w:rsidRDefault="004D7138">
      <w:pPr>
        <w:pStyle w:val="ConsPlusNormal"/>
        <w:spacing w:before="220"/>
        <w:ind w:firstLine="540"/>
        <w:jc w:val="both"/>
      </w:pPr>
      <w:r>
        <w:t>Ввиду того, что количественные индикаторы имеют разную размерность и находятся в разных диапазонах, при расчете общественной эффективности была применена альтернативная методика оценки эффективности и все целевые индикаторы были отнормированы следующим образом:</w:t>
      </w:r>
    </w:p>
    <w:p w:rsidR="004D7138" w:rsidRDefault="004D7138">
      <w:pPr>
        <w:pStyle w:val="ConsPlusNormal"/>
        <w:jc w:val="both"/>
      </w:pPr>
    </w:p>
    <w:p w:rsidR="004D7138" w:rsidRDefault="004D7138">
      <w:pPr>
        <w:pStyle w:val="ConsPlusNormal"/>
        <w:jc w:val="center"/>
      </w:pPr>
      <w:r w:rsidRPr="009E1A79">
        <w:rPr>
          <w:position w:val="-26"/>
        </w:rPr>
        <w:pict>
          <v:shape id="_x0000_i1025" style="width:108pt;height:37.5pt" coordsize="" o:spt="100" adj="0,,0" path="" filled="f" stroked="f">
            <v:stroke joinstyle="miter"/>
            <v:imagedata r:id="rId574" o:title="base_23739_249280_32768"/>
            <v:formulas/>
            <v:path o:connecttype="segments"/>
          </v:shape>
        </w:pict>
      </w:r>
    </w:p>
    <w:p w:rsidR="004D7138" w:rsidRDefault="004D7138">
      <w:pPr>
        <w:pStyle w:val="ConsPlusNormal"/>
        <w:jc w:val="both"/>
      </w:pPr>
      <w:r>
        <w:t xml:space="preserve">(в ред. </w:t>
      </w:r>
      <w:hyperlink r:id="rId575"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I - ненормированное значение индикатора,</w:t>
      </w:r>
    </w:p>
    <w:p w:rsidR="004D7138" w:rsidRDefault="004D7138">
      <w:pPr>
        <w:pStyle w:val="ConsPlusNormal"/>
        <w:spacing w:before="220"/>
        <w:ind w:firstLine="540"/>
        <w:jc w:val="both"/>
      </w:pPr>
      <w:r>
        <w:t>I</w:t>
      </w:r>
      <w:r>
        <w:rPr>
          <w:vertAlign w:val="subscript"/>
        </w:rPr>
        <w:t>norm</w:t>
      </w:r>
      <w:r>
        <w:t xml:space="preserve"> - нормированное значение индикатора,</w:t>
      </w:r>
    </w:p>
    <w:p w:rsidR="004D7138" w:rsidRDefault="004D7138">
      <w:pPr>
        <w:pStyle w:val="ConsPlusNormal"/>
        <w:spacing w:before="220"/>
        <w:ind w:firstLine="540"/>
        <w:jc w:val="both"/>
      </w:pPr>
      <w:r>
        <w:t>I</w:t>
      </w:r>
      <w:r>
        <w:rPr>
          <w:vertAlign w:val="subscript"/>
        </w:rPr>
        <w:t>2014</w:t>
      </w:r>
      <w:r>
        <w:t xml:space="preserve"> - начальное значение индикатора,</w:t>
      </w:r>
    </w:p>
    <w:p w:rsidR="004D7138" w:rsidRDefault="004D7138">
      <w:pPr>
        <w:pStyle w:val="ConsPlusNormal"/>
        <w:spacing w:before="220"/>
        <w:ind w:firstLine="540"/>
        <w:jc w:val="both"/>
      </w:pPr>
      <w:r>
        <w:t>I</w:t>
      </w:r>
      <w:r>
        <w:rPr>
          <w:vertAlign w:val="subscript"/>
        </w:rPr>
        <w:t>2021</w:t>
      </w:r>
      <w:r>
        <w:t xml:space="preserve"> - конечное значение индикатора.</w:t>
      </w:r>
    </w:p>
    <w:p w:rsidR="004D7138" w:rsidRDefault="004D7138">
      <w:pPr>
        <w:pStyle w:val="ConsPlusNormal"/>
        <w:jc w:val="both"/>
      </w:pPr>
      <w:r>
        <w:t xml:space="preserve">(в ред. </w:t>
      </w:r>
      <w:hyperlink r:id="rId576" w:history="1">
        <w:r>
          <w:rPr>
            <w:color w:val="0000FF"/>
          </w:rPr>
          <w:t>постановления</w:t>
        </w:r>
      </w:hyperlink>
      <w:r>
        <w:t xml:space="preserve"> Правительства Нижегородской области от 06.11.2018 N 735)</w:t>
      </w:r>
    </w:p>
    <w:p w:rsidR="004D7138" w:rsidRDefault="004D7138">
      <w:pPr>
        <w:pStyle w:val="ConsPlusNormal"/>
        <w:spacing w:before="220"/>
        <w:ind w:firstLine="540"/>
        <w:jc w:val="both"/>
      </w:pPr>
      <w:r>
        <w:t>Такая нормировка позволяет привести все используемые индикаторы к единому стандартному безразмерному показателю с начальным значением, равным нулю, и конечным целевым значением, равным единице.</w:t>
      </w:r>
    </w:p>
    <w:p w:rsidR="004D7138" w:rsidRDefault="004D7138">
      <w:pPr>
        <w:pStyle w:val="ConsPlusNormal"/>
        <w:spacing w:before="220"/>
        <w:ind w:firstLine="540"/>
        <w:jc w:val="both"/>
      </w:pPr>
      <w:r>
        <w:lastRenderedPageBreak/>
        <w:t>Расчет нормированного значения индикатора "регистрация случаев бешенства домашних животных":</w:t>
      </w:r>
    </w:p>
    <w:p w:rsidR="004D7138" w:rsidRDefault="004D7138">
      <w:pPr>
        <w:pStyle w:val="ConsPlusNormal"/>
        <w:jc w:val="both"/>
      </w:pPr>
    </w:p>
    <w:p w:rsidR="004D7138" w:rsidRDefault="004D7138">
      <w:pPr>
        <w:pStyle w:val="ConsPlusNormal"/>
        <w:jc w:val="center"/>
      </w:pPr>
      <w:r w:rsidRPr="009E1A79">
        <w:rPr>
          <w:position w:val="-26"/>
        </w:rPr>
        <w:pict>
          <v:shape id="_x0000_i1026" style="width:103.5pt;height:37.5pt" coordsize="" o:spt="100" adj="0,,0" path="" filled="f" stroked="f">
            <v:stroke joinstyle="miter"/>
            <v:imagedata r:id="rId577" o:title="base_23739_249280_32769"/>
            <v:formulas/>
            <v:path o:connecttype="segments"/>
          </v:shape>
        </w:pict>
      </w:r>
    </w:p>
    <w:p w:rsidR="004D7138" w:rsidRDefault="004D7138">
      <w:pPr>
        <w:pStyle w:val="ConsPlusNormal"/>
        <w:jc w:val="both"/>
      </w:pPr>
    </w:p>
    <w:p w:rsidR="004D7138" w:rsidRDefault="004D7138">
      <w:pPr>
        <w:pStyle w:val="ConsPlusNormal"/>
        <w:ind w:firstLine="540"/>
        <w:jc w:val="both"/>
      </w:pPr>
      <w:r>
        <w:t>Итоговое значение показателя общественной эффективности рассчитывалось как отношение суммы нормированных значений индикаторов к количеству данных индикаторов.</w:t>
      </w:r>
    </w:p>
    <w:p w:rsidR="004D7138" w:rsidRDefault="004D7138">
      <w:pPr>
        <w:pStyle w:val="ConsPlusNormal"/>
        <w:jc w:val="both"/>
      </w:pPr>
    </w:p>
    <w:p w:rsidR="004D7138" w:rsidRDefault="004D7138">
      <w:pPr>
        <w:pStyle w:val="ConsPlusNormal"/>
        <w:jc w:val="center"/>
      </w:pPr>
      <w:r w:rsidRPr="009E1A79">
        <w:rPr>
          <w:position w:val="-22"/>
        </w:rPr>
        <w:pict>
          <v:shape id="_x0000_i1027" style="width:135pt;height:33.75pt" coordsize="" o:spt="100" adj="0,,0" path="" filled="f" stroked="f">
            <v:stroke joinstyle="miter"/>
            <v:imagedata r:id="rId578" o:title="base_23739_249280_32770"/>
            <v:formulas/>
            <v:path o:connecttype="segments"/>
          </v:shape>
        </w:pict>
      </w:r>
    </w:p>
    <w:p w:rsidR="004D7138" w:rsidRDefault="004D7138">
      <w:pPr>
        <w:pStyle w:val="ConsPlusNormal"/>
        <w:jc w:val="both"/>
      </w:pPr>
    </w:p>
    <w:p w:rsidR="004D7138" w:rsidRDefault="004D7138">
      <w:pPr>
        <w:pStyle w:val="ConsPlusNormal"/>
        <w:ind w:firstLine="540"/>
        <w:jc w:val="both"/>
      </w:pPr>
      <w:r>
        <w:t>Расчет значения показателя общественной эффективности:</w:t>
      </w:r>
    </w:p>
    <w:p w:rsidR="004D7138" w:rsidRDefault="004D7138">
      <w:pPr>
        <w:pStyle w:val="ConsPlusNormal"/>
        <w:jc w:val="both"/>
      </w:pPr>
    </w:p>
    <w:p w:rsidR="004D7138" w:rsidRDefault="004D7138">
      <w:pPr>
        <w:pStyle w:val="ConsPlusNormal"/>
        <w:jc w:val="center"/>
      </w:pPr>
      <w:r w:rsidRPr="009E1A79">
        <w:rPr>
          <w:position w:val="-22"/>
        </w:rPr>
        <w:pict>
          <v:shape id="_x0000_i1028" style="width:128.25pt;height:33.75pt" coordsize="" o:spt="100" adj="0,,0" path="" filled="f" stroked="f">
            <v:stroke joinstyle="miter"/>
            <v:imagedata r:id="rId579" o:title="base_23739_249280_32771"/>
            <v:formulas/>
            <v:path o:connecttype="segments"/>
          </v:shape>
        </w:pict>
      </w:r>
    </w:p>
    <w:p w:rsidR="004D7138" w:rsidRDefault="004D7138">
      <w:pPr>
        <w:pStyle w:val="ConsPlusNormal"/>
        <w:jc w:val="both"/>
      </w:pPr>
    </w:p>
    <w:p w:rsidR="004D7138" w:rsidRDefault="004D7138">
      <w:pPr>
        <w:pStyle w:val="ConsPlusNormal"/>
        <w:ind w:firstLine="540"/>
        <w:jc w:val="both"/>
      </w:pPr>
      <w:r>
        <w:t>Итоговое значение показателя общественной эффективности, равное "единице", свидетельствует о соответствии значений индикаторов реализации мероприятий Подпрограммы "Эпизоотическое благополучие и развитие госветслужбы" нормированным значениям данных индикаторов, и, следовательно, отражает положительное значение общественной эффективности подпрограммы в целом.</w:t>
      </w:r>
    </w:p>
    <w:p w:rsidR="004D7138" w:rsidRDefault="004D7138">
      <w:pPr>
        <w:pStyle w:val="ConsPlusNormal"/>
        <w:jc w:val="both"/>
      </w:pPr>
      <w:r>
        <w:t xml:space="preserve">(в ред. </w:t>
      </w:r>
      <w:hyperlink r:id="rId580"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xml:space="preserve">Социальными результатами реализации мероприятий </w:t>
      </w:r>
      <w:hyperlink w:anchor="P15043" w:history="1">
        <w:r>
          <w:rPr>
            <w:color w:val="0000FF"/>
          </w:rPr>
          <w:t>Подпрограммы</w:t>
        </w:r>
      </w:hyperlink>
      <w:r>
        <w:t xml:space="preserve"> "Эпизоотическое благополучие и развитие госветслужбы" являются:</w:t>
      </w:r>
    </w:p>
    <w:p w:rsidR="004D7138" w:rsidRDefault="004D7138">
      <w:pPr>
        <w:pStyle w:val="ConsPlusNormal"/>
        <w:jc w:val="both"/>
      </w:pPr>
      <w:r>
        <w:t xml:space="preserve">(в ред. </w:t>
      </w:r>
      <w:hyperlink r:id="rId581" w:history="1">
        <w:r>
          <w:rPr>
            <w:color w:val="0000FF"/>
          </w:rPr>
          <w:t>постановления</w:t>
        </w:r>
      </w:hyperlink>
      <w:r>
        <w:t xml:space="preserve"> Правительства Нижегородской области от 30.12.2021 N 1255)</w:t>
      </w:r>
    </w:p>
    <w:p w:rsidR="004D7138" w:rsidRDefault="004D7138">
      <w:pPr>
        <w:pStyle w:val="ConsPlusNormal"/>
        <w:spacing w:before="220"/>
        <w:ind w:firstLine="540"/>
        <w:jc w:val="both"/>
      </w:pPr>
      <w:r>
        <w:t>- предотвращение особо опасных болезней человека, передающихся от животных;</w:t>
      </w:r>
    </w:p>
    <w:p w:rsidR="004D7138" w:rsidRDefault="004D7138">
      <w:pPr>
        <w:pStyle w:val="ConsPlusNormal"/>
        <w:spacing w:before="220"/>
        <w:ind w:firstLine="540"/>
        <w:jc w:val="both"/>
      </w:pPr>
      <w:r>
        <w:t>- снижение количества продукции животного происхождения, направляемого на обезвреживание;</w:t>
      </w:r>
    </w:p>
    <w:p w:rsidR="004D7138" w:rsidRDefault="004D7138">
      <w:pPr>
        <w:pStyle w:val="ConsPlusNormal"/>
        <w:spacing w:before="220"/>
        <w:ind w:firstLine="540"/>
        <w:jc w:val="both"/>
      </w:pPr>
      <w:r>
        <w:t>- повышение уровня развития отрасли животноводства, качества жизни населения Нижегородской области;</w:t>
      </w:r>
    </w:p>
    <w:p w:rsidR="004D7138" w:rsidRDefault="004D7138">
      <w:pPr>
        <w:pStyle w:val="ConsPlusNormal"/>
        <w:spacing w:before="220"/>
        <w:ind w:firstLine="540"/>
        <w:jc w:val="both"/>
      </w:pPr>
      <w:r>
        <w:t>- формирование положительного общественного мнения о высоком качестве и безопасности нижегородской продукции животного происхождения, повышение имиджа органов государственной власти.</w:t>
      </w:r>
    </w:p>
    <w:p w:rsidR="004D7138" w:rsidRDefault="004D7138">
      <w:pPr>
        <w:pStyle w:val="ConsPlusNormal"/>
        <w:jc w:val="both"/>
      </w:pPr>
    </w:p>
    <w:p w:rsidR="004D7138" w:rsidRDefault="004D7138">
      <w:pPr>
        <w:pStyle w:val="ConsPlusTitle"/>
        <w:ind w:firstLine="540"/>
        <w:jc w:val="both"/>
        <w:outlineLvl w:val="2"/>
      </w:pPr>
      <w:hyperlink w:anchor="P15235" w:history="1">
        <w:r>
          <w:rPr>
            <w:color w:val="0000FF"/>
          </w:rPr>
          <w:t>Подпрограмма</w:t>
        </w:r>
      </w:hyperlink>
      <w:r>
        <w:t xml:space="preserve"> "Повышение энергоэффективности".</w:t>
      </w:r>
    </w:p>
    <w:p w:rsidR="004D7138" w:rsidRDefault="004D7138">
      <w:pPr>
        <w:pStyle w:val="ConsPlusNormal"/>
        <w:spacing w:before="220"/>
        <w:ind w:firstLine="540"/>
        <w:jc w:val="both"/>
      </w:pPr>
      <w:r>
        <w:t xml:space="preserve">Общая эффективность </w:t>
      </w:r>
      <w:hyperlink w:anchor="P15235" w:history="1">
        <w:r>
          <w:rPr>
            <w:color w:val="0000FF"/>
          </w:rPr>
          <w:t>Подпрограммы 4</w:t>
        </w:r>
      </w:hyperlink>
      <w:r>
        <w:t xml:space="preserve"> оценивается исходя из достижения установленных значений показателей (индикаторов) по годам реализации.</w:t>
      </w:r>
    </w:p>
    <w:p w:rsidR="004D7138" w:rsidRDefault="004D7138">
      <w:pPr>
        <w:pStyle w:val="ConsPlusNormal"/>
        <w:spacing w:before="220"/>
        <w:ind w:firstLine="540"/>
        <w:jc w:val="both"/>
      </w:pPr>
      <w:r>
        <w:t xml:space="preserve">Общественная эффективность реализации мероприятий </w:t>
      </w:r>
      <w:hyperlink w:anchor="P15235" w:history="1">
        <w:r>
          <w:rPr>
            <w:color w:val="0000FF"/>
          </w:rPr>
          <w:t>Подпрограммы 4</w:t>
        </w:r>
      </w:hyperlink>
      <w:r>
        <w:t xml:space="preserve"> выражается через снижение потребления природного газа тепличными организациями на выработку тепловой энергии путем введения новых генерирующих мощностей.</w:t>
      </w:r>
    </w:p>
    <w:p w:rsidR="004D7138" w:rsidRDefault="004D7138">
      <w:pPr>
        <w:pStyle w:val="ConsPlusNormal"/>
        <w:jc w:val="both"/>
      </w:pPr>
    </w:p>
    <w:p w:rsidR="004D7138" w:rsidRDefault="004D7138">
      <w:pPr>
        <w:pStyle w:val="ConsPlusNormal"/>
        <w:jc w:val="center"/>
      </w:pPr>
      <w:r>
        <w:t>Эффективность реализации Подпрограммы</w:t>
      </w:r>
    </w:p>
    <w:p w:rsidR="004D7138" w:rsidRDefault="004D7138">
      <w:pPr>
        <w:pStyle w:val="ConsPlusNormal"/>
        <w:jc w:val="center"/>
      </w:pPr>
      <w:r>
        <w:t>"Повышение энергоэффективности"</w:t>
      </w:r>
    </w:p>
    <w:p w:rsidR="004D7138" w:rsidRDefault="004D71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361"/>
        <w:gridCol w:w="1077"/>
        <w:gridCol w:w="1077"/>
        <w:gridCol w:w="1077"/>
        <w:gridCol w:w="1020"/>
      </w:tblGrid>
      <w:tr w:rsidR="004D7138">
        <w:tc>
          <w:tcPr>
            <w:tcW w:w="3458" w:type="dxa"/>
          </w:tcPr>
          <w:p w:rsidR="004D7138" w:rsidRDefault="004D7138">
            <w:pPr>
              <w:pStyle w:val="ConsPlusNormal"/>
              <w:jc w:val="center"/>
            </w:pPr>
            <w:r>
              <w:lastRenderedPageBreak/>
              <w:t>Показатель</w:t>
            </w:r>
          </w:p>
        </w:tc>
        <w:tc>
          <w:tcPr>
            <w:tcW w:w="1361" w:type="dxa"/>
          </w:tcPr>
          <w:p w:rsidR="004D7138" w:rsidRDefault="004D7138">
            <w:pPr>
              <w:pStyle w:val="ConsPlusNormal"/>
              <w:jc w:val="center"/>
            </w:pPr>
            <w:r>
              <w:t>Ед. измерения</w:t>
            </w:r>
          </w:p>
        </w:tc>
        <w:tc>
          <w:tcPr>
            <w:tcW w:w="1077" w:type="dxa"/>
          </w:tcPr>
          <w:p w:rsidR="004D7138" w:rsidRDefault="004D7138">
            <w:pPr>
              <w:pStyle w:val="ConsPlusNormal"/>
              <w:jc w:val="center"/>
            </w:pPr>
            <w:r>
              <w:t>2015 год</w:t>
            </w:r>
          </w:p>
        </w:tc>
        <w:tc>
          <w:tcPr>
            <w:tcW w:w="1077" w:type="dxa"/>
          </w:tcPr>
          <w:p w:rsidR="004D7138" w:rsidRDefault="004D7138">
            <w:pPr>
              <w:pStyle w:val="ConsPlusNormal"/>
              <w:jc w:val="center"/>
            </w:pPr>
            <w:r>
              <w:t>2016 год</w:t>
            </w:r>
          </w:p>
        </w:tc>
        <w:tc>
          <w:tcPr>
            <w:tcW w:w="1077" w:type="dxa"/>
          </w:tcPr>
          <w:p w:rsidR="004D7138" w:rsidRDefault="004D7138">
            <w:pPr>
              <w:pStyle w:val="ConsPlusNormal"/>
              <w:jc w:val="center"/>
            </w:pPr>
            <w:r>
              <w:t>2017 год</w:t>
            </w:r>
          </w:p>
        </w:tc>
        <w:tc>
          <w:tcPr>
            <w:tcW w:w="1020" w:type="dxa"/>
          </w:tcPr>
          <w:p w:rsidR="004D7138" w:rsidRDefault="004D7138">
            <w:pPr>
              <w:pStyle w:val="ConsPlusNormal"/>
              <w:jc w:val="center"/>
            </w:pPr>
            <w:r>
              <w:t>Всего</w:t>
            </w:r>
          </w:p>
        </w:tc>
      </w:tr>
      <w:tr w:rsidR="004D7138">
        <w:tc>
          <w:tcPr>
            <w:tcW w:w="3458" w:type="dxa"/>
          </w:tcPr>
          <w:p w:rsidR="004D7138" w:rsidRDefault="004D7138">
            <w:pPr>
              <w:pStyle w:val="ConsPlusNormal"/>
              <w:jc w:val="both"/>
            </w:pPr>
            <w:r>
              <w:t>Расход природного газа на производство необходимого количества тепловой энергии в тепличных организациях:</w:t>
            </w:r>
          </w:p>
        </w:tc>
        <w:tc>
          <w:tcPr>
            <w:tcW w:w="1361" w:type="dxa"/>
          </w:tcPr>
          <w:p w:rsidR="004D7138" w:rsidRDefault="004D7138">
            <w:pPr>
              <w:pStyle w:val="ConsPlusNormal"/>
            </w:pPr>
          </w:p>
        </w:tc>
        <w:tc>
          <w:tcPr>
            <w:tcW w:w="1077" w:type="dxa"/>
          </w:tcPr>
          <w:p w:rsidR="004D7138" w:rsidRDefault="004D7138">
            <w:pPr>
              <w:pStyle w:val="ConsPlusNormal"/>
            </w:pPr>
          </w:p>
        </w:tc>
        <w:tc>
          <w:tcPr>
            <w:tcW w:w="1077" w:type="dxa"/>
          </w:tcPr>
          <w:p w:rsidR="004D7138" w:rsidRDefault="004D7138">
            <w:pPr>
              <w:pStyle w:val="ConsPlusNormal"/>
            </w:pPr>
          </w:p>
        </w:tc>
        <w:tc>
          <w:tcPr>
            <w:tcW w:w="1077" w:type="dxa"/>
          </w:tcPr>
          <w:p w:rsidR="004D7138" w:rsidRDefault="004D7138">
            <w:pPr>
              <w:pStyle w:val="ConsPlusNormal"/>
            </w:pPr>
          </w:p>
        </w:tc>
        <w:tc>
          <w:tcPr>
            <w:tcW w:w="1020" w:type="dxa"/>
          </w:tcPr>
          <w:p w:rsidR="004D7138" w:rsidRDefault="004D7138">
            <w:pPr>
              <w:pStyle w:val="ConsPlusNormal"/>
            </w:pPr>
          </w:p>
        </w:tc>
      </w:tr>
      <w:tr w:rsidR="004D7138">
        <w:tc>
          <w:tcPr>
            <w:tcW w:w="3458" w:type="dxa"/>
          </w:tcPr>
          <w:p w:rsidR="004D7138" w:rsidRDefault="004D7138">
            <w:pPr>
              <w:pStyle w:val="ConsPlusNormal"/>
              <w:jc w:val="both"/>
            </w:pPr>
            <w:r>
              <w:t>с учетом имеющихся генерирующих мощностей</w:t>
            </w:r>
          </w:p>
        </w:tc>
        <w:tc>
          <w:tcPr>
            <w:tcW w:w="1361" w:type="dxa"/>
          </w:tcPr>
          <w:p w:rsidR="004D7138" w:rsidRDefault="004D7138">
            <w:pPr>
              <w:pStyle w:val="ConsPlusNormal"/>
              <w:jc w:val="center"/>
            </w:pPr>
            <w:r>
              <w:t>тыс. куб. м</w:t>
            </w:r>
          </w:p>
        </w:tc>
        <w:tc>
          <w:tcPr>
            <w:tcW w:w="1077" w:type="dxa"/>
          </w:tcPr>
          <w:p w:rsidR="004D7138" w:rsidRDefault="004D7138">
            <w:pPr>
              <w:pStyle w:val="ConsPlusNormal"/>
              <w:jc w:val="center"/>
            </w:pPr>
            <w:r>
              <w:t>16 650</w:t>
            </w:r>
          </w:p>
        </w:tc>
        <w:tc>
          <w:tcPr>
            <w:tcW w:w="1077" w:type="dxa"/>
          </w:tcPr>
          <w:p w:rsidR="004D7138" w:rsidRDefault="004D7138">
            <w:pPr>
              <w:pStyle w:val="ConsPlusNormal"/>
              <w:jc w:val="center"/>
            </w:pPr>
            <w:r>
              <w:t>17 076</w:t>
            </w:r>
          </w:p>
        </w:tc>
        <w:tc>
          <w:tcPr>
            <w:tcW w:w="1077" w:type="dxa"/>
          </w:tcPr>
          <w:p w:rsidR="004D7138" w:rsidRDefault="004D7138">
            <w:pPr>
              <w:pStyle w:val="ConsPlusNormal"/>
              <w:jc w:val="center"/>
            </w:pPr>
            <w:r>
              <w:t>18 496</w:t>
            </w:r>
          </w:p>
        </w:tc>
        <w:tc>
          <w:tcPr>
            <w:tcW w:w="1020" w:type="dxa"/>
          </w:tcPr>
          <w:p w:rsidR="004D7138" w:rsidRDefault="004D7138">
            <w:pPr>
              <w:pStyle w:val="ConsPlusNormal"/>
              <w:jc w:val="center"/>
            </w:pPr>
            <w:r>
              <w:t>52 222</w:t>
            </w:r>
          </w:p>
        </w:tc>
      </w:tr>
      <w:tr w:rsidR="004D7138">
        <w:tc>
          <w:tcPr>
            <w:tcW w:w="3458" w:type="dxa"/>
          </w:tcPr>
          <w:p w:rsidR="004D7138" w:rsidRDefault="004D7138">
            <w:pPr>
              <w:pStyle w:val="ConsPlusNormal"/>
              <w:jc w:val="both"/>
            </w:pPr>
            <w:r>
              <w:t>с учетом ввода новых генерирующих мощностей</w:t>
            </w:r>
          </w:p>
        </w:tc>
        <w:tc>
          <w:tcPr>
            <w:tcW w:w="1361" w:type="dxa"/>
          </w:tcPr>
          <w:p w:rsidR="004D7138" w:rsidRDefault="004D7138">
            <w:pPr>
              <w:pStyle w:val="ConsPlusNormal"/>
              <w:jc w:val="center"/>
            </w:pPr>
            <w:r>
              <w:t>тыс. куб. м</w:t>
            </w:r>
          </w:p>
        </w:tc>
        <w:tc>
          <w:tcPr>
            <w:tcW w:w="1077" w:type="dxa"/>
          </w:tcPr>
          <w:p w:rsidR="004D7138" w:rsidRDefault="004D7138">
            <w:pPr>
              <w:pStyle w:val="ConsPlusNormal"/>
              <w:jc w:val="center"/>
            </w:pPr>
            <w:r>
              <w:t>15 750</w:t>
            </w:r>
          </w:p>
        </w:tc>
        <w:tc>
          <w:tcPr>
            <w:tcW w:w="1077" w:type="dxa"/>
          </w:tcPr>
          <w:p w:rsidR="004D7138" w:rsidRDefault="004D7138">
            <w:pPr>
              <w:pStyle w:val="ConsPlusNormal"/>
              <w:jc w:val="center"/>
            </w:pPr>
            <w:r>
              <w:t>16 140</w:t>
            </w:r>
          </w:p>
        </w:tc>
        <w:tc>
          <w:tcPr>
            <w:tcW w:w="1077" w:type="dxa"/>
          </w:tcPr>
          <w:p w:rsidR="004D7138" w:rsidRDefault="004D7138">
            <w:pPr>
              <w:pStyle w:val="ConsPlusNormal"/>
              <w:jc w:val="center"/>
            </w:pPr>
            <w:r>
              <w:t>17 440</w:t>
            </w:r>
          </w:p>
        </w:tc>
        <w:tc>
          <w:tcPr>
            <w:tcW w:w="1020" w:type="dxa"/>
          </w:tcPr>
          <w:p w:rsidR="004D7138" w:rsidRDefault="004D7138">
            <w:pPr>
              <w:pStyle w:val="ConsPlusNormal"/>
              <w:jc w:val="center"/>
            </w:pPr>
            <w:r>
              <w:t>49 330</w:t>
            </w:r>
          </w:p>
        </w:tc>
      </w:tr>
      <w:tr w:rsidR="004D7138">
        <w:tc>
          <w:tcPr>
            <w:tcW w:w="3458" w:type="dxa"/>
          </w:tcPr>
          <w:p w:rsidR="004D7138" w:rsidRDefault="004D7138">
            <w:pPr>
              <w:pStyle w:val="ConsPlusNormal"/>
              <w:jc w:val="both"/>
            </w:pPr>
            <w:r>
              <w:t>Снижение потребления природного газа после ввода в эксплуатацию современного энергетического котельного оборудования в тепличных организациях</w:t>
            </w:r>
          </w:p>
        </w:tc>
        <w:tc>
          <w:tcPr>
            <w:tcW w:w="1361" w:type="dxa"/>
          </w:tcPr>
          <w:p w:rsidR="004D7138" w:rsidRDefault="004D7138">
            <w:pPr>
              <w:pStyle w:val="ConsPlusNormal"/>
              <w:jc w:val="center"/>
            </w:pPr>
            <w:r>
              <w:t>%</w:t>
            </w:r>
          </w:p>
        </w:tc>
        <w:tc>
          <w:tcPr>
            <w:tcW w:w="1077" w:type="dxa"/>
          </w:tcPr>
          <w:p w:rsidR="004D7138" w:rsidRDefault="004D7138">
            <w:pPr>
              <w:pStyle w:val="ConsPlusNormal"/>
              <w:jc w:val="center"/>
            </w:pPr>
            <w:r>
              <w:t>5,4</w:t>
            </w:r>
          </w:p>
        </w:tc>
        <w:tc>
          <w:tcPr>
            <w:tcW w:w="1077" w:type="dxa"/>
          </w:tcPr>
          <w:p w:rsidR="004D7138" w:rsidRDefault="004D7138">
            <w:pPr>
              <w:pStyle w:val="ConsPlusNormal"/>
              <w:jc w:val="center"/>
            </w:pPr>
            <w:r>
              <w:t>5,5</w:t>
            </w:r>
          </w:p>
        </w:tc>
        <w:tc>
          <w:tcPr>
            <w:tcW w:w="1077" w:type="dxa"/>
          </w:tcPr>
          <w:p w:rsidR="004D7138" w:rsidRDefault="004D7138">
            <w:pPr>
              <w:pStyle w:val="ConsPlusNormal"/>
              <w:jc w:val="center"/>
            </w:pPr>
            <w:r>
              <w:t>5,7</w:t>
            </w:r>
          </w:p>
        </w:tc>
        <w:tc>
          <w:tcPr>
            <w:tcW w:w="1020" w:type="dxa"/>
          </w:tcPr>
          <w:p w:rsidR="004D7138" w:rsidRDefault="004D7138">
            <w:pPr>
              <w:pStyle w:val="ConsPlusNormal"/>
              <w:jc w:val="center"/>
            </w:pPr>
            <w:r>
              <w:t>5,5</w:t>
            </w:r>
          </w:p>
        </w:tc>
      </w:tr>
    </w:tbl>
    <w:p w:rsidR="004D7138" w:rsidRDefault="004D7138">
      <w:pPr>
        <w:pStyle w:val="ConsPlusNormal"/>
        <w:jc w:val="both"/>
      </w:pPr>
      <w:r>
        <w:t xml:space="preserve">(подпрограмма введена </w:t>
      </w:r>
      <w:hyperlink r:id="rId582" w:history="1">
        <w:r>
          <w:rPr>
            <w:color w:val="0000FF"/>
          </w:rPr>
          <w:t>постановлением</w:t>
        </w:r>
      </w:hyperlink>
      <w:r>
        <w:t xml:space="preserve"> Правительства Нижегородской области от 26.02.2015 N 93)</w:t>
      </w:r>
    </w:p>
    <w:p w:rsidR="004D7138" w:rsidRDefault="004D7138">
      <w:pPr>
        <w:pStyle w:val="ConsPlusNormal"/>
        <w:jc w:val="both"/>
      </w:pPr>
    </w:p>
    <w:p w:rsidR="004D7138" w:rsidRDefault="004D7138">
      <w:pPr>
        <w:pStyle w:val="ConsPlusTitle"/>
        <w:ind w:firstLine="540"/>
        <w:jc w:val="both"/>
        <w:outlineLvl w:val="2"/>
      </w:pPr>
      <w:hyperlink w:anchor="P15341" w:history="1">
        <w:r>
          <w:rPr>
            <w:color w:val="0000FF"/>
          </w:rPr>
          <w:t>Подпрограмма</w:t>
        </w:r>
      </w:hyperlink>
      <w:r>
        <w:t xml:space="preserve"> "Развитие мелиорации".</w:t>
      </w:r>
    </w:p>
    <w:p w:rsidR="004D7138" w:rsidRDefault="004D7138">
      <w:pPr>
        <w:pStyle w:val="ConsPlusNormal"/>
        <w:spacing w:before="220"/>
        <w:ind w:firstLine="540"/>
        <w:jc w:val="both"/>
      </w:pPr>
      <w:r>
        <w:t xml:space="preserve">Эффективность реализации </w:t>
      </w:r>
      <w:hyperlink w:anchor="P15341" w:history="1">
        <w:r>
          <w:rPr>
            <w:color w:val="0000FF"/>
          </w:rPr>
          <w:t>Подпрограммы</w:t>
        </w:r>
      </w:hyperlink>
      <w:r>
        <w:t xml:space="preserve"> "Развитие мелиорации" рассчитывается путем соотнесения степени достижения показателей (индикаторов) к уровню ее финансирования (расходов).</w:t>
      </w:r>
    </w:p>
    <w:p w:rsidR="004D7138" w:rsidRDefault="004D7138">
      <w:pPr>
        <w:pStyle w:val="ConsPlusNormal"/>
        <w:spacing w:before="220"/>
        <w:ind w:firstLine="540"/>
        <w:jc w:val="both"/>
      </w:pPr>
      <w:r>
        <w:t>Показатель эффективности реализации Подпрограммы "Развитие мелиорации" (R) за отчетный год рассчитывается по формуле:</w:t>
      </w:r>
    </w:p>
    <w:p w:rsidR="004D7138" w:rsidRDefault="004D7138">
      <w:pPr>
        <w:pStyle w:val="ConsPlusNormal"/>
        <w:jc w:val="both"/>
      </w:pPr>
    </w:p>
    <w:p w:rsidR="004D7138" w:rsidRDefault="004D7138">
      <w:pPr>
        <w:pStyle w:val="ConsPlusNormal"/>
        <w:jc w:val="center"/>
      </w:pPr>
      <w:r w:rsidRPr="009E1A79">
        <w:rPr>
          <w:position w:val="-60"/>
        </w:rPr>
        <w:pict>
          <v:shape id="_x0000_i1029" style="width:136.5pt;height:1in" coordsize="" o:spt="100" adj="0,,0" path="" filled="f" stroked="f">
            <v:stroke joinstyle="miter"/>
            <v:imagedata r:id="rId583" o:title="base_23739_249280_32772"/>
            <v:formulas/>
            <v:path o:connecttype="segments"/>
          </v:shape>
        </w:pic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N - количество показателей (индикаторов) Подпрограммы 5;</w:t>
      </w:r>
    </w:p>
    <w:p w:rsidR="004D7138" w:rsidRDefault="004D7138">
      <w:pPr>
        <w:pStyle w:val="ConsPlusNormal"/>
        <w:spacing w:before="220"/>
        <w:ind w:firstLine="540"/>
        <w:jc w:val="both"/>
      </w:pPr>
      <w:r w:rsidRPr="009E1A79">
        <w:rPr>
          <w:position w:val="-9"/>
        </w:rPr>
        <w:pict>
          <v:shape id="_x0000_i1030" style="width:33pt;height:21pt" coordsize="" o:spt="100" adj="0,,0" path="" filled="f" stroked="f">
            <v:stroke joinstyle="miter"/>
            <v:imagedata r:id="rId584" o:title="base_23739_249280_32773"/>
            <v:formulas/>
            <v:path o:connecttype="segments"/>
          </v:shape>
        </w:pict>
      </w:r>
      <w:r>
        <w:t xml:space="preserve"> - плановое значение n-го показателя (индикатора) Подпрограммы 5;</w:t>
      </w:r>
    </w:p>
    <w:p w:rsidR="004D7138" w:rsidRDefault="004D7138">
      <w:pPr>
        <w:pStyle w:val="ConsPlusNormal"/>
        <w:spacing w:before="220"/>
        <w:ind w:firstLine="540"/>
        <w:jc w:val="both"/>
      </w:pPr>
      <w:r w:rsidRPr="009E1A79">
        <w:rPr>
          <w:position w:val="-9"/>
        </w:rPr>
        <w:pict>
          <v:shape id="_x0000_i1031" style="width:32.25pt;height:21pt" coordsize="" o:spt="100" adj="0,,0" path="" filled="f" stroked="f">
            <v:stroke joinstyle="miter"/>
            <v:imagedata r:id="rId585" o:title="base_23739_249280_32774"/>
            <v:formulas/>
            <v:path o:connecttype="segments"/>
          </v:shape>
        </w:pict>
      </w:r>
      <w:r>
        <w:t xml:space="preserve"> - значение n-го показателя (индикатора) Подпрограммы 5 на конец отчетного года;</w:t>
      </w:r>
    </w:p>
    <w:p w:rsidR="004D7138" w:rsidRDefault="004D7138">
      <w:pPr>
        <w:pStyle w:val="ConsPlusNormal"/>
        <w:spacing w:before="220"/>
        <w:ind w:firstLine="540"/>
        <w:jc w:val="both"/>
      </w:pPr>
      <w:r>
        <w:t>F</w:t>
      </w:r>
      <w:r>
        <w:rPr>
          <w:vertAlign w:val="superscript"/>
        </w:rPr>
        <w:t>План.</w:t>
      </w:r>
      <w:r>
        <w:t xml:space="preserve"> - плановая сумма средств на финансирование Подпрограммы 5, предусмотренная на реализацию подпрограммных мероприятий в отчетном году;</w:t>
      </w:r>
    </w:p>
    <w:p w:rsidR="004D7138" w:rsidRDefault="004D7138">
      <w:pPr>
        <w:pStyle w:val="ConsPlusNormal"/>
        <w:spacing w:before="220"/>
        <w:ind w:firstLine="540"/>
        <w:jc w:val="both"/>
      </w:pPr>
      <w:r>
        <w:t>F</w:t>
      </w:r>
      <w:r>
        <w:rPr>
          <w:vertAlign w:val="superscript"/>
        </w:rPr>
        <w:t>Факт.</w:t>
      </w:r>
      <w:r>
        <w:t xml:space="preserve"> - сумма фактически произведенных расходов на реализацию мероприятий Подпрограммы 5 на конец отчетного года.</w:t>
      </w:r>
    </w:p>
    <w:p w:rsidR="004D7138" w:rsidRDefault="004D7138">
      <w:pPr>
        <w:pStyle w:val="ConsPlusNormal"/>
        <w:spacing w:before="220"/>
        <w:ind w:firstLine="540"/>
        <w:jc w:val="both"/>
      </w:pPr>
      <w:r>
        <w:t xml:space="preserve">Для расчета показателя эффективности реализации </w:t>
      </w:r>
      <w:hyperlink w:anchor="P15341" w:history="1">
        <w:r>
          <w:rPr>
            <w:color w:val="0000FF"/>
          </w:rPr>
          <w:t>Подпрограммы 5</w:t>
        </w:r>
      </w:hyperlink>
      <w:r>
        <w:t xml:space="preserve"> используются показатели (индикаторы), достижение которых предусмотрено в отчетном году.</w:t>
      </w:r>
    </w:p>
    <w:p w:rsidR="004D7138" w:rsidRDefault="004D7138">
      <w:pPr>
        <w:pStyle w:val="ConsPlusNormal"/>
        <w:spacing w:before="220"/>
        <w:ind w:firstLine="540"/>
        <w:jc w:val="both"/>
      </w:pPr>
      <w:r>
        <w:lastRenderedPageBreak/>
        <w:t xml:space="preserve">Оценка эффективности реализации </w:t>
      </w:r>
      <w:hyperlink w:anchor="P15341" w:history="1">
        <w:r>
          <w:rPr>
            <w:color w:val="0000FF"/>
          </w:rPr>
          <w:t>Подпрограммы 5</w:t>
        </w:r>
      </w:hyperlink>
      <w:r>
        <w:t xml:space="preserve"> за весь период реализации рассчитывается как среднее арифметическое показателей эффективности реализации Подпрограммы 5 за все отчетные годы.</w:t>
      </w:r>
    </w:p>
    <w:p w:rsidR="004D7138" w:rsidRDefault="004D7138">
      <w:pPr>
        <w:pStyle w:val="ConsPlusNormal"/>
        <w:jc w:val="both"/>
      </w:pPr>
      <w:r>
        <w:t xml:space="preserve">(подпрограмма введена </w:t>
      </w:r>
      <w:hyperlink r:id="rId586" w:history="1">
        <w:r>
          <w:rPr>
            <w:color w:val="0000FF"/>
          </w:rPr>
          <w:t>постановлением</w:t>
        </w:r>
      </w:hyperlink>
      <w:r>
        <w:t xml:space="preserve"> Правительства Нижегородской области от 16.02.2016 N 57)</w:t>
      </w:r>
    </w:p>
    <w:p w:rsidR="004D7138" w:rsidRDefault="004D7138">
      <w:pPr>
        <w:pStyle w:val="ConsPlusNormal"/>
        <w:jc w:val="both"/>
      </w:pPr>
    </w:p>
    <w:p w:rsidR="004D7138" w:rsidRDefault="004D7138">
      <w:pPr>
        <w:pStyle w:val="ConsPlusTitle"/>
        <w:ind w:firstLine="540"/>
        <w:jc w:val="both"/>
        <w:outlineLvl w:val="2"/>
      </w:pPr>
      <w:hyperlink w:anchor="P15507" w:history="1">
        <w:r>
          <w:rPr>
            <w:color w:val="0000FF"/>
          </w:rPr>
          <w:t>Подпрограмма</w:t>
        </w:r>
      </w:hyperlink>
      <w:r>
        <w:t xml:space="preserve"> "Предотвращение АЧС".</w:t>
      </w:r>
    </w:p>
    <w:p w:rsidR="004D7138" w:rsidRDefault="004D7138">
      <w:pPr>
        <w:pStyle w:val="ConsPlusNormal"/>
        <w:spacing w:before="220"/>
        <w:ind w:firstLine="540"/>
        <w:jc w:val="both"/>
      </w:pPr>
      <w:r>
        <w:t xml:space="preserve">Реализация мероприятий, предусмотренных </w:t>
      </w:r>
      <w:hyperlink w:anchor="P15507" w:history="1">
        <w:r>
          <w:rPr>
            <w:color w:val="0000FF"/>
          </w:rPr>
          <w:t>Подпрограммой 6</w:t>
        </w:r>
      </w:hyperlink>
      <w:r>
        <w:t>, позволит не допустить заноса и распространения вируса африканской чумы свиней на территории Нижегородской области.</w:t>
      </w:r>
    </w:p>
    <w:p w:rsidR="004D7138" w:rsidRDefault="004D7138">
      <w:pPr>
        <w:pStyle w:val="ConsPlusNormal"/>
        <w:spacing w:before="220"/>
        <w:ind w:firstLine="540"/>
        <w:jc w:val="both"/>
      </w:pPr>
      <w:r>
        <w:t>Результатами реализации мероприятий подпрограммы являются:</w:t>
      </w:r>
    </w:p>
    <w:p w:rsidR="004D7138" w:rsidRDefault="004D7138">
      <w:pPr>
        <w:pStyle w:val="ConsPlusNormal"/>
        <w:spacing w:before="220"/>
        <w:ind w:firstLine="540"/>
        <w:jc w:val="both"/>
      </w:pPr>
      <w:r>
        <w:t>- недопущение возникновения заболеваний животных в регионе вирусом африканской чумы свиней;</w:t>
      </w:r>
    </w:p>
    <w:p w:rsidR="004D7138" w:rsidRDefault="004D7138">
      <w:pPr>
        <w:pStyle w:val="ConsPlusNormal"/>
        <w:spacing w:before="220"/>
        <w:ind w:firstLine="540"/>
        <w:jc w:val="both"/>
      </w:pPr>
      <w:r>
        <w:t>- уменьшение затрат на проведение специальных ликвидационных мероприятий (в случае возникновения);</w:t>
      </w:r>
    </w:p>
    <w:p w:rsidR="004D7138" w:rsidRDefault="004D7138">
      <w:pPr>
        <w:pStyle w:val="ConsPlusNormal"/>
        <w:spacing w:before="220"/>
        <w:ind w:firstLine="540"/>
        <w:jc w:val="both"/>
      </w:pPr>
      <w:r>
        <w:t>- минимизация рисков (ограничительные и карантинные мероприятия);</w:t>
      </w:r>
    </w:p>
    <w:p w:rsidR="004D7138" w:rsidRDefault="004D7138">
      <w:pPr>
        <w:pStyle w:val="ConsPlusNormal"/>
        <w:spacing w:before="220"/>
        <w:ind w:firstLine="540"/>
        <w:jc w:val="both"/>
      </w:pPr>
      <w:r>
        <w:t>- увеличение производства альтернативных свиноводству видов деятельности;</w:t>
      </w:r>
    </w:p>
    <w:p w:rsidR="004D7138" w:rsidRDefault="004D7138">
      <w:pPr>
        <w:pStyle w:val="ConsPlusNormal"/>
        <w:spacing w:before="220"/>
        <w:ind w:firstLine="540"/>
        <w:jc w:val="both"/>
      </w:pPr>
      <w:r>
        <w:t>- обеспечение низкой численности популяции диких кабанов.</w:t>
      </w:r>
    </w:p>
    <w:p w:rsidR="004D7138" w:rsidRDefault="004D7138">
      <w:pPr>
        <w:pStyle w:val="ConsPlusNormal"/>
        <w:spacing w:before="220"/>
        <w:ind w:firstLine="540"/>
        <w:jc w:val="both"/>
      </w:pPr>
      <w:r>
        <w:t xml:space="preserve">Экономическая эффективность </w:t>
      </w:r>
      <w:hyperlink w:anchor="P15507" w:history="1">
        <w:r>
          <w:rPr>
            <w:color w:val="0000FF"/>
          </w:rPr>
          <w:t>Подпрограммы 6</w:t>
        </w:r>
      </w:hyperlink>
      <w:r>
        <w:t xml:space="preserve"> будет обеспечиваться недопущением возникновения на территории Нижегородской области и эпизоотий африканской чумы свиней во всех категориях хозяйств.</w:t>
      </w:r>
    </w:p>
    <w:p w:rsidR="004D7138" w:rsidRDefault="004D7138">
      <w:pPr>
        <w:pStyle w:val="ConsPlusNormal"/>
        <w:jc w:val="both"/>
      </w:pPr>
      <w:r>
        <w:t xml:space="preserve">(подпрограмма введена </w:t>
      </w:r>
      <w:hyperlink r:id="rId587" w:history="1">
        <w:r>
          <w:rPr>
            <w:color w:val="0000FF"/>
          </w:rPr>
          <w:t>постановлением</w:t>
        </w:r>
      </w:hyperlink>
      <w:r>
        <w:t xml:space="preserve"> Правительства Нижегородской области от 06.11.2018 N 735)</w:t>
      </w:r>
    </w:p>
    <w:p w:rsidR="004D7138" w:rsidRDefault="004D7138">
      <w:pPr>
        <w:pStyle w:val="ConsPlusNormal"/>
        <w:jc w:val="both"/>
      </w:pPr>
    </w:p>
    <w:p w:rsidR="004D7138" w:rsidRDefault="004D7138">
      <w:pPr>
        <w:pStyle w:val="ConsPlusTitle"/>
        <w:ind w:firstLine="540"/>
        <w:jc w:val="both"/>
        <w:outlineLvl w:val="2"/>
      </w:pPr>
      <w:hyperlink w:anchor="P15686" w:history="1">
        <w:r>
          <w:rPr>
            <w:color w:val="0000FF"/>
          </w:rPr>
          <w:t>Подпрограмма</w:t>
        </w:r>
      </w:hyperlink>
      <w:r>
        <w:t xml:space="preserve"> "Комплексное развитие"</w:t>
      </w:r>
    </w:p>
    <w:p w:rsidR="004D7138" w:rsidRDefault="004D7138">
      <w:pPr>
        <w:pStyle w:val="ConsPlusNormal"/>
        <w:spacing w:before="220"/>
        <w:ind w:firstLine="540"/>
        <w:jc w:val="both"/>
      </w:pPr>
      <w:r>
        <w:t>Общая эффективность Подпрограммы "Комплексное развитие" выражается через сохранение доли численности сельского населения, повышение доли располагаемых ресурсов сельских домохозяйств, увеличение доли благоустроенного жилья на сельских территориях и его доступности, рост обеспеченности объектами инженерной и социальной инфраструктуры.</w:t>
      </w:r>
    </w:p>
    <w:p w:rsidR="004D7138" w:rsidRDefault="004D7138">
      <w:pPr>
        <w:pStyle w:val="ConsPlusNormal"/>
        <w:jc w:val="both"/>
      </w:pPr>
      <w:r>
        <w:t xml:space="preserve">(подпрограмма введена </w:t>
      </w:r>
      <w:hyperlink r:id="rId588" w:history="1">
        <w:r>
          <w:rPr>
            <w:color w:val="0000FF"/>
          </w:rPr>
          <w:t>постановлением</w:t>
        </w:r>
      </w:hyperlink>
      <w:r>
        <w:t xml:space="preserve"> Правительства Нижегородской области от 09.12.2019 N 934)</w:t>
      </w:r>
    </w:p>
    <w:p w:rsidR="004D7138" w:rsidRDefault="004D7138">
      <w:pPr>
        <w:pStyle w:val="ConsPlusNormal"/>
        <w:jc w:val="both"/>
      </w:pPr>
    </w:p>
    <w:p w:rsidR="004D7138" w:rsidRDefault="004D7138">
      <w:pPr>
        <w:pStyle w:val="ConsPlusTitle"/>
        <w:ind w:firstLine="540"/>
        <w:jc w:val="both"/>
        <w:outlineLvl w:val="2"/>
      </w:pPr>
      <w:hyperlink w:anchor="P16540" w:history="1">
        <w:r>
          <w:rPr>
            <w:color w:val="0000FF"/>
          </w:rPr>
          <w:t>Подпрограмма</w:t>
        </w:r>
      </w:hyperlink>
      <w:r>
        <w:t xml:space="preserve"> "Развитие малых форм хозяйствования".</w:t>
      </w:r>
    </w:p>
    <w:p w:rsidR="004D7138" w:rsidRDefault="004D7138">
      <w:pPr>
        <w:pStyle w:val="ConsPlusNormal"/>
        <w:spacing w:before="220"/>
        <w:ind w:firstLine="540"/>
        <w:jc w:val="both"/>
      </w:pPr>
      <w:r>
        <w:t>Общая эффективность Подпрограммы "Развитие малых форм хозяйствования" выражается через повышение показателей объема сельскохозяйственной продукции, произведенной малыми формами хозяйствования, объема сельскохозяйственной продукции, реализованной сельскохозяйственными потребительскими кооперативами, и через увеличение количества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а также увеличение количества лиц, вовлеченных в субъекты малого и среднего предпринимательства, осуществляющие деятельность в сфере сельского хозяйства.</w:t>
      </w:r>
    </w:p>
    <w:p w:rsidR="004D7138" w:rsidRDefault="004D7138">
      <w:pPr>
        <w:pStyle w:val="ConsPlusNormal"/>
        <w:jc w:val="both"/>
      </w:pPr>
      <w:r>
        <w:t xml:space="preserve">(подпрограмма введена </w:t>
      </w:r>
      <w:hyperlink r:id="rId589" w:history="1">
        <w:r>
          <w:rPr>
            <w:color w:val="0000FF"/>
          </w:rPr>
          <w:t>постановлением</w:t>
        </w:r>
      </w:hyperlink>
      <w:r>
        <w:t xml:space="preserve"> Правительства Нижегородской области от 26.06.2020 N 516)</w:t>
      </w:r>
    </w:p>
    <w:p w:rsidR="004D7138" w:rsidRDefault="004D7138">
      <w:pPr>
        <w:pStyle w:val="ConsPlusNormal"/>
        <w:jc w:val="both"/>
      </w:pPr>
    </w:p>
    <w:p w:rsidR="004D7138" w:rsidRDefault="004D7138">
      <w:pPr>
        <w:pStyle w:val="ConsPlusTitle"/>
        <w:ind w:firstLine="540"/>
        <w:jc w:val="both"/>
        <w:outlineLvl w:val="2"/>
      </w:pPr>
      <w:hyperlink w:anchor="P16693" w:history="1">
        <w:r>
          <w:rPr>
            <w:color w:val="0000FF"/>
          </w:rPr>
          <w:t>Подпрограмма</w:t>
        </w:r>
      </w:hyperlink>
      <w:r>
        <w:t xml:space="preserve"> "Эффективное вовлечение в оборот земель сельскохозяйственного назначения и развитие мелиоративного комплекса".</w:t>
      </w:r>
    </w:p>
    <w:p w:rsidR="004D7138" w:rsidRDefault="004D7138">
      <w:pPr>
        <w:pStyle w:val="ConsPlusNormal"/>
        <w:spacing w:before="220"/>
        <w:ind w:firstLine="540"/>
        <w:jc w:val="both"/>
      </w:pPr>
      <w:r>
        <w:lastRenderedPageBreak/>
        <w:t>Эффективность реализации Подпрограммы "Эффективное вовлечение в оборот земель сельскохозяйственного назначения и развитие мелиоративного комплекса" рассчитывается путем соотнесения степени достижения показателей (индикаторов) к уровню ее финансирования (расходов).</w:t>
      </w:r>
    </w:p>
    <w:p w:rsidR="004D7138" w:rsidRDefault="004D7138">
      <w:pPr>
        <w:pStyle w:val="ConsPlusNormal"/>
        <w:spacing w:before="220"/>
        <w:ind w:firstLine="540"/>
        <w:jc w:val="both"/>
      </w:pPr>
      <w:r>
        <w:t>Показатель эффективности реализации Подпрограммы "Эффективное вовлечение в оборот земель сельскохозяйственного назначения и развитие мелиоративного комплекса" (R) за отчетный год рассчитывается по формуле:</w:t>
      </w:r>
    </w:p>
    <w:p w:rsidR="004D7138" w:rsidRDefault="004D7138">
      <w:pPr>
        <w:pStyle w:val="ConsPlusNormal"/>
        <w:jc w:val="both"/>
      </w:pPr>
    </w:p>
    <w:p w:rsidR="004D7138" w:rsidRDefault="004D7138">
      <w:pPr>
        <w:pStyle w:val="ConsPlusNormal"/>
        <w:ind w:firstLine="540"/>
        <w:jc w:val="both"/>
      </w:pPr>
      <w:r w:rsidRPr="009E1A79">
        <w:rPr>
          <w:position w:val="-60"/>
        </w:rPr>
        <w:pict>
          <v:shape id="_x0000_i1032" style="width:142.5pt;height:1in" coordsize="" o:spt="100" adj="0,,0" path="" filled="f" stroked="f">
            <v:stroke joinstyle="miter"/>
            <v:imagedata r:id="rId590" o:title="base_23739_249280_32775"/>
            <v:formulas/>
            <v:path o:connecttype="segments"/>
          </v:shape>
        </w:pict>
      </w:r>
    </w:p>
    <w:p w:rsidR="004D7138" w:rsidRDefault="004D7138">
      <w:pPr>
        <w:pStyle w:val="ConsPlusNormal"/>
        <w:jc w:val="both"/>
      </w:pPr>
    </w:p>
    <w:p w:rsidR="004D7138" w:rsidRDefault="004D7138">
      <w:pPr>
        <w:pStyle w:val="ConsPlusNormal"/>
        <w:ind w:firstLine="540"/>
        <w:jc w:val="both"/>
      </w:pPr>
      <w:r>
        <w:t>где:</w:t>
      </w:r>
    </w:p>
    <w:p w:rsidR="004D7138" w:rsidRDefault="004D7138">
      <w:pPr>
        <w:pStyle w:val="ConsPlusNormal"/>
        <w:spacing w:before="220"/>
        <w:ind w:firstLine="540"/>
        <w:jc w:val="both"/>
      </w:pPr>
      <w:r>
        <w:t>N - количество показателей (индикаторов) Подпрограммы 9;</w:t>
      </w:r>
    </w:p>
    <w:p w:rsidR="004D7138" w:rsidRDefault="004D7138">
      <w:pPr>
        <w:pStyle w:val="ConsPlusNormal"/>
        <w:spacing w:before="220"/>
        <w:ind w:firstLine="540"/>
        <w:jc w:val="both"/>
      </w:pPr>
      <w:r w:rsidRPr="009E1A79">
        <w:rPr>
          <w:position w:val="-9"/>
        </w:rPr>
        <w:pict>
          <v:shape id="_x0000_i1033" style="width:33pt;height:21pt" coordsize="" o:spt="100" adj="0,,0" path="" filled="f" stroked="f">
            <v:stroke joinstyle="miter"/>
            <v:imagedata r:id="rId591" o:title="base_23739_249280_32776"/>
            <v:formulas/>
            <v:path o:connecttype="segments"/>
          </v:shape>
        </w:pict>
      </w:r>
      <w:r>
        <w:t xml:space="preserve"> - плановое значение n-го показателя (индикатора) Подпрограммы 9;</w:t>
      </w:r>
    </w:p>
    <w:p w:rsidR="004D7138" w:rsidRDefault="004D7138">
      <w:pPr>
        <w:pStyle w:val="ConsPlusNormal"/>
        <w:spacing w:before="220"/>
        <w:ind w:firstLine="540"/>
        <w:jc w:val="both"/>
      </w:pPr>
      <w:r w:rsidRPr="009E1A79">
        <w:rPr>
          <w:position w:val="-9"/>
        </w:rPr>
        <w:pict>
          <v:shape id="_x0000_i1034" style="width:32.25pt;height:21pt" coordsize="" o:spt="100" adj="0,,0" path="" filled="f" stroked="f">
            <v:stroke joinstyle="miter"/>
            <v:imagedata r:id="rId592" o:title="base_23739_249280_32777"/>
            <v:formulas/>
            <v:path o:connecttype="segments"/>
          </v:shape>
        </w:pict>
      </w:r>
      <w:r>
        <w:t xml:space="preserve"> - значение n-го показателя (индикатора) Подпрограммы 9 на конец отчетного года;</w:t>
      </w:r>
    </w:p>
    <w:p w:rsidR="004D7138" w:rsidRDefault="004D7138">
      <w:pPr>
        <w:pStyle w:val="ConsPlusNormal"/>
        <w:spacing w:before="220"/>
        <w:ind w:firstLine="540"/>
        <w:jc w:val="both"/>
      </w:pPr>
      <w:r>
        <w:t>F</w:t>
      </w:r>
      <w:r>
        <w:rPr>
          <w:vertAlign w:val="superscript"/>
        </w:rPr>
        <w:t>План</w:t>
      </w:r>
      <w:r>
        <w:t xml:space="preserve"> - плановая сумма средств на финансирование Подпрограммы 9, предусмотренная на реализацию подпрограммных мероприятий в отчетном году;</w:t>
      </w:r>
    </w:p>
    <w:p w:rsidR="004D7138" w:rsidRDefault="004D7138">
      <w:pPr>
        <w:pStyle w:val="ConsPlusNormal"/>
        <w:spacing w:before="220"/>
        <w:ind w:firstLine="540"/>
        <w:jc w:val="both"/>
      </w:pPr>
      <w:r>
        <w:t>F</w:t>
      </w:r>
      <w:r>
        <w:rPr>
          <w:vertAlign w:val="superscript"/>
        </w:rPr>
        <w:t>Факт</w:t>
      </w:r>
      <w:r>
        <w:t xml:space="preserve"> - сумма фактически произведенных расходов на реализацию мероприятий Подпрограммы 9 на конец отчетного года.</w:t>
      </w:r>
    </w:p>
    <w:p w:rsidR="004D7138" w:rsidRDefault="004D7138">
      <w:pPr>
        <w:pStyle w:val="ConsPlusNormal"/>
        <w:spacing w:before="220"/>
        <w:ind w:firstLine="540"/>
        <w:jc w:val="both"/>
      </w:pPr>
      <w:r>
        <w:t>Для расчета показателя эффективности реализации Подпрограммы 9 используются показатели (индикаторы), достижение которых предусмотрено в отчетном году.</w:t>
      </w:r>
    </w:p>
    <w:p w:rsidR="004D7138" w:rsidRDefault="004D7138">
      <w:pPr>
        <w:pStyle w:val="ConsPlusNormal"/>
        <w:spacing w:before="220"/>
        <w:ind w:firstLine="540"/>
        <w:jc w:val="both"/>
      </w:pPr>
      <w:r>
        <w:t>Оценка эффективности реализации Подпрограммы 9 за весь период реализации рассчитывается как среднее арифметическое показателей эффективности реализации Подпрограммы 9 за все отчетные годы.</w:t>
      </w:r>
    </w:p>
    <w:p w:rsidR="004D7138" w:rsidRDefault="004D7138">
      <w:pPr>
        <w:pStyle w:val="ConsPlusNormal"/>
        <w:jc w:val="both"/>
      </w:pPr>
      <w:r>
        <w:t xml:space="preserve">(подпрограмма введена </w:t>
      </w:r>
      <w:hyperlink r:id="rId593" w:history="1">
        <w:r>
          <w:rPr>
            <w:color w:val="0000FF"/>
          </w:rPr>
          <w:t>постановлением</w:t>
        </w:r>
      </w:hyperlink>
      <w:r>
        <w:t xml:space="preserve"> Правительства Нижегородской области от 10.12.2021 N 1122)</w:t>
      </w:r>
    </w:p>
    <w:p w:rsidR="004D7138" w:rsidRDefault="004D7138">
      <w:pPr>
        <w:pStyle w:val="ConsPlusNormal"/>
        <w:jc w:val="both"/>
      </w:pPr>
    </w:p>
    <w:p w:rsidR="004D7138" w:rsidRDefault="004D7138">
      <w:pPr>
        <w:pStyle w:val="ConsPlusNormal"/>
        <w:jc w:val="both"/>
      </w:pPr>
    </w:p>
    <w:p w:rsidR="004D7138" w:rsidRDefault="004D7138">
      <w:pPr>
        <w:pStyle w:val="ConsPlusNormal"/>
        <w:pBdr>
          <w:top w:val="single" w:sz="6" w:space="0" w:color="auto"/>
        </w:pBdr>
        <w:spacing w:before="100" w:after="100"/>
        <w:jc w:val="both"/>
        <w:rPr>
          <w:sz w:val="2"/>
          <w:szCs w:val="2"/>
        </w:rPr>
      </w:pPr>
    </w:p>
    <w:p w:rsidR="00CA2D02" w:rsidRDefault="00CA2D02">
      <w:bookmarkStart w:id="60" w:name="_GoBack"/>
      <w:bookmarkEnd w:id="60"/>
    </w:p>
    <w:sectPr w:rsidR="00CA2D02" w:rsidSect="009E1A7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38"/>
    <w:rsid w:val="004D7138"/>
    <w:rsid w:val="00CA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7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1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1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71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71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71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71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71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F7131BDE376809DA42B0B47F60D6D1EDC80E2F5E1F24CA99EC62252B1B75E62C6A0B667CBFB16CD5873D50E08C5DB5B33DEFB6E9B407EC42339FA725fDJ" TargetMode="External"/><Relationship Id="rId299" Type="http://schemas.openxmlformats.org/officeDocument/2006/relationships/hyperlink" Target="consultantplus://offline/ref=EFF7131BDE376809DA42B0B47F60D6D1EDC80E2F5D1323CE98E362252B1B75E62C6A0B667CBFB16CD5863A55E18C5DB5B33DEFB6E9B407EC42339FA725fDJ" TargetMode="External"/><Relationship Id="rId21" Type="http://schemas.openxmlformats.org/officeDocument/2006/relationships/hyperlink" Target="consultantplus://offline/ref=EFF7131BDE376809DA42B0B47F60D6D1EDC80E2F5D1C26CD92E262252B1B75E62C6A0B667CBFB16CD5873F51E38C5DB5B33DEFB6E9B407EC42339FA725fDJ" TargetMode="External"/><Relationship Id="rId63" Type="http://schemas.openxmlformats.org/officeDocument/2006/relationships/hyperlink" Target="consultantplus://offline/ref=EFF7131BDE376809DA42B0B47F60D6D1EDC80E2F5D1F23CC9AEC62252B1B75E62C6A0B667CBFB16CD5873F51E38C5DB5B33DEFB6E9B407EC42339FA725fDJ" TargetMode="External"/><Relationship Id="rId159" Type="http://schemas.openxmlformats.org/officeDocument/2006/relationships/hyperlink" Target="consultantplus://offline/ref=EFF7131BDE376809DA42B0B47F60D6D1EDC80E2F5E1A2ECA9BE962252B1B75E62C6A0B667CBFB16CD5873E59E28C5DB5B33DEFB6E9B407EC42339FA725fDJ" TargetMode="External"/><Relationship Id="rId324" Type="http://schemas.openxmlformats.org/officeDocument/2006/relationships/hyperlink" Target="consultantplus://offline/ref=EFF7131BDE376809DA42B0B47F60D6D1EDC80E2F5D1C20C992E862252B1B75E62C6A0B667CBFB16CD5873A55EE8C5DB5B33DEFB6E9B407EC42339FA725fDJ" TargetMode="External"/><Relationship Id="rId366" Type="http://schemas.openxmlformats.org/officeDocument/2006/relationships/hyperlink" Target="consultantplus://offline/ref=EFF7131BDE376809DA42B0B47F60D6D1EDC80E2F5D1323CD98ED62252B1B75E62C6A0B667CBFB16CD5873C59E68C5DB5B33DEFB6E9B407EC42339FA725fDJ" TargetMode="External"/><Relationship Id="rId531" Type="http://schemas.openxmlformats.org/officeDocument/2006/relationships/hyperlink" Target="consultantplus://offline/ref=F288D04A8292D8C901A13A52B8A956DCD76A8CDCF7961B2254C9633EFF9E222B27FEC9A82518B4527CC3096DFB4BAF6F491B9DC861A4B0F434fFJ" TargetMode="External"/><Relationship Id="rId573" Type="http://schemas.openxmlformats.org/officeDocument/2006/relationships/hyperlink" Target="consultantplus://offline/ref=F288D04A8292D8C901A1245FAEC509D9D364D5D3F69B1770089C6569A0CE247E67BECFFD665CB9547BC85B3DB615F63C085090C97AB8B0F5539025553Bf6J" TargetMode="External"/><Relationship Id="rId170" Type="http://schemas.openxmlformats.org/officeDocument/2006/relationships/hyperlink" Target="consultantplus://offline/ref=EFF7131BDE376809DA42B0B47F60D6D1EDC80E2F5E1B20C59AE962252B1B75E62C6A0B667CBFB16CD5873E54E58C5DB5B33DEFB6E9B407EC42339FA725fDJ" TargetMode="External"/><Relationship Id="rId226" Type="http://schemas.openxmlformats.org/officeDocument/2006/relationships/hyperlink" Target="consultantplus://offline/ref=EFF7131BDE376809DA42B0B47F60D6D1EDC80E2F5E1923CB99ED62252B1B75E62C6A0B667CBFB16CD5863D50E08C5DB5B33DEFB6E9B407EC42339FA725fDJ" TargetMode="External"/><Relationship Id="rId433" Type="http://schemas.openxmlformats.org/officeDocument/2006/relationships/hyperlink" Target="consultantplus://offline/ref=EFF7131BDE376809DA42B0B47F60D6D1EDC80E2F5E1926C49EEB62252B1B75E62C6A0B667CBFB16CD5873F52E58C5DB5B33DEFB6E9B407EC42339FA725fDJ" TargetMode="External"/><Relationship Id="rId268" Type="http://schemas.openxmlformats.org/officeDocument/2006/relationships/hyperlink" Target="consultantplus://offline/ref=EFF7131BDE376809DA42B0B47F60D6D1EDC80E2F5D1B27C89BEC62252B1B75E62C6A0B667CBFB16CD5873F57E78C5DB5B33DEFB6E9B407EC42339FA725fDJ" TargetMode="External"/><Relationship Id="rId475" Type="http://schemas.openxmlformats.org/officeDocument/2006/relationships/hyperlink" Target="consultantplus://offline/ref=F288D04A8292D8C901A1245FAEC509D9D364D5D3F69B147001946569A0CE247E67BECFFD665CB9547BC85D3ABA15F63C085090C97AB8B0F5539025553Bf6J" TargetMode="External"/><Relationship Id="rId32" Type="http://schemas.openxmlformats.org/officeDocument/2006/relationships/hyperlink" Target="consultantplus://offline/ref=EFF7131BDE376809DA42B0B47F60D6D1EDC80E2F5D1222C499E262252B1B75E62C6A0B667CBFB16CD5873F51E38C5DB5B33DEFB6E9B407EC42339FA725fDJ" TargetMode="External"/><Relationship Id="rId74" Type="http://schemas.openxmlformats.org/officeDocument/2006/relationships/hyperlink" Target="consultantplus://offline/ref=EFF7131BDE376809DA42B0B47F60D6D1EDC80E2F5D1326C59CE362252B1B75E62C6A0B667CBFB16CD5873F51E38C5DB5B33DEFB6E9B407EC42339FA725fDJ" TargetMode="External"/><Relationship Id="rId128" Type="http://schemas.openxmlformats.org/officeDocument/2006/relationships/hyperlink" Target="consultantplus://offline/ref=EFF7131BDE376809DA42B0B47F60D6D1EDC80E2F5E1F21C89BEA62252B1B75E62C6A0B667CBFB16CD5873F57E38C5DB5B33DEFB6E9B407EC42339FA725fDJ" TargetMode="External"/><Relationship Id="rId335" Type="http://schemas.openxmlformats.org/officeDocument/2006/relationships/hyperlink" Target="consultantplus://offline/ref=EFF7131BDE376809DA42B0B47F60D6D1EDC80E2F5E1F21C89BEA62252B1B75E62C6A0B667CBFB16CD5873A59E68C5DB5B33DEFB6E9B407EC42339FA725fDJ" TargetMode="External"/><Relationship Id="rId377" Type="http://schemas.openxmlformats.org/officeDocument/2006/relationships/hyperlink" Target="consultantplus://offline/ref=EFF7131BDE376809DA42B0B47F60D6D1EDC80E2F5E1923CB99ED62252B1B75E62C6A0B667CBFB16CD5863D52EF8C5DB5B33DEFB6E9B407EC42339FA725fDJ" TargetMode="External"/><Relationship Id="rId500" Type="http://schemas.openxmlformats.org/officeDocument/2006/relationships/hyperlink" Target="consultantplus://offline/ref=F288D04A8292D8C901A1245FAEC509D9D364D5D3F69C14700D946569A0CE247E67BECFFD665CB9547BC85D39BE15F63C085090C97AB8B0F5539025553Bf6J" TargetMode="External"/><Relationship Id="rId542" Type="http://schemas.openxmlformats.org/officeDocument/2006/relationships/hyperlink" Target="consultantplus://offline/ref=F288D04A8292D8C901A1245FAEC509D9D364D5D3F59D1972019C6569A0CE247E67BECFFD665CB9547BC8593FBA15F63C085090C97AB8B0F5539025553Bf6J" TargetMode="External"/><Relationship Id="rId584" Type="http://schemas.openxmlformats.org/officeDocument/2006/relationships/image" Target="media/image6.wmf"/><Relationship Id="rId5" Type="http://schemas.openxmlformats.org/officeDocument/2006/relationships/hyperlink" Target="https://www.consultant.ru" TargetMode="External"/><Relationship Id="rId181" Type="http://schemas.openxmlformats.org/officeDocument/2006/relationships/hyperlink" Target="consultantplus://offline/ref=EFF7131BDE376809DA42B0B47F60D6D1EDC80E2F5E1A2ECA9BE962252B1B75E62C6A0B667CBFB16CD5873E58E48C5DB5B33DEFB6E9B407EC42339FA725fDJ" TargetMode="External"/><Relationship Id="rId237" Type="http://schemas.openxmlformats.org/officeDocument/2006/relationships/hyperlink" Target="consultantplus://offline/ref=EFF7131BDE376809DA42B0B47F60D6D1EDC80E2F5E1F23CB92E962252B1B75E62C6A0B667CBFB16CD5843959E78C5DB5B33DEFB6E9B407EC42339FA725fDJ" TargetMode="External"/><Relationship Id="rId402" Type="http://schemas.openxmlformats.org/officeDocument/2006/relationships/hyperlink" Target="consultantplus://offline/ref=EFF7131BDE376809DA42B0B47F60D6D1EDC80E2F5E1F22C892E262252B1B75E62C6A0B667CBFB16CD5873F52E78C5DB5B33DEFB6E9B407EC42339FA725fDJ" TargetMode="External"/><Relationship Id="rId279" Type="http://schemas.openxmlformats.org/officeDocument/2006/relationships/hyperlink" Target="consultantplus://offline/ref=EFF7131BDE376809DA42B0B47F60D6D1EDC80E2F5D1B27C89BEC62252B1B75E62C6A0B667CBFB16CD5873F57E08C5DB5B33DEFB6E9B407EC42339FA725fDJ" TargetMode="External"/><Relationship Id="rId444" Type="http://schemas.openxmlformats.org/officeDocument/2006/relationships/hyperlink" Target="consultantplus://offline/ref=EFF7131BDE376809DA42AEB9690C89D4E8C553225F107090CFE6687073442CA46B6301323FF9B969DED36E15B38A0BE1E968E1AAEEAA052EfDJ" TargetMode="External"/><Relationship Id="rId486" Type="http://schemas.openxmlformats.org/officeDocument/2006/relationships/hyperlink" Target="consultantplus://offline/ref=F288D04A8292D8C901A13A52B8A956DCD66988DEF79446285C906F3CF8917D3C20B7C5A9251AB151709C0C78EA13A06852059ED57DA6B23Ff4J" TargetMode="External"/><Relationship Id="rId43" Type="http://schemas.openxmlformats.org/officeDocument/2006/relationships/hyperlink" Target="consultantplus://offline/ref=EFF7131BDE376809DA42B0B47F60D6D1EDC80E2F5E192FC999EF62252B1B75E62C6A0B667CBFB16CD5873F51E38C5DB5B33DEFB6E9B407EC42339FA725fDJ" TargetMode="External"/><Relationship Id="rId139" Type="http://schemas.openxmlformats.org/officeDocument/2006/relationships/hyperlink" Target="consultantplus://offline/ref=EFF7131BDE376809DA42B0B47F60D6D1EDC80E2F5D1F20C99AE362252B1B75E62C6A0B667CBFB16CD5873F50E18C5DB5B33DEFB6E9B407EC42339FA725fDJ" TargetMode="External"/><Relationship Id="rId290" Type="http://schemas.openxmlformats.org/officeDocument/2006/relationships/hyperlink" Target="consultantplus://offline/ref=EFF7131BDE376809DA42B0B47F60D6D1EDC80E2F5D1222C499E262252B1B75E62C6A0B667CBFB16CD5873E51E48C5DB5B33DEFB6E9B407EC42339FA725fDJ" TargetMode="External"/><Relationship Id="rId304" Type="http://schemas.openxmlformats.org/officeDocument/2006/relationships/hyperlink" Target="consultantplus://offline/ref=EFF7131BDE376809DA42B0B47F60D6D1EDC80E2F5E1F2FC99EED62252B1B75E62C6A0B667CBFB16CD5873F50EF8C5DB5B33DEFB6E9B407EC42339FA725fDJ" TargetMode="External"/><Relationship Id="rId346" Type="http://schemas.openxmlformats.org/officeDocument/2006/relationships/hyperlink" Target="consultantplus://offline/ref=EFF7131BDE376809DA42B0B47F60D6D1EDC80E2F5E1F21C89BEA62252B1B75E62C6A0B667CBFB16CD5873A58E08C5DB5B33DEFB6E9B407EC42339FA725fDJ" TargetMode="External"/><Relationship Id="rId388" Type="http://schemas.openxmlformats.org/officeDocument/2006/relationships/hyperlink" Target="consultantplus://offline/ref=EFF7131BDE376809DA42B0B47F60D6D1EDC80E2F5D1225CD92E862252B1B75E62C6A0B667CBFB16CD5873D53EE8C5DB5B33DEFB6E9B407EC42339FA725fDJ" TargetMode="External"/><Relationship Id="rId511" Type="http://schemas.openxmlformats.org/officeDocument/2006/relationships/hyperlink" Target="consultantplus://offline/ref=F288D04A8292D8C901A1245FAEC509D9D364D5D3F69B14760C996569A0CE247E67BECFFD665CB9547BC85D3FB815F63C085090C97AB8B0F5539025553Bf6J" TargetMode="External"/><Relationship Id="rId553" Type="http://schemas.openxmlformats.org/officeDocument/2006/relationships/hyperlink" Target="consultantplus://offline/ref=F288D04A8292D8C901A1245FAEC509D9D364D5D3F59D1972019C6569A0CE247E67BECFFD665CB9547BC8593FBA15F63C085090C97AB8B0F5539025553Bf6J" TargetMode="External"/><Relationship Id="rId85" Type="http://schemas.openxmlformats.org/officeDocument/2006/relationships/hyperlink" Target="consultantplus://offline/ref=EFF7131BDE376809DA42B0B47F60D6D1EDC80E2F5E1A24CB9DEF62252B1B75E62C6A0B667CBFB16CD5873F51E38C5DB5B33DEFB6E9B407EC42339FA725fDJ" TargetMode="External"/><Relationship Id="rId150" Type="http://schemas.openxmlformats.org/officeDocument/2006/relationships/hyperlink" Target="consultantplus://offline/ref=EFF7131BDE376809DA42B0B47F60D6D1EDC80E2F5E1F21C89BEA62252B1B75E62C6A0B667CBFB16CD5873F56E28C5DB5B33DEFB6E9B407EC42339FA725fDJ" TargetMode="External"/><Relationship Id="rId192" Type="http://schemas.openxmlformats.org/officeDocument/2006/relationships/hyperlink" Target="consultantplus://offline/ref=EFF7131BDE376809DA42B0B47F60D6D1EDC80E2F5D1C24CE9BEC62252B1B75E62C6A0B667CBFB16CD5873B50EF8C5DB5B33DEFB6E9B407EC42339FA725fDJ" TargetMode="External"/><Relationship Id="rId206" Type="http://schemas.openxmlformats.org/officeDocument/2006/relationships/hyperlink" Target="consultantplus://offline/ref=EFF7131BDE376809DA42B0B47F60D6D1EDC80E2F5E1F23CB92E962252B1B75E62C6A0B667CBFB16CD5843E59E78C5DB5B33DEFB6E9B407EC42339FA725fDJ" TargetMode="External"/><Relationship Id="rId413" Type="http://schemas.openxmlformats.org/officeDocument/2006/relationships/hyperlink" Target="consultantplus://offline/ref=EFF7131BDE376809DA42B0B47F60D6D1EDC80E2F5E1F22C892E262252B1B75E62C6A0B667CBFB16CD5873F55E68C5DB5B33DEFB6E9B407EC42339FA725fDJ" TargetMode="External"/><Relationship Id="rId595" Type="http://schemas.openxmlformats.org/officeDocument/2006/relationships/theme" Target="theme/theme1.xml"/><Relationship Id="rId248" Type="http://schemas.openxmlformats.org/officeDocument/2006/relationships/hyperlink" Target="consultantplus://offline/ref=EFF7131BDE376809DA42B0B47F60D6D1EDC80E2F5D1225CD92E862252B1B75E62C6A0B667CBFB16CD5873E58E58C5DB5B33DEFB6E9B407EC42339FA725fDJ" TargetMode="External"/><Relationship Id="rId455" Type="http://schemas.openxmlformats.org/officeDocument/2006/relationships/hyperlink" Target="consultantplus://offline/ref=EFF7131BDE376809DA42B0B47F60D6D1EDC80E2F5E1F22CE9FEF62252B1B75E62C6A0B667CBFB16CD5873F51EF8C5DB5B33DEFB6E9B407EC42339FA725fDJ" TargetMode="External"/><Relationship Id="rId497" Type="http://schemas.openxmlformats.org/officeDocument/2006/relationships/hyperlink" Target="consultantplus://offline/ref=F288D04A8292D8C901A13A52B8A956DCD7668BD6F29E1B2254C9633EFF9E222B27FEC9A82110BF012A8C0831BD1BBC6D4F1B9FCB7D3Af4J" TargetMode="External"/><Relationship Id="rId12" Type="http://schemas.openxmlformats.org/officeDocument/2006/relationships/hyperlink" Target="consultantplus://offline/ref=EFF7131BDE376809DA42B0B47F60D6D1EDC80E2F5D192FCA92EA62252B1B75E62C6A0B667CBFB16CD5873F51E38C5DB5B33DEFB6E9B407EC42339FA725fDJ" TargetMode="External"/><Relationship Id="rId108" Type="http://schemas.openxmlformats.org/officeDocument/2006/relationships/hyperlink" Target="consultantplus://offline/ref=EFF7131BDE376809DA42B0B47F60D6D1EDC80E2F5E1F21C89BEA62252B1B75E62C6A0B667CBFB16CD5873F50E38C5DB5B33DEFB6E9B407EC42339FA725fDJ" TargetMode="External"/><Relationship Id="rId315" Type="http://schemas.openxmlformats.org/officeDocument/2006/relationships/hyperlink" Target="consultantplus://offline/ref=EFF7131BDE376809DA42B0B47F60D6D1EDC80E2F5D1323CE98E362252B1B75E62C6A0B667CBFB16CD5863A54EE8C5DB5B33DEFB6E9B407EC42339FA725fDJ" TargetMode="External"/><Relationship Id="rId357" Type="http://schemas.openxmlformats.org/officeDocument/2006/relationships/hyperlink" Target="consultantplus://offline/ref=EFF7131BDE376809DA42B0B47F60D6D1EDC80E2F5D1A20C59DE962252B1B75E62C6A0B667CBFB16CD5873F54E18C5DB5B33DEFB6E9B407EC42339FA725fDJ" TargetMode="External"/><Relationship Id="rId522" Type="http://schemas.openxmlformats.org/officeDocument/2006/relationships/hyperlink" Target="consultantplus://offline/ref=F288D04A8292D8C901A1245FAEC509D9D364D5D3F69B14760C996569A0CE247E67BECFFD665CB9547BC85D38B615F63C085090C97AB8B0F5539025553Bf6J" TargetMode="External"/><Relationship Id="rId54" Type="http://schemas.openxmlformats.org/officeDocument/2006/relationships/hyperlink" Target="consultantplus://offline/ref=EFF7131BDE376809DA42B0B47F60D6D1EDC80E2F5E1A23C59CEB62252B1B75E62C6A0B667CBFB16CD5873F50E68C5DB5B33DEFB6E9B407EC42339FA725fDJ" TargetMode="External"/><Relationship Id="rId96" Type="http://schemas.openxmlformats.org/officeDocument/2006/relationships/hyperlink" Target="consultantplus://offline/ref=EFF7131BDE376809DA42B0B47F60D6D1EDC80E2F5E1F24CA99EC62252B1B75E62C6A0B667CBFB16CD5873F51E38C5DB5B33DEFB6E9B407EC42339FA725fDJ" TargetMode="External"/><Relationship Id="rId161" Type="http://schemas.openxmlformats.org/officeDocument/2006/relationships/hyperlink" Target="consultantplus://offline/ref=EFF7131BDE376809DA42B0B47F60D6D1EDC80E2F5E1A2ECA9BE962252B1B75E62C6A0B667CBFB16CD5873E59E08C5DB5B33DEFB6E9B407EC42339FA725fDJ" TargetMode="External"/><Relationship Id="rId217" Type="http://schemas.openxmlformats.org/officeDocument/2006/relationships/hyperlink" Target="consultantplus://offline/ref=EFF7131BDE376809DA42B0B47F60D6D1EDC80E2F5E1F21C89BEA62252B1B75E62C6A0B667CBFB16CD5873A57EE8C5DB5B33DEFB6E9B407EC42339FA725fDJ" TargetMode="External"/><Relationship Id="rId399" Type="http://schemas.openxmlformats.org/officeDocument/2006/relationships/hyperlink" Target="consultantplus://offline/ref=EFF7131BDE376809DA42B0B47F60D6D1EDC80E2F5E1A24CB9DEF62252B1B75E62C6A0B667CBFB16CD5873F50E18C5DB5B33DEFB6E9B407EC42339FA725fDJ" TargetMode="External"/><Relationship Id="rId564" Type="http://schemas.openxmlformats.org/officeDocument/2006/relationships/hyperlink" Target="consultantplus://offline/ref=F288D04A8292D8C901A1245FAEC509D9D364D5D3F69B1573019F6569A0CE247E67BECFFD665CB9547BCB553EB915F63C085090C97AB8B0F5539025553Bf6J" TargetMode="External"/><Relationship Id="rId259" Type="http://schemas.openxmlformats.org/officeDocument/2006/relationships/hyperlink" Target="consultantplus://offline/ref=EFF7131BDE376809DA42B0B47F60D6D1EDC80E2F5D1323CD98ED62252B1B75E62C6A0B667CBFB16CD5873C54E18C5DB5B33DEFB6E9B407EC42339FA725fDJ" TargetMode="External"/><Relationship Id="rId424" Type="http://schemas.openxmlformats.org/officeDocument/2006/relationships/hyperlink" Target="consultantplus://offline/ref=EFF7131BDE376809DA42B0B47F60D6D1EDC80E2F5E1F22C892E262252B1B75E62C6A0B667CBFB16CD5873F55E28C5DB5B33DEFB6E9B407EC42339FA725fDJ" TargetMode="External"/><Relationship Id="rId466" Type="http://schemas.openxmlformats.org/officeDocument/2006/relationships/hyperlink" Target="consultantplus://offline/ref=EFF7131BDE376809DA42B0B47F60D6D1EDC80E2F5E1926C49EEB62252B1B75E62C6A0B667CBFB16CD5873F54E08C5DB5B33DEFB6E9B407EC42339FA725fDJ" TargetMode="External"/><Relationship Id="rId23" Type="http://schemas.openxmlformats.org/officeDocument/2006/relationships/hyperlink" Target="consultantplus://offline/ref=EFF7131BDE376809DA42B0B47F60D6D1EDC80E2F5D1C20C992E862252B1B75E62C6A0B667CBFB16CD5873F51E38C5DB5B33DEFB6E9B407EC42339FA725fDJ" TargetMode="External"/><Relationship Id="rId119" Type="http://schemas.openxmlformats.org/officeDocument/2006/relationships/hyperlink" Target="consultantplus://offline/ref=EFF7131BDE376809DA42B0B47F60D6D1EDC80E2F5E1F21C89BEA62252B1B75E62C6A0B667CBFB16CD5873F54E08C5DB5B33DEFB6E9B407EC42339FA725fDJ" TargetMode="External"/><Relationship Id="rId270" Type="http://schemas.openxmlformats.org/officeDocument/2006/relationships/hyperlink" Target="consultantplus://offline/ref=EFF7131BDE376809DA42B0B47F60D6D1EDC80E2F5D1C20C992E862252B1B75E62C6A0B667CBFB16CD5873A55E68C5DB5B33DEFB6E9B407EC42339FA725fDJ" TargetMode="External"/><Relationship Id="rId326" Type="http://schemas.openxmlformats.org/officeDocument/2006/relationships/hyperlink" Target="consultantplus://offline/ref=EFF7131BDE376809DA42B0B47F60D6D1EDC80E2F5D1323CE98E362252B1B75E62C6A0B667CBFB16CD5863A57E68C5DB5B33DEFB6E9B407EC42339FA725fDJ" TargetMode="External"/><Relationship Id="rId533" Type="http://schemas.openxmlformats.org/officeDocument/2006/relationships/hyperlink" Target="consultantplus://offline/ref=F288D04A8292D8C901A13A52B8A956DCD06E8BD7F0971B2254C9633EFF9E222B27FEC9AA261BBF012A8C0831BD1BBC6D4F1B9FCB7D3Af4J" TargetMode="External"/><Relationship Id="rId65" Type="http://schemas.openxmlformats.org/officeDocument/2006/relationships/hyperlink" Target="consultantplus://offline/ref=EFF7131BDE376809DA42B0B47F60D6D1EDC80E2F5D1E24CD9EED62252B1B75E62C6A0B667CBFB16CD5873F51E38C5DB5B33DEFB6E9B407EC42339FA725fDJ" TargetMode="External"/><Relationship Id="rId130" Type="http://schemas.openxmlformats.org/officeDocument/2006/relationships/hyperlink" Target="consultantplus://offline/ref=EFF7131BDE376809DA42B0B47F60D6D1EDC80E2F5E1F23CB92E962252B1B75E62C6A0B667CBFB16CD5873D53E78C5DB5B33DEFB6E9B407EC42339FA725fDJ" TargetMode="External"/><Relationship Id="rId368" Type="http://schemas.openxmlformats.org/officeDocument/2006/relationships/hyperlink" Target="consultantplus://offline/ref=EFF7131BDE376809DA42B0B47F60D6D1EDC80E2F5D1A20C59DE962252B1B75E62C6A0B667CBFB16CD5873F57E68C5DB5B33DEFB6E9B407EC42339FA725fDJ" TargetMode="External"/><Relationship Id="rId575" Type="http://schemas.openxmlformats.org/officeDocument/2006/relationships/hyperlink" Target="consultantplus://offline/ref=F288D04A8292D8C901A1245FAEC509D9D364D5D3F59715750B9B6569A0CE247E67BECFFD665CB9547BC8583EBE15F63C085090C97AB8B0F5539025553Bf6J" TargetMode="External"/><Relationship Id="rId172" Type="http://schemas.openxmlformats.org/officeDocument/2006/relationships/hyperlink" Target="consultantplus://offline/ref=EFF7131BDE376809DA42B0B47F60D6D1EDC80E2F5E1B20C59AE962252B1B75E62C6A0B667CBFB16CD5873E54E38C5DB5B33DEFB6E9B407EC42339FA725fDJ" TargetMode="External"/><Relationship Id="rId228" Type="http://schemas.openxmlformats.org/officeDocument/2006/relationships/hyperlink" Target="consultantplus://offline/ref=EFF7131BDE376809DA42B0B47F60D6D1EDC80E2F5E1A23C59CEB62252B1B75E62C6A0B667CBFB16CD5843E55E58C5DB5B33DEFB6E9B407EC42339FA725fDJ" TargetMode="External"/><Relationship Id="rId435" Type="http://schemas.openxmlformats.org/officeDocument/2006/relationships/hyperlink" Target="consultantplus://offline/ref=EFF7131BDE376809DA42B0B47F60D6D1EDC80E2F5E1F22C892E262252B1B75E62C6A0B667CBFB16CD5873F54E78C5DB5B33DEFB6E9B407EC42339FA725fDJ" TargetMode="External"/><Relationship Id="rId477" Type="http://schemas.openxmlformats.org/officeDocument/2006/relationships/hyperlink" Target="consultantplus://offline/ref=F288D04A8292D8C901A1245FAEC509D9D364D5D3F69B147001946569A0CE247E67BECFFD665CB9547BC85D3AB915F63C085090C97AB8B0F5539025553Bf6J" TargetMode="External"/><Relationship Id="rId281" Type="http://schemas.openxmlformats.org/officeDocument/2006/relationships/hyperlink" Target="consultantplus://offline/ref=EFF7131BDE376809DA42B0B47F60D6D1EDC80E2F5D1B27C89BEC62252B1B75E62C6A0B667CBFB16CD5873F57EE8C5DB5B33DEFB6E9B407EC42339FA725fDJ" TargetMode="External"/><Relationship Id="rId337" Type="http://schemas.openxmlformats.org/officeDocument/2006/relationships/hyperlink" Target="consultantplus://offline/ref=EFF7131BDE376809DA42B0B47F60D6D1EDC80E2F5E1823C99FE962252B1B75E62C6A0B667CBFB16CD5843E55E48C5DB5B33DEFB6E9B407EC42339FA725fDJ" TargetMode="External"/><Relationship Id="rId502" Type="http://schemas.openxmlformats.org/officeDocument/2006/relationships/hyperlink" Target="consultantplus://offline/ref=F288D04A8292D8C901A1245FAEC509D9D364D5D3F69D107C0D9D6569A0CE247E67BECFFD665CB9547BC85D3BB715F63C085090C97AB8B0F5539025553Bf6J" TargetMode="External"/><Relationship Id="rId34" Type="http://schemas.openxmlformats.org/officeDocument/2006/relationships/hyperlink" Target="consultantplus://offline/ref=EFF7131BDE376809DA42B0B47F60D6D1EDC80E2F5E1B24CD92E362252B1B75E62C6A0B667CBFB16CD5873F51E38C5DB5B33DEFB6E9B407EC42339FA725fDJ" TargetMode="External"/><Relationship Id="rId76" Type="http://schemas.openxmlformats.org/officeDocument/2006/relationships/hyperlink" Target="consultantplus://offline/ref=EFF7131BDE376809DA42B0B47F60D6D1EDC80E2F5D1323CE98E362252B1B75E62C6A0B667CBFB16CD5873F51E38C5DB5B33DEFB6E9B407EC42339FA725fDJ" TargetMode="External"/><Relationship Id="rId141" Type="http://schemas.openxmlformats.org/officeDocument/2006/relationships/hyperlink" Target="consultantplus://offline/ref=EFF7131BDE376809DA42B0B47F60D6D1EDC80E2F5D1F20C99AE362252B1B75E62C6A0B667CBFB16CD5873F50EF8C5DB5B33DEFB6E9B407EC42339FA725fDJ" TargetMode="External"/><Relationship Id="rId379" Type="http://schemas.openxmlformats.org/officeDocument/2006/relationships/hyperlink" Target="consultantplus://offline/ref=EFF7131BDE376809DA42B0B47F60D6D1EDC80E2F5E1A23C59CEB62252B1B75E62C6A0B667CBFB16CD5843D54EE8C5DB5B33DEFB6E9B407EC42339FA725fDJ" TargetMode="External"/><Relationship Id="rId544" Type="http://schemas.openxmlformats.org/officeDocument/2006/relationships/hyperlink" Target="consultantplus://offline/ref=F288D04A8292D8C901A1245FAEC509D9D364D5D3F59F1170089A6569A0CE247E67BECFFD665CB9547BC85D34BF15F63C085090C97AB8B0F5539025553Bf6J" TargetMode="External"/><Relationship Id="rId586" Type="http://schemas.openxmlformats.org/officeDocument/2006/relationships/hyperlink" Target="consultantplus://offline/ref=F288D04A8292D8C901A1245FAEC509D9D364D5D3F59D1972019C6569A0CE247E67BECFFD665CB9547BC85935B915F63C085090C97AB8B0F5539025553Bf6J" TargetMode="External"/><Relationship Id="rId7" Type="http://schemas.openxmlformats.org/officeDocument/2006/relationships/hyperlink" Target="consultantplus://offline/ref=EFF7131BDE376809DA42B0B47F60D6D1EDC80E2F5D1B27C89BEC62252B1B75E62C6A0B667CBFB16CD5873F51E38C5DB5B33DEFB6E9B407EC42339FA725fDJ" TargetMode="External"/><Relationship Id="rId183" Type="http://schemas.openxmlformats.org/officeDocument/2006/relationships/hyperlink" Target="consultantplus://offline/ref=EFF7131BDE376809DA42B0B47F60D6D1EDC80E2F5E1F23CB92E962252B1B75E62C6A0B667CBFB16CD5873D53E18C5DB5B33DEFB6E9B407EC42339FA725fDJ" TargetMode="External"/><Relationship Id="rId239" Type="http://schemas.openxmlformats.org/officeDocument/2006/relationships/hyperlink" Target="consultantplus://offline/ref=EFF7131BDE376809DA42B0B47F60D6D1EDC80E2F5E1A2ECA9BE962252B1B75E62C6A0B667CBFB16CD5863854EF8C5DB5B33DEFB6E9B407EC42339FA725fDJ" TargetMode="External"/><Relationship Id="rId390" Type="http://schemas.openxmlformats.org/officeDocument/2006/relationships/hyperlink" Target="consultantplus://offline/ref=EFF7131BDE376809DA42B0B47F60D6D1EDC80E2F5E1923CB99ED62252B1B75E62C6A0B667CBFB16CD5863D54E48C5DB5B33DEFB6E9B407EC42339FA725fDJ" TargetMode="External"/><Relationship Id="rId404" Type="http://schemas.openxmlformats.org/officeDocument/2006/relationships/hyperlink" Target="consultantplus://offline/ref=EFF7131BDE376809DA42AEB9690C89D4EEC251245C192D9AC7BF6472744B73B36C2A0D3738F3B56681D67B04EB850CFAF76BFCB6ECA820f5J" TargetMode="External"/><Relationship Id="rId446" Type="http://schemas.openxmlformats.org/officeDocument/2006/relationships/hyperlink" Target="consultantplus://offline/ref=EFF7131BDE376809DA42B0B47F60D6D1EDC80E2F5E1926C49EEB62252B1B75E62C6A0B667CBFB16CD5873F52E08C5DB5B33DEFB6E9B407EC42339FA725fDJ" TargetMode="External"/><Relationship Id="rId250" Type="http://schemas.openxmlformats.org/officeDocument/2006/relationships/hyperlink" Target="consultantplus://offline/ref=EFF7131BDE376809DA42B0B47F60D6D1EDC80E2F5D1225CD92E862252B1B75E62C6A0B667CBFB16CD5873E58E38C5DB5B33DEFB6E9B407EC42339FA725fDJ" TargetMode="External"/><Relationship Id="rId292" Type="http://schemas.openxmlformats.org/officeDocument/2006/relationships/hyperlink" Target="consultantplus://offline/ref=EFF7131BDE376809DA42B0B47F60D6D1EDC80E2F5D1B27CE9FE962252B1B75E62C6A0B667CBFB16CD5873F53E08C5DB5B33DEFB6E9B407EC42339FA725fDJ" TargetMode="External"/><Relationship Id="rId306" Type="http://schemas.openxmlformats.org/officeDocument/2006/relationships/hyperlink" Target="consultantplus://offline/ref=EFF7131BDE376809DA42B0B47F60D6D1EDC80E2F5D1323CE98E362252B1B75E62C6A0B667CBFB16CD5863A54E48C5DB5B33DEFB6E9B407EC42339FA725fDJ" TargetMode="External"/><Relationship Id="rId488" Type="http://schemas.openxmlformats.org/officeDocument/2006/relationships/hyperlink" Target="consultantplus://offline/ref=F288D04A8292D8C901A1245FAEC509D9D364D5D3F69B147001946569A0CE247E67BECFFD665CB9547BC85D3AB815F63C085090C97AB8B0F5539025553Bf6J" TargetMode="External"/><Relationship Id="rId45" Type="http://schemas.openxmlformats.org/officeDocument/2006/relationships/hyperlink" Target="consultantplus://offline/ref=EFF7131BDE376809DA42B0B47F60D6D1EDC80E2F5E1822C89EE262252B1B75E62C6A0B667CBFB16CD5873F51E38C5DB5B33DEFB6E9B407EC42339FA725fDJ" TargetMode="External"/><Relationship Id="rId87" Type="http://schemas.openxmlformats.org/officeDocument/2006/relationships/hyperlink" Target="consultantplus://offline/ref=EFF7131BDE376809DA42B0B47F60D6D1EDC80E2F5E1A2ECA9BE962252B1B75E62C6A0B667CBFB16CD5873F51E38C5DB5B33DEFB6E9B407EC42339FA725fDJ" TargetMode="External"/><Relationship Id="rId110" Type="http://schemas.openxmlformats.org/officeDocument/2006/relationships/hyperlink" Target="consultantplus://offline/ref=EFF7131BDE376809DA42B0B47F60D6D1EDC80E2F5E1F21C89BEA62252B1B75E62C6A0B667CBFB16CD5873F50E18C5DB5B33DEFB6E9B407EC42339FA725fDJ" TargetMode="External"/><Relationship Id="rId348" Type="http://schemas.openxmlformats.org/officeDocument/2006/relationships/hyperlink" Target="consultantplus://offline/ref=EFF7131BDE376809DA42B0B47F60D6D1EDC80E2F5E1F21C89BEA62252B1B75E62C6A0B667CBFB16CD5873951E08C5DB5B33DEFB6E9B407EC42339FA725fDJ" TargetMode="External"/><Relationship Id="rId513" Type="http://schemas.openxmlformats.org/officeDocument/2006/relationships/hyperlink" Target="consultantplus://offline/ref=F288D04A8292D8C901A1245FAEC509D9D364D5D3F69B14760C996569A0CE247E67BECFFD665CB9547BC85D38BE15F63C085090C97AB8B0F5539025553Bf6J" TargetMode="External"/><Relationship Id="rId555" Type="http://schemas.openxmlformats.org/officeDocument/2006/relationships/hyperlink" Target="consultantplus://offline/ref=F288D04A8292D8C901A1245FAEC509D9D364D5D3F69F167D099F6569A0CE247E67BECFFD665CB9547BCA5F35BD15F63C085090C97AB8B0F5539025553Bf6J" TargetMode="External"/><Relationship Id="rId152" Type="http://schemas.openxmlformats.org/officeDocument/2006/relationships/hyperlink" Target="consultantplus://offline/ref=EFF7131BDE376809DA42B0B47F60D6D1EDC80E2F5E1F21C89BEA62252B1B75E62C6A0B667CBFB16CD5873F56E08C5DB5B33DEFB6E9B407EC42339FA725fDJ" TargetMode="External"/><Relationship Id="rId194" Type="http://schemas.openxmlformats.org/officeDocument/2006/relationships/hyperlink" Target="consultantplus://offline/ref=EFF7131BDE376809DA42B0B47F60D6D1EDC80E2F5E1F21C89BEA62252B1B75E62C6A0B667CBFB16CD5873E55E78C5DB5B33DEFB6E9B407EC42339FA725fDJ" TargetMode="External"/><Relationship Id="rId208" Type="http://schemas.openxmlformats.org/officeDocument/2006/relationships/hyperlink" Target="consultantplus://offline/ref=EFF7131BDE376809DA42B0B47F60D6D1EDC80E2F5E1F21C89BEA62252B1B75E62C6A0B667CBFB16CD5873B51E78C5DB5B33DEFB6E9B407EC42339FA725fDJ" TargetMode="External"/><Relationship Id="rId415" Type="http://schemas.openxmlformats.org/officeDocument/2006/relationships/hyperlink" Target="consultantplus://offline/ref=EFF7131BDE376809DA42AEB9690C89D4E8C553225F107090CFE6687073442CA46B6301323FF9B969DED36E15B38A0BE1E968E1AAEEAA052EfDJ" TargetMode="External"/><Relationship Id="rId457" Type="http://schemas.openxmlformats.org/officeDocument/2006/relationships/hyperlink" Target="consultantplus://offline/ref=EFF7131BDE376809DA42AEB9690C89D4EEC251245C192D9AC7BF6472744B73B36C2A0D3738FABB6681D67B04EB850CFAF76BFCB6ECA820f5J" TargetMode="External"/><Relationship Id="rId261" Type="http://schemas.openxmlformats.org/officeDocument/2006/relationships/hyperlink" Target="consultantplus://offline/ref=EFF7131BDE376809DA42AEB9690C89D4EBC75926551D2D9AC7BF6472744B73B36C2A0D3434AFED29808A3D54F8870AFAF568E02Bf6J" TargetMode="External"/><Relationship Id="rId499" Type="http://schemas.openxmlformats.org/officeDocument/2006/relationships/hyperlink" Target="consultantplus://offline/ref=F288D04A8292D8C901A1245FAEC509D9D364D5D3F69D107C0D9D6569A0CE247E67BECFFD665CB9547BC85D3BBA15F63C085090C97AB8B0F5539025553Bf6J" TargetMode="External"/><Relationship Id="rId14" Type="http://schemas.openxmlformats.org/officeDocument/2006/relationships/hyperlink" Target="consultantplus://offline/ref=EFF7131BDE376809DA42B0B47F60D6D1EDC80E2F5D1F23CC9AEC62252B1B75E62C6A0B667CBFB16CD5873F51E38C5DB5B33DEFB6E9B407EC42339FA725fDJ" TargetMode="External"/><Relationship Id="rId56" Type="http://schemas.openxmlformats.org/officeDocument/2006/relationships/hyperlink" Target="consultantplus://offline/ref=EFF7131BDE376809DA42B0B47F60D6D1EDC80E2F5D1B27C89BEC62252B1B75E62C6A0B667CBFB16CD5873F51E38C5DB5B33DEFB6E9B407EC42339FA725fDJ" TargetMode="External"/><Relationship Id="rId317" Type="http://schemas.openxmlformats.org/officeDocument/2006/relationships/hyperlink" Target="consultantplus://offline/ref=EFF7131BDE376809DA42B0B47F60D6D1EDC80E2F5D1C20C992E862252B1B75E62C6A0B667CBFB16CD5873A55E58C5DB5B33DEFB6E9B407EC42339FA725fDJ" TargetMode="External"/><Relationship Id="rId359" Type="http://schemas.openxmlformats.org/officeDocument/2006/relationships/hyperlink" Target="consultantplus://offline/ref=EFF7131BDE376809DA42B0B47F60D6D1EDC80E2F5E1F21C89BEA62252B1B75E62C6A0B667CBFB16CD5873950E58C5DB5B33DEFB6E9B407EC42339FA725fDJ" TargetMode="External"/><Relationship Id="rId524" Type="http://schemas.openxmlformats.org/officeDocument/2006/relationships/hyperlink" Target="consultantplus://offline/ref=F288D04A8292D8C901A13A52B8A956DCD06E8AD8F49D1B2254C9633EFF9E222B27FEC9AC2219B35E2F991969B21CA7734C0683C97FA43Bf2J" TargetMode="External"/><Relationship Id="rId566" Type="http://schemas.openxmlformats.org/officeDocument/2006/relationships/hyperlink" Target="consultantplus://offline/ref=F288D04A8292D8C901A1245FAEC509D9D364D5D3F59B1574099A6569A0CE247E67BECFFD665CB9547BC95B34B815F63C085090C97AB8B0F5539025553Bf6J" TargetMode="External"/><Relationship Id="rId98" Type="http://schemas.openxmlformats.org/officeDocument/2006/relationships/hyperlink" Target="consultantplus://offline/ref=EFF7131BDE376809DA42B0B47F60D6D1EDC80E2F5E1F22C892E262252B1B75E62C6A0B667CBFB16CD5873F51E38C5DB5B33DEFB6E9B407EC42339FA725fDJ" TargetMode="External"/><Relationship Id="rId121" Type="http://schemas.openxmlformats.org/officeDocument/2006/relationships/hyperlink" Target="consultantplus://offline/ref=EFF7131BDE376809DA42B0B47F60D6D1EDC80E2F5E1F21C89BEA62252B1B75E62C6A0B667CBFB16CD5873F54EF8C5DB5B33DEFB6E9B407EC42339FA725fDJ" TargetMode="External"/><Relationship Id="rId163" Type="http://schemas.openxmlformats.org/officeDocument/2006/relationships/hyperlink" Target="consultantplus://offline/ref=EFF7131BDE376809DA42B0B47F60D6D1EDC80E2F5E1A2ECA9BE962252B1B75E62C6A0B667CBFB16CD5873E59E18C5DB5B33DEFB6E9B407EC42339FA725fDJ" TargetMode="External"/><Relationship Id="rId219" Type="http://schemas.openxmlformats.org/officeDocument/2006/relationships/hyperlink" Target="consultantplus://offline/ref=EFF7131BDE376809DA42B0B47F60D6D1EDC80E2F5E1A23C59CEB62252B1B75E62C6A0B667CBFB16CD5843E53EF8C5DB5B33DEFB6E9B407EC42339FA725fDJ" TargetMode="External"/><Relationship Id="rId370" Type="http://schemas.openxmlformats.org/officeDocument/2006/relationships/hyperlink" Target="consultantplus://offline/ref=EFF7131BDE376809DA42B0B47F60D6D1EDC80E2F5D1A20C59DE962252B1B75E62C6A0B667CBFB16CD5873F57E28C5DB5B33DEFB6E9B407EC42339FA725fDJ" TargetMode="External"/><Relationship Id="rId426" Type="http://schemas.openxmlformats.org/officeDocument/2006/relationships/hyperlink" Target="consultantplus://offline/ref=EFF7131BDE376809DA42AEB9690C89D4EEC251245C192D9AC7BF6472744B73B36C2A0D3738F3B56681D67B04EB850CFAF76BFCB6ECA820f5J" TargetMode="External"/><Relationship Id="rId230" Type="http://schemas.openxmlformats.org/officeDocument/2006/relationships/hyperlink" Target="consultantplus://offline/ref=EFF7131BDE376809DA42B0B47F60D6D1EDC80E2F5E1A23C59CEB62252B1B75E62C6A0B667CBFB16CD5843E55E28C5DB5B33DEFB6E9B407EC42339FA725fDJ" TargetMode="External"/><Relationship Id="rId468" Type="http://schemas.openxmlformats.org/officeDocument/2006/relationships/hyperlink" Target="consultantplus://offline/ref=EFF7131BDE376809DA42B0B47F60D6D1EDC80E2F5E1926C49EEB62252B1B75E62C6A0B667CBFB16CD5873F54EF8C5DB5B33DEFB6E9B407EC42339FA725fDJ" TargetMode="External"/><Relationship Id="rId25" Type="http://schemas.openxmlformats.org/officeDocument/2006/relationships/hyperlink" Target="consultantplus://offline/ref=EFF7131BDE376809DA42B0B47F60D6D1EDC80E2F5D1C2FC993EC62252B1B75E62C6A0B667CBFB16CD5873F51E38C5DB5B33DEFB6E9B407EC42339FA725fDJ" TargetMode="External"/><Relationship Id="rId67" Type="http://schemas.openxmlformats.org/officeDocument/2006/relationships/hyperlink" Target="consultantplus://offline/ref=EFF7131BDE376809DA42B0B47F60D6D1EDC80E2F5D1E21CF92E862252B1B75E62C6A0B667CBFB16CD5873F51E38C5DB5B33DEFB6E9B407EC42339FA725fDJ" TargetMode="External"/><Relationship Id="rId272" Type="http://schemas.openxmlformats.org/officeDocument/2006/relationships/hyperlink" Target="consultantplus://offline/ref=EFF7131BDE376809DA42B0B47F60D6D1EDC80E2F5D192FCA92EA62252B1B75E62C6A0B667CBFB16CD5873C56EF8C5DB5B33DEFB6E9B407EC42339FA725fDJ" TargetMode="External"/><Relationship Id="rId328" Type="http://schemas.openxmlformats.org/officeDocument/2006/relationships/hyperlink" Target="consultantplus://offline/ref=EFF7131BDE376809DA42B0B47F60D6D1EDC80E2F5D1C20C992E862252B1B75E62C6A0B667CBFB16CD5873A55EE8C5DB5B33DEFB6E9B407EC42339FA725fDJ" TargetMode="External"/><Relationship Id="rId535" Type="http://schemas.openxmlformats.org/officeDocument/2006/relationships/hyperlink" Target="consultantplus://offline/ref=F288D04A8292D8C901A1245FAEC509D9D364D5D3F69E1872089F6569A0CE247E67BECFFD665CB9547BC9553DBF15F63C085090C97AB8B0F5539025553Bf6J" TargetMode="External"/><Relationship Id="rId577" Type="http://schemas.openxmlformats.org/officeDocument/2006/relationships/image" Target="media/image2.wmf"/><Relationship Id="rId132" Type="http://schemas.openxmlformats.org/officeDocument/2006/relationships/hyperlink" Target="consultantplus://offline/ref=EFF7131BDE376809DA42B0B47F60D6D1EDC80E2F5E1F23CB92E962252B1B75E62C6A0B667CBFB16CD5873D53E58C5DB5B33DEFB6E9B407EC42339FA725fDJ" TargetMode="External"/><Relationship Id="rId174" Type="http://schemas.openxmlformats.org/officeDocument/2006/relationships/hyperlink" Target="consultantplus://offline/ref=EFF7131BDE376809DA42B0B47F60D6D1EDC80E2F5E1B20C59AE962252B1B75E62C6A0B667CBFB16CD5873E54E18C5DB5B33DEFB6E9B407EC42339FA725fDJ" TargetMode="External"/><Relationship Id="rId381" Type="http://schemas.openxmlformats.org/officeDocument/2006/relationships/hyperlink" Target="consultantplus://offline/ref=EFF7131BDE376809DA42B0B47F60D6D1EDC80E2F5D1323CD98ED62252B1B75E62C6A0B667CBFB16CD5873C58E78C5DB5B33DEFB6E9B407EC42339FA725fDJ" TargetMode="External"/><Relationship Id="rId241" Type="http://schemas.openxmlformats.org/officeDocument/2006/relationships/hyperlink" Target="consultantplus://offline/ref=EFF7131BDE376809DA42B0B47F60D6D1EDC80E2F5D1323CD98ED62252B1B75E62C6A0B667CBFB16CD5873C54E28C5DB5B33DEFB6E9B407EC42339FA725fDJ" TargetMode="External"/><Relationship Id="rId437" Type="http://schemas.openxmlformats.org/officeDocument/2006/relationships/hyperlink" Target="consultantplus://offline/ref=EFF7131BDE376809DA42B0B47F60D6D1EDC80E2F5E1F22C892E262252B1B75E62C6A0B667CBFB16CD5873F54E28C5DB5B33DEFB6E9B407EC42339FA725fDJ" TargetMode="External"/><Relationship Id="rId479" Type="http://schemas.openxmlformats.org/officeDocument/2006/relationships/hyperlink" Target="consultantplus://offline/ref=F288D04A8292D8C901A13A52B8A956DCD7668BD6F29E1B2254C9633EFF9E222B27FEC9A8201FBF012A8C0831BD1BBC6D4F1B9FCB7D3Af4J" TargetMode="External"/><Relationship Id="rId36" Type="http://schemas.openxmlformats.org/officeDocument/2006/relationships/hyperlink" Target="consultantplus://offline/ref=EFF7131BDE376809DA42B0B47F60D6D1EDC80E2F5E1B21C99EE262252B1B75E62C6A0B667CBFB16CD5873F51E38C5DB5B33DEFB6E9B407EC42339FA725fDJ" TargetMode="External"/><Relationship Id="rId283" Type="http://schemas.openxmlformats.org/officeDocument/2006/relationships/hyperlink" Target="consultantplus://offline/ref=EFF7131BDE376809DA42B0B47F60D6D1EDC80E2F5D1323CE98E362252B1B75E62C6A0B667CBFB16CD5863A55E48C5DB5B33DEFB6E9B407EC42339FA725fDJ" TargetMode="External"/><Relationship Id="rId339" Type="http://schemas.openxmlformats.org/officeDocument/2006/relationships/hyperlink" Target="consultantplus://offline/ref=EFF7131BDE376809DA42B0B47F60D6D1EDC80E2F5E1F21C89BEA62252B1B75E62C6A0B667CBFB16CD5873A59E38C5DB5B33DEFB6E9B407EC42339FA725fDJ" TargetMode="External"/><Relationship Id="rId490" Type="http://schemas.openxmlformats.org/officeDocument/2006/relationships/hyperlink" Target="consultantplus://offline/ref=F288D04A8292D8C901A1245FAEC509D9D364D5D3F69D107C0D9D6569A0CE247E67BECFFD665CB9547BC85D3BBC15F63C085090C97AB8B0F5539025553Bf6J" TargetMode="External"/><Relationship Id="rId504" Type="http://schemas.openxmlformats.org/officeDocument/2006/relationships/hyperlink" Target="consultantplus://offline/ref=F288D04A8292D8C901A1245FAEC509D9D364D5D3F69B147001946569A0CE247E67BECFFD665CB9547BC85D3AB615F63C085090C97AB8B0F5539025553Bf6J" TargetMode="External"/><Relationship Id="rId546" Type="http://schemas.openxmlformats.org/officeDocument/2006/relationships/hyperlink" Target="consultantplus://offline/ref=F288D04A8292D8C901A1245FAEC509D9D364D5D3F59715750B9B6569A0CE247E67BECFFD665CB9547BC85934BE15F63C085090C97AB8B0F5539025553Bf6J" TargetMode="External"/><Relationship Id="rId78" Type="http://schemas.openxmlformats.org/officeDocument/2006/relationships/hyperlink" Target="consultantplus://offline/ref=EFF7131BDE376809DA42B0B47F60D6D1EDC80E2F5D1226CF98EA62252B1B75E62C6A0B667CBFB16CD5873F50E28C5DB5B33DEFB6E9B407EC42339FA725fDJ" TargetMode="External"/><Relationship Id="rId101" Type="http://schemas.openxmlformats.org/officeDocument/2006/relationships/hyperlink" Target="consultantplus://offline/ref=EFF7131BDE376809DA42B0B47F60D6D1EDC80E2F5E1A23C59CEB62252B1B75E62C6A0B667CBFB16CD5873F50E48C5DB5B33DEFB6E9B407EC42339FA725fDJ" TargetMode="External"/><Relationship Id="rId143" Type="http://schemas.openxmlformats.org/officeDocument/2006/relationships/hyperlink" Target="consultantplus://offline/ref=EFF7131BDE376809DA42B0B47F60D6D1EDC80E2F5E1823C99FE962252B1B75E62C6A0B667CBFB16CD5873E59E08C5DB5B33DEFB6E9B407EC42339FA725fDJ" TargetMode="External"/><Relationship Id="rId185" Type="http://schemas.openxmlformats.org/officeDocument/2006/relationships/hyperlink" Target="consultantplus://offline/ref=EFF7131BDE376809DA42B0B47F60D6D1EDC80E2F5E1F23CB92E962252B1B75E62C6A0B667CBFB16CD5873D52E68C5DB5B33DEFB6E9B407EC42339FA725fDJ" TargetMode="External"/><Relationship Id="rId350" Type="http://schemas.openxmlformats.org/officeDocument/2006/relationships/hyperlink" Target="consultantplus://offline/ref=EFF7131BDE376809DA42B0B47F60D6D1EDC80E2F5E1A2ECA9BE962252B1B75E62C6A0B667CBFB16CD5863857E28C5DB5B33DEFB6E9B407EC42339FA725fDJ" TargetMode="External"/><Relationship Id="rId406" Type="http://schemas.openxmlformats.org/officeDocument/2006/relationships/hyperlink" Target="consultantplus://offline/ref=EFF7131BDE376809DA42B0B47F60D6D1EDC80E2F5E1E26CE99EF62252B1B75E62C6A0B667CBFB16CD5873F50EE8C5DB5B33DEFB6E9B407EC42339FA725fDJ" TargetMode="External"/><Relationship Id="rId588" Type="http://schemas.openxmlformats.org/officeDocument/2006/relationships/hyperlink" Target="consultantplus://offline/ref=F288D04A8292D8C901A1245FAEC509D9D364D5D3F69F167D099F6569A0CE247E67BECFFD665CB9547BCA593EBF15F63C085090C97AB8B0F5539025553Bf6J" TargetMode="External"/><Relationship Id="rId9" Type="http://schemas.openxmlformats.org/officeDocument/2006/relationships/hyperlink" Target="consultantplus://offline/ref=EFF7131BDE376809DA42B0B47F60D6D1EDC80E2F5D1A20C59DE962252B1B75E62C6A0B667CBFB16CD5873F51E38C5DB5B33DEFB6E9B407EC42339FA725fDJ" TargetMode="External"/><Relationship Id="rId210" Type="http://schemas.openxmlformats.org/officeDocument/2006/relationships/hyperlink" Target="consultantplus://offline/ref=EFF7131BDE376809DA42B0B47F60D6D1EDC80E2F5E1923CB99ED62252B1B75E62C6A0B667CBFB16CD5863E56E38C5DB5B33DEFB6E9B407EC42339FA725fDJ" TargetMode="External"/><Relationship Id="rId392" Type="http://schemas.openxmlformats.org/officeDocument/2006/relationships/hyperlink" Target="consultantplus://offline/ref=EFF7131BDE376809DA42B0B47F60D6D1EDC80E2F5E1F23CB92E962252B1B75E62C6A0B667CBFB16CD5843853EE8C5DB5B33DEFB6E9B407EC42339FA725fDJ" TargetMode="External"/><Relationship Id="rId448" Type="http://schemas.openxmlformats.org/officeDocument/2006/relationships/hyperlink" Target="consultantplus://offline/ref=EFF7131BDE376809DA42B0B47F60D6D1EDC80E2F5E1926C49EEB62252B1B75E62C6A0B667CBFB16CD5873F52EE8C5DB5B33DEFB6E9B407EC42339FA725fDJ" TargetMode="External"/><Relationship Id="rId252" Type="http://schemas.openxmlformats.org/officeDocument/2006/relationships/hyperlink" Target="consultantplus://offline/ref=EFF7131BDE376809DA42B0B47F60D6D1EDC80E2F5E1923CB99ED62252B1B75E62C6A0B667CBFB16CD5863D50E18C5DB5B33DEFB6E9B407EC42339FA725fDJ" TargetMode="External"/><Relationship Id="rId294" Type="http://schemas.openxmlformats.org/officeDocument/2006/relationships/hyperlink" Target="consultantplus://offline/ref=EFF7131BDE376809DA42B0B47F60D6D1EDC80E2F5D1B27CE9FE962252B1B75E62C6A0B667CBFB16CD5873F52E78C5DB5B33DEFB6E9B407EC42339FA725fDJ" TargetMode="External"/><Relationship Id="rId308" Type="http://schemas.openxmlformats.org/officeDocument/2006/relationships/hyperlink" Target="consultantplus://offline/ref=EFF7131BDE376809DA42B0B47F60D6D1EDC80E2F5D1B27CE9FE962252B1B75E62C6A0B667CBFB16CD5873F53EE8C5DB5B33DEFB6E9B407EC42339FA725fDJ" TargetMode="External"/><Relationship Id="rId515" Type="http://schemas.openxmlformats.org/officeDocument/2006/relationships/hyperlink" Target="consultantplus://offline/ref=F288D04A8292D8C901A13A52B8A956DCD7668BD6F29E1B2254C9633EFF9E222B27FEC9A82518B1557DC3096DFB4BAF6F491B9DC861A4B0F434fFJ" TargetMode="External"/><Relationship Id="rId47" Type="http://schemas.openxmlformats.org/officeDocument/2006/relationships/hyperlink" Target="consultantplus://offline/ref=EFF7131BDE376809DA42B0B47F60D6D1EDC80E2F5E1821C49CEF62252B1B75E62C6A0B667CBFB16CD5873F51E38C5DB5B33DEFB6E9B407EC42339FA725fDJ" TargetMode="External"/><Relationship Id="rId89" Type="http://schemas.openxmlformats.org/officeDocument/2006/relationships/hyperlink" Target="consultantplus://offline/ref=EFF7131BDE376809DA42B0B47F60D6D1EDC80E2F5E1926CA9DE962252B1B75E62C6A0B667CBFB16CD5873F51E38C5DB5B33DEFB6E9B407EC42339FA725fDJ" TargetMode="External"/><Relationship Id="rId112" Type="http://schemas.openxmlformats.org/officeDocument/2006/relationships/hyperlink" Target="consultantplus://offline/ref=EFF7131BDE376809DA42B0B47F60D6D1EDC80E2F5E1F21C89BEA62252B1B75E62C6A0B667CBFB16CD5873F53E78C5DB5B33DEFB6E9B407EC42339FA725fDJ" TargetMode="External"/><Relationship Id="rId154" Type="http://schemas.openxmlformats.org/officeDocument/2006/relationships/hyperlink" Target="consultantplus://offline/ref=EFF7131BDE376809DA42B0B47F60D6D1EDC80E2F5E1F21C89BEA62252B1B75E62C6A0B667CBFB16CD5873F56EF8C5DB5B33DEFB6E9B407EC42339FA725fDJ" TargetMode="External"/><Relationship Id="rId361" Type="http://schemas.openxmlformats.org/officeDocument/2006/relationships/hyperlink" Target="consultantplus://offline/ref=EFF7131BDE376809DA42B0B47F60D6D1EDC80E2F5E1F21C89BEA62252B1B75E62C6A0B667CBFB16CD5873950E38C5DB5B33DEFB6E9B407EC42339FA725fDJ" TargetMode="External"/><Relationship Id="rId557" Type="http://schemas.openxmlformats.org/officeDocument/2006/relationships/hyperlink" Target="consultantplus://offline/ref=F288D04A8292D8C901A1245FAEC509D9D364D5D3F69E157D0F9D6569A0CE247E67BECFFD665CB9547BCB5E3EB715F63C085090C97AB8B0F5539025553Bf6J" TargetMode="External"/><Relationship Id="rId196" Type="http://schemas.openxmlformats.org/officeDocument/2006/relationships/hyperlink" Target="consultantplus://offline/ref=EFF7131BDE376809DA42B0B47F60D6D1EDC80E2F5E1F21C89BEA62252B1B75E62C6A0B667CBFB16CD5873C59E38C5DB5B33DEFB6E9B407EC42339FA725fDJ" TargetMode="External"/><Relationship Id="rId417" Type="http://schemas.openxmlformats.org/officeDocument/2006/relationships/hyperlink" Target="consultantplus://offline/ref=EFF7131BDE376809DA42B0B47F60D6D1EDC80E2F5E1926C49EEB62252B1B75E62C6A0B667CBFB16CD5873F53E38C5DB5B33DEFB6E9B407EC42339FA725fDJ" TargetMode="External"/><Relationship Id="rId459" Type="http://schemas.openxmlformats.org/officeDocument/2006/relationships/hyperlink" Target="consultantplus://offline/ref=EFF7131BDE376809DA42AEB9690C89D4E9CA502A5A1A2D9AC7BF6472744B73B36C2A0D333FFBBE6ADC8C6B00A2D204E6F276E2B7F2A807ED25fEJ" TargetMode="External"/><Relationship Id="rId16" Type="http://schemas.openxmlformats.org/officeDocument/2006/relationships/hyperlink" Target="consultantplus://offline/ref=EFF7131BDE376809DA42B0B47F60D6D1EDC80E2F5D1E24CD9EED62252B1B75E62C6A0B667CBFB16CD5873F51E38C5DB5B33DEFB6E9B407EC42339FA725fDJ" TargetMode="External"/><Relationship Id="rId221" Type="http://schemas.openxmlformats.org/officeDocument/2006/relationships/hyperlink" Target="consultantplus://offline/ref=EFF7131BDE376809DA42B0B47F60D6D1EDC80E2F5E1A23C59CEB62252B1B75E62C6A0B667CBFB16CD5843E52E38C5DB5B33DEFB6E9B407EC42339FA725fDJ" TargetMode="External"/><Relationship Id="rId263" Type="http://schemas.openxmlformats.org/officeDocument/2006/relationships/hyperlink" Target="consultantplus://offline/ref=EFF7131BDE376809DA42B0B47F60D6D1EDC80E2F5E1923CB99ED62252B1B75E62C6A0B667CBFB16CD5863D53E78C5DB5B33DEFB6E9B407EC42339FA725fDJ" TargetMode="External"/><Relationship Id="rId319" Type="http://schemas.openxmlformats.org/officeDocument/2006/relationships/hyperlink" Target="consultantplus://offline/ref=EFF7131BDE376809DA42B0B47F60D6D1EDC80E2F5D1C20C992E862252B1B75E62C6A0B667CBFB16CD5873A55E08C5DB5B33DEFB6E9B407EC42339FA725fDJ" TargetMode="External"/><Relationship Id="rId470" Type="http://schemas.openxmlformats.org/officeDocument/2006/relationships/hyperlink" Target="consultantplus://offline/ref=EFF7131BDE376809DA42B0B47F60D6D1EDC80E2F5E1926C49EEB62252B1B75E62C6A0B667CBFB16CD5873F57E78C5DB5B33DEFB6E9B407EC42339FA725fDJ" TargetMode="External"/><Relationship Id="rId526" Type="http://schemas.openxmlformats.org/officeDocument/2006/relationships/hyperlink" Target="consultantplus://offline/ref=F288D04A8292D8C901A13A52B8A956DCD7668BD6F29E1B2254C9633EFF9E222B27FEC9AB251EBD5D709C0C78EA13A06852059ED57DA6B23Ff4J" TargetMode="External"/><Relationship Id="rId37" Type="http://schemas.openxmlformats.org/officeDocument/2006/relationships/hyperlink" Target="consultantplus://offline/ref=EFF7131BDE376809DA42B0B47F60D6D1EDC80E2F5E1A24CB9DEF62252B1B75E62C6A0B667CBFB16CD5873F51E38C5DB5B33DEFB6E9B407EC42339FA725fDJ" TargetMode="External"/><Relationship Id="rId58" Type="http://schemas.openxmlformats.org/officeDocument/2006/relationships/hyperlink" Target="consultantplus://offline/ref=EFF7131BDE376809DA42B0B47F60D6D1EDC80E2F5D1A20C59DE962252B1B75E62C6A0B667CBFB16CD5873F51E38C5DB5B33DEFB6E9B407EC42339FA725fDJ" TargetMode="External"/><Relationship Id="rId79" Type="http://schemas.openxmlformats.org/officeDocument/2006/relationships/hyperlink" Target="consultantplus://offline/ref=EFF7131BDE376809DA42B0B47F60D6D1EDC80E2F5D1225CD92E862252B1B75E62C6A0B667CBFB16CD5873F51E38C5DB5B33DEFB6E9B407EC42339FA725fDJ" TargetMode="External"/><Relationship Id="rId102" Type="http://schemas.openxmlformats.org/officeDocument/2006/relationships/hyperlink" Target="consultantplus://offline/ref=EFF7131BDE376809DA42B0B47F60D6D1EDC80E2F5E1F23CB92E962252B1B75E62C6A0B667CBFB16CD5873F50E78C5DB5B33DEFB6E9B407EC42339FA725fDJ" TargetMode="External"/><Relationship Id="rId123" Type="http://schemas.openxmlformats.org/officeDocument/2006/relationships/hyperlink" Target="consultantplus://offline/ref=EFF7131BDE376809DA42B0B47F60D6D1EDC80E2F5E1F21C89BEA62252B1B75E62C6A0B667CBFB16CD5873F57E78C5DB5B33DEFB6E9B407EC42339FA725fDJ" TargetMode="External"/><Relationship Id="rId144" Type="http://schemas.openxmlformats.org/officeDocument/2006/relationships/hyperlink" Target="consultantplus://offline/ref=EFF7131BDE376809DA42B0B47F60D6D1EDC80E2F5D1323CE98E362252B1B75E62C6A0B667CBFB16CD5873E53E68C5DB5B33DEFB6E9B407EC42339FA725fDJ" TargetMode="External"/><Relationship Id="rId330" Type="http://schemas.openxmlformats.org/officeDocument/2006/relationships/hyperlink" Target="consultantplus://offline/ref=EFF7131BDE376809DA42B0B47F60D6D1EDC80E2F5D1A20C59DE962252B1B75E62C6A0B667CBFB16CD5873F54E78C5DB5B33DEFB6E9B407EC42339FA725fDJ" TargetMode="External"/><Relationship Id="rId547" Type="http://schemas.openxmlformats.org/officeDocument/2006/relationships/hyperlink" Target="consultantplus://offline/ref=F288D04A8292D8C901A1245FAEC509D9D364D5D3F59F1170089A6569A0CE247E67BECFFD665CB9547BC85D34BF15F63C085090C97AB8B0F5539025553Bf6J" TargetMode="External"/><Relationship Id="rId568" Type="http://schemas.openxmlformats.org/officeDocument/2006/relationships/hyperlink" Target="consultantplus://offline/ref=F288D04A8292D8C901A1245FAEC509D9D364D5D3F69B12720A9A6569A0CE247E67BECFFD665CB9547BCA5F34BD15F63C085090C97AB8B0F5539025553Bf6J" TargetMode="External"/><Relationship Id="rId589" Type="http://schemas.openxmlformats.org/officeDocument/2006/relationships/hyperlink" Target="consultantplus://offline/ref=F288D04A8292D8C901A1245FAEC509D9D364D5D3F69E1872089F6569A0CE247E67BECFFD665CB9547BC95534B615F63C085090C97AB8B0F5539025553Bf6J" TargetMode="External"/><Relationship Id="rId90" Type="http://schemas.openxmlformats.org/officeDocument/2006/relationships/hyperlink" Target="consultantplus://offline/ref=EFF7131BDE376809DA42B0B47F60D6D1EDC80E2F5E1923CB99ED62252B1B75E62C6A0B667CBFB16CD5873F51E38C5DB5B33DEFB6E9B407EC42339FA725fDJ" TargetMode="External"/><Relationship Id="rId165" Type="http://schemas.openxmlformats.org/officeDocument/2006/relationships/hyperlink" Target="consultantplus://offline/ref=EFF7131BDE376809DA42B0B47F60D6D1EDC80E2F5D1323CD98ED62252B1B75E62C6A0B667CBFB16CD5873F57E38C5DB5B33DEFB6E9B407EC42339FA725fDJ" TargetMode="External"/><Relationship Id="rId186" Type="http://schemas.openxmlformats.org/officeDocument/2006/relationships/hyperlink" Target="consultantplus://offline/ref=EFF7131BDE376809DA42B0B47F60D6D1EDC80E2F5E1F23CB92E962252B1B75E62C6A0B667CBFB16CD5873D52E78C5DB5B33DEFB6E9B407EC42339FA725fDJ" TargetMode="External"/><Relationship Id="rId351" Type="http://schemas.openxmlformats.org/officeDocument/2006/relationships/hyperlink" Target="consultantplus://offline/ref=EFF7131BDE376809DA42B0B47F60D6D1EDC80E2F5E1F21C89BEA62252B1B75E62C6A0B667CBFB16CD5873951E08C5DB5B33DEFB6E9B407EC42339FA725fDJ" TargetMode="External"/><Relationship Id="rId372" Type="http://schemas.openxmlformats.org/officeDocument/2006/relationships/hyperlink" Target="consultantplus://offline/ref=EFF7131BDE376809DA42B0B47F60D6D1EDC80E2F5D192FCA92EA62252B1B75E62C6A0B667CBFB16CD5873B50E38C5DB5B33DEFB6E9B407EC42339FA725fDJ" TargetMode="External"/><Relationship Id="rId393" Type="http://schemas.openxmlformats.org/officeDocument/2006/relationships/hyperlink" Target="consultantplus://offline/ref=EFF7131BDE376809DA42B0B47F60D6D1EDC80E2F5E1F2FC99EED62252B1B75E62C6A0B667CBFB16CD5873F50EF8C5DB5B33DEFB6E9B407EC42339FA725fDJ" TargetMode="External"/><Relationship Id="rId407" Type="http://schemas.openxmlformats.org/officeDocument/2006/relationships/hyperlink" Target="consultantplus://offline/ref=EFF7131BDE376809DA42B0B47F60D6D1EDC80E2F5E1F22C892E262252B1B75E62C6A0B667CBFB16CD5873F52E48C5DB5B33DEFB6E9B407EC42339FA725fDJ" TargetMode="External"/><Relationship Id="rId428" Type="http://schemas.openxmlformats.org/officeDocument/2006/relationships/hyperlink" Target="consultantplus://offline/ref=EFF7131BDE376809DA42AEB9690C89D4E9C657205F122D9AC7BF6472744B73B36C2A0D333FFBBC6CD48C6B00A2D204E6F276E2B7F2A807ED25fEJ" TargetMode="External"/><Relationship Id="rId449" Type="http://schemas.openxmlformats.org/officeDocument/2006/relationships/hyperlink" Target="consultantplus://offline/ref=EFF7131BDE376809DA42AEB9690C89D4E9CA502A5A1A2D9AC7BF6472744B73B36C2A0D333FFEBC65D58C6B00A2D204E6F276E2B7F2A807ED25fEJ" TargetMode="External"/><Relationship Id="rId211" Type="http://schemas.openxmlformats.org/officeDocument/2006/relationships/hyperlink" Target="consultantplus://offline/ref=EFF7131BDE376809DA42B0B47F60D6D1EDC80E2F5E1923CB99ED62252B1B75E62C6A0B667CBFB16CD5863E56E38C5DB5B33DEFB6E9B407EC42339FA725fDJ" TargetMode="External"/><Relationship Id="rId232" Type="http://schemas.openxmlformats.org/officeDocument/2006/relationships/hyperlink" Target="consultantplus://offline/ref=EFF7131BDE376809DA42B0B47F60D6D1EDC80E2F5E1F23CB92E962252B1B75E62C6A0B667CBFB16CD5843956E18C5DB5B33DEFB6E9B407EC42339FA725fDJ" TargetMode="External"/><Relationship Id="rId253" Type="http://schemas.openxmlformats.org/officeDocument/2006/relationships/hyperlink" Target="consultantplus://offline/ref=EFF7131BDE376809DA42B0B47F60D6D1EDC80E2F5D1225CD92E862252B1B75E62C6A0B667CBFB16CD5873E58E08C5DB5B33DEFB6E9B407EC42339FA725fDJ" TargetMode="External"/><Relationship Id="rId274" Type="http://schemas.openxmlformats.org/officeDocument/2006/relationships/hyperlink" Target="consultantplus://offline/ref=EFF7131BDE376809DA42B0B47F60D6D1EDC80E2F5D1323CE98E362252B1B75E62C6A0B667CBFB16CD5863A52EF8C5DB5B33DEFB6E9B407EC42339FA725fDJ" TargetMode="External"/><Relationship Id="rId295" Type="http://schemas.openxmlformats.org/officeDocument/2006/relationships/hyperlink" Target="consultantplus://offline/ref=EFF7131BDE376809DA42B0B47F60D6D1EDC80E2F5D1B27CE9FE962252B1B75E62C6A0B667CBFB16CD5873F52E58C5DB5B33DEFB6E9B407EC42339FA725fDJ" TargetMode="External"/><Relationship Id="rId309" Type="http://schemas.openxmlformats.org/officeDocument/2006/relationships/hyperlink" Target="consultantplus://offline/ref=EFF7131BDE376809DA42B0B47F60D6D1EDC80E2F5D1B27CE9FE962252B1B75E62C6A0B667CBFB16CD5873F52E08C5DB5B33DEFB6E9B407EC42339FA725fDJ" TargetMode="External"/><Relationship Id="rId460" Type="http://schemas.openxmlformats.org/officeDocument/2006/relationships/hyperlink" Target="consultantplus://offline/ref=EFF7131BDE376809DA42B0B47F60D6D1EDC80E2F5E1E26CE99EF62252B1B75E62C6A0B667CBFB16CD5873F50EE8C5DB5B33DEFB6E9B407EC42339FA725fDJ" TargetMode="External"/><Relationship Id="rId481" Type="http://schemas.openxmlformats.org/officeDocument/2006/relationships/hyperlink" Target="consultantplus://offline/ref=F288D04A8292D8C901A13A52B8A956DCD7668BD6F29E1B2254C9633EFF9E222B27FEC9A82518B7557AC3096DFB4BAF6F491B9DC861A4B0F434fFJ" TargetMode="External"/><Relationship Id="rId516" Type="http://schemas.openxmlformats.org/officeDocument/2006/relationships/hyperlink" Target="consultantplus://offline/ref=F288D04A8292D8C901A13A52B8A956DCD06E8BD7F0971B2254C9633EFF9E222B27FEC9A8201FBF012A8C0831BD1BBC6D4F1B9FCB7D3Af4J" TargetMode="External"/><Relationship Id="rId27" Type="http://schemas.openxmlformats.org/officeDocument/2006/relationships/hyperlink" Target="consultantplus://offline/ref=EFF7131BDE376809DA42B0B47F60D6D1EDC80E2F5D1323CD98ED62252B1B75E62C6A0B667CBFB16CD5873F51E38C5DB5B33DEFB6E9B407EC42339FA725fDJ" TargetMode="External"/><Relationship Id="rId48" Type="http://schemas.openxmlformats.org/officeDocument/2006/relationships/hyperlink" Target="consultantplus://offline/ref=EFF7131BDE376809DA42B0B47F60D6D1EDC80E2F5E1F24CA99EC62252B1B75E62C6A0B667CBFB16CD5873F51E38C5DB5B33DEFB6E9B407EC42339FA725fDJ" TargetMode="External"/><Relationship Id="rId69" Type="http://schemas.openxmlformats.org/officeDocument/2006/relationships/hyperlink" Target="consultantplus://offline/ref=EFF7131BDE376809DA42B0B47F60D6D1EDC80E2F5D1D23C599E962252B1B75E62C6A0B667CBFB16CD5873F51EE8C5DB5B33DEFB6E9B407EC42339FA725fDJ" TargetMode="External"/><Relationship Id="rId113" Type="http://schemas.openxmlformats.org/officeDocument/2006/relationships/hyperlink" Target="consultantplus://offline/ref=EFF7131BDE376809DA42B0B47F60D6D1EDC80E2F5E1F24CA99EC62252B1B75E62C6A0B667CBFB16CD5873D50E78C5DB5B33DEFB6E9B407EC42339FA725fDJ" TargetMode="External"/><Relationship Id="rId134" Type="http://schemas.openxmlformats.org/officeDocument/2006/relationships/hyperlink" Target="consultantplus://offline/ref=EFF7131BDE376809DA42B0B47F60D6D1EDC80E2F5E1F23CB92E962252B1B75E62C6A0B667CBFB16CD5873D53E38C5DB5B33DEFB6E9B407EC42339FA725fDJ" TargetMode="External"/><Relationship Id="rId320" Type="http://schemas.openxmlformats.org/officeDocument/2006/relationships/hyperlink" Target="consultantplus://offline/ref=EFF7131BDE376809DA42B0B47F60D6D1EDC80E2F5D1C20C992E862252B1B75E62C6A0B667CBFB16CD5873A55E18C5DB5B33DEFB6E9B407EC42339FA725fDJ" TargetMode="External"/><Relationship Id="rId537" Type="http://schemas.openxmlformats.org/officeDocument/2006/relationships/hyperlink" Target="consultantplus://offline/ref=F288D04A8292D8C901A1245FAEC509D9D364D5D3F69B12720A9A6569A0CE247E67BECFFD665CB9547BCA5C3CB915F63C085090C97AB8B0F5539025553Bf6J" TargetMode="External"/><Relationship Id="rId558" Type="http://schemas.openxmlformats.org/officeDocument/2006/relationships/hyperlink" Target="consultantplus://offline/ref=F288D04A8292D8C901A1245FAEC509D9D364D5D3F69B12720A9A6569A0CE247E67BECFFD665CB9547BCA5C3EBC15F63C085090C97AB8B0F5539025553Bf6J" TargetMode="External"/><Relationship Id="rId579" Type="http://schemas.openxmlformats.org/officeDocument/2006/relationships/image" Target="media/image4.wmf"/><Relationship Id="rId80" Type="http://schemas.openxmlformats.org/officeDocument/2006/relationships/hyperlink" Target="consultantplus://offline/ref=EFF7131BDE376809DA42B0B47F60D6D1EDC80E2F5D1222C499E262252B1B75E62C6A0B667CBFB16CD5873F51E38C5DB5B33DEFB6E9B407EC42339FA725fDJ" TargetMode="External"/><Relationship Id="rId155" Type="http://schemas.openxmlformats.org/officeDocument/2006/relationships/hyperlink" Target="consultantplus://offline/ref=EFF7131BDE376809DA42B0B47F60D6D1EDC80E2F5E1F21C89BEA62252B1B75E62C6A0B667CBFB16CD5873F59E68C5DB5B33DEFB6E9B407EC42339FA725fDJ" TargetMode="External"/><Relationship Id="rId176" Type="http://schemas.openxmlformats.org/officeDocument/2006/relationships/hyperlink" Target="consultantplus://offline/ref=EFF7131BDE376809DA42B0B47F60D6D1EDC80E2F5E1B20C59AE962252B1B75E62C6A0B667CBFB16CD5873E54EF8C5DB5B33DEFB6E9B407EC42339FA725fDJ" TargetMode="External"/><Relationship Id="rId197" Type="http://schemas.openxmlformats.org/officeDocument/2006/relationships/hyperlink" Target="consultantplus://offline/ref=EFF7131BDE376809DA42B0B47F60D6D1EDC80E2F5E1F21C89BEA62252B1B75E62C6A0B667CBFB16CD5873C59EE8C5DB5B33DEFB6E9B407EC42339FA725fDJ" TargetMode="External"/><Relationship Id="rId341" Type="http://schemas.openxmlformats.org/officeDocument/2006/relationships/hyperlink" Target="consultantplus://offline/ref=EFF7131BDE376809DA42B0B47F60D6D1EDC80E2F5F1823CF92E03F2F234279E42B6554717BF6BD6DD4823A56EDD358A0A265E0B1F2AA04F15E319D2Af7J" TargetMode="External"/><Relationship Id="rId362" Type="http://schemas.openxmlformats.org/officeDocument/2006/relationships/hyperlink" Target="consultantplus://offline/ref=EFF7131BDE376809DA42B0B47F60D6D1EDC80E2F5E1F21C89BEA62252B1B75E62C6A0B667CBFB16CD5873950E08C5DB5B33DEFB6E9B407EC42339FA725fDJ" TargetMode="External"/><Relationship Id="rId383" Type="http://schemas.openxmlformats.org/officeDocument/2006/relationships/hyperlink" Target="consultantplus://offline/ref=EFF7131BDE376809DA42B0B47F60D6D1EDC80E2F5E1A2ECA9BE962252B1B75E62C6A0B667CBFB16CD5863856EF8C5DB5B33DEFB6E9B407EC42339FA725fDJ" TargetMode="External"/><Relationship Id="rId418" Type="http://schemas.openxmlformats.org/officeDocument/2006/relationships/hyperlink" Target="consultantplus://offline/ref=EFF7131BDE376809DA42B0B47F60D6D1EDC80E2F5E1926C49EEB62252B1B75E62C6A0B667CBFB16CD5873F53E08C5DB5B33DEFB6E9B407EC42339FA725fDJ" TargetMode="External"/><Relationship Id="rId439" Type="http://schemas.openxmlformats.org/officeDocument/2006/relationships/hyperlink" Target="consultantplus://offline/ref=EFF7131BDE376809DA42AEB9690C89D4E9C05622591B2D9AC7BF6472744B73B36C2A0D333FFBBC6AD58C6B00A2D204E6F276E2B7F2A807ED25fEJ" TargetMode="External"/><Relationship Id="rId590" Type="http://schemas.openxmlformats.org/officeDocument/2006/relationships/image" Target="media/image8.wmf"/><Relationship Id="rId201" Type="http://schemas.openxmlformats.org/officeDocument/2006/relationships/hyperlink" Target="consultantplus://offline/ref=EFF7131BDE376809DA42B0B47F60D6D1EDC80E2F5E1F21C89BEA62252B1B75E62C6A0B667CBFB16CD5873C58EE8C5DB5B33DEFB6E9B407EC42339FA725fDJ" TargetMode="External"/><Relationship Id="rId222" Type="http://schemas.openxmlformats.org/officeDocument/2006/relationships/hyperlink" Target="consultantplus://offline/ref=EFF7131BDE376809DA42B0B47F60D6D1EDC80E2F5E1A23C59CEB62252B1B75E62C6A0B667CBFB16CD5843E52E08C5DB5B33DEFB6E9B407EC42339FA725fDJ" TargetMode="External"/><Relationship Id="rId243" Type="http://schemas.openxmlformats.org/officeDocument/2006/relationships/hyperlink" Target="consultantplus://offline/ref=EFF7131BDE376809DA42B0B47F60D6D1EDC80E2F5E1F23CB92E962252B1B75E62C6A0B667CBFB16CD5843959E48C5DB5B33DEFB6E9B407EC42339FA725fDJ" TargetMode="External"/><Relationship Id="rId264" Type="http://schemas.openxmlformats.org/officeDocument/2006/relationships/hyperlink" Target="consultantplus://offline/ref=EFF7131BDE376809DA42B0B47F60D6D1EDC80E2F5E1923CB99ED62252B1B75E62C6A0B667CBFB16CD5863D53E78C5DB5B33DEFB6E9B407EC42339FA725fDJ" TargetMode="External"/><Relationship Id="rId285" Type="http://schemas.openxmlformats.org/officeDocument/2006/relationships/hyperlink" Target="consultantplus://offline/ref=EFF7131BDE376809DA42B0B47F60D6D1EDC80E2F5D1225CD92E862252B1B75E62C6A0B667CBFB16CD5873D51E58C5DB5B33DEFB6E9B407EC42339FA725fDJ" TargetMode="External"/><Relationship Id="rId450" Type="http://schemas.openxmlformats.org/officeDocument/2006/relationships/hyperlink" Target="consultantplus://offline/ref=EFF7131BDE376809DA42B0B47F60D6D1EDC80E2F5E1926C49EEB62252B1B75E62C6A0B667CBFB16CD5873F52EE8C5DB5B33DEFB6E9B407EC42339FA725fDJ" TargetMode="External"/><Relationship Id="rId471" Type="http://schemas.openxmlformats.org/officeDocument/2006/relationships/hyperlink" Target="consultantplus://offline/ref=EFF7131BDE376809DA42AEB9690C89D4EEC2502B59182D9AC7BF6472744B73B36C2A0D3337F8B73984C36A5CE48217E4F476E0B4EE2Af8J" TargetMode="External"/><Relationship Id="rId506" Type="http://schemas.openxmlformats.org/officeDocument/2006/relationships/hyperlink" Target="consultantplus://offline/ref=F288D04A8292D8C901A13A52B8A956DCD06E8AD8F49D1B2254C9633EFF9E222B27FEC9AC2210BD5E2F991969B21CA7734C0683C97FA43Bf2J" TargetMode="External"/><Relationship Id="rId17" Type="http://schemas.openxmlformats.org/officeDocument/2006/relationships/hyperlink" Target="consultantplus://offline/ref=EFF7131BDE376809DA42B0B47F60D6D1EDC80E2F5D1E25C892EC62252B1B75E62C6A0B667CBFB16CD5873F51E38C5DB5B33DEFB6E9B407EC42339FA725fDJ" TargetMode="External"/><Relationship Id="rId38" Type="http://schemas.openxmlformats.org/officeDocument/2006/relationships/hyperlink" Target="consultantplus://offline/ref=EFF7131BDE376809DA42B0B47F60D6D1EDC80E2F5E1A23C59CEB62252B1B75E62C6A0B667CBFB16CD5873F51E38C5DB5B33DEFB6E9B407EC42339FA725fDJ" TargetMode="External"/><Relationship Id="rId59" Type="http://schemas.openxmlformats.org/officeDocument/2006/relationships/hyperlink" Target="consultantplus://offline/ref=EFF7131BDE376809DA42B0B47F60D6D1EDC80E2F5D1922CD92ED62252B1B75E62C6A0B667CBFB16CD5873F51E38C5DB5B33DEFB6E9B407EC42339FA725fDJ" TargetMode="External"/><Relationship Id="rId103" Type="http://schemas.openxmlformats.org/officeDocument/2006/relationships/hyperlink" Target="consultantplus://offline/ref=EFF7131BDE376809DA42B0B47F60D6D1EDC80E2F5E1F23CB92E962252B1B75E62C6A0B667CBFB16CD5873F50E58C5DB5B33DEFB6E9B407EC42339FA725fDJ" TargetMode="External"/><Relationship Id="rId124" Type="http://schemas.openxmlformats.org/officeDocument/2006/relationships/hyperlink" Target="consultantplus://offline/ref=EFF7131BDE376809DA42B0B47F60D6D1EDC80E2F5E1A23C59CEB62252B1B75E62C6A0B667CBFB16CD5873D50E38C5DB5B33DEFB6E9B407EC42339FA725fDJ" TargetMode="External"/><Relationship Id="rId310" Type="http://schemas.openxmlformats.org/officeDocument/2006/relationships/hyperlink" Target="consultantplus://offline/ref=EFF7131BDE376809DA42B0B47F60D6D1EDC80E2F5D1B27CE9FE962252B1B75E62C6A0B667CBFB16CD5873F52EE8C5DB5B33DEFB6E9B407EC42339FA725fDJ" TargetMode="External"/><Relationship Id="rId492" Type="http://schemas.openxmlformats.org/officeDocument/2006/relationships/hyperlink" Target="consultantplus://offline/ref=F288D04A8292D8C901A1245FAEC509D9D364D5D3F69D107C0D9D6569A0CE247E67BECFFD665CB9547BC85D3BBC15F63C085090C97AB8B0F5539025553Bf6J" TargetMode="External"/><Relationship Id="rId527" Type="http://schemas.openxmlformats.org/officeDocument/2006/relationships/hyperlink" Target="consultantplus://offline/ref=F288D04A8292D8C901A13A52B8A956DCD76A8CDCF7961B2254C9633EFF9E222B27FEC9A82518B4547AC3096DFB4BAF6F491B9DC861A4B0F434fFJ" TargetMode="External"/><Relationship Id="rId548" Type="http://schemas.openxmlformats.org/officeDocument/2006/relationships/hyperlink" Target="consultantplus://offline/ref=F288D04A8292D8C901A1245FAEC509D9D364D5D3F59D1972019C6569A0CE247E67BECFFD665CB9547BC8593FBA15F63C085090C97AB8B0F5539025553Bf6J" TargetMode="External"/><Relationship Id="rId569" Type="http://schemas.openxmlformats.org/officeDocument/2006/relationships/hyperlink" Target="consultantplus://offline/ref=F288D04A8292D8C901A1245FAEC509D9D364D5D3F69B12720A9A6569A0CE247E67BECFFD665CB9547BCA5F34BD15F63C085090C97AB8B0F5539025553Bf6J" TargetMode="External"/><Relationship Id="rId70" Type="http://schemas.openxmlformats.org/officeDocument/2006/relationships/hyperlink" Target="consultantplus://offline/ref=EFF7131BDE376809DA42B0B47F60D6D1EDC80E2F5D1C26CD92E262252B1B75E62C6A0B667CBFB16CD5873F51E38C5DB5B33DEFB6E9B407EC42339FA725fDJ" TargetMode="External"/><Relationship Id="rId91" Type="http://schemas.openxmlformats.org/officeDocument/2006/relationships/hyperlink" Target="consultantplus://offline/ref=EFF7131BDE376809DA42B0B47F60D6D1EDC80E2F5E192FC999EF62252B1B75E62C6A0B667CBFB16CD5873F51E38C5DB5B33DEFB6E9B407EC42339FA725fDJ" TargetMode="External"/><Relationship Id="rId145" Type="http://schemas.openxmlformats.org/officeDocument/2006/relationships/hyperlink" Target="consultantplus://offline/ref=EFF7131BDE376809DA42B0B47F60D6D1EDC80E2F5E1F21C89BEA62252B1B75E62C6A0B667CBFB16CD5873F57EE8C5DB5B33DEFB6E9B407EC42339FA725fDJ" TargetMode="External"/><Relationship Id="rId166" Type="http://schemas.openxmlformats.org/officeDocument/2006/relationships/hyperlink" Target="consultantplus://offline/ref=EFF7131BDE376809DA42B0B47F60D6D1EDC80E2F5E1B20C59AE962252B1B75E62C6A0B667CBFB16CD5873E55EE8C5DB5B33DEFB6E9B407EC42339FA725fDJ" TargetMode="External"/><Relationship Id="rId187" Type="http://schemas.openxmlformats.org/officeDocument/2006/relationships/hyperlink" Target="consultantplus://offline/ref=EFF7131BDE376809DA42B0B47F60D6D1EDC80E2F5E1F24CA99EC62252B1B75E62C6A0B667CBFB16CD5873D54EF8C5DB5B33DEFB6E9B407EC42339FA725fDJ" TargetMode="External"/><Relationship Id="rId331" Type="http://schemas.openxmlformats.org/officeDocument/2006/relationships/hyperlink" Target="consultantplus://offline/ref=EFF7131BDE376809DA42B0B47F60D6D1EDC80E2F5D1A20C59DE962252B1B75E62C6A0B667CBFB16CD5873F54E48C5DB5B33DEFB6E9B407EC42339FA725fDJ" TargetMode="External"/><Relationship Id="rId352" Type="http://schemas.openxmlformats.org/officeDocument/2006/relationships/hyperlink" Target="consultantplus://offline/ref=EFF7131BDE376809DA42B0B47F60D6D1EDC80E2F5E1A2ECA9BE962252B1B75E62C6A0B667CBFB16CD5863857E28C5DB5B33DEFB6E9B407EC42339FA725fDJ" TargetMode="External"/><Relationship Id="rId373" Type="http://schemas.openxmlformats.org/officeDocument/2006/relationships/hyperlink" Target="consultantplus://offline/ref=EFF7131BDE376809DA42B0B47F60D6D1EDC80E2F5E1A23C59CEB62252B1B75E62C6A0B667CBFB16CD5843D53EF8C5DB5B33DEFB6E9B407EC42339FA725fDJ" TargetMode="External"/><Relationship Id="rId394" Type="http://schemas.openxmlformats.org/officeDocument/2006/relationships/hyperlink" Target="consultantplus://offline/ref=EFF7131BDE376809DA42B0B47F60D6D1EDC80E2F5E1A23C59CEB62252B1B75E62C6A0B667CBFB16CD5843C50E48C5DB5B33DEFB6E9B407EC42339FA725fDJ" TargetMode="External"/><Relationship Id="rId408" Type="http://schemas.openxmlformats.org/officeDocument/2006/relationships/hyperlink" Target="consultantplus://offline/ref=EFF7131BDE376809DA42B0B47F60D6D1EDC80E2F5E1926C49EEB62252B1B75E62C6A0B667CBFB16CD5873F50E18C5DB5B33DEFB6E9B407EC42339FA725fDJ" TargetMode="External"/><Relationship Id="rId429" Type="http://schemas.openxmlformats.org/officeDocument/2006/relationships/hyperlink" Target="consultantplus://offline/ref=EFF7131BDE376809DA42B0B47F60D6D1EDC80E2F5E1E26CE99EF62252B1B75E62C6A0B667CBFB16CD5873F50EE8C5DB5B33DEFB6E9B407EC42339FA725fDJ" TargetMode="External"/><Relationship Id="rId580" Type="http://schemas.openxmlformats.org/officeDocument/2006/relationships/hyperlink" Target="consultantplus://offline/ref=F288D04A8292D8C901A1245FAEC509D9D364D5D3F69B1770089C6569A0CE247E67BECFFD665CB9547BC85B3EBE15F63C085090C97AB8B0F5539025553Bf6J" TargetMode="External"/><Relationship Id="rId1" Type="http://schemas.openxmlformats.org/officeDocument/2006/relationships/styles" Target="styles.xml"/><Relationship Id="rId212" Type="http://schemas.openxmlformats.org/officeDocument/2006/relationships/hyperlink" Target="consultantplus://offline/ref=EFF7131BDE376809DA42B0B47F60D6D1EDC80E2F5E1923CB99ED62252B1B75E62C6A0B667CBFB16CD5863E56E08C5DB5B33DEFB6E9B407EC42339FA725fDJ" TargetMode="External"/><Relationship Id="rId233" Type="http://schemas.openxmlformats.org/officeDocument/2006/relationships/hyperlink" Target="consultantplus://offline/ref=EFF7131BDE376809DA42B0B47F60D6D1EDC80E2F5E1A2ECA9BE962252B1B75E62C6A0B667CBFB16CD5863854E08C5DB5B33DEFB6E9B407EC42339FA725fDJ" TargetMode="External"/><Relationship Id="rId254" Type="http://schemas.openxmlformats.org/officeDocument/2006/relationships/hyperlink" Target="consultantplus://offline/ref=EFF7131BDE376809DA42B0B47F60D6D1EDC80E2F5D1A20C59DE962252B1B75E62C6A0B667CBFB16CD5873F52E18C5DB5B33DEFB6E9B407EC42339FA725fDJ" TargetMode="External"/><Relationship Id="rId440" Type="http://schemas.openxmlformats.org/officeDocument/2006/relationships/hyperlink" Target="consultantplus://offline/ref=EFF7131BDE376809DA42AEB9690C89D4E9C05622591B2D9AC7BF6472744B73B36C2A0D333FFBBC6AD58C6B00A2D204E6F276E2B7F2A807ED25fEJ" TargetMode="External"/><Relationship Id="rId28" Type="http://schemas.openxmlformats.org/officeDocument/2006/relationships/hyperlink" Target="consultantplus://offline/ref=EFF7131BDE376809DA42B0B47F60D6D1EDC80E2F5D1323CE98E362252B1B75E62C6A0B667CBFB16CD5873F51E38C5DB5B33DEFB6E9B407EC42339FA725fDJ" TargetMode="External"/><Relationship Id="rId49" Type="http://schemas.openxmlformats.org/officeDocument/2006/relationships/hyperlink" Target="consultantplus://offline/ref=EFF7131BDE376809DA42B0B47F60D6D1EDC80E2F5E1F22CE9FEF62252B1B75E62C6A0B667CBFB16CD5873F51E38C5DB5B33DEFB6E9B407EC42339FA725fDJ" TargetMode="External"/><Relationship Id="rId114" Type="http://schemas.openxmlformats.org/officeDocument/2006/relationships/hyperlink" Target="consultantplus://offline/ref=EFF7131BDE376809DA42B0B47F60D6D1EDC80E2F5E1926CA9DE962252B1B75E62C6A0B667CBFB16CD5873E56EF8C5DB5B33DEFB6E9B407EC42339FA725fDJ" TargetMode="External"/><Relationship Id="rId275" Type="http://schemas.openxmlformats.org/officeDocument/2006/relationships/hyperlink" Target="consultantplus://offline/ref=EFF7131BDE376809DA42B0B47F60D6D1EDC80E2F5D1323CE98E362252B1B75E62C6A0B667CBFB16CD5863A55E68C5DB5B33DEFB6E9B407EC42339FA725fDJ" TargetMode="External"/><Relationship Id="rId296" Type="http://schemas.openxmlformats.org/officeDocument/2006/relationships/hyperlink" Target="consultantplus://offline/ref=EFF7131BDE376809DA42B0B47F60D6D1EDC80E2F5D1B27CE9FE962252B1B75E62C6A0B667CBFB16CD5873F52E28C5DB5B33DEFB6E9B407EC42339FA725fDJ" TargetMode="External"/><Relationship Id="rId300" Type="http://schemas.openxmlformats.org/officeDocument/2006/relationships/hyperlink" Target="consultantplus://offline/ref=EFF7131BDE376809DA42B0B47F60D6D1EDC80E2F5D1323CE98E362252B1B75E62C6A0B667CBFB16CD5863A55EF8C5DB5B33DEFB6E9B407EC42339FA725fDJ" TargetMode="External"/><Relationship Id="rId461" Type="http://schemas.openxmlformats.org/officeDocument/2006/relationships/hyperlink" Target="consultantplus://offline/ref=EFF7131BDE376809DA42B0B47F60D6D1EDC80E2F5E1F22C892E262252B1B75E62C6A0B667CBFB16CD5873F57E68C5DB5B33DEFB6E9B407EC42339FA725fDJ" TargetMode="External"/><Relationship Id="rId482" Type="http://schemas.openxmlformats.org/officeDocument/2006/relationships/hyperlink" Target="consultantplus://offline/ref=F288D04A8292D8C901A13A52B8A956DCD06E8BD7F0971B2254C9633EFF9E222B27FEC9A8201FBF012A8C0831BD1BBC6D4F1B9FCB7D3Af4J" TargetMode="External"/><Relationship Id="rId517" Type="http://schemas.openxmlformats.org/officeDocument/2006/relationships/hyperlink" Target="consultantplus://offline/ref=F288D04A8292D8C901A13A52B8A956DCD66988DEF79446285C906F3CF8917D3C20B7C5A9251AB151709C0C78EA13A06852059ED57DA6B23Ff4J" TargetMode="External"/><Relationship Id="rId538" Type="http://schemas.openxmlformats.org/officeDocument/2006/relationships/hyperlink" Target="consultantplus://offline/ref=F288D04A8292D8C901A1245FAEC509D9D364D5D3F69D10720E9F6569A0CE247E67BECFFD665CB9547BC9553CBD15F63C085090C97AB8B0F5539025553Bf6J" TargetMode="External"/><Relationship Id="rId559" Type="http://schemas.openxmlformats.org/officeDocument/2006/relationships/hyperlink" Target="consultantplus://offline/ref=F288D04A8292D8C901A1245FAEC509D9D364D5D3F59715750B9B6569A0CE247E67BECFFD665CB9547BC85935BB15F63C085090C97AB8B0F5539025553Bf6J" TargetMode="External"/><Relationship Id="rId60" Type="http://schemas.openxmlformats.org/officeDocument/2006/relationships/hyperlink" Target="consultantplus://offline/ref=EFF7131BDE376809DA42B0B47F60D6D1EDC80E2F5D1922CB92ED62252B1B75E62C6A0B667CBFB16CD5873F51E38C5DB5B33DEFB6E9B407EC42339FA725fDJ" TargetMode="External"/><Relationship Id="rId81" Type="http://schemas.openxmlformats.org/officeDocument/2006/relationships/hyperlink" Target="consultantplus://offline/ref=EFF7131BDE376809DA42B0B47F60D6D1EDC80E2F5D122EC492EA62252B1B75E62C6A0B667CBFB16CD5873F51E38C5DB5B33DEFB6E9B407EC42339FA725fDJ" TargetMode="External"/><Relationship Id="rId135" Type="http://schemas.openxmlformats.org/officeDocument/2006/relationships/hyperlink" Target="consultantplus://offline/ref=EFF7131BDE376809DA42B0B47F60D6D1EDC80E2F5E1B20C59AE962252B1B75E62C6A0B667CBFB16CD5873E55E58C5DB5B33DEFB6E9B407EC42339FA725fDJ" TargetMode="External"/><Relationship Id="rId156" Type="http://schemas.openxmlformats.org/officeDocument/2006/relationships/hyperlink" Target="consultantplus://offline/ref=EFF7131BDE376809DA42B0B47F60D6D1EDC80E2F5D1B27C89BEC62252B1B75E62C6A0B667CBFB16CD5873F52E58C5DB5B33DEFB6E9B407EC42339FA725fDJ" TargetMode="External"/><Relationship Id="rId177" Type="http://schemas.openxmlformats.org/officeDocument/2006/relationships/hyperlink" Target="consultantplus://offline/ref=EFF7131BDE376809DA42B0B47F60D6D1EDC80E2F5E1B20C59AE962252B1B75E62C6A0B667CBFB16CD5873E57E68C5DB5B33DEFB6E9B407EC42339FA725fDJ" TargetMode="External"/><Relationship Id="rId198" Type="http://schemas.openxmlformats.org/officeDocument/2006/relationships/hyperlink" Target="consultantplus://offline/ref=EFF7131BDE376809DA42B0B47F60D6D1EDC80E2F5E1F21C89BEA62252B1B75E62C6A0B667CBFB16CD5873C59EF8C5DB5B33DEFB6E9B407EC42339FA725fDJ" TargetMode="External"/><Relationship Id="rId321" Type="http://schemas.openxmlformats.org/officeDocument/2006/relationships/hyperlink" Target="consultantplus://offline/ref=EFF7131BDE376809DA42B0B47F60D6D1EDC80E2F5E1F23CD9BEF62252B1B75E62C6A0B666EBFE960D7822151E5990BE4F526fAJ" TargetMode="External"/><Relationship Id="rId342" Type="http://schemas.openxmlformats.org/officeDocument/2006/relationships/hyperlink" Target="consultantplus://offline/ref=EFF7131BDE376809DA42B0B47F60D6D1EDC80E2F5F1220CB9CE03F2F234279E42B6554717BF6BD6DD5873E58EDD358A0A265E0B1F2AA04F15E319D2Af7J" TargetMode="External"/><Relationship Id="rId363" Type="http://schemas.openxmlformats.org/officeDocument/2006/relationships/hyperlink" Target="consultantplus://offline/ref=EFF7131BDE376809DA42B0B47F60D6D1EDC80E2F5E1F21C89BEA62252B1B75E62C6A0B667CBFB16CD5873950E08C5DB5B33DEFB6E9B407EC42339FA725fDJ" TargetMode="External"/><Relationship Id="rId384" Type="http://schemas.openxmlformats.org/officeDocument/2006/relationships/hyperlink" Target="consultantplus://offline/ref=EFF7131BDE376809DA42B0B47F60D6D1EDC80E2F5E1F23CB92E962252B1B75E62C6A0B667CBFB16CD5843851E78C5DB5B33DEFB6E9B407EC42339FA725fDJ" TargetMode="External"/><Relationship Id="rId419" Type="http://schemas.openxmlformats.org/officeDocument/2006/relationships/hyperlink" Target="consultantplus://offline/ref=EFF7131BDE376809DA42B0B47F60D6D1EDC80E2F5E1926C49EEB62252B1B75E62C6A0B667CBFB16CD5873F53E18C5DB5B33DEFB6E9B407EC42339FA725fDJ" TargetMode="External"/><Relationship Id="rId570" Type="http://schemas.openxmlformats.org/officeDocument/2006/relationships/hyperlink" Target="consultantplus://offline/ref=F288D04A8292D8C901A1245FAEC509D9D364D5D3F5961375019E6569A0CE247E67BECFFD665CB9547BC85F39BF15F63C085090C97AB8B0F5539025553Bf6J" TargetMode="External"/><Relationship Id="rId591" Type="http://schemas.openxmlformats.org/officeDocument/2006/relationships/image" Target="media/image9.wmf"/><Relationship Id="rId202" Type="http://schemas.openxmlformats.org/officeDocument/2006/relationships/hyperlink" Target="consultantplus://offline/ref=EFF7131BDE376809DA42B0B47F60D6D1EDC80E2F5E1A23C59CEB62252B1B75E62C6A0B667CBFB16CD5853957E08C5DB5B33DEFB6E9B407EC42339FA725fDJ" TargetMode="External"/><Relationship Id="rId223" Type="http://schemas.openxmlformats.org/officeDocument/2006/relationships/hyperlink" Target="consultantplus://offline/ref=EFF7131BDE376809DA42B0B47F60D6D1EDC80E2F5E1A23C59CEB62252B1B75E62C6A0B667CBFB16CD5843E52E18C5DB5B33DEFB6E9B407EC42339FA725fDJ" TargetMode="External"/><Relationship Id="rId244" Type="http://schemas.openxmlformats.org/officeDocument/2006/relationships/hyperlink" Target="consultantplus://offline/ref=EFF7131BDE376809DA42B0B47F60D6D1EDC80E2F5E1F24CA99EC62252B1B75E62C6A0B667CBFB16CD5853F54E58C5DB5B33DEFB6E9B407EC42339FA725fDJ" TargetMode="External"/><Relationship Id="rId430" Type="http://schemas.openxmlformats.org/officeDocument/2006/relationships/hyperlink" Target="consultantplus://offline/ref=EFF7131BDE376809DA42B0B47F60D6D1EDC80E2F5E1F22C892E262252B1B75E62C6A0B667CBFB16CD5873F55E38C5DB5B33DEFB6E9B407EC42339FA725fDJ" TargetMode="External"/><Relationship Id="rId18" Type="http://schemas.openxmlformats.org/officeDocument/2006/relationships/hyperlink" Target="consultantplus://offline/ref=EFF7131BDE376809DA42B0B47F60D6D1EDC80E2F5D1E21CF92E862252B1B75E62C6A0B667CBFB16CD5873F51E38C5DB5B33DEFB6E9B407EC42339FA725fDJ" TargetMode="External"/><Relationship Id="rId39" Type="http://schemas.openxmlformats.org/officeDocument/2006/relationships/hyperlink" Target="consultantplus://offline/ref=EFF7131BDE376809DA42B0B47F60D6D1EDC80E2F5E1A2ECA9BE962252B1B75E62C6A0B667CBFB16CD5873F51E38C5DB5B33DEFB6E9B407EC42339FA725fDJ" TargetMode="External"/><Relationship Id="rId265" Type="http://schemas.openxmlformats.org/officeDocument/2006/relationships/hyperlink" Target="consultantplus://offline/ref=EFF7131BDE376809DA42B0B47F60D6D1EDC80E2F5D1323CD98ED62252B1B75E62C6A0B667CBFB16CD5873C57E58C5DB5B33DEFB6E9B407EC42339FA725fDJ" TargetMode="External"/><Relationship Id="rId286" Type="http://schemas.openxmlformats.org/officeDocument/2006/relationships/hyperlink" Target="consultantplus://offline/ref=EFF7131BDE376809DA42B0B47F60D6D1EDC80E2F5D1B27CE9FE962252B1B75E62C6A0B667CBFB16CD5873F53E38C5DB5B33DEFB6E9B407EC42339FA725fDJ" TargetMode="External"/><Relationship Id="rId451" Type="http://schemas.openxmlformats.org/officeDocument/2006/relationships/hyperlink" Target="consultantplus://offline/ref=EFF7131BDE376809DA42B0B47F60D6D1EDC80E2F5E1A24CB9DEF62252B1B75E62C6A0B667CBFB16CD5873E55E28C5DB5B33DEFB6E9B407EC42339FA725fDJ" TargetMode="External"/><Relationship Id="rId472" Type="http://schemas.openxmlformats.org/officeDocument/2006/relationships/hyperlink" Target="consultantplus://offline/ref=EFF7131BDE376809DA42B0B47F60D6D1EDC80E2F5E1821C49CEF62252B1B75E62C6A0B667CBFB16CD5873F50E68C5DB5B33DEFB6E9B407EC42339FA725fDJ" TargetMode="External"/><Relationship Id="rId493" Type="http://schemas.openxmlformats.org/officeDocument/2006/relationships/hyperlink" Target="consultantplus://offline/ref=F288D04A8292D8C901A1245FAEC509D9D364D5D3F69D107C0D9D6569A0CE247E67BECFFD665CB9547BC85D3BBB15F63C085090C97AB8B0F5539025553Bf6J" TargetMode="External"/><Relationship Id="rId507" Type="http://schemas.openxmlformats.org/officeDocument/2006/relationships/hyperlink" Target="consultantplus://offline/ref=F288D04A8292D8C901A13A52B8A956DCD7668BD6F29E1B2254C9633EFF9E222B27FEC9A82518B05D7DC3096DFB4BAF6F491B9DC861A4B0F434fFJ" TargetMode="External"/><Relationship Id="rId528" Type="http://schemas.openxmlformats.org/officeDocument/2006/relationships/hyperlink" Target="consultantplus://offline/ref=F288D04A8292D8C901A1245FAEC509D9D364D5D3F69A10760A996569A0CE247E67BECFFD665CB9547BC85D3DB715F63C085090C97AB8B0F5539025553Bf6J" TargetMode="External"/><Relationship Id="rId549" Type="http://schemas.openxmlformats.org/officeDocument/2006/relationships/hyperlink" Target="consultantplus://offline/ref=F288D04A8292D8C901A1245FAEC509D9D364D5D3F59715750B9B6569A0CE247E67BECFFD665CB9547BC85934BE15F63C085090C97AB8B0F5539025553Bf6J" TargetMode="External"/><Relationship Id="rId50" Type="http://schemas.openxmlformats.org/officeDocument/2006/relationships/hyperlink" Target="consultantplus://offline/ref=EFF7131BDE376809DA42B0B47F60D6D1EDC80E2F5E1F22C892E262252B1B75E62C6A0B667CBFB16CD5873F51E38C5DB5B33DEFB6E9B407EC42339FA725fDJ" TargetMode="External"/><Relationship Id="rId104" Type="http://schemas.openxmlformats.org/officeDocument/2006/relationships/hyperlink" Target="consultantplus://offline/ref=EFF7131BDE376809DA42B0B47F60D6D1EDC80E2F5E1F21C89BEA62252B1B75E62C6A0B667CBFB16CD5873F50E78C5DB5B33DEFB6E9B407EC42339FA725fDJ" TargetMode="External"/><Relationship Id="rId125" Type="http://schemas.openxmlformats.org/officeDocument/2006/relationships/hyperlink" Target="consultantplus://offline/ref=EFF7131BDE376809DA42B0B47F60D6D1EDC80E2F5E1F21C89BEA62252B1B75E62C6A0B667CBFB16CD5873F57E58C5DB5B33DEFB6E9B407EC42339FA725fDJ" TargetMode="External"/><Relationship Id="rId146" Type="http://schemas.openxmlformats.org/officeDocument/2006/relationships/hyperlink" Target="consultantplus://offline/ref=EFF7131BDE376809DA42B0B47F60D6D1EDC80E2F5E1F21C89BEA62252B1B75E62C6A0B667CBFB16CD5873F56E68C5DB5B33DEFB6E9B407EC42339FA725fDJ" TargetMode="External"/><Relationship Id="rId167" Type="http://schemas.openxmlformats.org/officeDocument/2006/relationships/hyperlink" Target="consultantplus://offline/ref=EFF7131BDE376809DA42B0B47F60D6D1EDC80E2F5E1B20C59AE962252B1B75E62C6A0B667CBFB16CD5873E54E68C5DB5B33DEFB6E9B407EC42339FA725fDJ" TargetMode="External"/><Relationship Id="rId188" Type="http://schemas.openxmlformats.org/officeDocument/2006/relationships/hyperlink" Target="consultantplus://offline/ref=EFF7131BDE376809DA42B0B47F60D6D1EDC80E2F5D1922CB92ED62252B1B75E62C6A0B667CBFB16CD5873F52E08C5DB5B33DEFB6E9B407EC42339FA725fDJ" TargetMode="External"/><Relationship Id="rId311" Type="http://schemas.openxmlformats.org/officeDocument/2006/relationships/hyperlink" Target="consultantplus://offline/ref=EFF7131BDE376809DA42B0B47F60D6D1EDC80E2F5D1B27CE9FE962252B1B75E62C6A0B667CBFB16CD5873F55E68C5DB5B33DEFB6E9B407EC42339FA725fDJ" TargetMode="External"/><Relationship Id="rId332" Type="http://schemas.openxmlformats.org/officeDocument/2006/relationships/hyperlink" Target="consultantplus://offline/ref=EFF7131BDE376809DA42B0B47F60D6D1EDC80E2F5E1F21C89BEA62252B1B75E62C6A0B667CBFB16CD5873A56EE8C5DB5B33DEFB6E9B407EC42339FA725fDJ" TargetMode="External"/><Relationship Id="rId353" Type="http://schemas.openxmlformats.org/officeDocument/2006/relationships/hyperlink" Target="consultantplus://offline/ref=EFF7131BDE376809DA42B0B47F60D6D1EDC80E2F5D1225CD92E862252B1B75E62C6A0B667CBFB16CD5873D50E68C5DB5B33DEFB6E9B407EC42339FA725fDJ" TargetMode="External"/><Relationship Id="rId374" Type="http://schemas.openxmlformats.org/officeDocument/2006/relationships/hyperlink" Target="consultantplus://offline/ref=EFF7131BDE376809DA42B0B47F60D6D1EDC80E2F5E1F23CB92E962252B1B75E62C6A0B667CBFB16CD5843959E58C5DB5B33DEFB6E9B407EC42339FA725fDJ" TargetMode="External"/><Relationship Id="rId395" Type="http://schemas.openxmlformats.org/officeDocument/2006/relationships/hyperlink" Target="consultantplus://offline/ref=EFF7131BDE376809DA42B0B47F60D6D1EDC80E2F5E1923CB99ED62252B1B75E62C6A0B667CBFB16CD5863D56E78C5DB5B33DEFB6E9B407EC42339FA725fDJ" TargetMode="External"/><Relationship Id="rId409" Type="http://schemas.openxmlformats.org/officeDocument/2006/relationships/hyperlink" Target="consultantplus://offline/ref=EFF7131BDE376809DA42B0B47F60D6D1EDC80E2F5E1F22C892E262252B1B75E62C6A0B667CBFB16CD5873F52E28C5DB5B33DEFB6E9B407EC42339FA725fDJ" TargetMode="External"/><Relationship Id="rId560" Type="http://schemas.openxmlformats.org/officeDocument/2006/relationships/hyperlink" Target="consultantplus://offline/ref=F288D04A8292D8C901A1245FAEC509D9D364D5D3F59715750B9B6569A0CE247E67BECFFD665CB9547BC85935B915F63C085090C97AB8B0F5539025553Bf6J" TargetMode="External"/><Relationship Id="rId581" Type="http://schemas.openxmlformats.org/officeDocument/2006/relationships/hyperlink" Target="consultantplus://offline/ref=F288D04A8292D8C901A1245FAEC509D9D364D5D3F69B1770089C6569A0CE247E67BECFFD665CB9547BC85B3EBE15F63C085090C97AB8B0F5539025553Bf6J" TargetMode="External"/><Relationship Id="rId71" Type="http://schemas.openxmlformats.org/officeDocument/2006/relationships/hyperlink" Target="consultantplus://offline/ref=EFF7131BDE376809DA42B0B47F60D6D1EDC80E2F5D1C24CE9BEC62252B1B75E62C6A0B667CBFB16CD5873F51E38C5DB5B33DEFB6E9B407EC42339FA725fDJ" TargetMode="External"/><Relationship Id="rId92" Type="http://schemas.openxmlformats.org/officeDocument/2006/relationships/hyperlink" Target="consultantplus://offline/ref=EFF7131BDE376809DA42B0B47F60D6D1EDC80E2F5E1826CE93E962252B1B75E62C6A0B667CBFB16CD5873F51E38C5DB5B33DEFB6E9B407EC42339FA725fDJ" TargetMode="External"/><Relationship Id="rId213" Type="http://schemas.openxmlformats.org/officeDocument/2006/relationships/hyperlink" Target="consultantplus://offline/ref=EFF7131BDE376809DA42B0B47F60D6D1EDC80E2F5D1323CD98ED62252B1B75E62C6A0B667CBFB16CD5873D58EF8C5DB5B33DEFB6E9B407EC42339FA725fDJ" TargetMode="External"/><Relationship Id="rId234" Type="http://schemas.openxmlformats.org/officeDocument/2006/relationships/hyperlink" Target="consultantplus://offline/ref=EFF7131BDE376809DA42B0B47F60D6D1EDC80E2F5E1A2ECA9BE962252B1B75E62C6A0B667CBFB16CD5863854EE8C5DB5B33DEFB6E9B407EC42339FA725fDJ" TargetMode="External"/><Relationship Id="rId420" Type="http://schemas.openxmlformats.org/officeDocument/2006/relationships/hyperlink" Target="consultantplus://offline/ref=EFF7131BDE376809DA42B0B47F60D6D1EDC80E2F5E1926C49EEB62252B1B75E62C6A0B667CBFB16CD5873F53E18C5DB5B33DEFB6E9B407EC42339FA725fDJ" TargetMode="External"/><Relationship Id="rId2" Type="http://schemas.microsoft.com/office/2007/relationships/stylesWithEffects" Target="stylesWithEffects.xml"/><Relationship Id="rId29" Type="http://schemas.openxmlformats.org/officeDocument/2006/relationships/hyperlink" Target="consultantplus://offline/ref=EFF7131BDE376809DA42B0B47F60D6D1EDC80E2F5D1320C49DEB62252B1B75E62C6A0B667CBFB16CD5873F51E38C5DB5B33DEFB6E9B407EC42339FA725fDJ" TargetMode="External"/><Relationship Id="rId255" Type="http://schemas.openxmlformats.org/officeDocument/2006/relationships/hyperlink" Target="consultantplus://offline/ref=EFF7131BDE376809DA42B0B47F60D6D1EDC80E2F5D1A20C59DE962252B1B75E62C6A0B667CBFB16CD5873F55E68C5DB5B33DEFB6E9B407EC42339FA725fDJ" TargetMode="External"/><Relationship Id="rId276" Type="http://schemas.openxmlformats.org/officeDocument/2006/relationships/hyperlink" Target="consultantplus://offline/ref=EFF7131BDE376809DA42B0B47F60D6D1EDC80E2F5D1323CE98E362252B1B75E62C6A0B667CBFB16CD5863A55E78C5DB5B33DEFB6E9B407EC42339FA725fDJ" TargetMode="External"/><Relationship Id="rId297" Type="http://schemas.openxmlformats.org/officeDocument/2006/relationships/hyperlink" Target="consultantplus://offline/ref=EFF7131BDE376809DA42B0B47F60D6D1EDC80E2F5D1B27CE9FE962252B1B75E62C6A0B667CBFB16CD5873F52E38C5DB5B33DEFB6E9B407EC42339FA725fDJ" TargetMode="External"/><Relationship Id="rId441" Type="http://schemas.openxmlformats.org/officeDocument/2006/relationships/hyperlink" Target="consultantplus://offline/ref=EFF7131BDE376809DA42AEB9690C89D4E9C05622591B2D9AC7BF6472744B73B36C2A0D333FFBBC6AD18C6B00A2D204E6F276E2B7F2A807ED25fEJ" TargetMode="External"/><Relationship Id="rId462" Type="http://schemas.openxmlformats.org/officeDocument/2006/relationships/hyperlink" Target="consultantplus://offline/ref=EFF7131BDE376809DA42B0B47F60D6D1EDC80E2F5E1926C49EEB62252B1B75E62C6A0B667CBFB16CD5873F55E48C5DB5B33DEFB6E9B407EC42339FA725fDJ" TargetMode="External"/><Relationship Id="rId483" Type="http://schemas.openxmlformats.org/officeDocument/2006/relationships/hyperlink" Target="consultantplus://offline/ref=F288D04A8292D8C901A1245FAEC509D9D364D5D3F69D107C0D9D6569A0CE247E67BECFFD665CB9547BC85D3ABC15F63C085090C97AB8B0F5539025553Bf6J" TargetMode="External"/><Relationship Id="rId518" Type="http://schemas.openxmlformats.org/officeDocument/2006/relationships/hyperlink" Target="consultantplus://offline/ref=F288D04A8292D8C901A1245FAEC509D9D364D5D3F69B147001946569A0CE247E67BECFFD665CB9547BC85D3BBD15F63C085090C97AB8B0F5539025553Bf6J" TargetMode="External"/><Relationship Id="rId539" Type="http://schemas.openxmlformats.org/officeDocument/2006/relationships/hyperlink" Target="consultantplus://offline/ref=F288D04A8292D8C901A1245FAEC509D9D364D5D3F69B1573019F6569A0CE247E67BECFFD665CB9547BCB5A38BC15F63C085090C97AB8B0F5539025553Bf6J" TargetMode="External"/><Relationship Id="rId40" Type="http://schemas.openxmlformats.org/officeDocument/2006/relationships/hyperlink" Target="consultantplus://offline/ref=EFF7131BDE376809DA42B0B47F60D6D1EDC80E2F5E1926C49EEB62252B1B75E62C6A0B667CBFB16CD5873F51E38C5DB5B33DEFB6E9B407EC42339FA725fDJ" TargetMode="External"/><Relationship Id="rId115" Type="http://schemas.openxmlformats.org/officeDocument/2006/relationships/hyperlink" Target="consultantplus://offline/ref=EFF7131BDE376809DA42B0B47F60D6D1EDC80E2F5E1F2FC99EED62252B1B75E62C6A0B667CBFB16CD5873F50EF8C5DB5B33DEFB6E9B407EC42339FA725fDJ" TargetMode="External"/><Relationship Id="rId136" Type="http://schemas.openxmlformats.org/officeDocument/2006/relationships/hyperlink" Target="consultantplus://offline/ref=EFF7131BDE376809DA42B0B47F60D6D1EDC80E2F5D1F20C99AE362252B1B75E62C6A0B667CBFB16CD5873F50E58C5DB5B33DEFB6E9B407EC42339FA725fDJ" TargetMode="External"/><Relationship Id="rId157" Type="http://schemas.openxmlformats.org/officeDocument/2006/relationships/hyperlink" Target="consultantplus://offline/ref=EFF7131BDE376809DA42B0B47F60D6D1EDC80E2F5E1A2ECA9BE962252B1B75E62C6A0B667CBFB16CD5873E59E68C5DB5B33DEFB6E9B407EC42339FA725fDJ" TargetMode="External"/><Relationship Id="rId178" Type="http://schemas.openxmlformats.org/officeDocument/2006/relationships/hyperlink" Target="consultantplus://offline/ref=EFF7131BDE376809DA42B0B47F60D6D1EDC80E2F5E1F2FC99EED62252B1B75E62C6A0B667CBFB16CD5873F50EF8C5DB5B33DEFB6E9B407EC42339FA725fDJ" TargetMode="External"/><Relationship Id="rId301" Type="http://schemas.openxmlformats.org/officeDocument/2006/relationships/hyperlink" Target="consultantplus://offline/ref=EFF7131BDE376809DA42B0B47F60D6D1EDC80E2F5D1323CE98E362252B1B75E62C6A0B667CBFB16CD5863A54E68C5DB5B33DEFB6E9B407EC42339FA725fDJ" TargetMode="External"/><Relationship Id="rId322" Type="http://schemas.openxmlformats.org/officeDocument/2006/relationships/hyperlink" Target="consultantplus://offline/ref=EFF7131BDE376809DA42B0B47F60D6D1EDC80E2F5D1C20C992E862252B1B75E62C6A0B667CBFB16CD5873A55EE8C5DB5B33DEFB6E9B407EC42339FA725fDJ" TargetMode="External"/><Relationship Id="rId343" Type="http://schemas.openxmlformats.org/officeDocument/2006/relationships/hyperlink" Target="consultantplus://offline/ref=EFF7131BDE376809DA42B0B47F60D6D1EDC80E2F5B1D27C999E03F2F234279E42B6554717BF6BD6DD5843A50EDD358A0A265E0B1F2AA04F15E319D2Af7J" TargetMode="External"/><Relationship Id="rId364" Type="http://schemas.openxmlformats.org/officeDocument/2006/relationships/hyperlink" Target="consultantplus://offline/ref=EFF7131BDE376809DA42B0B47F60D6D1EDC80E2F5D1323CD98ED62252B1B75E62C6A0B667CBFB16CD5873C56EF8C5DB5B33DEFB6E9B407EC42339FA725fDJ" TargetMode="External"/><Relationship Id="rId550" Type="http://schemas.openxmlformats.org/officeDocument/2006/relationships/hyperlink" Target="consultantplus://offline/ref=F288D04A8292D8C901A1245FAEC509D9D364D5D3F59D1473019B6569A0CE247E67BECFFD665CB9547BC85D34B715F63C085090C97AB8B0F5539025553Bf6J" TargetMode="External"/><Relationship Id="rId61" Type="http://schemas.openxmlformats.org/officeDocument/2006/relationships/hyperlink" Target="consultantplus://offline/ref=EFF7131BDE376809DA42B0B47F60D6D1EDC80E2F5D192FCA92EA62252B1B75E62C6A0B667CBFB16CD5873F51E38C5DB5B33DEFB6E9B407EC42339FA725fDJ" TargetMode="External"/><Relationship Id="rId82" Type="http://schemas.openxmlformats.org/officeDocument/2006/relationships/hyperlink" Target="consultantplus://offline/ref=EFF7131BDE376809DA42B0B47F60D6D1EDC80E2F5E1B24CD92E362252B1B75E62C6A0B667CBFB16CD5873F51E38C5DB5B33DEFB6E9B407EC42339FA725fDJ" TargetMode="External"/><Relationship Id="rId199" Type="http://schemas.openxmlformats.org/officeDocument/2006/relationships/hyperlink" Target="consultantplus://offline/ref=EFF7131BDE376809DA42B0B47F60D6D1EDC80E2F5E1F21C89BEA62252B1B75E62C6A0B667CBFB16CD5873C58E38C5DB5B33DEFB6E9B407EC42339FA725fDJ" TargetMode="External"/><Relationship Id="rId203" Type="http://schemas.openxmlformats.org/officeDocument/2006/relationships/hyperlink" Target="consultantplus://offline/ref=EFF7131BDE376809DA42B0B47F60D6D1EDC80E2F5E1F23CB92E962252B1B75E62C6A0B667CBFB16CD5843E56E28C5DB5B33DEFB6E9B407EC42339FA725fDJ" TargetMode="External"/><Relationship Id="rId385" Type="http://schemas.openxmlformats.org/officeDocument/2006/relationships/hyperlink" Target="consultantplus://offline/ref=EFF7131BDE376809DA42B0B47F60D6D1EDC80E2F5E1F23CB92E962252B1B75E62C6A0B667CBFB16CD5843850E78C5DB5B33DEFB6E9B407EC42339FA725fDJ" TargetMode="External"/><Relationship Id="rId571" Type="http://schemas.openxmlformats.org/officeDocument/2006/relationships/hyperlink" Target="consultantplus://offline/ref=F288D04A8292D8C901A1245FAEC509D9D364D5D3F5981276089A6569A0CE247E67BECFFD665CB9547BCA583DB715F63C085090C97AB8B0F5539025553Bf6J" TargetMode="External"/><Relationship Id="rId592" Type="http://schemas.openxmlformats.org/officeDocument/2006/relationships/image" Target="media/image10.wmf"/><Relationship Id="rId19" Type="http://schemas.openxmlformats.org/officeDocument/2006/relationships/hyperlink" Target="consultantplus://offline/ref=EFF7131BDE376809DA42B0B47F60D6D1EDC80E2F5D1D27CF93EF62252B1B75E62C6A0B667CBFB16CD5873F51E38C5DB5B33DEFB6E9B407EC42339FA725fDJ" TargetMode="External"/><Relationship Id="rId224" Type="http://schemas.openxmlformats.org/officeDocument/2006/relationships/hyperlink" Target="consultantplus://offline/ref=EFF7131BDE376809DA42B0B47F60D6D1EDC80E2F5E1A23C59CEB62252B1B75E62C6A0B667CBFB16CD5843E52EE8C5DB5B33DEFB6E9B407EC42339FA725fDJ" TargetMode="External"/><Relationship Id="rId245" Type="http://schemas.openxmlformats.org/officeDocument/2006/relationships/hyperlink" Target="consultantplus://offline/ref=EFF7131BDE376809DA42B0B47F60D6D1EDC80E2F5E192FC999EF62252B1B75E62C6A0B667CBFB16CD5873B51E68C5DB5B33DEFB6E9B407EC42339FA725fDJ" TargetMode="External"/><Relationship Id="rId266" Type="http://schemas.openxmlformats.org/officeDocument/2006/relationships/hyperlink" Target="consultantplus://offline/ref=EFF7131BDE376809DA42B0B47F60D6D1EDC80E2F5D1323CE98E362252B1B75E62C6A0B667CBFB16CD5863A53E48C5DB5B33DEFB6E9B407EC42339FA725fDJ" TargetMode="External"/><Relationship Id="rId287" Type="http://schemas.openxmlformats.org/officeDocument/2006/relationships/hyperlink" Target="consultantplus://offline/ref=EFF7131BDE376809DA42B0B47F60D6D1EDC80E2F5D1B27C89BEC62252B1B75E62C6A0B667CBFB16CD5873F56E58C5DB5B33DEFB6E9B407EC42339FA725fDJ" TargetMode="External"/><Relationship Id="rId410" Type="http://schemas.openxmlformats.org/officeDocument/2006/relationships/hyperlink" Target="consultantplus://offline/ref=EFF7131BDE376809DA42B0B47F60D6D1EDC80E2F5E1F22C892E262252B1B75E62C6A0B667CBFB16CD5873F52E08C5DB5B33DEFB6E9B407EC42339FA725fDJ" TargetMode="External"/><Relationship Id="rId431" Type="http://schemas.openxmlformats.org/officeDocument/2006/relationships/hyperlink" Target="consultantplus://offline/ref=EFF7131BDE376809DA42B0B47F60D6D1EDC80E2F5E1926C49EEB62252B1B75E62C6A0B667CBFB16CD5873F52E68C5DB5B33DEFB6E9B407EC42339FA725fDJ" TargetMode="External"/><Relationship Id="rId452" Type="http://schemas.openxmlformats.org/officeDocument/2006/relationships/hyperlink" Target="consultantplus://offline/ref=EFF7131BDE376809DA42B0B47F60D6D1EDC80E2F5E1926C49EEB62252B1B75E62C6A0B667CBFB16CD5873F52EF8C5DB5B33DEFB6E9B407EC42339FA725fDJ" TargetMode="External"/><Relationship Id="rId473" Type="http://schemas.openxmlformats.org/officeDocument/2006/relationships/hyperlink" Target="consultantplus://offline/ref=EFF7131BDE376809DA42B0B47F60D6D1EDC80E2F5E1F22C892E262252B1B75E62C6A0B667CBFB16CD5873F57E48C5DB5B33DEFB6E9B407EC42339FA725fDJ" TargetMode="External"/><Relationship Id="rId494" Type="http://schemas.openxmlformats.org/officeDocument/2006/relationships/hyperlink" Target="consultantplus://offline/ref=F288D04A8292D8C901A1245FAEC509D9D364D5D3F69C14700D946569A0CE247E67BECFFD665CB9547BC85D38B615F63C085090C97AB8B0F5539025553Bf6J" TargetMode="External"/><Relationship Id="rId508" Type="http://schemas.openxmlformats.org/officeDocument/2006/relationships/hyperlink" Target="consultantplus://offline/ref=F288D04A8292D8C901A1245FAEC509D9D364D5D3F69A10760A996569A0CE247E67BECFFD665CB9547BC85D3DB715F63C085090C97AB8B0F5539025553Bf6J" TargetMode="External"/><Relationship Id="rId529" Type="http://schemas.openxmlformats.org/officeDocument/2006/relationships/hyperlink" Target="consultantplus://offline/ref=F288D04A8292D8C901A13A52B8A956DCD76A8CDCF7961B2254C9633EFF9E222B27FEC9A82518B4527CC3096DFB4BAF6F491B9DC861A4B0F434fFJ" TargetMode="External"/><Relationship Id="rId30" Type="http://schemas.openxmlformats.org/officeDocument/2006/relationships/hyperlink" Target="consultantplus://offline/ref=EFF7131BDE376809DA42B0B47F60D6D1EDC80E2F5D1226CF98EA62252B1B75E62C6A0B667CBFB16CD5873F51E38C5DB5B33DEFB6E9B407EC42339FA725fDJ" TargetMode="External"/><Relationship Id="rId105" Type="http://schemas.openxmlformats.org/officeDocument/2006/relationships/hyperlink" Target="consultantplus://offline/ref=EFF7131BDE376809DA42B0B47F60D6D1EDC80E2F5E1F23CB92E962252B1B75E62C6A0B667CBFB16CD5873F50E28C5DB5B33DEFB6E9B407EC42339FA725fDJ" TargetMode="External"/><Relationship Id="rId126" Type="http://schemas.openxmlformats.org/officeDocument/2006/relationships/hyperlink" Target="consultantplus://offline/ref=EFF7131BDE376809DA42B0B47F60D6D1EDC80E2F5E1F23CB92E962252B1B75E62C6A0B667CBFB16CD5873D50E08C5DB5B33DEFB6E9B407EC42339FA725fDJ" TargetMode="External"/><Relationship Id="rId147" Type="http://schemas.openxmlformats.org/officeDocument/2006/relationships/hyperlink" Target="consultantplus://offline/ref=EFF7131BDE376809DA42B0B47F60D6D1EDC80E2F5E1F21C89BEA62252B1B75E62C6A0B667CBFB16CD5873F56E78C5DB5B33DEFB6E9B407EC42339FA725fDJ" TargetMode="External"/><Relationship Id="rId168" Type="http://schemas.openxmlformats.org/officeDocument/2006/relationships/hyperlink" Target="consultantplus://offline/ref=EFF7131BDE376809DA42B0B47F60D6D1EDC80E2F5E1B20C59AE962252B1B75E62C6A0B667CBFB16CD5873E54E78C5DB5B33DEFB6E9B407EC42339FA725fDJ" TargetMode="External"/><Relationship Id="rId312" Type="http://schemas.openxmlformats.org/officeDocument/2006/relationships/hyperlink" Target="consultantplus://offline/ref=EFF7131BDE376809DA42B0B47F60D6D1EDC80E2F5D1323CE98E362252B1B75E62C6A0B667CBFB16CD5863A54E28C5DB5B33DEFB6E9B407EC42339FA725fDJ" TargetMode="External"/><Relationship Id="rId333" Type="http://schemas.openxmlformats.org/officeDocument/2006/relationships/hyperlink" Target="consultantplus://offline/ref=EFF7131BDE376809DA42B0B47F60D6D1EDC80E2F5E1A23C59CEB62252B1B75E62C6A0B667CBFB16CD5843E58EE8C5DB5B33DEFB6E9B407EC42339FA725fDJ" TargetMode="External"/><Relationship Id="rId354" Type="http://schemas.openxmlformats.org/officeDocument/2006/relationships/hyperlink" Target="consultantplus://offline/ref=EFF7131BDE376809DA42B0B47F60D6D1EDC80E2F5E1F21C89BEA62252B1B75E62C6A0B667CBFB16CD5873951E18C5DB5B33DEFB6E9B407EC42339FA725fDJ" TargetMode="External"/><Relationship Id="rId540" Type="http://schemas.openxmlformats.org/officeDocument/2006/relationships/hyperlink" Target="consultantplus://offline/ref=F288D04A8292D8C901A1245FAEC509D9D364D5D3F69B14710F9B6569A0CE247E67BECFFD745CE15879CD433CBC00A06D4E30f7J" TargetMode="External"/><Relationship Id="rId51" Type="http://schemas.openxmlformats.org/officeDocument/2006/relationships/hyperlink" Target="consultantplus://offline/ref=EFF7131BDE376809DA42B0B47F60D6D1EDC80E2F5E1F23CB92E962252B1B75E62C6A0B667CBFB16CD5873F51E38C5DB5B33DEFB6E9B407EC42339FA725fDJ" TargetMode="External"/><Relationship Id="rId72" Type="http://schemas.openxmlformats.org/officeDocument/2006/relationships/hyperlink" Target="consultantplus://offline/ref=EFF7131BDE376809DA42B0B47F60D6D1EDC80E2F5D1C20C992E862252B1B75E62C6A0B667CBFB16CD5873F51E38C5DB5B33DEFB6E9B407EC42339FA725fDJ" TargetMode="External"/><Relationship Id="rId93" Type="http://schemas.openxmlformats.org/officeDocument/2006/relationships/hyperlink" Target="consultantplus://offline/ref=EFF7131BDE376809DA42B0B47F60D6D1EDC80E2F5E1822C89EE262252B1B75E62C6A0B667CBFB16CD5873F51E38C5DB5B33DEFB6E9B407EC42339FA725fDJ" TargetMode="External"/><Relationship Id="rId189" Type="http://schemas.openxmlformats.org/officeDocument/2006/relationships/hyperlink" Target="consultantplus://offline/ref=EFF7131BDE376809DA42B0B47F60D6D1EDC80E2F5D1922CB92ED62252B1B75E62C6A0B667CBFB16CD5873F52E18C5DB5B33DEFB6E9B407EC42339FA725fDJ" TargetMode="External"/><Relationship Id="rId375" Type="http://schemas.openxmlformats.org/officeDocument/2006/relationships/hyperlink" Target="consultantplus://offline/ref=EFF7131BDE376809DA42B0B47F60D6D1EDC80E2F5E1F23CB92E962252B1B75E62C6A0B667CBFB16CD5843958E08C5DB5B33DEFB6E9B407EC42339FA725fDJ" TargetMode="External"/><Relationship Id="rId396" Type="http://schemas.openxmlformats.org/officeDocument/2006/relationships/hyperlink" Target="consultantplus://offline/ref=EFF7131BDE376809DA42B0B47F60D6D1EDC80E2F5E1923CB99ED62252B1B75E62C6A0B667CBFB16CD5863D56E78C5DB5B33DEFB6E9B407EC42339FA725fDJ" TargetMode="External"/><Relationship Id="rId561" Type="http://schemas.openxmlformats.org/officeDocument/2006/relationships/hyperlink" Target="consultantplus://offline/ref=F288D04A8292D8C901A1245FAEC509D9D364D5D3F59715750B9B6569A0CE247E67BECFFD665CB9547BC85935B815F63C085090C97AB8B0F5539025553Bf6J" TargetMode="External"/><Relationship Id="rId582" Type="http://schemas.openxmlformats.org/officeDocument/2006/relationships/hyperlink" Target="consultantplus://offline/ref=F288D04A8292D8C901A1245FAEC509D9D364D5D3F59F1170089A6569A0CE247E67BECFFD665CB9547BC85D34BE15F63C085090C97AB8B0F5539025553Bf6J" TargetMode="External"/><Relationship Id="rId3" Type="http://schemas.openxmlformats.org/officeDocument/2006/relationships/settings" Target="settings.xml"/><Relationship Id="rId214" Type="http://schemas.openxmlformats.org/officeDocument/2006/relationships/hyperlink" Target="consultantplus://offline/ref=EFF7131BDE376809DA42B0B47F60D6D1EDC80E2F5E1A23C59CEB62252B1B75E62C6A0B667CBFB16CD5843F58E68C5DB5B33DEFB6E9B407EC42339FA725fDJ" TargetMode="External"/><Relationship Id="rId235" Type="http://schemas.openxmlformats.org/officeDocument/2006/relationships/hyperlink" Target="consultantplus://offline/ref=EFF7131BDE376809DA42B0B47F60D6D1EDC80E2F5E1F23CB92E962252B1B75E62C6A0B667CBFB16CD5843956EE8C5DB5B33DEFB6E9B407EC42339FA725fDJ" TargetMode="External"/><Relationship Id="rId256" Type="http://schemas.openxmlformats.org/officeDocument/2006/relationships/hyperlink" Target="consultantplus://offline/ref=EFF7131BDE376809DA42B0B47F60D6D1EDC80E2F5D1A20C59DE962252B1B75E62C6A0B667CBFB16CD5873F55E78C5DB5B33DEFB6E9B407EC42339FA725fDJ" TargetMode="External"/><Relationship Id="rId277" Type="http://schemas.openxmlformats.org/officeDocument/2006/relationships/hyperlink" Target="consultantplus://offline/ref=EFF7131BDE376809DA42B0B47F60D6D1EDC80E2F5D192FCA92EA62252B1B75E62C6A0B667CBFB16CD5873C59E78C5DB5B33DEFB6E9B407EC42339FA725fDJ" TargetMode="External"/><Relationship Id="rId298" Type="http://schemas.openxmlformats.org/officeDocument/2006/relationships/hyperlink" Target="consultantplus://offline/ref=EFF7131BDE376809DA42B0B47F60D6D1EDC80E2F5D1B27C89BEC62252B1B75E62C6A0B667CBFB16CD5873F56E28C5DB5B33DEFB6E9B407EC42339FA725fDJ" TargetMode="External"/><Relationship Id="rId400" Type="http://schemas.openxmlformats.org/officeDocument/2006/relationships/hyperlink" Target="consultantplus://offline/ref=EFF7131BDE376809DA42B0B47F60D6D1EDC80E2F5E1926C49EEB62252B1B75E62C6A0B667CBFB16CD5873F50E38C5DB5B33DEFB6E9B407EC42339FA725fDJ" TargetMode="External"/><Relationship Id="rId421" Type="http://schemas.openxmlformats.org/officeDocument/2006/relationships/hyperlink" Target="consultantplus://offline/ref=EFF7131BDE376809DA42B0B47F60D6D1EDC80E2F5E1A24CB9DEF62252B1B75E62C6A0B667CBFB16CD5873F59E38C5DB5B33DEFB6E9B407EC42339FA725fDJ" TargetMode="External"/><Relationship Id="rId442" Type="http://schemas.openxmlformats.org/officeDocument/2006/relationships/hyperlink" Target="consultantplus://offline/ref=EFF7131BDE376809DA42B0B47F60D6D1EDC80E2F5E1F22CE9FEF62252B1B75E62C6A0B667CBFB16CD5873F52E78C5DB5B33DEFB6E9B407EC42339FA725fDJ" TargetMode="External"/><Relationship Id="rId463" Type="http://schemas.openxmlformats.org/officeDocument/2006/relationships/hyperlink" Target="consultantplus://offline/ref=EFF7131BDE376809DA42AEB9690C89D4E9CA502A5A1A2D9AC7BF6472744B73B36C2A0D333FFBBF6CD58C6B00A2D204E6F276E2B7F2A807ED25fEJ" TargetMode="External"/><Relationship Id="rId484" Type="http://schemas.openxmlformats.org/officeDocument/2006/relationships/hyperlink" Target="consultantplus://offline/ref=F288D04A8292D8C901A1245FAEC509D9D364D5D3F69D107C0D9D6569A0CE247E67BECFFD665CB9547BC85D3AB815F63C085090C97AB8B0F5539025553Bf6J" TargetMode="External"/><Relationship Id="rId519" Type="http://schemas.openxmlformats.org/officeDocument/2006/relationships/hyperlink" Target="consultantplus://offline/ref=F288D04A8292D8C901A13A52B8A956DCD7668BD6F29E1B2254C9633EFF9E222B27FEC9AB211EBF012A8C0831BD1BBC6D4F1B9FCB7D3Af4J" TargetMode="External"/><Relationship Id="rId116" Type="http://schemas.openxmlformats.org/officeDocument/2006/relationships/hyperlink" Target="consultantplus://offline/ref=EFF7131BDE376809DA42B0B47F60D6D1EDC80E2F5E1F24CA99EC62252B1B75E62C6A0B667CBFB16CD5873D50E58C5DB5B33DEFB6E9B407EC42339FA725fDJ" TargetMode="External"/><Relationship Id="rId137" Type="http://schemas.openxmlformats.org/officeDocument/2006/relationships/hyperlink" Target="consultantplus://offline/ref=EFF7131BDE376809DA42B0B47F60D6D1EDC80E2F5D1F20C99AE362252B1B75E62C6A0B667CBFB16CD5873F50E38C5DB5B33DEFB6E9B407EC42339FA725fDJ" TargetMode="External"/><Relationship Id="rId158" Type="http://schemas.openxmlformats.org/officeDocument/2006/relationships/hyperlink" Target="consultantplus://offline/ref=EFF7131BDE376809DA42B0B47F60D6D1EDC80E2F5E1A2ECA9BE962252B1B75E62C6A0B667CBFB16CD5873E59E48C5DB5B33DEFB6E9B407EC42339FA725fDJ" TargetMode="External"/><Relationship Id="rId302" Type="http://schemas.openxmlformats.org/officeDocument/2006/relationships/hyperlink" Target="consultantplus://offline/ref=EFF7131BDE376809DA42B0B47F60D6D1EDC80E2F5D1323CE98E362252B1B75E62C6A0B667CBFB16CD5863A54E78C5DB5B33DEFB6E9B407EC42339FA725fDJ" TargetMode="External"/><Relationship Id="rId323" Type="http://schemas.openxmlformats.org/officeDocument/2006/relationships/hyperlink" Target="consultantplus://offline/ref=EFF7131BDE376809DA42B0B47F60D6D1EDC80E2F5D1C20C992E862252B1B75E62C6A0B667CBFB16CD5873A55EE8C5DB5B33DEFB6E9B407EC42339FA725fDJ" TargetMode="External"/><Relationship Id="rId344" Type="http://schemas.openxmlformats.org/officeDocument/2006/relationships/hyperlink" Target="consultantplus://offline/ref=EFF7131BDE376809DA42B0B47F60D6D1EDC80E2F5E1F21C89BEA62252B1B75E62C6A0B667CBFB16CD5873A58E48C5DB5B33DEFB6E9B407EC42339FA725fDJ" TargetMode="External"/><Relationship Id="rId530" Type="http://schemas.openxmlformats.org/officeDocument/2006/relationships/hyperlink" Target="consultantplus://offline/ref=F288D04A8292D8C901A13A52B8A956DCD76A8CDCF7961B2254C9633EFF9E222B27FEC9A82518B45272C3096DFB4BAF6F491B9DC861A4B0F434fFJ" TargetMode="External"/><Relationship Id="rId20" Type="http://schemas.openxmlformats.org/officeDocument/2006/relationships/hyperlink" Target="consultantplus://offline/ref=EFF7131BDE376809DA42B0B47F60D6D1EDC80E2F5D1D23C599E962252B1B75E62C6A0B667CBFB16CD5873F51E38C5DB5B33DEFB6E9B407EC42339FA725fDJ" TargetMode="External"/><Relationship Id="rId41" Type="http://schemas.openxmlformats.org/officeDocument/2006/relationships/hyperlink" Target="consultantplus://offline/ref=EFF7131BDE376809DA42B0B47F60D6D1EDC80E2F5E1926CA9DE962252B1B75E62C6A0B667CBFB16CD5873F51E38C5DB5B33DEFB6E9B407EC42339FA725fDJ" TargetMode="External"/><Relationship Id="rId62" Type="http://schemas.openxmlformats.org/officeDocument/2006/relationships/hyperlink" Target="consultantplus://offline/ref=EFF7131BDE376809DA42B0B47F60D6D1EDC80E2F5D1823CE9CE262252B1B75E62C6A0B667CBFB16CD5873F51E38C5DB5B33DEFB6E9B407EC42339FA725fDJ" TargetMode="External"/><Relationship Id="rId83" Type="http://schemas.openxmlformats.org/officeDocument/2006/relationships/hyperlink" Target="consultantplus://offline/ref=EFF7131BDE376809DA42B0B47F60D6D1EDC80E2F5E1B20C59AE962252B1B75E62C6A0B667CBFB16CD5873F51E38C5DB5B33DEFB6E9B407EC42339FA725fDJ" TargetMode="External"/><Relationship Id="rId179" Type="http://schemas.openxmlformats.org/officeDocument/2006/relationships/hyperlink" Target="consultantplus://offline/ref=EFF7131BDE376809DA42B0B47F60D6D1EDC80E2F5E1B20C59AE962252B1B75E62C6A0B667CBFB16CD5873E57E48C5DB5B33DEFB6E9B407EC42339FA725fDJ" TargetMode="External"/><Relationship Id="rId365" Type="http://schemas.openxmlformats.org/officeDocument/2006/relationships/hyperlink" Target="consultantplus://offline/ref=EFF7131BDE376809DA42B0B47F60D6D1EDC80E2F5D1B27C89BEC62252B1B75E62C6A0B667CBFB16CD5873F56EF8C5DB5B33DEFB6E9B407EC42339FA725fDJ" TargetMode="External"/><Relationship Id="rId386" Type="http://schemas.openxmlformats.org/officeDocument/2006/relationships/hyperlink" Target="consultantplus://offline/ref=EFF7131BDE376809DA42B0B47F60D6D1EDC80E2F5E1F21C89BEA62252B1B75E62C6A0B667CBFB16CD5873950E18C5DB5B33DEFB6E9B407EC42339FA725fDJ" TargetMode="External"/><Relationship Id="rId551" Type="http://schemas.openxmlformats.org/officeDocument/2006/relationships/hyperlink" Target="consultantplus://offline/ref=F288D04A8292D8C901A1245FAEC509D9D364D5D3F59F1170089A6569A0CE247E67BECFFD665CB9547BC85D34BF15F63C085090C97AB8B0F5539025553Bf6J" TargetMode="External"/><Relationship Id="rId572" Type="http://schemas.openxmlformats.org/officeDocument/2006/relationships/hyperlink" Target="consultantplus://offline/ref=F288D04A8292D8C901A1245FAEC509D9D364D5D3F5981276089A6569A0CE247E67BECFFD665CB9547BCA583EBF15F63C085090C97AB8B0F5539025553Bf6J" TargetMode="External"/><Relationship Id="rId593" Type="http://schemas.openxmlformats.org/officeDocument/2006/relationships/hyperlink" Target="consultantplus://offline/ref=F288D04A8292D8C901A1245FAEC509D9D364D5D3F69B1573019F6569A0CE247E67BECFFD665CB9547BCB553FBD15F63C085090C97AB8B0F5539025553Bf6J" TargetMode="External"/><Relationship Id="rId190" Type="http://schemas.openxmlformats.org/officeDocument/2006/relationships/hyperlink" Target="consultantplus://offline/ref=EFF7131BDE376809DA42B0B47F60D6D1EDC80E2F5E1F23CB92E962252B1B75E62C6A0B667CBFB16CD5873D52E48C5DB5B33DEFB6E9B407EC42339FA725fDJ" TargetMode="External"/><Relationship Id="rId204" Type="http://schemas.openxmlformats.org/officeDocument/2006/relationships/hyperlink" Target="consultantplus://offline/ref=EFF7131BDE376809DA42B0B47F60D6D1EDC80E2F5E1F23CB92E962252B1B75E62C6A0B667CBFB16CD5843E56EE8C5DB5B33DEFB6E9B407EC42339FA725fDJ" TargetMode="External"/><Relationship Id="rId225" Type="http://schemas.openxmlformats.org/officeDocument/2006/relationships/hyperlink" Target="consultantplus://offline/ref=EFF7131BDE376809DA42AEB9690C89D4E9C75321541D2D9AC7BF6472744B73B36C2A0D333FFBBC6CD28C6B00A2D204E6F276E2B7F2A807ED25fEJ" TargetMode="External"/><Relationship Id="rId246" Type="http://schemas.openxmlformats.org/officeDocument/2006/relationships/hyperlink" Target="consultantplus://offline/ref=EFF7131BDE376809DA42B0B47F60D6D1EDC80E2F5D122EC492EA62252B1B75E62C6A0B667CBFB16CD5873D55E68C5DB5B33DEFB6E9B407EC42339FA725fDJ" TargetMode="External"/><Relationship Id="rId267" Type="http://schemas.openxmlformats.org/officeDocument/2006/relationships/hyperlink" Target="consultantplus://offline/ref=EFF7131BDE376809DA42B0B47F60D6D1EDC80E2F5E1A23C59CEB62252B1B75E62C6A0B667CBFB16CD5843E58E28C5DB5B33DEFB6E9B407EC42339FA725fDJ" TargetMode="External"/><Relationship Id="rId288" Type="http://schemas.openxmlformats.org/officeDocument/2006/relationships/hyperlink" Target="consultantplus://offline/ref=EFF7131BDE376809DA42B0B47F60D6D1EDC80E2F5D1323CE98E362252B1B75E62C6A0B667CBFB16CD5863A55E08C5DB5B33DEFB6E9B407EC42339FA725fDJ" TargetMode="External"/><Relationship Id="rId411" Type="http://schemas.openxmlformats.org/officeDocument/2006/relationships/hyperlink" Target="consultantplus://offline/ref=EFF7131BDE376809DA42B0B47F60D6D1EDC80E2F5E1F22C892E262252B1B75E62C6A0B667CBFB16CD5873F52E18C5DB5B33DEFB6E9B407EC42339FA725fDJ" TargetMode="External"/><Relationship Id="rId432" Type="http://schemas.openxmlformats.org/officeDocument/2006/relationships/hyperlink" Target="consultantplus://offline/ref=EFF7131BDE376809DA42B0B47F60D6D1EDC80E2F5E1F22C892E262252B1B75E62C6A0B667CBFB16CD5873F55E18C5DB5B33DEFB6E9B407EC42339FA725fDJ" TargetMode="External"/><Relationship Id="rId453" Type="http://schemas.openxmlformats.org/officeDocument/2006/relationships/hyperlink" Target="consultantplus://offline/ref=EFF7131BDE376809DA42B0B47F60D6D1EDC80E2F5E1822C89EE262252B1B75E62C6A0B667CBFB16CD5873F50E38C5DB5B33DEFB6E9B407EC42339FA725fDJ" TargetMode="External"/><Relationship Id="rId474" Type="http://schemas.openxmlformats.org/officeDocument/2006/relationships/hyperlink" Target="consultantplus://offline/ref=F288D04A8292D8C901A1245FAEC509D9D364D5D3F69B147001946569A0CE247E67BECFFD665CB9547BC85D3ABB15F63C085090C97AB8B0F5539025553Bf6J" TargetMode="External"/><Relationship Id="rId509" Type="http://schemas.openxmlformats.org/officeDocument/2006/relationships/hyperlink" Target="consultantplus://offline/ref=F288D04A8292D8C901A1245FAEC509D9D364D5D3F69B147001946569A0CE247E67BECFFD665CB9547BC85D3BBF15F63C085090C97AB8B0F5539025553Bf6J" TargetMode="External"/><Relationship Id="rId106" Type="http://schemas.openxmlformats.org/officeDocument/2006/relationships/hyperlink" Target="consultantplus://offline/ref=EFF7131BDE376809DA42B0B47F60D6D1EDC80E2F5E1F21C89BEA62252B1B75E62C6A0B667CBFB16CD5873F50E58C5DB5B33DEFB6E9B407EC42339FA725fDJ" TargetMode="External"/><Relationship Id="rId127" Type="http://schemas.openxmlformats.org/officeDocument/2006/relationships/hyperlink" Target="consultantplus://offline/ref=EFF7131BDE376809DA42B0B47F60D6D1EDC80E2F5E1F23CB92E962252B1B75E62C6A0B667CBFB16CD5873D50EE8C5DB5B33DEFB6E9B407EC42339FA725fDJ" TargetMode="External"/><Relationship Id="rId313" Type="http://schemas.openxmlformats.org/officeDocument/2006/relationships/hyperlink" Target="consultantplus://offline/ref=EFF7131BDE376809DA42B0B47F60D6D1EDC80E2F5D1323CE98E362252B1B75E62C6A0B667CBFB16CD5863A54E08C5DB5B33DEFB6E9B407EC42339FA725fDJ" TargetMode="External"/><Relationship Id="rId495" Type="http://schemas.openxmlformats.org/officeDocument/2006/relationships/hyperlink" Target="consultantplus://offline/ref=F288D04A8292D8C901A13A52B8A956DCD7668BD6F29E1B2254C9633EFF9E222B27FEC9A82518B7547EC3096DFB4BAF6F491B9DC861A4B0F434fFJ" TargetMode="External"/><Relationship Id="rId10" Type="http://schemas.openxmlformats.org/officeDocument/2006/relationships/hyperlink" Target="consultantplus://offline/ref=EFF7131BDE376809DA42B0B47F60D6D1EDC80E2F5D1922CD92ED62252B1B75E62C6A0B667CBFB16CD5873F51E38C5DB5B33DEFB6E9B407EC42339FA725fDJ" TargetMode="External"/><Relationship Id="rId31" Type="http://schemas.openxmlformats.org/officeDocument/2006/relationships/hyperlink" Target="consultantplus://offline/ref=EFF7131BDE376809DA42B0B47F60D6D1EDC80E2F5D1225CD92E862252B1B75E62C6A0B667CBFB16CD5873F51E38C5DB5B33DEFB6E9B407EC42339FA725fDJ" TargetMode="External"/><Relationship Id="rId52" Type="http://schemas.openxmlformats.org/officeDocument/2006/relationships/hyperlink" Target="consultantplus://offline/ref=EFF7131BDE376809DA42B0B47F60D6D1EDC80E2F5E1F21C89BEA62252B1B75E62C6A0B667CBFB16CD5873F51E38C5DB5B33DEFB6E9B407EC42339FA725fDJ" TargetMode="External"/><Relationship Id="rId73" Type="http://schemas.openxmlformats.org/officeDocument/2006/relationships/hyperlink" Target="consultantplus://offline/ref=EFF7131BDE376809DA42B0B47F60D6D1EDC80E2F5D1C2FCD92EA62252B1B75E62C6A0B667CBFB16CD5873F51E38C5DB5B33DEFB6E9B407EC42339FA725fDJ" TargetMode="External"/><Relationship Id="rId94" Type="http://schemas.openxmlformats.org/officeDocument/2006/relationships/hyperlink" Target="consultantplus://offline/ref=EFF7131BDE376809DA42B0B47F60D6D1EDC80E2F5E1823C99FE962252B1B75E62C6A0B667CBFB16CD5873F51E38C5DB5B33DEFB6E9B407EC42339FA725fDJ" TargetMode="External"/><Relationship Id="rId148" Type="http://schemas.openxmlformats.org/officeDocument/2006/relationships/hyperlink" Target="consultantplus://offline/ref=EFF7131BDE376809DA42B0B47F60D6D1EDC80E2F5E1F21C89BEA62252B1B75E62C6A0B667CBFB16CD5873F56E48C5DB5B33DEFB6E9B407EC42339FA725fDJ" TargetMode="External"/><Relationship Id="rId169" Type="http://schemas.openxmlformats.org/officeDocument/2006/relationships/hyperlink" Target="consultantplus://offline/ref=EFF7131BDE376809DA42B0B47F60D6D1EDC80E2F5E1B20C59AE962252B1B75E62C6A0B667CBFB16CD5873E54E48C5DB5B33DEFB6E9B407EC42339FA725fDJ" TargetMode="External"/><Relationship Id="rId334" Type="http://schemas.openxmlformats.org/officeDocument/2006/relationships/hyperlink" Target="consultantplus://offline/ref=EFF7131BDE376809DA42B0B47F60D6D1EDC80E2F5E1A2ECA9BE962252B1B75E62C6A0B667CBFB16CD5863857E78C5DB5B33DEFB6E9B407EC42339FA725fDJ" TargetMode="External"/><Relationship Id="rId355" Type="http://schemas.openxmlformats.org/officeDocument/2006/relationships/hyperlink" Target="consultantplus://offline/ref=EFF7131BDE376809DA42B0B47F60D6D1EDC80E2F5E1F21C89BEA62252B1B75E62C6A0B667CBFB16CD5873951EE8C5DB5B33DEFB6E9B407EC42339FA725fDJ" TargetMode="External"/><Relationship Id="rId376" Type="http://schemas.openxmlformats.org/officeDocument/2006/relationships/hyperlink" Target="consultantplus://offline/ref=EFF7131BDE376809DA42B0B47F60D6D1EDC80E2F5E1F24CA99EC62252B1B75E62C6A0B667CBFB16CD5853F59E58C5DB5B33DEFB6E9B407EC42339FA725fDJ" TargetMode="External"/><Relationship Id="rId397" Type="http://schemas.openxmlformats.org/officeDocument/2006/relationships/hyperlink" Target="consultantplus://offline/ref=EFF7131BDE376809DA42B0B47F60D6D1EDC80E2F5E1F22C892E262252B1B75E62C6A0B667CBFB16CD5873F50E48C5DB5B33DEFB6E9B407EC42339FA725fDJ" TargetMode="External"/><Relationship Id="rId520" Type="http://schemas.openxmlformats.org/officeDocument/2006/relationships/hyperlink" Target="consultantplus://offline/ref=F288D04A8292D8C901A1245FAEC509D9D364D5D3F69B14760C996569A0CE247E67BECFFD665CB9547BC85D38B915F63C085090C97AB8B0F5539025553Bf6J" TargetMode="External"/><Relationship Id="rId541" Type="http://schemas.openxmlformats.org/officeDocument/2006/relationships/hyperlink" Target="consultantplus://offline/ref=F288D04A8292D8C901A1245FAEC509D9D364D5D3F59F1170089A6569A0CE247E67BECFFD665CB9547BC85D34BF15F63C085090C97AB8B0F5539025553Bf6J" TargetMode="External"/><Relationship Id="rId562" Type="http://schemas.openxmlformats.org/officeDocument/2006/relationships/hyperlink" Target="consultantplus://offline/ref=F288D04A8292D8C901A1245FAEC509D9D364D5D3F59A1777019E6569A0CE247E67BECFFD665CB9547BC8553ABC15F63C085090C97AB8B0F5539025553Bf6J" TargetMode="External"/><Relationship Id="rId583" Type="http://schemas.openxmlformats.org/officeDocument/2006/relationships/image" Target="media/image5.wmf"/><Relationship Id="rId4" Type="http://schemas.openxmlformats.org/officeDocument/2006/relationships/webSettings" Target="webSettings.xml"/><Relationship Id="rId180" Type="http://schemas.openxmlformats.org/officeDocument/2006/relationships/hyperlink" Target="consultantplus://offline/ref=EFF7131BDE376809DA42B0B47F60D6D1EDC80E2F5E1A2ECA9BE962252B1B75E62C6A0B667CBFB16CD5873E58E68C5DB5B33DEFB6E9B407EC42339FA725fDJ" TargetMode="External"/><Relationship Id="rId215" Type="http://schemas.openxmlformats.org/officeDocument/2006/relationships/hyperlink" Target="consultantplus://offline/ref=EFF7131BDE376809DA42B0B47F60D6D1EDC80E2F5E1F23CB92E962252B1B75E62C6A0B667CBFB16CD5843952EF8C5DB5B33DEFB6E9B407EC42339FA725fDJ" TargetMode="External"/><Relationship Id="rId236" Type="http://schemas.openxmlformats.org/officeDocument/2006/relationships/hyperlink" Target="consultantplus://offline/ref=EFF7131BDE376809DA42B0B47F60D6D1EDC80E2F5E1F23CB92E962252B1B75E62C6A0B667CBFB16CD5843959E68C5DB5B33DEFB6E9B407EC42339FA725fDJ" TargetMode="External"/><Relationship Id="rId257" Type="http://schemas.openxmlformats.org/officeDocument/2006/relationships/hyperlink" Target="consultantplus://offline/ref=EFF7131BDE376809DA42B0B47F60D6D1EDC80E2F5E1923CB99ED62252B1B75E62C6A0B667CBFB16CD5863D53E68C5DB5B33DEFB6E9B407EC42339FA725fDJ" TargetMode="External"/><Relationship Id="rId278" Type="http://schemas.openxmlformats.org/officeDocument/2006/relationships/hyperlink" Target="consultantplus://offline/ref=EFF7131BDE376809DA42B0B47F60D6D1EDC80E2F5D1E21CF92E862252B1B75E62C6A0B667CBFB16CD5873754E18C5DB5B33DEFB6E9B407EC42339FA725fDJ" TargetMode="External"/><Relationship Id="rId401" Type="http://schemas.openxmlformats.org/officeDocument/2006/relationships/hyperlink" Target="consultantplus://offline/ref=EFF7131BDE376809DA42B0B47F60D6D1EDC80E2F5E1F22CE9FEF62252B1B75E62C6A0B667CBFB16CD5873F51E18C5DB5B33DEFB6E9B407EC42339FA725fDJ" TargetMode="External"/><Relationship Id="rId422" Type="http://schemas.openxmlformats.org/officeDocument/2006/relationships/hyperlink" Target="consultantplus://offline/ref=EFF7131BDE376809DA42B0B47F60D6D1EDC80E2F5E1926C49EEB62252B1B75E62C6A0B667CBFB16CD5873F53EE8C5DB5B33DEFB6E9B407EC42339FA725fDJ" TargetMode="External"/><Relationship Id="rId443" Type="http://schemas.openxmlformats.org/officeDocument/2006/relationships/hyperlink" Target="consultantplus://offline/ref=EFF7131BDE376809DA42AEB9690C89D4EEC2502B58132D9AC7BF6472744B73B36C2A0D3B3BF0E83C91D23253E39909E7E96AE2B62EfEJ" TargetMode="External"/><Relationship Id="rId464" Type="http://schemas.openxmlformats.org/officeDocument/2006/relationships/hyperlink" Target="consultantplus://offline/ref=EFF7131BDE376809DA42B0B47F60D6D1EDC80E2F5E1822C89EE262252B1B75E62C6A0B667CBFB16CD5873F50E18C5DB5B33DEFB6E9B407EC42339FA725fDJ" TargetMode="External"/><Relationship Id="rId303" Type="http://schemas.openxmlformats.org/officeDocument/2006/relationships/hyperlink" Target="consultantplus://offline/ref=EFF7131BDE376809DA42B0B47F60D6D1EDC80E2F5D1E21CF92E862252B1B75E62C6A0B667CBFB16CD5873754EF8C5DB5B33DEFB6E9B407EC42339FA725fDJ" TargetMode="External"/><Relationship Id="rId485" Type="http://schemas.openxmlformats.org/officeDocument/2006/relationships/hyperlink" Target="consultantplus://offline/ref=F288D04A8292D8C901A1245FAEC509D9D364D5D3F69D107C0D9D6569A0CE247E67BECFFD665CB9547BC85D3AB715F63C085090C97AB8B0F5539025553Bf6J" TargetMode="External"/><Relationship Id="rId42" Type="http://schemas.openxmlformats.org/officeDocument/2006/relationships/hyperlink" Target="consultantplus://offline/ref=EFF7131BDE376809DA42B0B47F60D6D1EDC80E2F5E1923CB99ED62252B1B75E62C6A0B667CBFB16CD5873F51E38C5DB5B33DEFB6E9B407EC42339FA725fDJ" TargetMode="External"/><Relationship Id="rId84" Type="http://schemas.openxmlformats.org/officeDocument/2006/relationships/hyperlink" Target="consultantplus://offline/ref=EFF7131BDE376809DA42B0B47F60D6D1EDC80E2F5E1B21C99EE262252B1B75E62C6A0B667CBFB16CD5873F51E38C5DB5B33DEFB6E9B407EC42339FA725fDJ" TargetMode="External"/><Relationship Id="rId138" Type="http://schemas.openxmlformats.org/officeDocument/2006/relationships/hyperlink" Target="consultantplus://offline/ref=EFF7131BDE376809DA42B0B47F60D6D1EDC80E2F5D1323CD98ED62252B1B75E62C6A0B667CBFB16CD5873F57E58C5DB5B33DEFB6E9B407EC42339FA725fDJ" TargetMode="External"/><Relationship Id="rId345" Type="http://schemas.openxmlformats.org/officeDocument/2006/relationships/hyperlink" Target="consultantplus://offline/ref=EFF7131BDE376809DA42B0B47F60D6D1EDC80E2F5E1F21C89BEA62252B1B75E62C6A0B667CBFB16CD5873A58E58C5DB5B33DEFB6E9B407EC42339FA725fDJ" TargetMode="External"/><Relationship Id="rId387" Type="http://schemas.openxmlformats.org/officeDocument/2006/relationships/hyperlink" Target="consultantplus://offline/ref=EFF7131BDE376809DA42B0B47F60D6D1EDC80E2F5E1A23C59CEB62252B1B75E62C6A0B667CBFB16CD5843D59E28C5DB5B33DEFB6E9B407EC42339FA725fDJ" TargetMode="External"/><Relationship Id="rId510" Type="http://schemas.openxmlformats.org/officeDocument/2006/relationships/hyperlink" Target="consultantplus://offline/ref=F288D04A8292D8C901A13A52B8A956DCD7668BD6F29E1B2254C9633EFF9E222B27FEC9AB211EBF012A8C0831BD1BBC6D4F1B9FCB7D3Af4J" TargetMode="External"/><Relationship Id="rId552" Type="http://schemas.openxmlformats.org/officeDocument/2006/relationships/hyperlink" Target="consultantplus://offline/ref=F288D04A8292D8C901A1245FAEC509D9D364D5D3F59D1473019B6569A0CE247E67BECFFD665CB9547BC85D34B715F63C085090C97AB8B0F5539025553Bf6J" TargetMode="External"/><Relationship Id="rId594" Type="http://schemas.openxmlformats.org/officeDocument/2006/relationships/fontTable" Target="fontTable.xml"/><Relationship Id="rId191" Type="http://schemas.openxmlformats.org/officeDocument/2006/relationships/hyperlink" Target="consultantplus://offline/ref=EFF7131BDE376809DA42B0B47F60D6D1EDC80E2F5E1F21C89BEA62252B1B75E62C6A0B667CBFB16CD5873F59E78C5DB5B33DEFB6E9B407EC42339FA725fDJ" TargetMode="External"/><Relationship Id="rId205" Type="http://schemas.openxmlformats.org/officeDocument/2006/relationships/hyperlink" Target="consultantplus://offline/ref=EFF7131BDE376809DA42B0B47F60D6D1EDC80E2F5D1A20C59DE962252B1B75E62C6A0B667CBFB16CD5873F53E08C5DB5B33DEFB6E9B407EC42339FA725fDJ" TargetMode="External"/><Relationship Id="rId247" Type="http://schemas.openxmlformats.org/officeDocument/2006/relationships/hyperlink" Target="consultantplus://offline/ref=EFF7131BDE376809DA42B0B47F60D6D1EDC80E2F5E1F27C49CEE62252B1B75E62C6A0B666EBFE960D7822151E5990BE4F526fAJ" TargetMode="External"/><Relationship Id="rId412" Type="http://schemas.openxmlformats.org/officeDocument/2006/relationships/hyperlink" Target="consultantplus://offline/ref=EFF7131BDE376809DA42B0B47F60D6D1EDC80E2F5E1F22C892E262252B1B75E62C6A0B667CBFB16CD5873F52EF8C5DB5B33DEFB6E9B407EC42339FA725fDJ" TargetMode="External"/><Relationship Id="rId107" Type="http://schemas.openxmlformats.org/officeDocument/2006/relationships/hyperlink" Target="consultantplus://offline/ref=EFF7131BDE376809DA42B0B47F60D6D1EDC80E2F5E1F23CB92E962252B1B75E62C6A0B667CBFB16CD5873F50E38C5DB5B33DEFB6E9B407EC42339FA725fDJ" TargetMode="External"/><Relationship Id="rId289" Type="http://schemas.openxmlformats.org/officeDocument/2006/relationships/hyperlink" Target="consultantplus://offline/ref=EFF7131BDE376809DA42B0B47F60D6D1EDC80E2F5D1C20C992E862252B1B75E62C6A0B667CBFB16CD5873A55E48C5DB5B33DEFB6E9B407EC42339FA725fDJ" TargetMode="External"/><Relationship Id="rId454" Type="http://schemas.openxmlformats.org/officeDocument/2006/relationships/hyperlink" Target="consultantplus://offline/ref=EFF7131BDE376809DA42B0B47F60D6D1EDC80E2F5E1821C49CEF62252B1B75E62C6A0B667CBFB16CD5873F50E68C5DB5B33DEFB6E9B407EC42339FA725fDJ" TargetMode="External"/><Relationship Id="rId496" Type="http://schemas.openxmlformats.org/officeDocument/2006/relationships/hyperlink" Target="consultantplus://offline/ref=F288D04A8292D8C901A13A52B8A956DCD7668BD6F29E1B2254C9633EFF9E222B27FEC9A82518B7547CC3096DFB4BAF6F491B9DC861A4B0F434fFJ" TargetMode="External"/><Relationship Id="rId11" Type="http://schemas.openxmlformats.org/officeDocument/2006/relationships/hyperlink" Target="consultantplus://offline/ref=EFF7131BDE376809DA42B0B47F60D6D1EDC80E2F5D1922CB92ED62252B1B75E62C6A0B667CBFB16CD5873F51E38C5DB5B33DEFB6E9B407EC42339FA725fDJ" TargetMode="External"/><Relationship Id="rId53" Type="http://schemas.openxmlformats.org/officeDocument/2006/relationships/hyperlink" Target="consultantplus://offline/ref=EFF7131BDE376809DA42B0B47F60D6D1EDC80E2F5D1226CF98EA62252B1B75E62C6A0B667CBFB16CD5873F50E48C5DB5B33DEFB6E9B407EC42339FA725fDJ" TargetMode="External"/><Relationship Id="rId149" Type="http://schemas.openxmlformats.org/officeDocument/2006/relationships/hyperlink" Target="consultantplus://offline/ref=EFF7131BDE376809DA42B0B47F60D6D1EDC80E2F5E1F21C89BEA62252B1B75E62C6A0B667CBFB16CD5873F56E58C5DB5B33DEFB6E9B407EC42339FA725fDJ" TargetMode="External"/><Relationship Id="rId314" Type="http://schemas.openxmlformats.org/officeDocument/2006/relationships/hyperlink" Target="consultantplus://offline/ref=EFF7131BDE376809DA42B0B47F60D6D1EDC80E2F5D1323CE98E362252B1B75E62C6A0B667CBFB16CD5863A54E18C5DB5B33DEFB6E9B407EC42339FA725fDJ" TargetMode="External"/><Relationship Id="rId356" Type="http://schemas.openxmlformats.org/officeDocument/2006/relationships/hyperlink" Target="consultantplus://offline/ref=EFF7131BDE376809DA42B0B47F60D6D1EDC80E2F5D1A20C59DE962252B1B75E62C6A0B667CBFB16CD5873F54E28C5DB5B33DEFB6E9B407EC42339FA725fDJ" TargetMode="External"/><Relationship Id="rId398" Type="http://schemas.openxmlformats.org/officeDocument/2006/relationships/hyperlink" Target="consultantplus://offline/ref=EFF7131BDE376809DA42B0B47F60D6D1EDC80E2F5E1F24CC9EEC62252B1B75E62C6A0B667CBFB16CD5873C54E78C5DB5B33DEFB6E9B407EC42339FA725fDJ" TargetMode="External"/><Relationship Id="rId521" Type="http://schemas.openxmlformats.org/officeDocument/2006/relationships/hyperlink" Target="consultantplus://offline/ref=F288D04A8292D8C901A1245FAEC509D9D364D5D3F69A10760A996569A0CE247E67BECFFD665CB9547BC85D3DBC15F63C085090C97AB8B0F5539025553Bf6J" TargetMode="External"/><Relationship Id="rId563" Type="http://schemas.openxmlformats.org/officeDocument/2006/relationships/hyperlink" Target="consultantplus://offline/ref=F288D04A8292D8C901A1245FAEC509D9D364D5D3F59715750B9B6569A0CE247E67BECFFD665CB9547BC85935B715F63C085090C97AB8B0F5539025553Bf6J" TargetMode="External"/><Relationship Id="rId95" Type="http://schemas.openxmlformats.org/officeDocument/2006/relationships/hyperlink" Target="consultantplus://offline/ref=EFF7131BDE376809DA42B0B47F60D6D1EDC80E2F5E1821C49CEF62252B1B75E62C6A0B667CBFB16CD5873F51E38C5DB5B33DEFB6E9B407EC42339FA725fDJ" TargetMode="External"/><Relationship Id="rId160" Type="http://schemas.openxmlformats.org/officeDocument/2006/relationships/hyperlink" Target="consultantplus://offline/ref=EFF7131BDE376809DA42B0B47F60D6D1EDC80E2F5E1A2ECA9BE962252B1B75E62C6A0B667CBFB16CD5873E59E38C5DB5B33DEFB6E9B407EC42339FA725fDJ" TargetMode="External"/><Relationship Id="rId216" Type="http://schemas.openxmlformats.org/officeDocument/2006/relationships/hyperlink" Target="consultantplus://offline/ref=EFF7131BDE376809DA42B0B47F60D6D1EDC80E2F5E1F23CB92E962252B1B75E62C6A0B667CBFB16CD5843954E58C5DB5B33DEFB6E9B407EC42339FA725fDJ" TargetMode="External"/><Relationship Id="rId423" Type="http://schemas.openxmlformats.org/officeDocument/2006/relationships/hyperlink" Target="consultantplus://offline/ref=EFF7131BDE376809DA42B0B47F60D6D1EDC80E2F5E1F22CE9FEF62252B1B75E62C6A0B667CBFB16CD5873F51EE8C5DB5B33DEFB6E9B407EC42339FA725fDJ" TargetMode="External"/><Relationship Id="rId258" Type="http://schemas.openxmlformats.org/officeDocument/2006/relationships/hyperlink" Target="consultantplus://offline/ref=EFF7131BDE376809DA42B0B47F60D6D1EDC80E2F5D1D23C599E962252B1B75E62C6A0B667CBFB16CD5863F56E68C5DB5B33DEFB6E9B407EC42339FA725fDJ" TargetMode="External"/><Relationship Id="rId465" Type="http://schemas.openxmlformats.org/officeDocument/2006/relationships/hyperlink" Target="consultantplus://offline/ref=EFF7131BDE376809DA42B0B47F60D6D1EDC80E2F5E1926C49EEB62252B1B75E62C6A0B667CBFB16CD5873F55EF8C5DB5B33DEFB6E9B407EC42339FA725fDJ" TargetMode="External"/><Relationship Id="rId22" Type="http://schemas.openxmlformats.org/officeDocument/2006/relationships/hyperlink" Target="consultantplus://offline/ref=EFF7131BDE376809DA42B0B47F60D6D1EDC80E2F5D1C24CE9BEC62252B1B75E62C6A0B667CBFB16CD5873F51E38C5DB5B33DEFB6E9B407EC42339FA725fDJ" TargetMode="External"/><Relationship Id="rId64" Type="http://schemas.openxmlformats.org/officeDocument/2006/relationships/hyperlink" Target="consultantplus://offline/ref=EFF7131BDE376809DA42B0B47F60D6D1EDC80E2F5D1F20C99AE362252B1B75E62C6A0B667CBFB16CD5873F51E38C5DB5B33DEFB6E9B407EC42339FA725fDJ" TargetMode="External"/><Relationship Id="rId118" Type="http://schemas.openxmlformats.org/officeDocument/2006/relationships/hyperlink" Target="consultantplus://offline/ref=EFF7131BDE376809DA42B0B47F60D6D1EDC80E2F5E1F21C89BEA62252B1B75E62C6A0B667CBFB16CD5873F54E28C5DB5B33DEFB6E9B407EC42339FA725fDJ" TargetMode="External"/><Relationship Id="rId325" Type="http://schemas.openxmlformats.org/officeDocument/2006/relationships/hyperlink" Target="consultantplus://offline/ref=EFF7131BDE376809DA42AEB9690C89D4EEC2502B59182D9AC7BF6472744B73B36C2A0D333FFBBC6EDC8C6B00A2D204E6F276E2B7F2A807ED25fEJ" TargetMode="External"/><Relationship Id="rId367" Type="http://schemas.openxmlformats.org/officeDocument/2006/relationships/hyperlink" Target="consultantplus://offline/ref=EFF7131BDE376809DA42B0B47F60D6D1EDC80E2F5D1225CD92E862252B1B75E62C6A0B667CBFB16CD5873D50E58C5DB5B33DEFB6E9B407EC42339FA725fDJ" TargetMode="External"/><Relationship Id="rId532" Type="http://schemas.openxmlformats.org/officeDocument/2006/relationships/hyperlink" Target="consultantplus://offline/ref=F288D04A8292D8C901A13A52B8A956DCD76A8CDCF7961B2254C9633EFF9E222B27FEC9A82518B45272C3096DFB4BAF6F491B9DC861A4B0F434fFJ" TargetMode="External"/><Relationship Id="rId574" Type="http://schemas.openxmlformats.org/officeDocument/2006/relationships/image" Target="media/image1.wmf"/><Relationship Id="rId171" Type="http://schemas.openxmlformats.org/officeDocument/2006/relationships/hyperlink" Target="consultantplus://offline/ref=EFF7131BDE376809DA42B0B47F60D6D1EDC80E2F5E1B20C59AE962252B1B75E62C6A0B667CBFB16CD5873E54E28C5DB5B33DEFB6E9B407EC42339FA725fDJ" TargetMode="External"/><Relationship Id="rId227" Type="http://schemas.openxmlformats.org/officeDocument/2006/relationships/hyperlink" Target="consultantplus://offline/ref=EFF7131BDE376809DA42B0B47F60D6D1EDC80E2F5E1A23C59CEB62252B1B75E62C6A0B667CBFB16CD5843E55E48C5DB5B33DEFB6E9B407EC42339FA725fDJ" TargetMode="External"/><Relationship Id="rId269" Type="http://schemas.openxmlformats.org/officeDocument/2006/relationships/hyperlink" Target="consultantplus://offline/ref=EFF7131BDE376809DA42B0B47F60D6D1EDC80E2F5D1323CE98E362252B1B75E62C6A0B667CBFB16CD5863A52E08C5DB5B33DEFB6E9B407EC42339FA725fDJ" TargetMode="External"/><Relationship Id="rId434" Type="http://schemas.openxmlformats.org/officeDocument/2006/relationships/hyperlink" Target="consultantplus://offline/ref=EFF7131BDE376809DA42B0B47F60D6D1EDC80E2F5E1F22C892E262252B1B75E62C6A0B667CBFB16CD5873F55EF8C5DB5B33DEFB6E9B407EC42339FA725fDJ" TargetMode="External"/><Relationship Id="rId476" Type="http://schemas.openxmlformats.org/officeDocument/2006/relationships/hyperlink" Target="consultantplus://offline/ref=F288D04A8292D8C901A1245FAEC509D9D364D5D3F69C14700D946569A0CE247E67BECFFD665CB9547BC85D3DB615F63C085090C97AB8B0F5539025553Bf6J" TargetMode="External"/><Relationship Id="rId33" Type="http://schemas.openxmlformats.org/officeDocument/2006/relationships/hyperlink" Target="consultantplus://offline/ref=EFF7131BDE376809DA42B0B47F60D6D1EDC80E2F5D122EC492EA62252B1B75E62C6A0B667CBFB16CD5873F51E38C5DB5B33DEFB6E9B407EC42339FA725fDJ" TargetMode="External"/><Relationship Id="rId129" Type="http://schemas.openxmlformats.org/officeDocument/2006/relationships/hyperlink" Target="consultantplus://offline/ref=EFF7131BDE376809DA42B0B47F60D6D1EDC80E2F5E1F23CB92E962252B1B75E62C6A0B667CBFB16CD5873D50EF8C5DB5B33DEFB6E9B407EC42339FA725fDJ" TargetMode="External"/><Relationship Id="rId280" Type="http://schemas.openxmlformats.org/officeDocument/2006/relationships/hyperlink" Target="consultantplus://offline/ref=EFF7131BDE376809DA42B0B47F60D6D1EDC80E2F5E1F2FC99EED62252B1B75E62C6A0B667CBFB16CD5873F50EF8C5DB5B33DEFB6E9B407EC42339FA725fDJ" TargetMode="External"/><Relationship Id="rId336" Type="http://schemas.openxmlformats.org/officeDocument/2006/relationships/hyperlink" Target="consultantplus://offline/ref=EFF7131BDE376809DA42B0B47F60D6D1EDC80E2F5E1F21C89BEA62252B1B75E62C6A0B667CBFB16CD5873A59E48C5DB5B33DEFB6E9B407EC42339FA725fDJ" TargetMode="External"/><Relationship Id="rId501" Type="http://schemas.openxmlformats.org/officeDocument/2006/relationships/hyperlink" Target="consultantplus://offline/ref=F288D04A8292D8C901A1245FAEC509D9D364D5D3F69D107C0D9D6569A0CE247E67BECFFD665CB9547BC85D3BB915F63C085090C97AB8B0F5539025553Bf6J" TargetMode="External"/><Relationship Id="rId543" Type="http://schemas.openxmlformats.org/officeDocument/2006/relationships/hyperlink" Target="consultantplus://offline/ref=F288D04A8292D8C901A1245FAEC509D9D364D5D3F59715750B9B6569A0CE247E67BECFFD665CB9547BC85934BE15F63C085090C97AB8B0F5539025553Bf6J" TargetMode="External"/><Relationship Id="rId75" Type="http://schemas.openxmlformats.org/officeDocument/2006/relationships/hyperlink" Target="consultantplus://offline/ref=EFF7131BDE376809DA42B0B47F60D6D1EDC80E2F5D1323CD98ED62252B1B75E62C6A0B667CBFB16CD5873F51E38C5DB5B33DEFB6E9B407EC42339FA725fDJ" TargetMode="External"/><Relationship Id="rId140" Type="http://schemas.openxmlformats.org/officeDocument/2006/relationships/hyperlink" Target="consultantplus://offline/ref=EFF7131BDE376809DA42B0B47F60D6D1EDC80E2F5D1F20C99AE362252B1B75E62C6A0B667CBFB16CD5873F50EE8C5DB5B33DEFB6E9B407EC42339FA725fDJ" TargetMode="External"/><Relationship Id="rId182" Type="http://schemas.openxmlformats.org/officeDocument/2006/relationships/hyperlink" Target="consultantplus://offline/ref=EFF7131BDE376809DA42B0B47F60D6D1EDC80E2F5E1A2ECA9BE962252B1B75E62C6A0B667CBFB16CD5873E58E58C5DB5B33DEFB6E9B407EC42339FA725fDJ" TargetMode="External"/><Relationship Id="rId378" Type="http://schemas.openxmlformats.org/officeDocument/2006/relationships/hyperlink" Target="consultantplus://offline/ref=EFF7131BDE376809DA42B0B47F60D6D1EDC80E2F5E1A23C59CEB62252B1B75E62C6A0B667CBFB16CD5843D55EF8C5DB5B33DEFB6E9B407EC42339FA725fDJ" TargetMode="External"/><Relationship Id="rId403" Type="http://schemas.openxmlformats.org/officeDocument/2006/relationships/hyperlink" Target="consultantplus://offline/ref=EFF7131BDE376809DA42AEB9690C89D4EEC251245C192D9AC7BF6472744B73B36C2A0D3738FABB6681D67B04EB850CFAF76BFCB6ECA820f5J" TargetMode="External"/><Relationship Id="rId585" Type="http://schemas.openxmlformats.org/officeDocument/2006/relationships/image" Target="media/image7.wmf"/><Relationship Id="rId6" Type="http://schemas.openxmlformats.org/officeDocument/2006/relationships/hyperlink" Target="consultantplus://offline/ref=EFF7131BDE376809DA42B0B47F60D6D1EDC80E2F541823CB98E03F2F234279E42B6554717BF6BD6DD5873F54EDD358A0A265E0B1F2AA04F15E319D2Af7J" TargetMode="External"/><Relationship Id="rId238" Type="http://schemas.openxmlformats.org/officeDocument/2006/relationships/hyperlink" Target="consultantplus://offline/ref=EFF7131BDE376809DA42B0B47F60D6D1EDC80E2F5D1C20C992E862252B1B75E62C6A0B667CBFB16CD5873A52E48C5DB5B33DEFB6E9B407EC42339FA725fDJ" TargetMode="External"/><Relationship Id="rId445" Type="http://schemas.openxmlformats.org/officeDocument/2006/relationships/hyperlink" Target="consultantplus://offline/ref=EFF7131BDE376809DA42B0B47F60D6D1EDC80E2F5E1F22C892E262252B1B75E62C6A0B667CBFB16CD5873F54E18C5DB5B33DEFB6E9B407EC42339FA725fDJ" TargetMode="External"/><Relationship Id="rId487" Type="http://schemas.openxmlformats.org/officeDocument/2006/relationships/hyperlink" Target="consultantplus://offline/ref=F288D04A8292D8C901A1245FAEC509D9D364D5D3F69C14700D946569A0CE247E67BECFFD665CB9547BC85D38BA15F63C085090C97AB8B0F5539025553Bf6J" TargetMode="External"/><Relationship Id="rId291" Type="http://schemas.openxmlformats.org/officeDocument/2006/relationships/hyperlink" Target="consultantplus://offline/ref=EFF7131BDE376809DA42AEB9690C89D4E9CA53245E132D9AC7BF6472744B73B36C2A0D333EF8BD6BD38C6B00A2D204E6F276E2B7F2A807ED25fEJ" TargetMode="External"/><Relationship Id="rId305" Type="http://schemas.openxmlformats.org/officeDocument/2006/relationships/hyperlink" Target="consultantplus://offline/ref=EFF7131BDE376809DA42B0B47F60D6D1EDC80E2F5D1B27C89BEC62252B1B75E62C6A0B667CBFB16CD5873F56E18C5DB5B33DEFB6E9B407EC42339FA725fDJ" TargetMode="External"/><Relationship Id="rId347" Type="http://schemas.openxmlformats.org/officeDocument/2006/relationships/hyperlink" Target="consultantplus://offline/ref=EFF7131BDE376809DA42B0B47F60D6D1EDC80E2F5E1A23C59CEB62252B1B75E62C6A0B667CBFB16CD5843D53E38C5DB5B33DEFB6E9B407EC42339FA725fDJ" TargetMode="External"/><Relationship Id="rId512" Type="http://schemas.openxmlformats.org/officeDocument/2006/relationships/hyperlink" Target="consultantplus://offline/ref=F288D04A8292D8C901A1245FAEC509D9D364D5D3F69B14760C996569A0CE247E67BECFFD665CB9547BC85D3FB615F63C085090C97AB8B0F5539025553Bf6J" TargetMode="External"/><Relationship Id="rId44" Type="http://schemas.openxmlformats.org/officeDocument/2006/relationships/hyperlink" Target="consultantplus://offline/ref=EFF7131BDE376809DA42B0B47F60D6D1EDC80E2F5E1826CE93E962252B1B75E62C6A0B667CBFB16CD5873F51E38C5DB5B33DEFB6E9B407EC42339FA725fDJ" TargetMode="External"/><Relationship Id="rId86" Type="http://schemas.openxmlformats.org/officeDocument/2006/relationships/hyperlink" Target="consultantplus://offline/ref=EFF7131BDE376809DA42B0B47F60D6D1EDC80E2F5E1A23C59CEB62252B1B75E62C6A0B667CBFB16CD5873F50E78C5DB5B33DEFB6E9B407EC42339FA725fDJ" TargetMode="External"/><Relationship Id="rId151" Type="http://schemas.openxmlformats.org/officeDocument/2006/relationships/hyperlink" Target="consultantplus://offline/ref=EFF7131BDE376809DA42B0B47F60D6D1EDC80E2F5E1F21C89BEA62252B1B75E62C6A0B667CBFB16CD5873F56E38C5DB5B33DEFB6E9B407EC42339FA725fDJ" TargetMode="External"/><Relationship Id="rId389" Type="http://schemas.openxmlformats.org/officeDocument/2006/relationships/hyperlink" Target="consultantplus://offline/ref=EFF7131BDE376809DA42B0B47F60D6D1EDC80E2F5E1B20C59AE962252B1B75E62C6A0B667CBFB16CD5853E58E38C5DB5B33DEFB6E9B407EC42339FA725fDJ" TargetMode="External"/><Relationship Id="rId554" Type="http://schemas.openxmlformats.org/officeDocument/2006/relationships/hyperlink" Target="consultantplus://offline/ref=F288D04A8292D8C901A1245FAEC509D9D364D5D3F59715750B9B6569A0CE247E67BECFFD665CB9547BC85934BE15F63C085090C97AB8B0F5539025553Bf6J" TargetMode="External"/><Relationship Id="rId193" Type="http://schemas.openxmlformats.org/officeDocument/2006/relationships/hyperlink" Target="consultantplus://offline/ref=EFF7131BDE376809DA42B0B47F60D6D1EDC80E2F5E1F23CB92E962252B1B75E62C6A0B667CBFB16CD5873851E28C5DB5B33DEFB6E9B407EC42339FA725fDJ" TargetMode="External"/><Relationship Id="rId207" Type="http://schemas.openxmlformats.org/officeDocument/2006/relationships/hyperlink" Target="consultantplus://offline/ref=EFF7131BDE376809DA42B0B47F60D6D1EDC80E2F5E1F21C89BEA62252B1B75E62C6A0B667CBFB16CD5873B51E68C5DB5B33DEFB6E9B407EC42339FA725fDJ" TargetMode="External"/><Relationship Id="rId249" Type="http://schemas.openxmlformats.org/officeDocument/2006/relationships/hyperlink" Target="consultantplus://offline/ref=EFF7131BDE376809DA42B0B47F60D6D1EDC80E2F5E1F20C598EC62252B1B75E62C6A0B666EBFE960D7822151E5990BE4F526fAJ" TargetMode="External"/><Relationship Id="rId414" Type="http://schemas.openxmlformats.org/officeDocument/2006/relationships/hyperlink" Target="consultantplus://offline/ref=EFF7131BDE376809DA42AEB9690C89D4EEC2502B58132D9AC7BF6472744B73B36C2A0D3B3BF0E83C91D23253E39909E7E96AE2B62EfEJ" TargetMode="External"/><Relationship Id="rId456" Type="http://schemas.openxmlformats.org/officeDocument/2006/relationships/hyperlink" Target="consultantplus://offline/ref=EFF7131BDE376809DA42B0B47F60D6D1EDC80E2F5E1F22C892E262252B1B75E62C6A0B667CBFB16CD5873F54EF8C5DB5B33DEFB6E9B407EC42339FA725fDJ" TargetMode="External"/><Relationship Id="rId498" Type="http://schemas.openxmlformats.org/officeDocument/2006/relationships/hyperlink" Target="consultantplus://offline/ref=F288D04A8292D8C901A13A52B8A956DCD7668BD6F29E1B2254C9633EFF9E222B27FEC9A82010BF012A8C0831BD1BBC6D4F1B9FCB7D3Af4J" TargetMode="External"/><Relationship Id="rId13" Type="http://schemas.openxmlformats.org/officeDocument/2006/relationships/hyperlink" Target="consultantplus://offline/ref=EFF7131BDE376809DA42B0B47F60D6D1EDC80E2F5D1823CE9CE262252B1B75E62C6A0B667CBFB16CD5873F51E38C5DB5B33DEFB6E9B407EC42339FA725fDJ" TargetMode="External"/><Relationship Id="rId109" Type="http://schemas.openxmlformats.org/officeDocument/2006/relationships/hyperlink" Target="consultantplus://offline/ref=EFF7131BDE376809DA42B0B47F60D6D1EDC80E2F5E1F23CB92E962252B1B75E62C6A0B667CBFB16CD5873F50E08C5DB5B33DEFB6E9B407EC42339FA725fDJ" TargetMode="External"/><Relationship Id="rId260" Type="http://schemas.openxmlformats.org/officeDocument/2006/relationships/hyperlink" Target="consultantplus://offline/ref=EFF7131BDE376809DA42B0B47F60D6D1EDC80E2F5E1A23C59CEB62252B1B75E62C6A0B667CBFB16CD5843E55EE8C5DB5B33DEFB6E9B407EC42339FA725fDJ" TargetMode="External"/><Relationship Id="rId316" Type="http://schemas.openxmlformats.org/officeDocument/2006/relationships/hyperlink" Target="consultantplus://offline/ref=EFF7131BDE376809DA42B0B47F60D6D1EDC80E2F5D1323CE98E362252B1B75E62C6A0B667CBFB16CD5863A54EF8C5DB5B33DEFB6E9B407EC42339FA725fDJ" TargetMode="External"/><Relationship Id="rId523" Type="http://schemas.openxmlformats.org/officeDocument/2006/relationships/hyperlink" Target="consultantplus://offline/ref=F288D04A8292D8C901A1245FAEC509D9D364D5D3F69B147001946569A0CE247E67BECFFD665CB9547BC85D3BBB15F63C085090C97AB8B0F5539025553Bf6J" TargetMode="External"/><Relationship Id="rId55" Type="http://schemas.openxmlformats.org/officeDocument/2006/relationships/hyperlink" Target="consultantplus://offline/ref=EFF7131BDE376809DA42B0B47F60D6D1EDC80E2F541823CB98E03F2F234279E42B6554717BF6BD6DD5873F54EDD358A0A265E0B1F2AA04F15E319D2Af7J" TargetMode="External"/><Relationship Id="rId97" Type="http://schemas.openxmlformats.org/officeDocument/2006/relationships/hyperlink" Target="consultantplus://offline/ref=EFF7131BDE376809DA42B0B47F60D6D1EDC80E2F5E1F22CE9FEF62252B1B75E62C6A0B667CBFB16CD5873F51E38C5DB5B33DEFB6E9B407EC42339FA725fDJ" TargetMode="External"/><Relationship Id="rId120" Type="http://schemas.openxmlformats.org/officeDocument/2006/relationships/hyperlink" Target="consultantplus://offline/ref=EFF7131BDE376809DA42B0B47F60D6D1EDC80E2F5E1F21C89BEA62252B1B75E62C6A0B667CBFB16CD5873F54E18C5DB5B33DEFB6E9B407EC42339FA725fDJ" TargetMode="External"/><Relationship Id="rId358" Type="http://schemas.openxmlformats.org/officeDocument/2006/relationships/hyperlink" Target="consultantplus://offline/ref=EFF7131BDE376809DA42B0B47F60D6D1EDC80E2F5E1F21C89BEA62252B1B75E62C6A0B667CBFB16CD5873950E48C5DB5B33DEFB6E9B407EC42339FA725fDJ" TargetMode="External"/><Relationship Id="rId565" Type="http://schemas.openxmlformats.org/officeDocument/2006/relationships/hyperlink" Target="consultantplus://offline/ref=F288D04A8292D8C901A1245FAEC509D9D364D5D3FC9C15730B963863A897287C60B190EA6115B5557BC85A3DB44AF32919089FCE61A6B3E84F922735f5J" TargetMode="External"/><Relationship Id="rId162" Type="http://schemas.openxmlformats.org/officeDocument/2006/relationships/hyperlink" Target="consultantplus://offline/ref=EFF7131BDE376809DA42B0B47F60D6D1EDC80E2F5E1823C99FE962252B1B75E62C6A0B667CBFB16CD5873E58E68C5DB5B33DEFB6E9B407EC42339FA725fDJ" TargetMode="External"/><Relationship Id="rId218" Type="http://schemas.openxmlformats.org/officeDocument/2006/relationships/hyperlink" Target="consultantplus://offline/ref=EFF7131BDE376809DA42B0B47F60D6D1EDC80E2F5D1323CD98ED62252B1B75E62C6A0B667CBFB16CD5873C51E08C5DB5B33DEFB6E9B407EC42339FA725fDJ" TargetMode="External"/><Relationship Id="rId425" Type="http://schemas.openxmlformats.org/officeDocument/2006/relationships/hyperlink" Target="consultantplus://offline/ref=EFF7131BDE376809DA42AEB9690C89D4EEC251245C192D9AC7BF6472744B73B36C2A0D3738FABB6681D67B04EB850CFAF76BFCB6ECA820f5J" TargetMode="External"/><Relationship Id="rId467" Type="http://schemas.openxmlformats.org/officeDocument/2006/relationships/hyperlink" Target="consultantplus://offline/ref=EFF7131BDE376809DA42B0B47F60D6D1EDC80E2F5E1926C49EEB62252B1B75E62C6A0B667CBFB16CD5873F54E18C5DB5B33DEFB6E9B407EC42339FA725fDJ" TargetMode="External"/><Relationship Id="rId271" Type="http://schemas.openxmlformats.org/officeDocument/2006/relationships/hyperlink" Target="consultantplus://offline/ref=EFF7131BDE376809DA42B0B47F60D6D1EDC80E2F5D1222C499E262252B1B75E62C6A0B667CBFB16CD5873E51E78C5DB5B33DEFB6E9B407EC42339FA725fDJ" TargetMode="External"/><Relationship Id="rId24" Type="http://schemas.openxmlformats.org/officeDocument/2006/relationships/hyperlink" Target="consultantplus://offline/ref=EFF7131BDE376809DA42B0B47F60D6D1EDC80E2F5D1C2FCD92EA62252B1B75E62C6A0B667CBFB16CD5873F51E38C5DB5B33DEFB6E9B407EC42339FA725fDJ" TargetMode="External"/><Relationship Id="rId66" Type="http://schemas.openxmlformats.org/officeDocument/2006/relationships/hyperlink" Target="consultantplus://offline/ref=EFF7131BDE376809DA42B0B47F60D6D1EDC80E2F5D1E25C892EC62252B1B75E62C6A0B667CBFB16CD5873F51EE8C5DB5B33DEFB6E9B407EC42339FA725fDJ" TargetMode="External"/><Relationship Id="rId131" Type="http://schemas.openxmlformats.org/officeDocument/2006/relationships/hyperlink" Target="consultantplus://offline/ref=EFF7131BDE376809DA42B0B47F60D6D1EDC80E2F5E1F23CB92E962252B1B75E62C6A0B667CBFB16CD5873D53E48C5DB5B33DEFB6E9B407EC42339FA725fDJ" TargetMode="External"/><Relationship Id="rId327" Type="http://schemas.openxmlformats.org/officeDocument/2006/relationships/hyperlink" Target="consultantplus://offline/ref=EFF7131BDE376809DA42B0B47F60D6D1EDC80E2F5E1F23CD9BEF62252B1B75E62C6A0B666EBFE960D7822151E5990BE4F526fAJ" TargetMode="External"/><Relationship Id="rId369" Type="http://schemas.openxmlformats.org/officeDocument/2006/relationships/hyperlink" Target="consultantplus://offline/ref=EFF7131BDE376809DA42B0B47F60D6D1EDC80E2F5D1A20C59DE962252B1B75E62C6A0B667CBFB16CD5873F57E58C5DB5B33DEFB6E9B407EC42339FA725fDJ" TargetMode="External"/><Relationship Id="rId534" Type="http://schemas.openxmlformats.org/officeDocument/2006/relationships/hyperlink" Target="consultantplus://offline/ref=F288D04A8292D8C901A13A52B8A956DCD66988DEF79446285C906F3CF8917D3C20B7C5A9251AB151709C0C78EA13A06852059ED57DA6B23Ff4J" TargetMode="External"/><Relationship Id="rId576" Type="http://schemas.openxmlformats.org/officeDocument/2006/relationships/hyperlink" Target="consultantplus://offline/ref=F288D04A8292D8C901A1245FAEC509D9D364D5D3F59715750B9B6569A0CE247E67BECFFD665CB9547BC8583EBE15F63C085090C97AB8B0F5539025553Bf6J" TargetMode="External"/><Relationship Id="rId173" Type="http://schemas.openxmlformats.org/officeDocument/2006/relationships/hyperlink" Target="consultantplus://offline/ref=EFF7131BDE376809DA42B0B47F60D6D1EDC80E2F5E1B20C59AE962252B1B75E62C6A0B667CBFB16CD5873E54E08C5DB5B33DEFB6E9B407EC42339FA725fDJ" TargetMode="External"/><Relationship Id="rId229" Type="http://schemas.openxmlformats.org/officeDocument/2006/relationships/hyperlink" Target="consultantplus://offline/ref=EFF7131BDE376809DA42B0B47F60D6D1EDC80E2F5D1323CD98ED62252B1B75E62C6A0B667CBFB16CD5873C55E18C5DB5B33DEFB6E9B407EC42339FA725fDJ" TargetMode="External"/><Relationship Id="rId380" Type="http://schemas.openxmlformats.org/officeDocument/2006/relationships/hyperlink" Target="consultantplus://offline/ref=EFF7131BDE376809DA42B0B47F60D6D1EDC80E2F5D1225CD92E862252B1B75E62C6A0B667CBFB16CD5873D53E48C5DB5B33DEFB6E9B407EC42339FA725fDJ" TargetMode="External"/><Relationship Id="rId436" Type="http://schemas.openxmlformats.org/officeDocument/2006/relationships/hyperlink" Target="consultantplus://offline/ref=EFF7131BDE376809DA42B0B47F60D6D1EDC80E2F5E1F22C892E262252B1B75E62C6A0B667CBFB16CD5873F54E48C5DB5B33DEFB6E9B407EC42339FA725fDJ" TargetMode="External"/><Relationship Id="rId240" Type="http://schemas.openxmlformats.org/officeDocument/2006/relationships/hyperlink" Target="consultantplus://offline/ref=EFF7131BDE376809DA42B0B47F60D6D1EDC80E2F5E1F24CA99EC62252B1B75E62C6A0B667CBFB16CD5853F55EF8C5DB5B33DEFB6E9B407EC42339FA725fDJ" TargetMode="External"/><Relationship Id="rId478" Type="http://schemas.openxmlformats.org/officeDocument/2006/relationships/hyperlink" Target="consultantplus://offline/ref=F288D04A8292D8C901A13A52B8A956DCD7668BD6F29E1B2254C9633EFF9E222B27FEC9A8201FBF012A8C0831BD1BBC6D4F1B9FCB7D3Af4J" TargetMode="External"/><Relationship Id="rId35" Type="http://schemas.openxmlformats.org/officeDocument/2006/relationships/hyperlink" Target="consultantplus://offline/ref=EFF7131BDE376809DA42B0B47F60D6D1EDC80E2F5E1B20C59AE962252B1B75E62C6A0B667CBFB16CD5873F51E38C5DB5B33DEFB6E9B407EC42339FA725fDJ" TargetMode="External"/><Relationship Id="rId77" Type="http://schemas.openxmlformats.org/officeDocument/2006/relationships/hyperlink" Target="consultantplus://offline/ref=EFF7131BDE376809DA42B0B47F60D6D1EDC80E2F5D1320C49DEB62252B1B75E62C6A0B667CBFB16CD5873F51E38C5DB5B33DEFB6E9B407EC42339FA725fDJ" TargetMode="External"/><Relationship Id="rId100" Type="http://schemas.openxmlformats.org/officeDocument/2006/relationships/hyperlink" Target="consultantplus://offline/ref=EFF7131BDE376809DA42B0B47F60D6D1EDC80E2F5E1F21C89BEA62252B1B75E62C6A0B667CBFB16CD5873F51E38C5DB5B33DEFB6E9B407EC42339FA725fDJ" TargetMode="External"/><Relationship Id="rId282" Type="http://schemas.openxmlformats.org/officeDocument/2006/relationships/hyperlink" Target="consultantplus://offline/ref=EFF7131BDE376809DA42AEB9690C89D4E9CA53245E132D9AC7BF6472744B73B36C2A0D333EF8BD6BD38C6B00A2D204E6F276E2B7F2A807ED25fEJ" TargetMode="External"/><Relationship Id="rId338" Type="http://schemas.openxmlformats.org/officeDocument/2006/relationships/hyperlink" Target="consultantplus://offline/ref=EFF7131BDE376809DA42B0B47F60D6D1EDC80E2F5E1F24CA99EC62252B1B75E62C6A0B667CBFB16CD5853F54E28C5DB5B33DEFB6E9B407EC42339FA725fDJ" TargetMode="External"/><Relationship Id="rId503" Type="http://schemas.openxmlformats.org/officeDocument/2006/relationships/hyperlink" Target="consultantplus://offline/ref=F288D04A8292D8C901A1245FAEC509D9D364D5D3F69B14760C996569A0CE247E67BECFFD665CB9547BC85D3DBF15F63C085090C97AB8B0F5539025553Bf6J" TargetMode="External"/><Relationship Id="rId545" Type="http://schemas.openxmlformats.org/officeDocument/2006/relationships/hyperlink" Target="consultantplus://offline/ref=F288D04A8292D8C901A1245FAEC509D9D364D5D3F59D1972019C6569A0CE247E67BECFFD665CB9547BC8593FBA15F63C085090C97AB8B0F5539025553Bf6J" TargetMode="External"/><Relationship Id="rId587" Type="http://schemas.openxmlformats.org/officeDocument/2006/relationships/hyperlink" Target="consultantplus://offline/ref=F288D04A8292D8C901A1245FAEC509D9D364D5D3F59715750B9B6569A0CE247E67BECFFD665CB9547BC8583EBD15F63C085090C97AB8B0F5539025553Bf6J" TargetMode="External"/><Relationship Id="rId8" Type="http://schemas.openxmlformats.org/officeDocument/2006/relationships/hyperlink" Target="consultantplus://offline/ref=EFF7131BDE376809DA42B0B47F60D6D1EDC80E2F5D1B27CE9FE962252B1B75E62C6A0B667CBFB16CD5873F51E38C5DB5B33DEFB6E9B407EC42339FA725fDJ" TargetMode="External"/><Relationship Id="rId142" Type="http://schemas.openxmlformats.org/officeDocument/2006/relationships/hyperlink" Target="consultantplus://offline/ref=EFF7131BDE376809DA42B0B47F60D6D1EDC80E2F5E1823C99FE962252B1B75E62C6A0B667CBFB16CD5873E59E28C5DB5B33DEFB6E9B407EC42339FA725fDJ" TargetMode="External"/><Relationship Id="rId184" Type="http://schemas.openxmlformats.org/officeDocument/2006/relationships/hyperlink" Target="consultantplus://offline/ref=EFF7131BDE376809DA42B0B47F60D6D1EDC80E2F5E1F23CB92E962252B1B75E62C6A0B667CBFB16CD5873D53EF8C5DB5B33DEFB6E9B407EC42339FA725fDJ" TargetMode="External"/><Relationship Id="rId391" Type="http://schemas.openxmlformats.org/officeDocument/2006/relationships/hyperlink" Target="consultantplus://offline/ref=EFF7131BDE376809DA42B0B47F60D6D1EDC80E2F5E1F23CB92E962252B1B75E62C6A0B667CBFB16CD5843850E58C5DB5B33DEFB6E9B407EC42339FA725fDJ" TargetMode="External"/><Relationship Id="rId405" Type="http://schemas.openxmlformats.org/officeDocument/2006/relationships/hyperlink" Target="consultantplus://offline/ref=EFF7131BDE376809DA42AEB9690C89D4E9CA502A5A1A2D9AC7BF6472744B73B36C2A0D333FFBBF6BDC8C6B00A2D204E6F276E2B7F2A807ED25fEJ" TargetMode="External"/><Relationship Id="rId447" Type="http://schemas.openxmlformats.org/officeDocument/2006/relationships/hyperlink" Target="consultantplus://offline/ref=EFF7131BDE376809DA42B0B47F60D6D1EDC80E2F5E1926C49EEB62252B1B75E62C6A0B667CBFB16CD5873F52E18C5DB5B33DEFB6E9B407EC42339FA725fDJ" TargetMode="External"/><Relationship Id="rId251" Type="http://schemas.openxmlformats.org/officeDocument/2006/relationships/hyperlink" Target="consultantplus://offline/ref=EFF7131BDE376809DA42B0B47F60D6D1EDC80E2F5D1323CD98ED62252B1B75E62C6A0B667CBFB16CD5873C54E38C5DB5B33DEFB6E9B407EC42339FA725fDJ" TargetMode="External"/><Relationship Id="rId489" Type="http://schemas.openxmlformats.org/officeDocument/2006/relationships/hyperlink" Target="consultantplus://offline/ref=F288D04A8292D8C901A1245FAEC509D9D364D5D3F69D107C0D9D6569A0CE247E67BECFFD665CB9547BC85D3AB615F63C085090C97AB8B0F5539025553Bf6J" TargetMode="External"/><Relationship Id="rId46" Type="http://schemas.openxmlformats.org/officeDocument/2006/relationships/hyperlink" Target="consultantplus://offline/ref=EFF7131BDE376809DA42B0B47F60D6D1EDC80E2F5E1823C99FE962252B1B75E62C6A0B667CBFB16CD5873F51E38C5DB5B33DEFB6E9B407EC42339FA725fDJ" TargetMode="External"/><Relationship Id="rId293" Type="http://schemas.openxmlformats.org/officeDocument/2006/relationships/hyperlink" Target="consultantplus://offline/ref=EFF7131BDE376809DA42B0B47F60D6D1EDC80E2F5D1C20C992E862252B1B75E62C6A0B667CBFB16CD5873A55E48C5DB5B33DEFB6E9B407EC42339FA725fDJ" TargetMode="External"/><Relationship Id="rId307" Type="http://schemas.openxmlformats.org/officeDocument/2006/relationships/hyperlink" Target="consultantplus://offline/ref=EFF7131BDE376809DA42B0B47F60D6D1EDC80E2F5D1B27CE9FE962252B1B75E62C6A0B667CBFB16CD5873F53EF8C5DB5B33DEFB6E9B407EC42339FA725fDJ" TargetMode="External"/><Relationship Id="rId349" Type="http://schemas.openxmlformats.org/officeDocument/2006/relationships/hyperlink" Target="consultantplus://offline/ref=EFF7131BDE376809DA42B0B47F60D6D1EDC80E2F5E1A2ECA9BE962252B1B75E62C6A0B667CBFB16CD5863857E58C5DB5B33DEFB6E9B407EC42339FA725fDJ" TargetMode="External"/><Relationship Id="rId514" Type="http://schemas.openxmlformats.org/officeDocument/2006/relationships/hyperlink" Target="consultantplus://offline/ref=F288D04A8292D8C901A1245FAEC509D9D364D5D3F69B14760C996569A0CE247E67BECFFD665CB9547BC85D38BD15F63C085090C97AB8B0F5539025553Bf6J" TargetMode="External"/><Relationship Id="rId556" Type="http://schemas.openxmlformats.org/officeDocument/2006/relationships/hyperlink" Target="consultantplus://offline/ref=F288D04A8292D8C901A1245FAEC509D9D364D5D3F69B12720A9A6569A0CE247E67BECFFD665CB9547BCA5C3CB615F63C085090C97AB8B0F5539025553Bf6J" TargetMode="External"/><Relationship Id="rId88" Type="http://schemas.openxmlformats.org/officeDocument/2006/relationships/hyperlink" Target="consultantplus://offline/ref=EFF7131BDE376809DA42B0B47F60D6D1EDC80E2F5E1926C49EEB62252B1B75E62C6A0B667CBFB16CD5873F51E38C5DB5B33DEFB6E9B407EC42339FA725fDJ" TargetMode="External"/><Relationship Id="rId111" Type="http://schemas.openxmlformats.org/officeDocument/2006/relationships/hyperlink" Target="consultantplus://offline/ref=EFF7131BDE376809DA42B0B47F60D6D1EDC80E2F5E1F23CB92E962252B1B75E62C6A0B667CBFB16CD5873E54E78C5DB5B33DEFB6E9B407EC42339FA725fDJ" TargetMode="External"/><Relationship Id="rId153" Type="http://schemas.openxmlformats.org/officeDocument/2006/relationships/hyperlink" Target="consultantplus://offline/ref=EFF7131BDE376809DA42B0B47F60D6D1EDC80E2F5E1F21C89BEA62252B1B75E62C6A0B667CBFB16CD5873F56EE8C5DB5B33DEFB6E9B407EC42339FA725fDJ" TargetMode="External"/><Relationship Id="rId195" Type="http://schemas.openxmlformats.org/officeDocument/2006/relationships/hyperlink" Target="consultantplus://offline/ref=EFF7131BDE376809DA42B0B47F60D6D1EDC80E2F5E1F21C89BEA62252B1B75E62C6A0B667CBFB16CD5873D58EF8C5DB5B33DEFB6E9B407EC42339FA725fDJ" TargetMode="External"/><Relationship Id="rId209" Type="http://schemas.openxmlformats.org/officeDocument/2006/relationships/hyperlink" Target="consultantplus://offline/ref=EFF7131BDE376809DA42B0B47F60D6D1EDC80E2F5D1A20C59DE962252B1B75E62C6A0B667CBFB16CD5873F52E68C5DB5B33DEFB6E9B407EC42339FA725fDJ" TargetMode="External"/><Relationship Id="rId360" Type="http://schemas.openxmlformats.org/officeDocument/2006/relationships/hyperlink" Target="consultantplus://offline/ref=EFF7131BDE376809DA42B0B47F60D6D1EDC80E2F5D1A20C59DE962252B1B75E62C6A0B667CBFB16CD5873F54EE8C5DB5B33DEFB6E9B407EC42339FA725fDJ" TargetMode="External"/><Relationship Id="rId416" Type="http://schemas.openxmlformats.org/officeDocument/2006/relationships/hyperlink" Target="consultantplus://offline/ref=EFF7131BDE376809DA42B0B47F60D6D1EDC80E2F5E1F22C892E262252B1B75E62C6A0B667CBFB16CD5873F55E48C5DB5B33DEFB6E9B407EC42339FA725fDJ" TargetMode="External"/><Relationship Id="rId220" Type="http://schemas.openxmlformats.org/officeDocument/2006/relationships/hyperlink" Target="consultantplus://offline/ref=EFF7131BDE376809DA42B0B47F60D6D1EDC80E2F5E1F21C89BEA62252B1B75E62C6A0B667CBFB16CD5873A56E08C5DB5B33DEFB6E9B407EC42339FA725fDJ" TargetMode="External"/><Relationship Id="rId458" Type="http://schemas.openxmlformats.org/officeDocument/2006/relationships/hyperlink" Target="consultantplus://offline/ref=EFF7131BDE376809DA42AEB9690C89D4EEC251245C192D9AC7BF6472744B73B36C2A0D3738F3B56681D67B04EB850CFAF76BFCB6ECA820f5J" TargetMode="External"/><Relationship Id="rId15" Type="http://schemas.openxmlformats.org/officeDocument/2006/relationships/hyperlink" Target="consultantplus://offline/ref=EFF7131BDE376809DA42B0B47F60D6D1EDC80E2F5D1F20C99AE362252B1B75E62C6A0B667CBFB16CD5873F51E38C5DB5B33DEFB6E9B407EC42339FA725fDJ" TargetMode="External"/><Relationship Id="rId57" Type="http://schemas.openxmlformats.org/officeDocument/2006/relationships/hyperlink" Target="consultantplus://offline/ref=EFF7131BDE376809DA42B0B47F60D6D1EDC80E2F5D1B27CE9FE962252B1B75E62C6A0B667CBFB16CD5873F51E38C5DB5B33DEFB6E9B407EC42339FA725fDJ" TargetMode="External"/><Relationship Id="rId262" Type="http://schemas.openxmlformats.org/officeDocument/2006/relationships/hyperlink" Target="consultantplus://offline/ref=EFF7131BDE376809DA42AEB9690C89D4EBC75926551D2D9AC7BF6472744B73B36C2A0D3434AFED29808A3D54F8870AFAF568E02Bf6J" TargetMode="External"/><Relationship Id="rId318" Type="http://schemas.openxmlformats.org/officeDocument/2006/relationships/hyperlink" Target="consultantplus://offline/ref=EFF7131BDE376809DA42B0B47F60D6D1EDC80E2F5D1C20C992E862252B1B75E62C6A0B667CBFB16CD5873A55E38C5DB5B33DEFB6E9B407EC42339FA725fDJ" TargetMode="External"/><Relationship Id="rId525" Type="http://schemas.openxmlformats.org/officeDocument/2006/relationships/hyperlink" Target="consultantplus://offline/ref=F288D04A8292D8C901A13A52B8A956DCD06E8AD8F49D1B2254C9633EFF9E222B27FEC9AC2210BD5E2F991969B21CA7734C0683C97FA43Bf2J" TargetMode="External"/><Relationship Id="rId567" Type="http://schemas.openxmlformats.org/officeDocument/2006/relationships/hyperlink" Target="consultantplus://offline/ref=F288D04A8292D8C901A1245FAEC509D9D364D5D3F69B12720A9A6569A0CE247E67BECFFD665CB9547BCA5F34BE15F63C085090C97AB8B0F5539025553Bf6J" TargetMode="External"/><Relationship Id="rId99" Type="http://schemas.openxmlformats.org/officeDocument/2006/relationships/hyperlink" Target="consultantplus://offline/ref=EFF7131BDE376809DA42B0B47F60D6D1EDC80E2F5E1F23CB92E962252B1B75E62C6A0B667CBFB16CD5873F51E38C5DB5B33DEFB6E9B407EC42339FA725fDJ" TargetMode="External"/><Relationship Id="rId122" Type="http://schemas.openxmlformats.org/officeDocument/2006/relationships/hyperlink" Target="consultantplus://offline/ref=EFF7131BDE376809DA42B0B47F60D6D1EDC80E2F5E1F23CB92E962252B1B75E62C6A0B667CBFB16CD5873D50E58C5DB5B33DEFB6E9B407EC42339FA725fDJ" TargetMode="External"/><Relationship Id="rId164" Type="http://schemas.openxmlformats.org/officeDocument/2006/relationships/hyperlink" Target="consultantplus://offline/ref=EFF7131BDE376809DA42B0B47F60D6D1EDC80E2F5E1A2ECA9BE962252B1B75E62C6A0B667CBFB16CD5873E59EE8C5DB5B33DEFB6E9B407EC42339FA725fDJ" TargetMode="External"/><Relationship Id="rId371" Type="http://schemas.openxmlformats.org/officeDocument/2006/relationships/hyperlink" Target="consultantplus://offline/ref=EFF7131BDE376809DA42B0B47F60D6D1EDC80E2F5D1323CD98ED62252B1B75E62C6A0B667CBFB16CD5873C59E58C5DB5B33DEFB6E9B407EC42339FA725fDJ" TargetMode="External"/><Relationship Id="rId427" Type="http://schemas.openxmlformats.org/officeDocument/2006/relationships/hyperlink" Target="consultantplus://offline/ref=EFF7131BDE376809DA42AEB9690C89D4E9CA502A5A1A2D9AC7BF6472744B73B36C2A0D303FFDB565DED36E15B38A0BE1E968E1AAEEAA052EfDJ" TargetMode="External"/><Relationship Id="rId469" Type="http://schemas.openxmlformats.org/officeDocument/2006/relationships/hyperlink" Target="consultantplus://offline/ref=EFF7131BDE376809DA42B0B47F60D6D1EDC80E2F5E1926C49EEB62252B1B75E62C6A0B667CBFB16CD5873F57E68C5DB5B33DEFB6E9B407EC42339FA725fDJ" TargetMode="External"/><Relationship Id="rId26" Type="http://schemas.openxmlformats.org/officeDocument/2006/relationships/hyperlink" Target="consultantplus://offline/ref=EFF7131BDE376809DA42B0B47F60D6D1EDC80E2F5D1326C59CE362252B1B75E62C6A0B667CBFB16CD5873F51E38C5DB5B33DEFB6E9B407EC42339FA725fDJ" TargetMode="External"/><Relationship Id="rId231" Type="http://schemas.openxmlformats.org/officeDocument/2006/relationships/hyperlink" Target="consultantplus://offline/ref=EFF7131BDE376809DA42B0B47F60D6D1EDC80E2F5D1C24CE9BEC62252B1B75E62C6A0B667CBFB16CD5853E52E38C5DB5B33DEFB6E9B407EC42339FA725fDJ" TargetMode="External"/><Relationship Id="rId273" Type="http://schemas.openxmlformats.org/officeDocument/2006/relationships/hyperlink" Target="consultantplus://offline/ref=EFF7131BDE376809DA42B0B47F60D6D1EDC80E2F5D1323CE98E362252B1B75E62C6A0B667CBFB16CD5863A52E18C5DB5B33DEFB6E9B407EC42339FA725fDJ" TargetMode="External"/><Relationship Id="rId329" Type="http://schemas.openxmlformats.org/officeDocument/2006/relationships/hyperlink" Target="consultantplus://offline/ref=EFF7131BDE376809DA42B0B47F60D6D1EDC80E2F5D1A20C59DE962252B1B75E62C6A0B667CBFB16CD5873F55EE8C5DB5B33DEFB6E9B407EC42339FA725fDJ" TargetMode="External"/><Relationship Id="rId480" Type="http://schemas.openxmlformats.org/officeDocument/2006/relationships/hyperlink" Target="consultantplus://offline/ref=F288D04A8292D8C901A1245FAEC509D9D364D5D3F69C14700D946569A0CE247E67BECFFD665CB9547BC85D3EBB15F63C085090C97AB8B0F5539025553Bf6J" TargetMode="External"/><Relationship Id="rId536" Type="http://schemas.openxmlformats.org/officeDocument/2006/relationships/hyperlink" Target="consultantplus://offline/ref=F288D04A8292D8C901A1245FAEC509D9D364D5D3F69B1573019F6569A0CE247E67BECFFD665CB9547BCB5A3FBB15F63C085090C97AB8B0F5539025553Bf6J" TargetMode="External"/><Relationship Id="rId68" Type="http://schemas.openxmlformats.org/officeDocument/2006/relationships/hyperlink" Target="consultantplus://offline/ref=EFF7131BDE376809DA42B0B47F60D6D1EDC80E2F5D1D27CF93EF62252B1B75E62C6A0B667CBFB16CD5873F51E38C5DB5B33DEFB6E9B407EC42339FA725fDJ" TargetMode="External"/><Relationship Id="rId133" Type="http://schemas.openxmlformats.org/officeDocument/2006/relationships/hyperlink" Target="consultantplus://offline/ref=EFF7131BDE376809DA42B0B47F60D6D1EDC80E2F5E1F23CB92E962252B1B75E62C6A0B667CBFB16CD5873D53E28C5DB5B33DEFB6E9B407EC42339FA725fDJ" TargetMode="External"/><Relationship Id="rId175" Type="http://schemas.openxmlformats.org/officeDocument/2006/relationships/hyperlink" Target="consultantplus://offline/ref=EFF7131BDE376809DA42B0B47F60D6D1EDC80E2F5E1B20C59AE962252B1B75E62C6A0B667CBFB16CD5873E54EE8C5DB5B33DEFB6E9B407EC42339FA725fDJ" TargetMode="External"/><Relationship Id="rId340" Type="http://schemas.openxmlformats.org/officeDocument/2006/relationships/hyperlink" Target="consultantplus://offline/ref=EFF7131BDE376809DA42B0B47F60D6D1EDC80E2F5E1923CB99ED62252B1B75E62C6A0B667CBFB16CD5863D52E18C5DB5B33DEFB6E9B407EC42339FA725fDJ" TargetMode="External"/><Relationship Id="rId578" Type="http://schemas.openxmlformats.org/officeDocument/2006/relationships/image" Target="media/image3.wmf"/><Relationship Id="rId200" Type="http://schemas.openxmlformats.org/officeDocument/2006/relationships/hyperlink" Target="consultantplus://offline/ref=EFF7131BDE376809DA42B0B47F60D6D1EDC80E2F5E1F21C89BEA62252B1B75E62C6A0B667CBFB16CD5873C58E18C5DB5B33DEFB6E9B407EC42339FA725fDJ" TargetMode="External"/><Relationship Id="rId382" Type="http://schemas.openxmlformats.org/officeDocument/2006/relationships/hyperlink" Target="consultantplus://offline/ref=EFF7131BDE376809DA42B0B47F60D6D1EDC80E2F5E1A23C59CEB62252B1B75E62C6A0B667CBFB16CD5843D57E78C5DB5B33DEFB6E9B407EC42339FA725fDJ" TargetMode="External"/><Relationship Id="rId438" Type="http://schemas.openxmlformats.org/officeDocument/2006/relationships/hyperlink" Target="consultantplus://offline/ref=EFF7131BDE376809DA42B0B47F60D6D1EDC80E2F5E1F22C892E262252B1B75E62C6A0B667CBFB16CD5873F54E38C5DB5B33DEFB6E9B407EC42339FA725fDJ" TargetMode="External"/><Relationship Id="rId242" Type="http://schemas.openxmlformats.org/officeDocument/2006/relationships/hyperlink" Target="consultantplus://offline/ref=EFF7131BDE376809DA42B0B47F60D6D1EDC80E2F5E1F23CB92E962252B1B75E62C6A0B667CBFB16CD5843959E48C5DB5B33DEFB6E9B407EC42339FA725fDJ" TargetMode="External"/><Relationship Id="rId284" Type="http://schemas.openxmlformats.org/officeDocument/2006/relationships/hyperlink" Target="consultantplus://offline/ref=EFF7131BDE376809DA42B0B47F60D6D1EDC80E2F5D1B27C89BEC62252B1B75E62C6A0B667CBFB16CD5873F57E38C5DB5B33DEFB6E9B407EC42339FA725fDJ" TargetMode="External"/><Relationship Id="rId491" Type="http://schemas.openxmlformats.org/officeDocument/2006/relationships/hyperlink" Target="consultantplus://offline/ref=F288D04A8292D8C901A1245FAEC509D9D364D5D3F69C14700D946569A0CE247E67BECFFD665CB9547BC85D38B715F63C085090C97AB8B0F5539025553Bf6J" TargetMode="External"/><Relationship Id="rId505" Type="http://schemas.openxmlformats.org/officeDocument/2006/relationships/hyperlink" Target="consultantplus://offline/ref=F288D04A8292D8C901A13A52B8A956DCD06E8AD8F49D1B2254C9633EFF9E222B27FEC9AC2219B35E2F991969B21CA7734C0683C97FA43B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276</Pages>
  <Words>91298</Words>
  <Characters>520405</Characters>
  <Application>Microsoft Office Word</Application>
  <DocSecurity>0</DocSecurity>
  <Lines>4336</Lines>
  <Paragraphs>1220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dc:creator>
  <cp:lastModifiedBy>Цветков</cp:lastModifiedBy>
  <cp:revision>1</cp:revision>
  <dcterms:created xsi:type="dcterms:W3CDTF">2022-03-25T09:31:00Z</dcterms:created>
  <dcterms:modified xsi:type="dcterms:W3CDTF">2022-03-25T09:32:00Z</dcterms:modified>
</cp:coreProperties>
</file>