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45" w:rsidRDefault="00C31145">
      <w:pPr>
        <w:pStyle w:val="ConsPlusTitle"/>
        <w:jc w:val="center"/>
        <w:outlineLvl w:val="0"/>
      </w:pPr>
      <w:r>
        <w:t>ПРАВИТЕЛЬСТВО НИЖЕГОРОДСКОЙ ОБЛАСТИ</w:t>
      </w:r>
    </w:p>
    <w:p w:rsidR="00C31145" w:rsidRDefault="00C31145">
      <w:pPr>
        <w:pStyle w:val="ConsPlusTitle"/>
        <w:jc w:val="center"/>
      </w:pPr>
    </w:p>
    <w:p w:rsidR="00C31145" w:rsidRDefault="00C31145">
      <w:pPr>
        <w:pStyle w:val="ConsPlusTitle"/>
        <w:jc w:val="center"/>
      </w:pPr>
      <w:r>
        <w:t>ПОСТАНОВЛЕНИЕ</w:t>
      </w:r>
    </w:p>
    <w:p w:rsidR="00C31145" w:rsidRDefault="00C31145">
      <w:pPr>
        <w:pStyle w:val="ConsPlusTitle"/>
        <w:jc w:val="center"/>
      </w:pPr>
      <w:r>
        <w:t>от 30 ноября 2019 г. N 891</w:t>
      </w:r>
    </w:p>
    <w:p w:rsidR="00C31145" w:rsidRDefault="00C31145">
      <w:pPr>
        <w:pStyle w:val="ConsPlusTitle"/>
        <w:jc w:val="center"/>
      </w:pPr>
    </w:p>
    <w:p w:rsidR="00C31145" w:rsidRDefault="00C31145">
      <w:pPr>
        <w:pStyle w:val="ConsPlusTitle"/>
        <w:jc w:val="center"/>
      </w:pPr>
      <w:r>
        <w:t>ОБ УТВЕРЖДЕНИИ ПОРЯДКА ОРГАНИЗАЦИИ РАБОТЫ ПО РЕАЛИЗАЦИИ</w:t>
      </w:r>
    </w:p>
    <w:p w:rsidR="00C31145" w:rsidRDefault="00C31145">
      <w:pPr>
        <w:pStyle w:val="ConsPlusTitle"/>
        <w:jc w:val="center"/>
      </w:pPr>
      <w:r>
        <w:t>НА ТЕРРИТОРИИ НИЖЕГОРОДСКОЙ ОБЛАСТИ МЕРОПРИЯТИЙ ПО УЛУЧШЕНИЮ</w:t>
      </w:r>
    </w:p>
    <w:p w:rsidR="00C31145" w:rsidRDefault="00C31145">
      <w:pPr>
        <w:pStyle w:val="ConsPlusTitle"/>
        <w:jc w:val="center"/>
      </w:pPr>
      <w:r>
        <w:t>ЖИЛИЩНЫХ УСЛОВИЙ ГРАЖДАН, ПРОЖИВАЮЩИХ</w:t>
      </w:r>
    </w:p>
    <w:p w:rsidR="00C31145" w:rsidRDefault="00C31145">
      <w:pPr>
        <w:pStyle w:val="ConsPlusTitle"/>
        <w:jc w:val="center"/>
      </w:pPr>
      <w:r>
        <w:t>НА СЕЛЬСКИХ ТЕРРИТОРИЯХ</w:t>
      </w:r>
    </w:p>
    <w:p w:rsidR="00C31145" w:rsidRDefault="00C311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1145">
        <w:trPr>
          <w:jc w:val="center"/>
        </w:trPr>
        <w:tc>
          <w:tcPr>
            <w:tcW w:w="9294" w:type="dxa"/>
            <w:tcBorders>
              <w:top w:val="nil"/>
              <w:left w:val="single" w:sz="24" w:space="0" w:color="CED3F1"/>
              <w:bottom w:val="nil"/>
              <w:right w:val="single" w:sz="24" w:space="0" w:color="F4F3F8"/>
            </w:tcBorders>
            <w:shd w:val="clear" w:color="auto" w:fill="F4F3F8"/>
          </w:tcPr>
          <w:p w:rsidR="00C31145" w:rsidRDefault="00C31145">
            <w:pPr>
              <w:pStyle w:val="ConsPlusNormal"/>
              <w:jc w:val="center"/>
            </w:pPr>
            <w:r>
              <w:rPr>
                <w:color w:val="392C69"/>
              </w:rPr>
              <w:t>Список изменяющих документов</w:t>
            </w:r>
          </w:p>
          <w:p w:rsidR="00C31145" w:rsidRDefault="00C31145">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Нижегородской области</w:t>
            </w:r>
          </w:p>
          <w:p w:rsidR="00C31145" w:rsidRDefault="00C31145">
            <w:pPr>
              <w:pStyle w:val="ConsPlusNormal"/>
              <w:jc w:val="center"/>
            </w:pPr>
            <w:r>
              <w:rPr>
                <w:color w:val="392C69"/>
              </w:rPr>
              <w:t>от 01.09.2020 N 736)</w:t>
            </w:r>
          </w:p>
        </w:tc>
      </w:tr>
    </w:tbl>
    <w:p w:rsidR="00C31145" w:rsidRDefault="00C31145">
      <w:pPr>
        <w:pStyle w:val="ConsPlusNormal"/>
        <w:ind w:firstLine="540"/>
        <w:jc w:val="both"/>
      </w:pPr>
    </w:p>
    <w:p w:rsidR="00C31145" w:rsidRDefault="00C31145">
      <w:pPr>
        <w:pStyle w:val="ConsPlusNormal"/>
        <w:ind w:firstLine="540"/>
        <w:jc w:val="both"/>
      </w:pPr>
      <w:r>
        <w:t xml:space="preserve">В целях реализации мероприятий по улучшению жилищных условий граждан, проживающих на сельских территориях, в рамках направления (подпрограммы) "Создание условий для обеспечения доступным и комфортным жильем сельского населения" Государственной </w:t>
      </w:r>
      <w:hyperlink r:id="rId5" w:history="1">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 мая 2019 г. N 696, Правительство Нижегородской области постановляет:</w:t>
      </w:r>
    </w:p>
    <w:p w:rsidR="00C31145" w:rsidRDefault="00C31145">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организации работы по реализации на территории Нижегородской области мероприятий по улучшению жилищных условий граждан, проживающих на сельских территориях.</w:t>
      </w:r>
    </w:p>
    <w:p w:rsidR="00C31145" w:rsidRDefault="00C31145">
      <w:pPr>
        <w:pStyle w:val="ConsPlusNormal"/>
        <w:spacing w:before="220"/>
        <w:ind w:firstLine="540"/>
        <w:jc w:val="both"/>
      </w:pPr>
      <w:r>
        <w:t xml:space="preserve">2. Финансирование затрат по реализации на территории Нижегородской области мероприятий по улучшению жилищных условий граждан, проживающих на сельских территориях, осуществлять в пределах средств, предусмотренных законом Нижегородской области об областном бюджете на очередной финансовый год и плановый период на </w:t>
      </w:r>
      <w:proofErr w:type="spellStart"/>
      <w:r>
        <w:t>софинансирование</w:t>
      </w:r>
      <w:proofErr w:type="spellEnd"/>
      <w:r>
        <w:t xml:space="preserve"> мероприятий в рамках направления (подпрограммы) "Создание условий для обеспечения доступным и комфортным жильем сельского населения" Государственной </w:t>
      </w:r>
      <w:hyperlink r:id="rId6"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C31145" w:rsidRDefault="00C31145">
      <w:pPr>
        <w:pStyle w:val="ConsPlusNormal"/>
        <w:spacing w:before="220"/>
        <w:ind w:firstLine="540"/>
        <w:jc w:val="both"/>
      </w:pPr>
      <w:r>
        <w:t>3. Рекомендовать органам местного самоуправления муниципальных образований Нижегородской области руководствоваться Порядком, утвержденным настоящим постановлением.</w:t>
      </w:r>
    </w:p>
    <w:p w:rsidR="00C31145" w:rsidRDefault="00C31145">
      <w:pPr>
        <w:pStyle w:val="ConsPlusNormal"/>
        <w:jc w:val="both"/>
      </w:pPr>
      <w:r>
        <w:t xml:space="preserve">(в ред. </w:t>
      </w:r>
      <w:hyperlink r:id="rId7"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4. Признать утратившими силу:</w:t>
      </w:r>
    </w:p>
    <w:p w:rsidR="00C31145" w:rsidRDefault="00C31145">
      <w:pPr>
        <w:pStyle w:val="ConsPlusNormal"/>
        <w:spacing w:before="220"/>
        <w:ind w:firstLine="540"/>
        <w:jc w:val="both"/>
      </w:pPr>
      <w:hyperlink r:id="rId8" w:history="1">
        <w:r>
          <w:rPr>
            <w:color w:val="0000FF"/>
          </w:rPr>
          <w:t>постановление</w:t>
        </w:r>
      </w:hyperlink>
      <w:r>
        <w:t xml:space="preserve"> Правительства Нижегородской области от 8 июля 2015 г. N 430 "Об организации работы по реализации на территории Нижегородской области мероприятий по улучшению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w:t>
      </w:r>
    </w:p>
    <w:p w:rsidR="00C31145" w:rsidRDefault="00C31145">
      <w:pPr>
        <w:pStyle w:val="ConsPlusNormal"/>
        <w:spacing w:before="220"/>
        <w:ind w:firstLine="540"/>
        <w:jc w:val="both"/>
      </w:pPr>
      <w:hyperlink r:id="rId9" w:history="1">
        <w:r>
          <w:rPr>
            <w:color w:val="0000FF"/>
          </w:rPr>
          <w:t>постановление</w:t>
        </w:r>
      </w:hyperlink>
      <w:r>
        <w:t xml:space="preserve"> Правительства Нижегородской области от 30 мая 2016 г. N 316 "О внесении изменений в Порядок организации работы по реализации на территории Нижегородской области мероприятий по улучшению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года N 598, утвержденный постановлением Правительства Нижегородской области от 8 июля 2015 года N 430";</w:t>
      </w:r>
    </w:p>
    <w:p w:rsidR="00C31145" w:rsidRDefault="00C31145">
      <w:pPr>
        <w:pStyle w:val="ConsPlusNormal"/>
        <w:spacing w:before="220"/>
        <w:ind w:firstLine="540"/>
        <w:jc w:val="both"/>
      </w:pPr>
      <w:hyperlink r:id="rId10" w:history="1">
        <w:r>
          <w:rPr>
            <w:color w:val="0000FF"/>
          </w:rPr>
          <w:t>постановление</w:t>
        </w:r>
      </w:hyperlink>
      <w:r>
        <w:t xml:space="preserve"> Правительства Нижегородской области от 28 апреля 2018 г. N 309 "О внесении изменений в постановление Правительства Нижегородской области от 8 июля 2015 года N 430";</w:t>
      </w:r>
    </w:p>
    <w:p w:rsidR="00C31145" w:rsidRDefault="00C31145">
      <w:pPr>
        <w:pStyle w:val="ConsPlusNormal"/>
        <w:spacing w:before="220"/>
        <w:ind w:firstLine="540"/>
        <w:jc w:val="both"/>
      </w:pPr>
      <w:hyperlink r:id="rId11" w:history="1">
        <w:r>
          <w:rPr>
            <w:color w:val="0000FF"/>
          </w:rPr>
          <w:t>постановление</w:t>
        </w:r>
      </w:hyperlink>
      <w:r>
        <w:t xml:space="preserve"> Правительства Нижегородской области от 24 мая 2019 г. N 298 "О внесении изменений в постановление Правительства Нижегородской области от 8 июля 2015 г. N 430";</w:t>
      </w:r>
    </w:p>
    <w:p w:rsidR="00C31145" w:rsidRDefault="00C31145">
      <w:pPr>
        <w:pStyle w:val="ConsPlusNormal"/>
        <w:spacing w:before="220"/>
        <w:ind w:firstLine="540"/>
        <w:jc w:val="both"/>
      </w:pPr>
      <w:hyperlink r:id="rId12" w:history="1">
        <w:r>
          <w:rPr>
            <w:color w:val="0000FF"/>
          </w:rPr>
          <w:t>постановление</w:t>
        </w:r>
      </w:hyperlink>
      <w:r>
        <w:t xml:space="preserve"> Правительства Н</w:t>
      </w:r>
      <w:bookmarkStart w:id="0" w:name="_GoBack"/>
      <w:bookmarkEnd w:id="0"/>
      <w:r>
        <w:t>ижегородской области от 11 ноября 2019 г. N 830 "О внесении изменений в Порядок организации работы по реализации на территории Нижегородской области мероприятий по улучшению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 утвержденный Постановлением Правительства Нижегородской области от 8 июля 2015 г. N 430".</w:t>
      </w:r>
    </w:p>
    <w:p w:rsidR="00C31145" w:rsidRDefault="00C31145">
      <w:pPr>
        <w:pStyle w:val="ConsPlusNormal"/>
        <w:spacing w:before="220"/>
        <w:ind w:firstLine="540"/>
        <w:jc w:val="both"/>
      </w:pPr>
      <w:r>
        <w:t>5. Настоящее постановление вступает в силу с 1 января 2020 г. и подлежит официальному опубликованию.</w:t>
      </w:r>
    </w:p>
    <w:p w:rsidR="00C31145" w:rsidRDefault="00C31145">
      <w:pPr>
        <w:pStyle w:val="ConsPlusNormal"/>
        <w:ind w:firstLine="540"/>
        <w:jc w:val="both"/>
      </w:pPr>
    </w:p>
    <w:p w:rsidR="00C31145" w:rsidRDefault="00C31145">
      <w:pPr>
        <w:pStyle w:val="ConsPlusNormal"/>
        <w:jc w:val="right"/>
      </w:pPr>
      <w:proofErr w:type="spellStart"/>
      <w:r>
        <w:t>И.о</w:t>
      </w:r>
      <w:proofErr w:type="spellEnd"/>
      <w:r>
        <w:t>. Губернатора</w:t>
      </w:r>
    </w:p>
    <w:p w:rsidR="00C31145" w:rsidRDefault="00C31145">
      <w:pPr>
        <w:pStyle w:val="ConsPlusNormal"/>
        <w:jc w:val="right"/>
      </w:pPr>
      <w:r>
        <w:t>Е.Б.ЛЮЛИН</w:t>
      </w: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jc w:val="right"/>
        <w:outlineLvl w:val="0"/>
      </w:pPr>
      <w:r>
        <w:t>Утвержден</w:t>
      </w:r>
    </w:p>
    <w:p w:rsidR="00C31145" w:rsidRDefault="00C31145">
      <w:pPr>
        <w:pStyle w:val="ConsPlusNormal"/>
        <w:jc w:val="right"/>
      </w:pPr>
      <w:r>
        <w:t>постановлением Правительства</w:t>
      </w:r>
    </w:p>
    <w:p w:rsidR="00C31145" w:rsidRDefault="00C31145">
      <w:pPr>
        <w:pStyle w:val="ConsPlusNormal"/>
        <w:jc w:val="right"/>
      </w:pPr>
      <w:r>
        <w:t>Нижегородской области</w:t>
      </w:r>
    </w:p>
    <w:p w:rsidR="00C31145" w:rsidRDefault="00C31145">
      <w:pPr>
        <w:pStyle w:val="ConsPlusNormal"/>
        <w:jc w:val="right"/>
      </w:pPr>
      <w:r>
        <w:t>от 30 ноября 2019 г. N 891</w:t>
      </w:r>
    </w:p>
    <w:p w:rsidR="00C31145" w:rsidRDefault="00C31145">
      <w:pPr>
        <w:pStyle w:val="ConsPlusNormal"/>
        <w:ind w:firstLine="540"/>
        <w:jc w:val="both"/>
      </w:pPr>
    </w:p>
    <w:p w:rsidR="00C31145" w:rsidRDefault="00C31145">
      <w:pPr>
        <w:pStyle w:val="ConsPlusTitle"/>
        <w:jc w:val="center"/>
      </w:pPr>
      <w:bookmarkStart w:id="1" w:name="P39"/>
      <w:bookmarkEnd w:id="1"/>
      <w:r>
        <w:t>ПОРЯДОК</w:t>
      </w:r>
    </w:p>
    <w:p w:rsidR="00C31145" w:rsidRDefault="00C31145">
      <w:pPr>
        <w:pStyle w:val="ConsPlusTitle"/>
        <w:jc w:val="center"/>
      </w:pPr>
      <w:r>
        <w:t>ОРГАНИЗАЦИИ РАБОТЫ ПО РЕАЛИЗАЦИИ НА ТЕРРИТОРИИ НИЖЕГОРОДСКОЙ</w:t>
      </w:r>
    </w:p>
    <w:p w:rsidR="00C31145" w:rsidRDefault="00C31145">
      <w:pPr>
        <w:pStyle w:val="ConsPlusTitle"/>
        <w:jc w:val="center"/>
      </w:pPr>
      <w:r>
        <w:t>ОБЛАСТИ МЕРОПРИЯТИЙ ПО УЛУЧШЕНИЮ ЖИЛИЩНЫХ УСЛОВИЙ ГРАЖДАН,</w:t>
      </w:r>
    </w:p>
    <w:p w:rsidR="00C31145" w:rsidRDefault="00C31145">
      <w:pPr>
        <w:pStyle w:val="ConsPlusTitle"/>
        <w:jc w:val="center"/>
      </w:pPr>
      <w:r>
        <w:t>ПРОЖИВАЮЩИХ НА СЕЛЬСКИХ ТЕРРИТОРИЯХ</w:t>
      </w:r>
    </w:p>
    <w:p w:rsidR="00C31145" w:rsidRDefault="00C311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1145">
        <w:trPr>
          <w:jc w:val="center"/>
        </w:trPr>
        <w:tc>
          <w:tcPr>
            <w:tcW w:w="9294" w:type="dxa"/>
            <w:tcBorders>
              <w:top w:val="nil"/>
              <w:left w:val="single" w:sz="24" w:space="0" w:color="CED3F1"/>
              <w:bottom w:val="nil"/>
              <w:right w:val="single" w:sz="24" w:space="0" w:color="F4F3F8"/>
            </w:tcBorders>
            <w:shd w:val="clear" w:color="auto" w:fill="F4F3F8"/>
          </w:tcPr>
          <w:p w:rsidR="00C31145" w:rsidRDefault="00C31145">
            <w:pPr>
              <w:pStyle w:val="ConsPlusNormal"/>
              <w:jc w:val="center"/>
            </w:pPr>
            <w:r>
              <w:rPr>
                <w:color w:val="392C69"/>
              </w:rPr>
              <w:t>Список изменяющих документов</w:t>
            </w:r>
          </w:p>
          <w:p w:rsidR="00C31145" w:rsidRDefault="00C31145">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Нижегородской области</w:t>
            </w:r>
          </w:p>
          <w:p w:rsidR="00C31145" w:rsidRDefault="00C31145">
            <w:pPr>
              <w:pStyle w:val="ConsPlusNormal"/>
              <w:jc w:val="center"/>
            </w:pPr>
            <w:r>
              <w:rPr>
                <w:color w:val="392C69"/>
              </w:rPr>
              <w:t>от 01.09.2020 N 736)</w:t>
            </w:r>
          </w:p>
        </w:tc>
      </w:tr>
    </w:tbl>
    <w:p w:rsidR="00C31145" w:rsidRDefault="00C31145">
      <w:pPr>
        <w:pStyle w:val="ConsPlusNormal"/>
        <w:ind w:firstLine="540"/>
        <w:jc w:val="both"/>
      </w:pPr>
    </w:p>
    <w:p w:rsidR="00C31145" w:rsidRDefault="00C31145">
      <w:pPr>
        <w:pStyle w:val="ConsPlusNormal"/>
        <w:ind w:firstLine="540"/>
        <w:jc w:val="both"/>
      </w:pPr>
      <w:r>
        <w:t xml:space="preserve">1. Настоящий Порядок разработан в соответствии с </w:t>
      </w:r>
      <w:hyperlink r:id="rId1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соответственно - Правила, Программа), </w:t>
      </w:r>
      <w:hyperlink r:id="rId15" w:history="1">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(далее - Положение), и определяет порядок формирования и утверждения списков участников мероприятий по улучшению жилищных условий граждан, проживающих на сельских территориях, порядок выдачи свидетельств о предоставлении социальной выплаты на строительство (приобретение) жилья на сельской территории.</w:t>
      </w:r>
    </w:p>
    <w:p w:rsidR="00C31145" w:rsidRDefault="00C31145">
      <w:pPr>
        <w:pStyle w:val="ConsPlusNormal"/>
        <w:spacing w:before="220"/>
        <w:ind w:firstLine="540"/>
        <w:jc w:val="both"/>
      </w:pPr>
      <w:r>
        <w:t>2. Понятия, используемые в настоящем Порядке, применяются в значениях, определенных Положением и Правилами.</w:t>
      </w:r>
    </w:p>
    <w:p w:rsidR="00C31145" w:rsidRDefault="00C31145">
      <w:pPr>
        <w:pStyle w:val="ConsPlusNormal"/>
        <w:spacing w:before="220"/>
        <w:ind w:firstLine="540"/>
        <w:jc w:val="both"/>
      </w:pPr>
      <w:r>
        <w:t>Под сельскими территориями в целях настоящего Порядка понимаются:</w:t>
      </w:r>
    </w:p>
    <w:p w:rsidR="00C31145" w:rsidRDefault="00C31145">
      <w:pPr>
        <w:pStyle w:val="ConsPlusNormal"/>
        <w:spacing w:before="220"/>
        <w:ind w:firstLine="540"/>
        <w:jc w:val="both"/>
      </w:pPr>
      <w:r>
        <w:lastRenderedPageBreak/>
        <w:t>сельские поселения в границах муниципального района Нижегородской области;</w:t>
      </w:r>
    </w:p>
    <w:p w:rsidR="00C31145" w:rsidRDefault="00C31145">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C31145" w:rsidRDefault="00C31145">
      <w:pPr>
        <w:pStyle w:val="ConsPlusNormal"/>
        <w:spacing w:before="220"/>
        <w:ind w:firstLine="540"/>
        <w:jc w:val="both"/>
      </w:pPr>
      <w:r>
        <w:t>рабочие поселки, наделенные статусом городских поселений Нижегородской области;</w:t>
      </w:r>
    </w:p>
    <w:p w:rsidR="00C31145" w:rsidRDefault="00C31145">
      <w:pPr>
        <w:pStyle w:val="ConsPlusNormal"/>
        <w:spacing w:before="220"/>
        <w:ind w:firstLine="540"/>
        <w:jc w:val="both"/>
      </w:pPr>
      <w:r>
        <w:t>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C31145" w:rsidRDefault="00C31145">
      <w:pPr>
        <w:pStyle w:val="ConsPlusNormal"/>
        <w:spacing w:before="220"/>
        <w:ind w:firstLine="540"/>
        <w:jc w:val="both"/>
      </w:pPr>
      <w:r>
        <w:t xml:space="preserve">В соответствии с </w:t>
      </w:r>
      <w:hyperlink r:id="rId16" w:history="1">
        <w:r>
          <w:rPr>
            <w:color w:val="0000FF"/>
          </w:rPr>
          <w:t>пунктом 1</w:t>
        </w:r>
      </w:hyperlink>
      <w:r>
        <w:t xml:space="preserve"> Правил 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(далее - Минсельхозпрод).</w:t>
      </w:r>
    </w:p>
    <w:p w:rsidR="00C31145" w:rsidRDefault="00C31145">
      <w:pPr>
        <w:pStyle w:val="ConsPlusNormal"/>
        <w:jc w:val="both"/>
      </w:pPr>
      <w:r>
        <w:t xml:space="preserve">(п. 2 в ред. </w:t>
      </w:r>
      <w:hyperlink r:id="rId17"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3. Мероприятия по улучшению жилищных условий граждан, проживающих на сельских территориях, предусматривают предоставление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C31145" w:rsidRDefault="00C31145">
      <w:pPr>
        <w:pStyle w:val="ConsPlusNormal"/>
        <w:spacing w:before="220"/>
        <w:ind w:firstLine="540"/>
        <w:jc w:val="both"/>
      </w:pPr>
      <w:r>
        <w:t>4. Право на получение социальной выплаты имеют граждане, постоянно проживающие и работающие на сельских территориях, и граждане, изъявившие желание постоянно проживать и работать на сельских территориях, соответствующие условиям, установленным Положением.</w:t>
      </w:r>
    </w:p>
    <w:p w:rsidR="00C31145" w:rsidRDefault="00C31145">
      <w:pPr>
        <w:pStyle w:val="ConsPlusNormal"/>
        <w:spacing w:before="220"/>
        <w:ind w:firstLine="540"/>
        <w:jc w:val="both"/>
      </w:pPr>
      <w:r>
        <w:t>5. Социальные выплаты предоставляются за счет средств федерального бюджета, областного бюджета и (или) местных бюджетов.</w:t>
      </w:r>
    </w:p>
    <w:p w:rsidR="00C31145" w:rsidRDefault="00C31145">
      <w:pPr>
        <w:pStyle w:val="ConsPlusNormal"/>
        <w:spacing w:before="220"/>
        <w:ind w:firstLine="540"/>
        <w:jc w:val="both"/>
      </w:pPr>
      <w:bookmarkStart w:id="2" w:name="P59"/>
      <w:bookmarkEnd w:id="2"/>
      <w:r>
        <w:t xml:space="preserve">6. Гражданин, изъявивший желание улучшить жилищные условия с использованием социальных выплат (далее - заявитель), подает в орган местного самоуправления муниципального района, муниципального округа, городского округа Нижегородской области по месту жительства (пребывания) (далее - орган местного самоуправления) </w:t>
      </w:r>
      <w:hyperlink w:anchor="P169" w:history="1">
        <w:r>
          <w:rPr>
            <w:color w:val="0000FF"/>
          </w:rPr>
          <w:t>заявление</w:t>
        </w:r>
      </w:hyperlink>
      <w:r>
        <w:t xml:space="preserve"> о включении в состав участников мероприятий по улучшению жилищных условий граждан по форме согласно приложению 1 к настоящему Порядку (далее - заявление) с приложением документов, указанных в </w:t>
      </w:r>
      <w:hyperlink r:id="rId18" w:history="1">
        <w:r>
          <w:rPr>
            <w:color w:val="0000FF"/>
          </w:rPr>
          <w:t>пункте 21</w:t>
        </w:r>
      </w:hyperlink>
      <w:r>
        <w:t xml:space="preserve"> Положения и </w:t>
      </w:r>
      <w:hyperlink w:anchor="P61" w:history="1">
        <w:r>
          <w:rPr>
            <w:color w:val="0000FF"/>
          </w:rPr>
          <w:t>пункте 7</w:t>
        </w:r>
      </w:hyperlink>
      <w:r>
        <w:t xml:space="preserve"> настоящего Порядка.</w:t>
      </w:r>
    </w:p>
    <w:p w:rsidR="00C31145" w:rsidRDefault="00C31145">
      <w:pPr>
        <w:pStyle w:val="ConsPlusNormal"/>
        <w:jc w:val="both"/>
      </w:pPr>
      <w:r>
        <w:t xml:space="preserve">(в ред. </w:t>
      </w:r>
      <w:hyperlink r:id="rId19"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bookmarkStart w:id="3" w:name="P61"/>
      <w:bookmarkEnd w:id="3"/>
      <w:r>
        <w:t xml:space="preserve">7. В соответствии с </w:t>
      </w:r>
      <w:hyperlink r:id="rId20" w:history="1">
        <w:r>
          <w:rPr>
            <w:color w:val="0000FF"/>
          </w:rPr>
          <w:t>пунктом 21</w:t>
        </w:r>
      </w:hyperlink>
      <w:r>
        <w:t xml:space="preserve"> Положения одновременно с подачей в орган местного самоуправления заявления, предусмотренного </w:t>
      </w:r>
      <w:hyperlink w:anchor="P59" w:history="1">
        <w:r>
          <w:rPr>
            <w:color w:val="0000FF"/>
          </w:rPr>
          <w:t>пунктом 6</w:t>
        </w:r>
      </w:hyperlink>
      <w:r>
        <w:t xml:space="preserve"> настоящего Порядка, заявители представляют:</w:t>
      </w:r>
    </w:p>
    <w:p w:rsidR="00C31145" w:rsidRDefault="00C31145">
      <w:pPr>
        <w:pStyle w:val="ConsPlusNormal"/>
        <w:spacing w:before="220"/>
        <w:ind w:firstLine="540"/>
        <w:jc w:val="both"/>
      </w:pPr>
      <w:bookmarkStart w:id="4" w:name="P62"/>
      <w:bookmarkEnd w:id="4"/>
      <w:r>
        <w:t>7.1. Копии документа (документов), подтверждающего(их)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w:t>
      </w:r>
    </w:p>
    <w:p w:rsidR="00C31145" w:rsidRDefault="00C31145">
      <w:pPr>
        <w:pStyle w:val="ConsPlusNormal"/>
        <w:spacing w:before="220"/>
        <w:ind w:firstLine="540"/>
        <w:jc w:val="both"/>
      </w:pPr>
      <w:r>
        <w:t>- сведения из кредитной организации о наличии средств на счете заявителя и (или) членов его семьи;</w:t>
      </w:r>
    </w:p>
    <w:p w:rsidR="00C31145" w:rsidRDefault="00C31145">
      <w:pPr>
        <w:pStyle w:val="ConsPlusNormal"/>
        <w:spacing w:before="220"/>
        <w:ind w:firstLine="540"/>
        <w:jc w:val="both"/>
      </w:pPr>
      <w:r>
        <w:t>- кредитный договор;</w:t>
      </w:r>
    </w:p>
    <w:p w:rsidR="00C31145" w:rsidRDefault="00C31145">
      <w:pPr>
        <w:pStyle w:val="ConsPlusNormal"/>
        <w:spacing w:before="220"/>
        <w:ind w:firstLine="540"/>
        <w:jc w:val="both"/>
      </w:pPr>
      <w:r>
        <w:t xml:space="preserve">- в случае строительства жилого дома: составленный не ранее одного года до даты подачи заявления акт о приемке выполненных работ по форме КС-2 и справку о стоимости выполненных работ и затрат по форме КС-3 (представляются вместе со сводным сметным расчетом стоимости </w:t>
      </w:r>
      <w:r>
        <w:lastRenderedPageBreak/>
        <w:t>строительства);</w:t>
      </w:r>
    </w:p>
    <w:p w:rsidR="00C31145" w:rsidRDefault="00C31145">
      <w:pPr>
        <w:pStyle w:val="ConsPlusNormal"/>
        <w:spacing w:before="220"/>
        <w:ind w:firstLine="540"/>
        <w:jc w:val="both"/>
      </w:pPr>
      <w:r>
        <w:t>- отчет об оценке рыночной стоимости объекта незавершенного строительства;</w:t>
      </w:r>
    </w:p>
    <w:p w:rsidR="00C31145" w:rsidRDefault="00C31145">
      <w:pPr>
        <w:pStyle w:val="ConsPlusNormal"/>
        <w:spacing w:before="220"/>
        <w:ind w:firstLine="540"/>
        <w:jc w:val="both"/>
      </w:pPr>
      <w:r>
        <w:t>- документ (платежное поручение, приходно-кассовый ордер) об оплате по договору подряда, договору участия в долевом строительстве многоквартирного жилого дома и соответствующий договор;</w:t>
      </w:r>
    </w:p>
    <w:p w:rsidR="00C31145" w:rsidRDefault="00C31145">
      <w:pPr>
        <w:pStyle w:val="ConsPlusNormal"/>
        <w:spacing w:before="220"/>
        <w:ind w:firstLine="540"/>
        <w:jc w:val="both"/>
      </w:pPr>
      <w:r>
        <w:t>- государственный сертификат на материнский (семейный) капитал и сведения из Пенсионного фонда Российской Федерации о размере (оставшейся части) материнского (семейного) капитала.</w:t>
      </w:r>
    </w:p>
    <w:p w:rsidR="00C31145" w:rsidRDefault="00C31145">
      <w:pPr>
        <w:pStyle w:val="ConsPlusNormal"/>
        <w:spacing w:before="220"/>
        <w:ind w:firstLine="540"/>
        <w:jc w:val="both"/>
      </w:pPr>
      <w:r>
        <w:t>7.2. Копии документов, подтверждающих стоимость жилья, планируемого к строительству (приобретению):</w:t>
      </w:r>
    </w:p>
    <w:p w:rsidR="00C31145" w:rsidRDefault="00C31145">
      <w:pPr>
        <w:pStyle w:val="ConsPlusNormal"/>
        <w:jc w:val="both"/>
      </w:pPr>
      <w:r>
        <w:t xml:space="preserve">(в ред. </w:t>
      </w:r>
      <w:hyperlink r:id="rId21"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 сводный сметный расчет стоимости строительства (в случае строительства индивидуального жилого дома);</w:t>
      </w:r>
    </w:p>
    <w:p w:rsidR="00C31145" w:rsidRDefault="00C31145">
      <w:pPr>
        <w:pStyle w:val="ConsPlusNormal"/>
        <w:spacing w:before="220"/>
        <w:ind w:firstLine="540"/>
        <w:jc w:val="both"/>
      </w:pPr>
      <w:r>
        <w:t>- договор участия в долевом строительстве (в случае строительства многоквартирного жилого дома);</w:t>
      </w:r>
    </w:p>
    <w:p w:rsidR="00C31145" w:rsidRDefault="00C31145">
      <w:pPr>
        <w:pStyle w:val="ConsPlusNormal"/>
        <w:spacing w:before="220"/>
        <w:ind w:firstLine="540"/>
        <w:jc w:val="both"/>
      </w:pPr>
      <w:r>
        <w:t>- предварительный договор купли-продажи жилого помещения (жилого дома).</w:t>
      </w:r>
    </w:p>
    <w:p w:rsidR="00C31145" w:rsidRDefault="00C31145">
      <w:pPr>
        <w:pStyle w:val="ConsPlusNormal"/>
        <w:jc w:val="both"/>
      </w:pPr>
      <w:r>
        <w:t xml:space="preserve">(абзац введен </w:t>
      </w:r>
      <w:hyperlink r:id="rId22" w:history="1">
        <w:r>
          <w:rPr>
            <w:color w:val="0000FF"/>
          </w:rPr>
          <w:t>постановлением</w:t>
        </w:r>
      </w:hyperlink>
      <w:r>
        <w:t xml:space="preserve"> Правительства Нижегородской области от 01.09.2020 N 736)</w:t>
      </w:r>
    </w:p>
    <w:p w:rsidR="00C31145" w:rsidRDefault="00C31145">
      <w:pPr>
        <w:pStyle w:val="ConsPlusNormal"/>
        <w:spacing w:before="220"/>
        <w:ind w:firstLine="540"/>
        <w:jc w:val="both"/>
      </w:pPr>
      <w:r>
        <w:t>7.3. Копии документов, содержащих уведомление о планируемом строительстве жилья:</w:t>
      </w:r>
    </w:p>
    <w:p w:rsidR="00C31145" w:rsidRDefault="00C31145">
      <w:pPr>
        <w:pStyle w:val="ConsPlusNormal"/>
        <w:spacing w:before="220"/>
        <w:ind w:firstLine="540"/>
        <w:jc w:val="both"/>
      </w:pPr>
      <w:r>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уполномоченным на выдачу разрешений на строительство органом местного самоуправления (в случае строительства индивидуального жилого дома либо пристроенного жилого помещения к имеющемуся жилому дому);</w:t>
      </w:r>
    </w:p>
    <w:p w:rsidR="00C31145" w:rsidRDefault="00C31145">
      <w:pPr>
        <w:pStyle w:val="ConsPlusNormal"/>
        <w:spacing w:before="220"/>
        <w:ind w:firstLine="540"/>
        <w:jc w:val="both"/>
      </w:pPr>
      <w:r>
        <w:t>- разрешение на строительство многоквартирного жилого дома (в случае участия в долевом строительстве многоквартирного жилого дома);</w:t>
      </w:r>
    </w:p>
    <w:p w:rsidR="00C31145" w:rsidRDefault="00C31145">
      <w:pPr>
        <w:pStyle w:val="ConsPlusNormal"/>
        <w:spacing w:before="220"/>
        <w:ind w:firstLine="540"/>
        <w:jc w:val="both"/>
      </w:pPr>
      <w:r>
        <w:t>- план жилого помещения с указанием общей площади.</w:t>
      </w:r>
    </w:p>
    <w:p w:rsidR="00C31145" w:rsidRDefault="00C31145">
      <w:pPr>
        <w:pStyle w:val="ConsPlusNormal"/>
        <w:spacing w:before="220"/>
        <w:ind w:firstLine="540"/>
        <w:jc w:val="both"/>
      </w:pPr>
      <w:r>
        <w:t>7.4. Копии документов, подтверждающих фактическое осуществление предпринимательской деятельности на сельских территориях:</w:t>
      </w:r>
    </w:p>
    <w:p w:rsidR="00C31145" w:rsidRDefault="00C31145">
      <w:pPr>
        <w:pStyle w:val="ConsPlusNormal"/>
        <w:spacing w:before="220"/>
        <w:ind w:firstLine="540"/>
        <w:jc w:val="both"/>
      </w:pPr>
      <w:r>
        <w:t>- уведомление о регистрации в территориальном органе Пенсионного фонда России;</w:t>
      </w:r>
    </w:p>
    <w:p w:rsidR="00C31145" w:rsidRDefault="00C31145">
      <w:pPr>
        <w:pStyle w:val="ConsPlusNormal"/>
        <w:spacing w:before="220"/>
        <w:ind w:firstLine="540"/>
        <w:jc w:val="both"/>
      </w:pPr>
      <w:r>
        <w:t>- уведомление о присвоении кодов статистики.</w:t>
      </w:r>
    </w:p>
    <w:p w:rsidR="00C31145" w:rsidRDefault="00C31145">
      <w:pPr>
        <w:pStyle w:val="ConsPlusNormal"/>
        <w:spacing w:before="220"/>
        <w:ind w:firstLine="540"/>
        <w:jc w:val="both"/>
      </w:pPr>
      <w:r>
        <w:t xml:space="preserve">7.5. Письменное согласие на обработку персональных данных в соответствии с Федеральным </w:t>
      </w:r>
      <w:hyperlink r:id="rId23" w:history="1">
        <w:r>
          <w:rPr>
            <w:color w:val="0000FF"/>
          </w:rPr>
          <w:t>законом</w:t>
        </w:r>
      </w:hyperlink>
      <w:r>
        <w:t xml:space="preserve"> от 27 июля 2006 г. N 152-ФЗ "О персональных данных" на всех членов семьи, указанных в заявлении.</w:t>
      </w:r>
    </w:p>
    <w:p w:rsidR="00C31145" w:rsidRDefault="00C31145">
      <w:pPr>
        <w:pStyle w:val="ConsPlusNormal"/>
        <w:spacing w:before="220"/>
        <w:ind w:firstLine="540"/>
        <w:jc w:val="both"/>
      </w:pPr>
      <w:r>
        <w:t>7.6. Сведения о страховом номере индивидуального лицевого счета гражданина в системе обязательного пенсионного страхования (при наличии).</w:t>
      </w:r>
    </w:p>
    <w:p w:rsidR="00C31145" w:rsidRDefault="00C31145">
      <w:pPr>
        <w:pStyle w:val="ConsPlusNormal"/>
        <w:spacing w:before="220"/>
        <w:ind w:firstLine="540"/>
        <w:jc w:val="both"/>
      </w:pPr>
      <w:r>
        <w:t>7.7. В случае осуществления деятельности по трудовому договору в организациях (независимо от их организационно-правовой формы), осуществляющих ветеринарную деятельность для сельскохозяйственных животных, заявители представляют документ, подтверждающий наличие высшего или среднего ветеринарного образования.</w:t>
      </w:r>
    </w:p>
    <w:p w:rsidR="00C31145" w:rsidRDefault="00C31145">
      <w:pPr>
        <w:pStyle w:val="ConsPlusNormal"/>
        <w:jc w:val="both"/>
      </w:pPr>
      <w:r>
        <w:lastRenderedPageBreak/>
        <w:t xml:space="preserve">(п. 7.7 введен </w:t>
      </w:r>
      <w:hyperlink r:id="rId24" w:history="1">
        <w:r>
          <w:rPr>
            <w:color w:val="0000FF"/>
          </w:rPr>
          <w:t>постановлением</w:t>
        </w:r>
      </w:hyperlink>
      <w:r>
        <w:t xml:space="preserve"> Правительства Нижегородской области от 01.09.2020 N 736)</w:t>
      </w:r>
    </w:p>
    <w:p w:rsidR="00C31145" w:rsidRDefault="00C31145">
      <w:pPr>
        <w:pStyle w:val="ConsPlusNormal"/>
        <w:spacing w:before="220"/>
        <w:ind w:firstLine="540"/>
        <w:jc w:val="both"/>
      </w:pPr>
      <w:r>
        <w:t xml:space="preserve">8. При строительстве (приобретении) жилья сверх размера общей площади жилого помещения, установленного </w:t>
      </w:r>
      <w:hyperlink r:id="rId25" w:history="1">
        <w:r>
          <w:rPr>
            <w:color w:val="0000FF"/>
          </w:rPr>
          <w:t>пунктом 15</w:t>
        </w:r>
      </w:hyperlink>
      <w:r>
        <w:t xml:space="preserve"> Положения, заявители представляют документ (документы), указанный в </w:t>
      </w:r>
      <w:hyperlink w:anchor="P62" w:history="1">
        <w:r>
          <w:rPr>
            <w:color w:val="0000FF"/>
          </w:rPr>
          <w:t>подпункте 7.1 пункта 7</w:t>
        </w:r>
      </w:hyperlink>
      <w:r>
        <w:t xml:space="preserve"> настоящего Порядка, подтверждающий наличие у них собственных и (или) заемных средств для оплаты стоимости строительства (приобретения) части жилья, превышающей указанный размер.</w:t>
      </w:r>
    </w:p>
    <w:p w:rsidR="00C31145" w:rsidRDefault="00C31145">
      <w:pPr>
        <w:pStyle w:val="ConsPlusNormal"/>
        <w:spacing w:before="220"/>
        <w:ind w:firstLine="540"/>
        <w:jc w:val="both"/>
      </w:pPr>
      <w:r>
        <w:t xml:space="preserve">9. Копии документов, указанных в </w:t>
      </w:r>
      <w:hyperlink r:id="rId26" w:history="1">
        <w:r>
          <w:rPr>
            <w:color w:val="0000FF"/>
          </w:rPr>
          <w:t>пункте 21</w:t>
        </w:r>
      </w:hyperlink>
      <w:r>
        <w:t xml:space="preserve"> Положения и </w:t>
      </w:r>
      <w:hyperlink w:anchor="P61" w:history="1">
        <w:r>
          <w:rPr>
            <w:color w:val="0000FF"/>
          </w:rPr>
          <w:t>пункте 7</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31145" w:rsidRDefault="00C31145">
      <w:pPr>
        <w:pStyle w:val="ConsPlusNormal"/>
        <w:spacing w:before="220"/>
        <w:ind w:firstLine="540"/>
        <w:jc w:val="both"/>
      </w:pPr>
      <w:bookmarkStart w:id="5" w:name="P88"/>
      <w:bookmarkEnd w:id="5"/>
      <w:r>
        <w:t xml:space="preserve">10. Органы местного самоуправления осуществляют прием заявления и прилагаемых к нему документов, указанных в </w:t>
      </w:r>
      <w:hyperlink r:id="rId27" w:history="1">
        <w:r>
          <w:rPr>
            <w:color w:val="0000FF"/>
          </w:rPr>
          <w:t>пункте 21</w:t>
        </w:r>
      </w:hyperlink>
      <w:r>
        <w:t xml:space="preserve"> Положения и </w:t>
      </w:r>
      <w:hyperlink w:anchor="P61" w:history="1">
        <w:r>
          <w:rPr>
            <w:color w:val="0000FF"/>
          </w:rPr>
          <w:t>пункте 7</w:t>
        </w:r>
      </w:hyperlink>
      <w:r>
        <w:t xml:space="preserve"> настоящего Порядка, формируют дела заявителей, проверяют правильность оформления заявления и приложенных к нему документов, достоверность содержащихся в них сведений, а также соответствие заявителей условиям, установленным Положением и настоящим Порядком, в течение 30 календарных дней со дня регистрации заявления формируют с учетом очередности и первоочередного предоставления социальных выплат, установленных </w:t>
      </w:r>
      <w:hyperlink r:id="rId28" w:history="1">
        <w:r>
          <w:rPr>
            <w:color w:val="0000FF"/>
          </w:rPr>
          <w:t>пунктами 7</w:t>
        </w:r>
      </w:hyperlink>
      <w:r>
        <w:t xml:space="preserve">, </w:t>
      </w:r>
      <w:hyperlink r:id="rId29" w:history="1">
        <w:r>
          <w:rPr>
            <w:color w:val="0000FF"/>
          </w:rPr>
          <w:t>8</w:t>
        </w:r>
      </w:hyperlink>
      <w:r>
        <w:t xml:space="preserve"> Положения, </w:t>
      </w:r>
      <w:hyperlink w:anchor="P254" w:history="1">
        <w:r>
          <w:rPr>
            <w:color w:val="0000FF"/>
          </w:rPr>
          <w:t>списки</w:t>
        </w:r>
      </w:hyperlink>
      <w:r>
        <w:t xml:space="preserve"> граждан, изъявивших желание улучшить жилищные условия с использованием социальных выплат, на очередной финансовый год и плановый период по форме согласно приложению 2 к настоящему Порядку (далее - списки) и направляют их вместе с делами заявителей в Минсельхозпрод.</w:t>
      </w:r>
    </w:p>
    <w:p w:rsidR="00C31145" w:rsidRDefault="00C31145">
      <w:pPr>
        <w:pStyle w:val="ConsPlusNormal"/>
        <w:spacing w:before="220"/>
        <w:ind w:firstLine="540"/>
        <w:jc w:val="both"/>
      </w:pPr>
      <w:r>
        <w:t xml:space="preserve">Направление указанных в </w:t>
      </w:r>
      <w:hyperlink w:anchor="P88" w:history="1">
        <w:r>
          <w:rPr>
            <w:color w:val="0000FF"/>
          </w:rPr>
          <w:t>абзаце первом</w:t>
        </w:r>
      </w:hyperlink>
      <w:r>
        <w:t xml:space="preserve"> настоящего пункта документов в Минсельхозпрод осуществляется органами местного самоуправления ежегодно в срок до 1 июня текущего года.</w:t>
      </w:r>
    </w:p>
    <w:p w:rsidR="00C31145" w:rsidRDefault="00C31145">
      <w:pPr>
        <w:pStyle w:val="ConsPlusNormal"/>
        <w:spacing w:before="220"/>
        <w:ind w:firstLine="540"/>
        <w:jc w:val="both"/>
      </w:pPr>
      <w:bookmarkStart w:id="6" w:name="P90"/>
      <w:bookmarkEnd w:id="6"/>
      <w:r>
        <w:t>11. Орган местного самоуправления отказывает заявителю во включении в списки (исключает из списка на очередной финансовый год) в случаях:</w:t>
      </w:r>
    </w:p>
    <w:p w:rsidR="00C31145" w:rsidRDefault="00C31145">
      <w:pPr>
        <w:pStyle w:val="ConsPlusNormal"/>
        <w:spacing w:before="220"/>
        <w:ind w:firstLine="540"/>
        <w:jc w:val="both"/>
      </w:pPr>
      <w:r>
        <w:t xml:space="preserve">- непредставление заявителями документов (представление неполного комплекта документов), предусмотренных </w:t>
      </w:r>
      <w:hyperlink r:id="rId30" w:history="1">
        <w:r>
          <w:rPr>
            <w:color w:val="0000FF"/>
          </w:rPr>
          <w:t>пунктом 21</w:t>
        </w:r>
      </w:hyperlink>
      <w:r>
        <w:t xml:space="preserve"> Положения и </w:t>
      </w:r>
      <w:hyperlink w:anchor="P61" w:history="1">
        <w:r>
          <w:rPr>
            <w:color w:val="0000FF"/>
          </w:rPr>
          <w:t>пунктом 7</w:t>
        </w:r>
      </w:hyperlink>
      <w:r>
        <w:t xml:space="preserve"> настоящего Порядка, оформленных в соответствии с требованиями, установленными действующим законодательством;</w:t>
      </w:r>
    </w:p>
    <w:p w:rsidR="00C31145" w:rsidRDefault="00C31145">
      <w:pPr>
        <w:pStyle w:val="ConsPlusNormal"/>
        <w:spacing w:before="220"/>
        <w:ind w:firstLine="540"/>
        <w:jc w:val="both"/>
      </w:pPr>
      <w:r>
        <w:t>- несоответствие заявителей условиям, установленным Положением;</w:t>
      </w:r>
    </w:p>
    <w:p w:rsidR="00C31145" w:rsidRDefault="00C31145">
      <w:pPr>
        <w:pStyle w:val="ConsPlusNormal"/>
        <w:spacing w:before="220"/>
        <w:ind w:firstLine="540"/>
        <w:jc w:val="both"/>
      </w:pPr>
      <w:r>
        <w:t xml:space="preserve">- выявление недостоверной информации, содержащейся в документах, предусмотренных в </w:t>
      </w:r>
      <w:hyperlink r:id="rId31" w:history="1">
        <w:r>
          <w:rPr>
            <w:color w:val="0000FF"/>
          </w:rPr>
          <w:t>пункте 21</w:t>
        </w:r>
      </w:hyperlink>
      <w:r>
        <w:t xml:space="preserve"> Положения и </w:t>
      </w:r>
      <w:hyperlink w:anchor="P61" w:history="1">
        <w:r>
          <w:rPr>
            <w:color w:val="0000FF"/>
          </w:rPr>
          <w:t>пункте 7</w:t>
        </w:r>
      </w:hyperlink>
      <w:r>
        <w:t xml:space="preserve"> настоящего Порядка;</w:t>
      </w:r>
    </w:p>
    <w:p w:rsidR="00C31145" w:rsidRDefault="00C31145">
      <w:pPr>
        <w:pStyle w:val="ConsPlusNormal"/>
        <w:spacing w:before="220"/>
        <w:ind w:firstLine="540"/>
        <w:jc w:val="both"/>
      </w:pPr>
      <w:r>
        <w:t xml:space="preserve">- непредставление заявителями, указанными в </w:t>
      </w:r>
      <w:hyperlink w:anchor="P109" w:history="1">
        <w:r>
          <w:rPr>
            <w:color w:val="0000FF"/>
          </w:rPr>
          <w:t>пункте 23</w:t>
        </w:r>
      </w:hyperlink>
      <w:r>
        <w:t xml:space="preserve"> настоящего Порядка, в органы местного самоуправления в срок </w:t>
      </w:r>
      <w:proofErr w:type="gramStart"/>
      <w:r>
        <w:t>до 1 февраля</w:t>
      </w:r>
      <w:proofErr w:type="gramEnd"/>
      <w:r>
        <w:t xml:space="preserve"> текущего года сведений из кредитной организации о наличии средств на счете заявителя и (или) членов его семьи - собственных и (или) заемных средств в размере не менее 30 процентов расчетной стоимости строительства (приобретения) жилья.</w:t>
      </w:r>
    </w:p>
    <w:p w:rsidR="00C31145" w:rsidRDefault="00C31145">
      <w:pPr>
        <w:pStyle w:val="ConsPlusNormal"/>
        <w:spacing w:before="220"/>
        <w:ind w:firstLine="540"/>
        <w:jc w:val="both"/>
      </w:pPr>
      <w:r>
        <w:t xml:space="preserve">12. В случае выявления обстоятельств, установленных </w:t>
      </w:r>
      <w:hyperlink w:anchor="P90" w:history="1">
        <w:r>
          <w:rPr>
            <w:color w:val="0000FF"/>
          </w:rPr>
          <w:t>пунктом 11</w:t>
        </w:r>
      </w:hyperlink>
      <w:r>
        <w:t xml:space="preserve"> настоящего Порядка, орган местного самоуправления информирует заявителей об отказе во включении в списки и не позднее 30 календарных дней с даты регистрации заявления возвращает документы заявителям с указанием причин отказа.</w:t>
      </w:r>
    </w:p>
    <w:p w:rsidR="00C31145" w:rsidRDefault="00C31145">
      <w:pPr>
        <w:pStyle w:val="ConsPlusNormal"/>
        <w:spacing w:before="220"/>
        <w:ind w:firstLine="540"/>
        <w:jc w:val="both"/>
      </w:pPr>
      <w:bookmarkStart w:id="7" w:name="P96"/>
      <w:bookmarkEnd w:id="7"/>
      <w:r>
        <w:t>13. Минсельхозпрод осуществляет проверку соответствия условиям Положения и настоящего Порядка представленных органами местного самоуправления списков и дел заявителей.</w:t>
      </w:r>
    </w:p>
    <w:p w:rsidR="00C31145" w:rsidRDefault="00C31145">
      <w:pPr>
        <w:pStyle w:val="ConsPlusNormal"/>
        <w:spacing w:before="220"/>
        <w:ind w:firstLine="540"/>
        <w:jc w:val="both"/>
      </w:pPr>
      <w:r>
        <w:t xml:space="preserve">14. В случае выявления обстоятельств, препятствующих включению заявителя в список на очередной финансовый год, установленных </w:t>
      </w:r>
      <w:hyperlink w:anchor="P90" w:history="1">
        <w:r>
          <w:rPr>
            <w:color w:val="0000FF"/>
          </w:rPr>
          <w:t>пунктом 11</w:t>
        </w:r>
      </w:hyperlink>
      <w:r>
        <w:t xml:space="preserve"> настоящего Порядка, Минсельхозпрод не позднее чем за 5 рабочих дней до дня утверждения сводного списка на очередной финансовый год </w:t>
      </w:r>
      <w:r>
        <w:lastRenderedPageBreak/>
        <w:t>письменно информирует об этом орган местного самоуправления.</w:t>
      </w:r>
    </w:p>
    <w:p w:rsidR="00C31145" w:rsidRDefault="00C31145">
      <w:pPr>
        <w:pStyle w:val="ConsPlusNormal"/>
        <w:spacing w:before="220"/>
        <w:ind w:firstLine="540"/>
        <w:jc w:val="both"/>
      </w:pPr>
      <w:r>
        <w:t>15. Орган местного самоуправления в течение 5 рабочих дней со дня получения информации Минсельхозпрода о выявлении обстоятельств, установленных пунктом 11 настоящего Порядка, информирует заявителя об исключении его из списка на очередной финансовый год с указанием причин исключения, формирует доработанный список на очередной финансовый год и представляет его в Минсельхозпрод.</w:t>
      </w:r>
    </w:p>
    <w:p w:rsidR="00C31145" w:rsidRDefault="00C31145">
      <w:pPr>
        <w:pStyle w:val="ConsPlusNormal"/>
        <w:spacing w:before="220"/>
        <w:ind w:firstLine="540"/>
        <w:jc w:val="both"/>
      </w:pPr>
      <w:r>
        <w:t>16. На основании представленных органами местного самоуправления списков Минсельхозпрод осуществляет расчет размеров социальных выплат и не позднее 1 декабря текущего года утверждает на очередной финансовый год и формирует на плановый период сводные списки участников мероприятий по улучшению жилищных условий граждан, проживающих на сельских территориях, - получателей социальных выплат по форме, установленной Министерством сельского хозяйства Российской Федерации (далее - сводные списки), а также уведомляет органы местного самоуправления о принятом решении для доведения до сведения заявителей информации о включении их в указанные сводные списки.</w:t>
      </w:r>
    </w:p>
    <w:p w:rsidR="00C31145" w:rsidRDefault="00C31145">
      <w:pPr>
        <w:pStyle w:val="ConsPlusNormal"/>
        <w:jc w:val="both"/>
      </w:pPr>
      <w:r>
        <w:t xml:space="preserve">(в ред. </w:t>
      </w:r>
      <w:hyperlink r:id="rId32"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Методика расчета размера социальной выплаты, а также стоимость 1 кв. метра общей площади жилья на сельских территориях Нижегородской области, используемая для расчета размера социальной выплаты, утверждается Минсельхозпродом.</w:t>
      </w:r>
    </w:p>
    <w:p w:rsidR="00C31145" w:rsidRDefault="00C31145">
      <w:pPr>
        <w:pStyle w:val="ConsPlusNormal"/>
        <w:spacing w:before="220"/>
        <w:ind w:firstLine="540"/>
        <w:jc w:val="both"/>
      </w:pPr>
      <w:bookmarkStart w:id="8" w:name="P102"/>
      <w:bookmarkEnd w:id="8"/>
      <w:r>
        <w:t xml:space="preserve">17. Сводные списки формируются с учетом очередности и первоочередного предоставления социальных выплат, установленных </w:t>
      </w:r>
      <w:hyperlink r:id="rId33" w:history="1">
        <w:r>
          <w:rPr>
            <w:color w:val="0000FF"/>
          </w:rPr>
          <w:t>пунктами 7</w:t>
        </w:r>
      </w:hyperlink>
      <w:r>
        <w:t xml:space="preserve">, </w:t>
      </w:r>
      <w:hyperlink r:id="rId34" w:history="1">
        <w:r>
          <w:rPr>
            <w:color w:val="0000FF"/>
          </w:rPr>
          <w:t>8</w:t>
        </w:r>
      </w:hyperlink>
      <w:r>
        <w:t xml:space="preserve"> Положения.</w:t>
      </w:r>
    </w:p>
    <w:p w:rsidR="00C31145" w:rsidRDefault="00C31145">
      <w:pPr>
        <w:pStyle w:val="ConsPlusNormal"/>
        <w:spacing w:before="220"/>
        <w:ind w:firstLine="540"/>
        <w:jc w:val="both"/>
      </w:pPr>
      <w:bookmarkStart w:id="9" w:name="P103"/>
      <w:bookmarkEnd w:id="9"/>
      <w:r>
        <w:t>18. В течение 30 календарных дней со дня доведения Министерством сельского хозяйства Российской Федерации лимитов бюджетных обязательств федерального бюджета на мероприятия по улучшению жилищных условий граждан, проживающих на сельских территориях, Минсельхозпрод вносит изменения в сводный список, утвержденный на очередной финансовый год, с учетом утвержденного объема субсидии, предусмотренного областному бюджету на очередной финансовый год на мероприятия по улучшению жилищных условий граждан, проживающих на сельских территориях (далее - субсидия).</w:t>
      </w:r>
    </w:p>
    <w:p w:rsidR="00C31145" w:rsidRDefault="00C31145">
      <w:pPr>
        <w:pStyle w:val="ConsPlusNormal"/>
        <w:jc w:val="both"/>
      </w:pPr>
      <w:r>
        <w:t xml:space="preserve">(в ред. </w:t>
      </w:r>
      <w:hyperlink r:id="rId35"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 xml:space="preserve">19. В случае, если в соответствии с </w:t>
      </w:r>
      <w:hyperlink r:id="rId36" w:history="1">
        <w:r>
          <w:rPr>
            <w:color w:val="0000FF"/>
          </w:rPr>
          <w:t>пунктом 24</w:t>
        </w:r>
      </w:hyperlink>
      <w:r>
        <w:t xml:space="preserve"> Положения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C31145" w:rsidRDefault="00C31145">
      <w:pPr>
        <w:pStyle w:val="ConsPlusNormal"/>
        <w:spacing w:before="220"/>
        <w:ind w:firstLine="540"/>
        <w:jc w:val="both"/>
      </w:pPr>
      <w:bookmarkStart w:id="10" w:name="P106"/>
      <w:bookmarkEnd w:id="10"/>
      <w:r>
        <w:t>20. Выписки из утвержденных и сформированных сводных списков в течение 10 рабочих дней со дня их утверждения (формирования) (внесения в них изменений) доводятся Минсельхозпродом посредством почтового отправления до органов местного самоуправления.</w:t>
      </w:r>
    </w:p>
    <w:p w:rsidR="00C31145" w:rsidRDefault="00C31145">
      <w:pPr>
        <w:pStyle w:val="ConsPlusNormal"/>
        <w:spacing w:before="220"/>
        <w:ind w:firstLine="540"/>
        <w:jc w:val="both"/>
      </w:pPr>
      <w:r>
        <w:t>21. В течение 10 рабочих дней со дня утверждения сводного списка (внесения изменений в сводный список на очередной финансовый год) Минсельхозпрод производит возврат в орган местного самоуправления дел заявителей, не включенных в сводный список на очередной финансовый год.</w:t>
      </w:r>
    </w:p>
    <w:p w:rsidR="00C31145" w:rsidRDefault="00C31145">
      <w:pPr>
        <w:pStyle w:val="ConsPlusNormal"/>
        <w:spacing w:before="220"/>
        <w:ind w:firstLine="540"/>
        <w:jc w:val="both"/>
      </w:pPr>
      <w:bookmarkStart w:id="11" w:name="P108"/>
      <w:bookmarkEnd w:id="11"/>
      <w:r>
        <w:t>22. Органы местного самоуправления в течение 5 рабочих дней со дня получения выписок из утвержденных и сформированных Минсельхозпродом сводных списков письменно доводят до заявителей информацию о включении их в сводный список на очередной финансовый год или сводный список на плановый период.</w:t>
      </w:r>
    </w:p>
    <w:p w:rsidR="00C31145" w:rsidRDefault="00C31145">
      <w:pPr>
        <w:pStyle w:val="ConsPlusNormal"/>
        <w:spacing w:before="220"/>
        <w:ind w:firstLine="540"/>
        <w:jc w:val="both"/>
      </w:pPr>
      <w:bookmarkStart w:id="12" w:name="P109"/>
      <w:bookmarkEnd w:id="12"/>
      <w:r>
        <w:lastRenderedPageBreak/>
        <w:t>23. В срок до 1 февраля текущего года заявители, включенные в сводный список на очередной финансовый год и подтвердившие наличие собственных и (или) заемных средств сведениями из кредитной организации о наличии средств на счете заявителя и (или) членов его семьи в размере не менее 30 процентов расчетной стоимости строительства (приобретения) жилья, представляют в органы местного самоуправления обновленные после 1 января текущего года сведения из кредитных организаций.</w:t>
      </w:r>
    </w:p>
    <w:p w:rsidR="00C31145" w:rsidRDefault="00C31145">
      <w:pPr>
        <w:pStyle w:val="ConsPlusNormal"/>
        <w:spacing w:before="220"/>
        <w:ind w:firstLine="540"/>
        <w:jc w:val="both"/>
      </w:pPr>
      <w:r>
        <w:t>Полученные от заявителей сведения из кредитных организаций органы местного самоуправления направляют в Минсельхозпрод в срок до 5 февраля текущего года.</w:t>
      </w:r>
    </w:p>
    <w:p w:rsidR="00C31145" w:rsidRDefault="00C31145">
      <w:pPr>
        <w:pStyle w:val="ConsPlusNormal"/>
        <w:spacing w:before="220"/>
        <w:ind w:firstLine="540"/>
        <w:jc w:val="both"/>
      </w:pPr>
      <w:r>
        <w:t xml:space="preserve">В случае непредставления заявителями в срок, указанный в </w:t>
      </w:r>
      <w:hyperlink w:anchor="P109" w:history="1">
        <w:r>
          <w:rPr>
            <w:color w:val="0000FF"/>
          </w:rPr>
          <w:t>абзаце первом</w:t>
        </w:r>
      </w:hyperlink>
      <w:r>
        <w:t xml:space="preserve"> настоящего пункта, сведений из кредитной организации о наличии средств на счете заявителя и (или) членов его семьи - собственных и (или) заемных средств в размере не менее 30 процентов расчетной стоимости строительства (приобретения) жилья орган местного самоуправления не позднее 5 февраля текущего года письменно информирует заявителя об исключении его из списка на очередной финансовый год с указанием причин исключения, формирует доработанный список на очередной финансовый год и представляет его в Минсельхозпрод для внесения соответствующих изменений в сводный список на очередной финансовый год.</w:t>
      </w:r>
    </w:p>
    <w:p w:rsidR="00C31145" w:rsidRDefault="00C31145">
      <w:pPr>
        <w:pStyle w:val="ConsPlusNormal"/>
        <w:spacing w:before="220"/>
        <w:ind w:firstLine="540"/>
        <w:jc w:val="both"/>
      </w:pPr>
      <w:bookmarkStart w:id="13" w:name="P112"/>
      <w:bookmarkEnd w:id="13"/>
      <w:r>
        <w:t xml:space="preserve">24. В течение 30 календарных дней со дня внесения изменений в сводный список на очередной финансовый год, предусмотренных </w:t>
      </w:r>
      <w:hyperlink w:anchor="P103" w:history="1">
        <w:r>
          <w:rPr>
            <w:color w:val="0000FF"/>
          </w:rPr>
          <w:t>пунктом 18</w:t>
        </w:r>
      </w:hyperlink>
      <w:r>
        <w:t xml:space="preserve"> настоящего Порядка, Минсельхозпрод оформляет </w:t>
      </w:r>
      <w:hyperlink w:anchor="P382" w:history="1">
        <w:r>
          <w:rPr>
            <w:color w:val="0000FF"/>
          </w:rPr>
          <w:t>свидетельства</w:t>
        </w:r>
      </w:hyperlink>
      <w:r>
        <w:t xml:space="preserve"> о предоставлении социальной выплаты на строительство (приобретение) жилья на сельских территориях по форме согласно приложению 3 к настоящему Порядку (далее - свидетельство).</w:t>
      </w:r>
    </w:p>
    <w:p w:rsidR="00C31145" w:rsidRDefault="00C31145">
      <w:pPr>
        <w:pStyle w:val="ConsPlusNormal"/>
        <w:spacing w:before="220"/>
        <w:ind w:firstLine="540"/>
        <w:jc w:val="both"/>
      </w:pPr>
      <w:r>
        <w:t xml:space="preserve">25. Свидетельства передаются органу местного самоуправления на основании соглашений, заключенных с Минсельхозпродом в соответствии с </w:t>
      </w:r>
      <w:hyperlink r:id="rId37" w:history="1">
        <w:r>
          <w:rPr>
            <w:color w:val="0000FF"/>
          </w:rPr>
          <w:t>пунктом 33</w:t>
        </w:r>
      </w:hyperlink>
      <w:r>
        <w:t xml:space="preserve"> Положения, для вручения получателям социальных выплат. Одновременно Минсельхозпрод возвращает органам местного самоуправления дела заявителей, по которым оформлены свидетельства.</w:t>
      </w:r>
    </w:p>
    <w:p w:rsidR="00C31145" w:rsidRDefault="00C31145">
      <w:pPr>
        <w:pStyle w:val="ConsPlusNormal"/>
        <w:spacing w:before="220"/>
        <w:ind w:firstLine="540"/>
        <w:jc w:val="both"/>
      </w:pPr>
      <w:r>
        <w:t>26. Получатель социальной выплаты вправе получить свидетельство в Минсельхозпроде лично при предъявлении документа, удостоверяющего личность.</w:t>
      </w:r>
    </w:p>
    <w:p w:rsidR="00C31145" w:rsidRDefault="00C31145">
      <w:pPr>
        <w:pStyle w:val="ConsPlusNormal"/>
        <w:spacing w:before="220"/>
        <w:ind w:firstLine="540"/>
        <w:jc w:val="both"/>
      </w:pPr>
      <w:r>
        <w:t xml:space="preserve">27. Минсельхозпрод ведет </w:t>
      </w:r>
      <w:hyperlink w:anchor="P557" w:history="1">
        <w:r>
          <w:rPr>
            <w:color w:val="0000FF"/>
          </w:rPr>
          <w:t>реестры</w:t>
        </w:r>
      </w:hyperlink>
      <w:r>
        <w:t xml:space="preserve"> выданных свидетельств по форме согласно приложению 4 к настоящему Порядку.</w:t>
      </w:r>
    </w:p>
    <w:p w:rsidR="00C31145" w:rsidRDefault="00C31145">
      <w:pPr>
        <w:pStyle w:val="ConsPlusNormal"/>
        <w:spacing w:before="220"/>
        <w:ind w:firstLine="540"/>
        <w:jc w:val="both"/>
      </w:pPr>
      <w:bookmarkStart w:id="14" w:name="P116"/>
      <w:bookmarkEnd w:id="14"/>
      <w:r>
        <w:t>28. В срок не позднее даты выдачи свидетельства Минсельхозпрод:</w:t>
      </w:r>
    </w:p>
    <w:p w:rsidR="00C31145" w:rsidRDefault="00C31145">
      <w:pPr>
        <w:pStyle w:val="ConsPlusNormal"/>
        <w:spacing w:before="220"/>
        <w:ind w:firstLine="540"/>
        <w:jc w:val="both"/>
      </w:pPr>
      <w:r>
        <w:t>28.1. Заключает договор с получателем социальной выплаты, предусматривающий обязательство получателя социальной выплаты по осуществлению трудовой или предпринимательской деятельности в организациях одной сферы деятельности на сельской территории, на которой было построено (приобретено) жилье за счет средств социальной выплаты, в течение не менее 5 лет со дня получения социальной выплаты;</w:t>
      </w:r>
    </w:p>
    <w:p w:rsidR="00C31145" w:rsidRDefault="00C31145">
      <w:pPr>
        <w:pStyle w:val="ConsPlusNormal"/>
        <w:jc w:val="both"/>
      </w:pPr>
      <w:r>
        <w:t xml:space="preserve">(в ред. </w:t>
      </w:r>
      <w:hyperlink r:id="rId38" w:history="1">
        <w:r>
          <w:rPr>
            <w:color w:val="0000FF"/>
          </w:rPr>
          <w:t>постановления</w:t>
        </w:r>
      </w:hyperlink>
      <w:r>
        <w:t xml:space="preserve"> Правительства Нижегородской области от 01.09.2020 N 736)</w:t>
      </w:r>
    </w:p>
    <w:p w:rsidR="00C31145" w:rsidRDefault="00C31145">
      <w:pPr>
        <w:pStyle w:val="ConsPlusNormal"/>
        <w:spacing w:before="220"/>
        <w:ind w:firstLine="540"/>
        <w:jc w:val="both"/>
      </w:pPr>
      <w:r>
        <w:t xml:space="preserve">28.2. Заключает соглашения о порядке обслуживания социальных выплат с кредитными организациями, предусмотренные </w:t>
      </w:r>
      <w:hyperlink r:id="rId39" w:history="1">
        <w:r>
          <w:rPr>
            <w:color w:val="0000FF"/>
          </w:rPr>
          <w:t>пунктом 25</w:t>
        </w:r>
      </w:hyperlink>
      <w:r>
        <w:t xml:space="preserve"> Положения.</w:t>
      </w:r>
    </w:p>
    <w:p w:rsidR="00C31145" w:rsidRDefault="00C31145">
      <w:pPr>
        <w:pStyle w:val="ConsPlusNormal"/>
        <w:spacing w:before="220"/>
        <w:ind w:firstLine="540"/>
        <w:jc w:val="both"/>
      </w:pPr>
      <w:r>
        <w:t xml:space="preserve">Обязательным условием, включаемым в соглашение о порядке обслуживания социальных выплат, является обязательство кредитной организации по окончании срока действия свидетельства, установленного </w:t>
      </w:r>
      <w:hyperlink r:id="rId40" w:history="1">
        <w:r>
          <w:rPr>
            <w:color w:val="0000FF"/>
          </w:rPr>
          <w:t>пунктом 14</w:t>
        </w:r>
      </w:hyperlink>
      <w:r>
        <w:t xml:space="preserve"> Положения, закрыть банковский счет получателя социальной выплаты, предназначенный для зачисления социальной выплаты, неиспользованные средства социальной выплаты возвратить в областной бюджет и направить в Минсельхозпрод подлинник свидетельства с отметкой о произведенной оплате.</w:t>
      </w:r>
    </w:p>
    <w:p w:rsidR="00C31145" w:rsidRDefault="00C31145">
      <w:pPr>
        <w:pStyle w:val="ConsPlusNormal"/>
        <w:spacing w:before="220"/>
        <w:ind w:firstLine="540"/>
        <w:jc w:val="both"/>
      </w:pPr>
      <w:r>
        <w:t xml:space="preserve">29. В соответствии с </w:t>
      </w:r>
      <w:hyperlink r:id="rId41" w:history="1">
        <w:r>
          <w:rPr>
            <w:color w:val="0000FF"/>
          </w:rPr>
          <w:t>пунктом 26</w:t>
        </w:r>
      </w:hyperlink>
      <w:r>
        <w:t xml:space="preserve"> Положения получатель социальной выплаты в течение 5 </w:t>
      </w:r>
      <w:r>
        <w:lastRenderedPageBreak/>
        <w:t>рабочих дней с даты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C31145" w:rsidRDefault="00C31145">
      <w:pPr>
        <w:pStyle w:val="ConsPlusNormal"/>
        <w:spacing w:before="220"/>
        <w:ind w:firstLine="540"/>
        <w:jc w:val="both"/>
      </w:pPr>
      <w:r>
        <w:t>30. Минсельхозпрод перечисляет средства социальной выплаты на банковский счет получателя социальной выплаты в течение 30 календарных дней с даты заключения договора банковского счета и открытия банковского счета и уведомляет получателей социальных выплат о поступлении денежных средств на их банковские счета.</w:t>
      </w:r>
    </w:p>
    <w:p w:rsidR="00C31145" w:rsidRDefault="00C31145">
      <w:pPr>
        <w:pStyle w:val="ConsPlusNormal"/>
        <w:spacing w:before="220"/>
        <w:ind w:firstLine="540"/>
        <w:jc w:val="both"/>
      </w:pPr>
      <w:r>
        <w:t>31. При наличии обстоятельств, требующих замены выданного свидетельства, получатель социальной выплаты (совершеннолетний член его семьи) представляет в Минсельхозпрод заявление о замене свидетельства с указанием соответствующих обстоятельств с приложением документов, подтверждающих эти обстоятельства, а также свидетельства (кроме случаев его утраты).</w:t>
      </w:r>
    </w:p>
    <w:p w:rsidR="00C31145" w:rsidRDefault="00C31145">
      <w:pPr>
        <w:pStyle w:val="ConsPlusNormal"/>
        <w:spacing w:before="220"/>
        <w:ind w:firstLine="540"/>
        <w:jc w:val="both"/>
      </w:pPr>
      <w:r>
        <w:t>32. Решение о замене свидетельства либо об отказе в замене свидетельства принимается Минсельхозпродом в течение 20 календарных дней со дня получения заявления о замене свидетельства. Минсельхозпрод в течение 5 рабочих дней уведомляет посредством почтового отправления заявителей о принятом решении.</w:t>
      </w:r>
    </w:p>
    <w:p w:rsidR="00C31145" w:rsidRDefault="00C31145">
      <w:pPr>
        <w:pStyle w:val="ConsPlusNormal"/>
        <w:spacing w:before="220"/>
        <w:ind w:firstLine="540"/>
        <w:jc w:val="both"/>
      </w:pPr>
      <w:r>
        <w:t>33. Срок выдачи нового свидетельства составляет 10 календарных дней со дня принятия решения о его замене.</w:t>
      </w:r>
    </w:p>
    <w:p w:rsidR="00C31145" w:rsidRDefault="00C31145">
      <w:pPr>
        <w:pStyle w:val="ConsPlusNormal"/>
        <w:spacing w:before="220"/>
        <w:ind w:firstLine="540"/>
        <w:jc w:val="both"/>
      </w:pPr>
      <w:r>
        <w:t>34. Основаниями для отказа в замене свидетельства являются:</w:t>
      </w:r>
    </w:p>
    <w:p w:rsidR="00C31145" w:rsidRDefault="00C31145">
      <w:pPr>
        <w:pStyle w:val="ConsPlusNormal"/>
        <w:spacing w:before="220"/>
        <w:ind w:firstLine="540"/>
        <w:jc w:val="both"/>
      </w:pPr>
      <w:r>
        <w:t>- отсутствие обстоятельств, требующих замены выданного свидетельства;</w:t>
      </w:r>
    </w:p>
    <w:p w:rsidR="00C31145" w:rsidRDefault="00C31145">
      <w:pPr>
        <w:pStyle w:val="ConsPlusNormal"/>
        <w:spacing w:before="220"/>
        <w:ind w:firstLine="540"/>
        <w:jc w:val="both"/>
      </w:pPr>
      <w:r>
        <w:t>- истечение срока действия свидетельства.</w:t>
      </w:r>
    </w:p>
    <w:p w:rsidR="00C31145" w:rsidRDefault="00C31145">
      <w:pPr>
        <w:pStyle w:val="ConsPlusNormal"/>
        <w:spacing w:before="220"/>
        <w:ind w:firstLine="540"/>
        <w:jc w:val="both"/>
      </w:pPr>
      <w:r>
        <w:t>35. Срок действия свидетельства, выданного в порядке замены, исчисляется с даты выдачи нового свидетельства по день окончания срока действия свидетельства, взамен которого оно выдано. Минсельхозпрод на бланке нового свидетельства в правом верхнем углу делает отметку: "Взамен свидетельства N ________".</w:t>
      </w:r>
    </w:p>
    <w:p w:rsidR="00C31145" w:rsidRDefault="00C31145">
      <w:pPr>
        <w:pStyle w:val="ConsPlusNormal"/>
        <w:spacing w:before="220"/>
        <w:ind w:firstLine="540"/>
        <w:jc w:val="both"/>
      </w:pPr>
      <w:r>
        <w:t xml:space="preserve">36. В случае частичного предоставления получателю социальной выплаты в соответствии с </w:t>
      </w:r>
      <w:hyperlink w:anchor="P106" w:history="1">
        <w:r>
          <w:rPr>
            <w:color w:val="0000FF"/>
          </w:rPr>
          <w:t>пунктом 20</w:t>
        </w:r>
      </w:hyperlink>
      <w:r>
        <w:t xml:space="preserve"> настоящего Порядка срок действия свидетельства продлевается на 1 год.</w:t>
      </w:r>
    </w:p>
    <w:p w:rsidR="00C31145" w:rsidRDefault="00C31145">
      <w:pPr>
        <w:pStyle w:val="ConsPlusNormal"/>
        <w:spacing w:before="220"/>
        <w:ind w:firstLine="540"/>
        <w:jc w:val="both"/>
      </w:pPr>
      <w:r>
        <w:t>37. Подлинники свидетельств с отметкой кредитной организации о произведенной оплате возвращаются в Минсельхозпрод и подлежат хранению в течение 5 лет.</w:t>
      </w:r>
    </w:p>
    <w:p w:rsidR="00C31145" w:rsidRDefault="00C31145">
      <w:pPr>
        <w:pStyle w:val="ConsPlusNormal"/>
        <w:spacing w:before="220"/>
        <w:ind w:firstLine="540"/>
        <w:jc w:val="both"/>
      </w:pPr>
      <w:r>
        <w:t xml:space="preserve">38. В соответствии с </w:t>
      </w:r>
      <w:hyperlink r:id="rId42" w:history="1">
        <w:r>
          <w:rPr>
            <w:color w:val="0000FF"/>
          </w:rPr>
          <w:t>пунктом 31</w:t>
        </w:r>
      </w:hyperlink>
      <w:r>
        <w:t xml:space="preserve"> Положения жилое помещение подлежит оформлению в общую собственность всех членов семьи, указанных в свидетельстве, и копии документов, подтверждающих государственную регистрацию права собственности всех членов семьи получателя на приобретенное (построенное) с использованием средств социальной выплаты жилое помещение, представляются в органы местного самоуправления в следующие сроки:</w:t>
      </w:r>
    </w:p>
    <w:p w:rsidR="00C31145" w:rsidRDefault="00C31145">
      <w:pPr>
        <w:pStyle w:val="ConsPlusNormal"/>
        <w:spacing w:before="220"/>
        <w:ind w:firstLine="540"/>
        <w:jc w:val="both"/>
      </w:pPr>
      <w:r>
        <w:t>при приобретении жилого помещения - в течение срока действия свидетельства;</w:t>
      </w:r>
    </w:p>
    <w:p w:rsidR="00C31145" w:rsidRDefault="00C31145">
      <w:pPr>
        <w:pStyle w:val="ConsPlusNormal"/>
        <w:spacing w:before="220"/>
        <w:ind w:firstLine="540"/>
        <w:jc w:val="both"/>
      </w:pPr>
      <w:r>
        <w:t>в случае строительства жилого дома (жилого помещения) - в течение трех лет с даты выдачи свидетельства.</w:t>
      </w:r>
    </w:p>
    <w:p w:rsidR="00C31145" w:rsidRDefault="00C31145">
      <w:pPr>
        <w:pStyle w:val="ConsPlusNormal"/>
        <w:spacing w:before="220"/>
        <w:ind w:firstLine="540"/>
        <w:jc w:val="both"/>
      </w:pPr>
      <w:r>
        <w:t>Органы местного самоуправления ежеквартально, в срок до 10 числа месяца, следующего за отчетным кварталом, представляют в Минсельхозпрод отчет о введенных в эксплуатацию (приобретенных) жилых помещениях по форме, утвержденной Минсельхозпродом.</w:t>
      </w:r>
    </w:p>
    <w:p w:rsidR="00C31145" w:rsidRDefault="00C31145">
      <w:pPr>
        <w:pStyle w:val="ConsPlusNormal"/>
        <w:spacing w:before="220"/>
        <w:ind w:firstLine="540"/>
        <w:jc w:val="both"/>
      </w:pPr>
      <w:r>
        <w:t xml:space="preserve">39. В случае использования для </w:t>
      </w:r>
      <w:proofErr w:type="spellStart"/>
      <w:r>
        <w:t>софинансирования</w:t>
      </w:r>
      <w:proofErr w:type="spellEnd"/>
      <w:r>
        <w:t xml:space="preserve"> строительства (приобретения) жилья </w:t>
      </w:r>
      <w:r>
        <w:lastRenderedPageBreak/>
        <w:t>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Минсельхозпрод (орган местного самоуправления) заверенное в установленном порядке обязательство переоформить в течение 6 месяцев после снятия обременения построенное (приобретенное) жилое помещение (жилой дом) в общую собственность всех членов семьи, указанных в свидетельстве.</w:t>
      </w:r>
    </w:p>
    <w:p w:rsidR="00C31145" w:rsidRDefault="00C31145">
      <w:pPr>
        <w:pStyle w:val="ConsPlusNormal"/>
        <w:spacing w:before="220"/>
        <w:ind w:firstLine="540"/>
        <w:jc w:val="both"/>
      </w:pPr>
      <w:r>
        <w:t>40. В случае утраты заявителями права на предоставление социальной выплаты либо изменения данных, представленных для получения социальных выплат (кроме изменения способа использования социальной выплаты), заявители в течение 5 рабочих дней со дня возникновения данных обстоятельств (получения документа, подтверждающего данные обстоятельства) письменно информируют об этом орган местного самоуправления.</w:t>
      </w:r>
    </w:p>
    <w:p w:rsidR="00C31145" w:rsidRDefault="00C31145">
      <w:pPr>
        <w:pStyle w:val="ConsPlusNormal"/>
        <w:spacing w:before="220"/>
        <w:ind w:firstLine="540"/>
        <w:jc w:val="both"/>
      </w:pPr>
      <w:r>
        <w:t xml:space="preserve">В случае поступления такого заявления от гражданина, а также в случае выявления фактов, предусмотренных </w:t>
      </w:r>
      <w:hyperlink w:anchor="P90" w:history="1">
        <w:r>
          <w:rPr>
            <w:color w:val="0000FF"/>
          </w:rPr>
          <w:t>пунктом 11</w:t>
        </w:r>
      </w:hyperlink>
      <w:r>
        <w:t xml:space="preserve"> настоящего Порядка, орган местного самоуправления вносит изменения в списки. В случае, если такой гражданин включен в список на очередной финансовый год, орган местного самоуправления информирует об этом Минсельхозпрод в течение 1 рабочего дня с момента поступления заявления (выявления указанного факта).</w:t>
      </w:r>
    </w:p>
    <w:p w:rsidR="00C31145" w:rsidRDefault="00C31145">
      <w:pPr>
        <w:pStyle w:val="ConsPlusNormal"/>
        <w:spacing w:before="220"/>
        <w:ind w:firstLine="540"/>
        <w:jc w:val="both"/>
      </w:pPr>
      <w:r>
        <w:t>В случае изменения способа использования социальной выплаты гражданин подает в орган местного самоуправления новое заявление в порядке и сроки, установленные настоящим Порядком.</w:t>
      </w:r>
    </w:p>
    <w:p w:rsidR="00C31145" w:rsidRDefault="00C31145">
      <w:pPr>
        <w:pStyle w:val="ConsPlusNormal"/>
        <w:spacing w:before="220"/>
        <w:ind w:firstLine="540"/>
        <w:jc w:val="both"/>
      </w:pPr>
      <w:r>
        <w:t>41. В случае выявления средств, выплаченных (полученных) с нарушением условий, установленных Положением и настоящим Порядком, в том числе в случае непредставления в орган местного самоуправления копий документов, подтверждающих государственную регистрацию права собственности на приобретенное (построенное) с использованием социальной выплаты жилое помещение, выделенные средства подлежат возврату в областной бюджет в течение 30 календарных дней с момента установления факта нарушения.</w:t>
      </w:r>
    </w:p>
    <w:p w:rsidR="00C31145" w:rsidRDefault="00C31145">
      <w:pPr>
        <w:pStyle w:val="ConsPlusNormal"/>
        <w:spacing w:before="220"/>
        <w:ind w:firstLine="540"/>
        <w:jc w:val="both"/>
      </w:pPr>
      <w:r>
        <w:t>42. В случае наличия невостребованных средств субсидии на текущий финансовый год, Минсельхозпрод перераспределяет невостребованную субсидию между участниками мероприятий по улучшению жилищных условий граждан, проживающих на сельских территориях, включенными в сводный список на текущий финансовый год.</w:t>
      </w:r>
    </w:p>
    <w:p w:rsidR="00C31145" w:rsidRDefault="00C31145">
      <w:pPr>
        <w:pStyle w:val="ConsPlusNormal"/>
        <w:jc w:val="both"/>
      </w:pPr>
      <w:r>
        <w:t xml:space="preserve">(п. 42 введен </w:t>
      </w:r>
      <w:hyperlink r:id="rId43" w:history="1">
        <w:r>
          <w:rPr>
            <w:color w:val="0000FF"/>
          </w:rPr>
          <w:t>постановлением</w:t>
        </w:r>
      </w:hyperlink>
      <w:r>
        <w:t xml:space="preserve"> Правительства Нижегородской области от 01.09.2020 N 736)</w:t>
      </w:r>
    </w:p>
    <w:p w:rsidR="00C31145" w:rsidRDefault="00C31145">
      <w:pPr>
        <w:pStyle w:val="ConsPlusNormal"/>
        <w:spacing w:before="220"/>
        <w:ind w:firstLine="540"/>
        <w:jc w:val="both"/>
      </w:pPr>
      <w:r>
        <w:t>43. В случае наличия невостребованных средств субсидии в соответствии с пунктом 42 настоящего Порядка и (или) увеличения объема субсидии на текущий финансовый год в соответствии с пунктом 8 Правил (далее - увеличение бюджетных ассигнований), Минсельхозпрод доводит до органов местного самоуправления информацию о необходимости внесения изменений в списки граждан, изъявивших желание улучшить жилищные условия с использованием социальных выплат, на текущий финансовый год (далее - списки на текущий финансовый год).</w:t>
      </w:r>
    </w:p>
    <w:p w:rsidR="00C31145" w:rsidRDefault="00C31145">
      <w:pPr>
        <w:pStyle w:val="ConsPlusNormal"/>
        <w:spacing w:before="220"/>
        <w:ind w:firstLine="540"/>
        <w:jc w:val="both"/>
      </w:pPr>
      <w:r>
        <w:t xml:space="preserve">Органы местного самоуправления не позднее 5 рабочих дней со дня получения от Минсельхозпрода информации, указанной в абзаце первом настоящего пункта, формируют </w:t>
      </w:r>
      <w:hyperlink w:anchor="P254" w:history="1">
        <w:r>
          <w:rPr>
            <w:color w:val="0000FF"/>
          </w:rPr>
          <w:t>списки</w:t>
        </w:r>
      </w:hyperlink>
      <w:r>
        <w:t xml:space="preserve"> на текущий финансовый год по форме согласно приложению 2 к настоящему Порядку и направляют их с приложением сведений о привлечении средств местных бюджетов для этих целей, а также дела заявителей в Минсельхозпрод.</w:t>
      </w:r>
    </w:p>
    <w:p w:rsidR="00C31145" w:rsidRDefault="00C31145">
      <w:pPr>
        <w:pStyle w:val="ConsPlusNormal"/>
        <w:spacing w:before="220"/>
        <w:ind w:firstLine="540"/>
        <w:jc w:val="both"/>
      </w:pPr>
      <w:r>
        <w:t xml:space="preserve">Формирование и утверждение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текущий финансовый год осуществляется в соответствии с </w:t>
      </w:r>
      <w:hyperlink w:anchor="P96" w:history="1">
        <w:r>
          <w:rPr>
            <w:color w:val="0000FF"/>
          </w:rPr>
          <w:t>пунктами 13</w:t>
        </w:r>
      </w:hyperlink>
      <w:r>
        <w:t xml:space="preserve"> - </w:t>
      </w:r>
      <w:hyperlink w:anchor="P102" w:history="1">
        <w:r>
          <w:rPr>
            <w:color w:val="0000FF"/>
          </w:rPr>
          <w:t>17</w:t>
        </w:r>
      </w:hyperlink>
      <w:r>
        <w:t xml:space="preserve">, </w:t>
      </w:r>
      <w:hyperlink w:anchor="P106" w:history="1">
        <w:r>
          <w:rPr>
            <w:color w:val="0000FF"/>
          </w:rPr>
          <w:t>20</w:t>
        </w:r>
      </w:hyperlink>
      <w:r>
        <w:t xml:space="preserve"> - </w:t>
      </w:r>
      <w:hyperlink w:anchor="P108" w:history="1">
        <w:r>
          <w:rPr>
            <w:color w:val="0000FF"/>
          </w:rPr>
          <w:t>22</w:t>
        </w:r>
      </w:hyperlink>
      <w:r>
        <w:t xml:space="preserve"> настоящего Порядка в срок не позднее 30 дней с момента истечения срока, установленного абзацем вторым настоящего пункта.</w:t>
      </w:r>
    </w:p>
    <w:p w:rsidR="00C31145" w:rsidRDefault="00C31145">
      <w:pPr>
        <w:pStyle w:val="ConsPlusNormal"/>
        <w:spacing w:before="220"/>
        <w:ind w:firstLine="540"/>
        <w:jc w:val="both"/>
      </w:pPr>
      <w:r>
        <w:lastRenderedPageBreak/>
        <w:t xml:space="preserve">Оформление и выдача свидетельств, заключение договоров с получателями социальных выплат, соглашений о порядке обслуживания социальных выплат осуществляются в соответствии с </w:t>
      </w:r>
      <w:hyperlink w:anchor="P112" w:history="1">
        <w:r>
          <w:rPr>
            <w:color w:val="0000FF"/>
          </w:rPr>
          <w:t>пунктами 24</w:t>
        </w:r>
      </w:hyperlink>
      <w:r>
        <w:t xml:space="preserve"> - </w:t>
      </w:r>
      <w:hyperlink w:anchor="P116" w:history="1">
        <w:r>
          <w:rPr>
            <w:color w:val="0000FF"/>
          </w:rPr>
          <w:t>28</w:t>
        </w:r>
      </w:hyperlink>
      <w:r>
        <w:t xml:space="preserve"> настоящего Порядка в пределах срока, установленного абзацем третьим настоящего пункта.</w:t>
      </w:r>
    </w:p>
    <w:p w:rsidR="00C31145" w:rsidRDefault="00C31145">
      <w:pPr>
        <w:pStyle w:val="ConsPlusNormal"/>
        <w:jc w:val="both"/>
      </w:pPr>
      <w:r>
        <w:t xml:space="preserve">(п. 43 введен </w:t>
      </w:r>
      <w:hyperlink r:id="rId44" w:history="1">
        <w:r>
          <w:rPr>
            <w:color w:val="0000FF"/>
          </w:rPr>
          <w:t>постановлением</w:t>
        </w:r>
      </w:hyperlink>
      <w:r>
        <w:t xml:space="preserve"> Правительства Нижегородской области от 01.09.2020 N 736)</w:t>
      </w: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jc w:val="right"/>
        <w:outlineLvl w:val="1"/>
      </w:pPr>
      <w:r>
        <w:t>Приложение 1</w:t>
      </w:r>
    </w:p>
    <w:p w:rsidR="00C31145" w:rsidRDefault="00C31145">
      <w:pPr>
        <w:pStyle w:val="ConsPlusNormal"/>
        <w:jc w:val="right"/>
      </w:pPr>
      <w:r>
        <w:t>к Порядку организации работы</w:t>
      </w:r>
    </w:p>
    <w:p w:rsidR="00C31145" w:rsidRDefault="00C31145">
      <w:pPr>
        <w:pStyle w:val="ConsPlusNormal"/>
        <w:jc w:val="right"/>
      </w:pPr>
      <w:r>
        <w:t>по реализации на территории</w:t>
      </w:r>
    </w:p>
    <w:p w:rsidR="00C31145" w:rsidRDefault="00C31145">
      <w:pPr>
        <w:pStyle w:val="ConsPlusNormal"/>
        <w:jc w:val="right"/>
      </w:pPr>
      <w:r>
        <w:t>Нижегородской области мероприятий</w:t>
      </w:r>
    </w:p>
    <w:p w:rsidR="00C31145" w:rsidRDefault="00C31145">
      <w:pPr>
        <w:pStyle w:val="ConsPlusNormal"/>
        <w:jc w:val="right"/>
      </w:pPr>
      <w:r>
        <w:t>по улучшению жилищных условий</w:t>
      </w:r>
    </w:p>
    <w:p w:rsidR="00C31145" w:rsidRDefault="00C31145">
      <w:pPr>
        <w:pStyle w:val="ConsPlusNormal"/>
        <w:jc w:val="right"/>
      </w:pPr>
      <w:r>
        <w:t>граждан, проживающих на сельских</w:t>
      </w:r>
    </w:p>
    <w:p w:rsidR="00C31145" w:rsidRDefault="00C31145">
      <w:pPr>
        <w:pStyle w:val="ConsPlusNormal"/>
        <w:jc w:val="right"/>
      </w:pPr>
      <w:r>
        <w:t>территориях</w:t>
      </w:r>
    </w:p>
    <w:p w:rsidR="00C31145" w:rsidRDefault="00C31145">
      <w:pPr>
        <w:pStyle w:val="ConsPlusNormal"/>
        <w:ind w:firstLine="540"/>
        <w:jc w:val="both"/>
      </w:pPr>
    </w:p>
    <w:p w:rsidR="00C31145" w:rsidRDefault="00C31145">
      <w:pPr>
        <w:pStyle w:val="ConsPlusNonformat"/>
        <w:jc w:val="both"/>
      </w:pPr>
      <w:r>
        <w:t xml:space="preserve">                              _____________________________________________</w:t>
      </w:r>
    </w:p>
    <w:p w:rsidR="00C31145" w:rsidRDefault="00C31145">
      <w:pPr>
        <w:pStyle w:val="ConsPlusNonformat"/>
        <w:jc w:val="both"/>
      </w:pPr>
      <w:r>
        <w:t xml:space="preserve">                              (наименование органа местного самоуправления)</w:t>
      </w:r>
    </w:p>
    <w:p w:rsidR="00C31145" w:rsidRDefault="00C31145">
      <w:pPr>
        <w:pStyle w:val="ConsPlusNonformat"/>
        <w:jc w:val="both"/>
      </w:pPr>
      <w:r>
        <w:t xml:space="preserve">                              от гражданина(</w:t>
      </w:r>
      <w:proofErr w:type="spellStart"/>
      <w:r>
        <w:t>ки</w:t>
      </w:r>
      <w:proofErr w:type="spellEnd"/>
      <w:r>
        <w:t>) ___________________________</w:t>
      </w:r>
    </w:p>
    <w:p w:rsidR="00C31145" w:rsidRDefault="00C31145">
      <w:pPr>
        <w:pStyle w:val="ConsPlusNonformat"/>
        <w:jc w:val="both"/>
      </w:pPr>
      <w:r>
        <w:t xml:space="preserve">                                                           (ФИО)</w:t>
      </w:r>
    </w:p>
    <w:p w:rsidR="00C31145" w:rsidRDefault="00C31145">
      <w:pPr>
        <w:pStyle w:val="ConsPlusNonformat"/>
        <w:jc w:val="both"/>
      </w:pPr>
      <w:r>
        <w:t xml:space="preserve">                              ____________________________________________,</w:t>
      </w:r>
    </w:p>
    <w:p w:rsidR="00C31145" w:rsidRDefault="00C31145">
      <w:pPr>
        <w:pStyle w:val="ConsPlusNonformat"/>
        <w:jc w:val="both"/>
      </w:pPr>
      <w:r>
        <w:t xml:space="preserve">                              проживающего(ей) по адресу: _________________</w:t>
      </w:r>
    </w:p>
    <w:p w:rsidR="00C31145" w:rsidRDefault="00C31145">
      <w:pPr>
        <w:pStyle w:val="ConsPlusNonformat"/>
        <w:jc w:val="both"/>
      </w:pPr>
      <w:r>
        <w:t xml:space="preserve">                              _____________________________________________</w:t>
      </w:r>
    </w:p>
    <w:p w:rsidR="00C31145" w:rsidRDefault="00C31145">
      <w:pPr>
        <w:pStyle w:val="ConsPlusNonformat"/>
        <w:jc w:val="both"/>
      </w:pPr>
    </w:p>
    <w:p w:rsidR="00C31145" w:rsidRDefault="00C31145">
      <w:pPr>
        <w:pStyle w:val="ConsPlusNonformat"/>
        <w:jc w:val="both"/>
      </w:pPr>
      <w:bookmarkStart w:id="15" w:name="P169"/>
      <w:bookmarkEnd w:id="15"/>
      <w:r>
        <w:t xml:space="preserve">                                 ЗАЯВЛЕНИЕ</w:t>
      </w:r>
    </w:p>
    <w:p w:rsidR="00C31145" w:rsidRDefault="00C31145">
      <w:pPr>
        <w:pStyle w:val="ConsPlusNonformat"/>
        <w:jc w:val="both"/>
      </w:pPr>
    </w:p>
    <w:p w:rsidR="00C31145" w:rsidRDefault="00C31145">
      <w:pPr>
        <w:pStyle w:val="ConsPlusNonformat"/>
        <w:jc w:val="both"/>
      </w:pPr>
      <w:r>
        <w:t xml:space="preserve">    Прошу включить меня, _________________________________________________,</w:t>
      </w:r>
    </w:p>
    <w:p w:rsidR="00C31145" w:rsidRDefault="00C31145">
      <w:pPr>
        <w:pStyle w:val="ConsPlusNonformat"/>
        <w:jc w:val="both"/>
      </w:pPr>
      <w:r>
        <w:t xml:space="preserve">                                             (ФИО)</w:t>
      </w:r>
    </w:p>
    <w:p w:rsidR="00C31145" w:rsidRDefault="00C31145">
      <w:pPr>
        <w:pStyle w:val="ConsPlusNonformat"/>
        <w:jc w:val="both"/>
      </w:pPr>
      <w:r>
        <w:t>паспорт _______________, выданный _________________________________________</w:t>
      </w:r>
    </w:p>
    <w:p w:rsidR="00C31145" w:rsidRDefault="00C31145">
      <w:pPr>
        <w:pStyle w:val="ConsPlusNonformat"/>
        <w:jc w:val="both"/>
      </w:pPr>
      <w:r>
        <w:t xml:space="preserve">        (серия, </w:t>
      </w:r>
      <w:proofErr w:type="gramStart"/>
      <w:r>
        <w:t xml:space="preserve">номер)   </w:t>
      </w:r>
      <w:proofErr w:type="gramEnd"/>
      <w:r>
        <w:t xml:space="preserve">                      (кем, когда)</w:t>
      </w:r>
    </w:p>
    <w:p w:rsidR="00C31145" w:rsidRDefault="00C31145">
      <w:pPr>
        <w:pStyle w:val="ConsPlusNonformat"/>
        <w:jc w:val="both"/>
      </w:pPr>
      <w:r>
        <w:t>_________________________________________________ "__" ___________ ____ г.,</w:t>
      </w:r>
    </w:p>
    <w:p w:rsidR="00C31145" w:rsidRDefault="00C31145">
      <w:pPr>
        <w:pStyle w:val="ConsPlusNonformat"/>
        <w:jc w:val="both"/>
      </w:pPr>
      <w:proofErr w:type="gramStart"/>
      <w:r>
        <w:t>в  состав</w:t>
      </w:r>
      <w:proofErr w:type="gramEnd"/>
      <w:r>
        <w:t xml:space="preserve">  участников  мероприятий  по  улучшению жилищных условий граждан,</w:t>
      </w:r>
    </w:p>
    <w:p w:rsidR="00C31145" w:rsidRDefault="00C31145">
      <w:pPr>
        <w:pStyle w:val="ConsPlusNonformat"/>
        <w:jc w:val="both"/>
      </w:pPr>
      <w:proofErr w:type="gramStart"/>
      <w:r>
        <w:t>проживающих  на</w:t>
      </w:r>
      <w:proofErr w:type="gramEnd"/>
      <w:r>
        <w:t xml:space="preserve">  сельских  территориях,  в рамках Государственной программы</w:t>
      </w:r>
    </w:p>
    <w:p w:rsidR="00C31145" w:rsidRDefault="00C31145">
      <w:pPr>
        <w:pStyle w:val="ConsPlusNonformat"/>
        <w:jc w:val="both"/>
      </w:pPr>
      <w:r>
        <w:t>Российской Федерации "Комплексное развитие сельских территорий".</w:t>
      </w:r>
    </w:p>
    <w:p w:rsidR="00C31145" w:rsidRDefault="00C31145">
      <w:pPr>
        <w:pStyle w:val="ConsPlusNonformat"/>
        <w:jc w:val="both"/>
      </w:pPr>
    </w:p>
    <w:p w:rsidR="00C31145" w:rsidRDefault="00C31145">
      <w:pPr>
        <w:pStyle w:val="ConsPlusNonformat"/>
        <w:jc w:val="both"/>
      </w:pPr>
      <w:r>
        <w:t xml:space="preserve">    Жилищные условия планирую улучшить путем ______________________________</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(строительство жилого дома, создание объекта индивидуального</w:t>
      </w:r>
    </w:p>
    <w:p w:rsidR="00C31145" w:rsidRDefault="00C31145">
      <w:pPr>
        <w:pStyle w:val="ConsPlusNonformat"/>
        <w:jc w:val="both"/>
      </w:pPr>
      <w:r>
        <w:t xml:space="preserve">     жилищного строительства, реконструкция путем пристраивания жилого</w:t>
      </w:r>
    </w:p>
    <w:p w:rsidR="00C31145" w:rsidRDefault="00C31145">
      <w:pPr>
        <w:pStyle w:val="ConsPlusNonformat"/>
        <w:jc w:val="both"/>
      </w:pPr>
      <w:r>
        <w:t xml:space="preserve">     помещения к имеющемуся жилому дому, приобретение жилого помещения</w:t>
      </w:r>
    </w:p>
    <w:p w:rsidR="00C31145" w:rsidRDefault="00C31145">
      <w:pPr>
        <w:pStyle w:val="ConsPlusNonformat"/>
        <w:jc w:val="both"/>
      </w:pPr>
      <w:r>
        <w:t xml:space="preserve">   (жилого дома), участие в долевом строительстве жилых домов (квартир)</w:t>
      </w:r>
    </w:p>
    <w:p w:rsidR="00C31145" w:rsidRDefault="00C31145">
      <w:pPr>
        <w:pStyle w:val="ConsPlusNonformat"/>
        <w:jc w:val="both"/>
      </w:pPr>
      <w:r>
        <w:t xml:space="preserve">                             - нужное указать)</w:t>
      </w:r>
    </w:p>
    <w:p w:rsidR="00C31145" w:rsidRDefault="00C31145">
      <w:pPr>
        <w:pStyle w:val="ConsPlusNonformat"/>
        <w:jc w:val="both"/>
      </w:pPr>
      <w:r>
        <w:t>в ________________________________________________________________________.</w:t>
      </w:r>
    </w:p>
    <w:p w:rsidR="00C31145" w:rsidRDefault="00C31145">
      <w:pPr>
        <w:pStyle w:val="ConsPlusNonformat"/>
        <w:jc w:val="both"/>
      </w:pPr>
      <w:r>
        <w:t xml:space="preserve">   (наименование муниципального образования, в котором гражданин желает</w:t>
      </w:r>
    </w:p>
    <w:p w:rsidR="00C31145" w:rsidRDefault="00C31145">
      <w:pPr>
        <w:pStyle w:val="ConsPlusNonformat"/>
        <w:jc w:val="both"/>
      </w:pPr>
      <w:r>
        <w:t xml:space="preserve">                  приобрести (построить) жилое помещение)</w:t>
      </w:r>
    </w:p>
    <w:p w:rsidR="00C31145" w:rsidRDefault="00C31145">
      <w:pPr>
        <w:pStyle w:val="ConsPlusNonformat"/>
        <w:jc w:val="both"/>
      </w:pPr>
    </w:p>
    <w:p w:rsidR="00C31145" w:rsidRDefault="00C31145">
      <w:pPr>
        <w:pStyle w:val="ConsPlusNonformat"/>
        <w:jc w:val="both"/>
      </w:pPr>
      <w:r>
        <w:t>Состав семьи:</w:t>
      </w:r>
    </w:p>
    <w:p w:rsidR="00C31145" w:rsidRDefault="00C31145">
      <w:pPr>
        <w:pStyle w:val="ConsPlusNonformat"/>
        <w:jc w:val="both"/>
      </w:pPr>
      <w:r>
        <w:t>супруг (супруга) __________________________________   _____________________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проживает по адресу: _____________________________________________________;</w:t>
      </w:r>
    </w:p>
    <w:p w:rsidR="00C31145" w:rsidRDefault="00C31145">
      <w:pPr>
        <w:pStyle w:val="ConsPlusNonformat"/>
        <w:jc w:val="both"/>
      </w:pPr>
      <w:r>
        <w:t>дети:</w:t>
      </w:r>
    </w:p>
    <w:p w:rsidR="00C31145" w:rsidRDefault="00C31145">
      <w:pPr>
        <w:pStyle w:val="ConsPlusNonformat"/>
        <w:jc w:val="both"/>
      </w:pPr>
      <w:r>
        <w:t>___________________________________________________   _____________________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проживает по адресу: _____________________________________________________;</w:t>
      </w:r>
    </w:p>
    <w:p w:rsidR="00C31145" w:rsidRDefault="00C31145">
      <w:pPr>
        <w:pStyle w:val="ConsPlusNonformat"/>
        <w:jc w:val="both"/>
      </w:pPr>
      <w:r>
        <w:t>___________________________________________________   _____________________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проживает по адресу: _____________________________________________________.</w:t>
      </w:r>
    </w:p>
    <w:p w:rsidR="00C31145" w:rsidRDefault="00C31145">
      <w:pPr>
        <w:pStyle w:val="ConsPlusNonformat"/>
        <w:jc w:val="both"/>
      </w:pPr>
    </w:p>
    <w:p w:rsidR="00C31145" w:rsidRDefault="00C31145">
      <w:pPr>
        <w:pStyle w:val="ConsPlusNonformat"/>
        <w:jc w:val="both"/>
      </w:pPr>
      <w:r>
        <w:lastRenderedPageBreak/>
        <w:t>Кроме того, со мной постоянно проживают в качестве членов семьи:</w:t>
      </w:r>
    </w:p>
    <w:p w:rsidR="00C31145" w:rsidRDefault="00C31145">
      <w:pPr>
        <w:pStyle w:val="ConsPlusNonformat"/>
        <w:jc w:val="both"/>
      </w:pPr>
      <w:r>
        <w:t>___________________________________________________   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___________________________________________________   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___________________________________________________   ____________________.</w:t>
      </w:r>
    </w:p>
    <w:p w:rsidR="00C31145" w:rsidRDefault="00C31145">
      <w:pPr>
        <w:pStyle w:val="ConsPlusNonformat"/>
        <w:jc w:val="both"/>
      </w:pPr>
      <w:r>
        <w:t xml:space="preserve">                       (</w:t>
      </w:r>
      <w:proofErr w:type="gramStart"/>
      <w:r>
        <w:t xml:space="preserve">ФИО)   </w:t>
      </w:r>
      <w:proofErr w:type="gramEnd"/>
      <w:r>
        <w:t xml:space="preserve">                          (дата рождения)</w:t>
      </w:r>
    </w:p>
    <w:p w:rsidR="00C31145" w:rsidRDefault="00C31145">
      <w:pPr>
        <w:pStyle w:val="ConsPlusNonformat"/>
        <w:jc w:val="both"/>
      </w:pPr>
      <w:r>
        <w:t xml:space="preserve">   </w:t>
      </w:r>
      <w:proofErr w:type="gramStart"/>
      <w:r>
        <w:t>С  условиями</w:t>
      </w:r>
      <w:proofErr w:type="gramEnd"/>
      <w:r>
        <w:t xml:space="preserve">  участия  в  мероприятиях  по  улучшению  жилищных  условий</w:t>
      </w:r>
    </w:p>
    <w:p w:rsidR="00C31145" w:rsidRDefault="00C31145">
      <w:pPr>
        <w:pStyle w:val="ConsPlusNonformat"/>
        <w:jc w:val="both"/>
      </w:pPr>
      <w:proofErr w:type="gramStart"/>
      <w:r>
        <w:t xml:space="preserve">граждан,   </w:t>
      </w:r>
      <w:proofErr w:type="gramEnd"/>
      <w:r>
        <w:t xml:space="preserve">  проживающих     на     сельских    территориях,    в    рамках</w:t>
      </w:r>
    </w:p>
    <w:p w:rsidR="00C31145" w:rsidRDefault="00C31145">
      <w:pPr>
        <w:pStyle w:val="ConsPlusNonformat"/>
        <w:jc w:val="both"/>
      </w:pPr>
      <w:r>
        <w:t xml:space="preserve">Государственной   программы   </w:t>
      </w:r>
      <w:proofErr w:type="gramStart"/>
      <w:r>
        <w:t>Российской  Федерации</w:t>
      </w:r>
      <w:proofErr w:type="gramEnd"/>
      <w:r>
        <w:t xml:space="preserve">  "Комплексное  развитие</w:t>
      </w:r>
    </w:p>
    <w:p w:rsidR="00C31145" w:rsidRDefault="00C31145">
      <w:pPr>
        <w:pStyle w:val="ConsPlusNonformat"/>
        <w:jc w:val="both"/>
      </w:pPr>
      <w:r>
        <w:t>сельских территорий" ознакомлен и обязуюсь их выполнять.</w:t>
      </w:r>
    </w:p>
    <w:p w:rsidR="00C31145" w:rsidRDefault="00C31145">
      <w:pPr>
        <w:pStyle w:val="ConsPlusNonformat"/>
        <w:jc w:val="both"/>
      </w:pPr>
    </w:p>
    <w:p w:rsidR="00C31145" w:rsidRDefault="00C31145">
      <w:pPr>
        <w:pStyle w:val="ConsPlusNonformat"/>
        <w:jc w:val="both"/>
      </w:pPr>
      <w:r>
        <w:t>_________________________   _______________________   _____________________</w:t>
      </w:r>
    </w:p>
    <w:p w:rsidR="00C31145" w:rsidRDefault="00C31145">
      <w:pPr>
        <w:pStyle w:val="ConsPlusNonformat"/>
        <w:jc w:val="both"/>
      </w:pPr>
      <w:r>
        <w:t xml:space="preserve">          (</w:t>
      </w:r>
      <w:proofErr w:type="gramStart"/>
      <w:r>
        <w:t xml:space="preserve">ФИО)   </w:t>
      </w:r>
      <w:proofErr w:type="gramEnd"/>
      <w:r>
        <w:t xml:space="preserve">            (подпись заявителя)             (дата)</w:t>
      </w:r>
    </w:p>
    <w:p w:rsidR="00C31145" w:rsidRDefault="00C31145">
      <w:pPr>
        <w:pStyle w:val="ConsPlusNonformat"/>
        <w:jc w:val="both"/>
      </w:pPr>
    </w:p>
    <w:p w:rsidR="00C31145" w:rsidRDefault="00C31145">
      <w:pPr>
        <w:pStyle w:val="ConsPlusNonformat"/>
        <w:jc w:val="both"/>
      </w:pPr>
      <w:r>
        <w:t>Совершеннолетние члены семьи:</w:t>
      </w:r>
    </w:p>
    <w:p w:rsidR="00C31145" w:rsidRDefault="00C31145">
      <w:pPr>
        <w:pStyle w:val="ConsPlusNonformat"/>
        <w:jc w:val="both"/>
      </w:pPr>
    </w:p>
    <w:p w:rsidR="00C31145" w:rsidRDefault="00C31145">
      <w:pPr>
        <w:pStyle w:val="ConsPlusNonformat"/>
        <w:jc w:val="both"/>
      </w:pPr>
      <w:r>
        <w:t>1) _________________________________________________  ____________________;</w:t>
      </w:r>
    </w:p>
    <w:p w:rsidR="00C31145" w:rsidRDefault="00C31145">
      <w:pPr>
        <w:pStyle w:val="ConsPlusNonformat"/>
        <w:jc w:val="both"/>
      </w:pPr>
      <w:r>
        <w:t xml:space="preserve">                   (ФИО, </w:t>
      </w:r>
      <w:proofErr w:type="gramStart"/>
      <w:r>
        <w:t xml:space="preserve">подпись)   </w:t>
      </w:r>
      <w:proofErr w:type="gramEnd"/>
      <w:r>
        <w:t xml:space="preserve">                          (дата)</w:t>
      </w:r>
    </w:p>
    <w:p w:rsidR="00C31145" w:rsidRDefault="00C31145">
      <w:pPr>
        <w:pStyle w:val="ConsPlusNonformat"/>
        <w:jc w:val="both"/>
      </w:pPr>
      <w:r>
        <w:t>2) _________________________________________________   ___________________;</w:t>
      </w:r>
    </w:p>
    <w:p w:rsidR="00C31145" w:rsidRDefault="00C31145">
      <w:pPr>
        <w:pStyle w:val="ConsPlusNonformat"/>
        <w:jc w:val="both"/>
      </w:pPr>
      <w:r>
        <w:t xml:space="preserve">                   (ФИО, </w:t>
      </w:r>
      <w:proofErr w:type="gramStart"/>
      <w:r>
        <w:t xml:space="preserve">подпись)   </w:t>
      </w:r>
      <w:proofErr w:type="gramEnd"/>
      <w:r>
        <w:t xml:space="preserve">                          (дата)</w:t>
      </w:r>
    </w:p>
    <w:p w:rsidR="00C31145" w:rsidRDefault="00C31145">
      <w:pPr>
        <w:pStyle w:val="ConsPlusNonformat"/>
        <w:jc w:val="both"/>
      </w:pPr>
      <w:r>
        <w:t>3) _________________________________________________   ___________________;</w:t>
      </w:r>
    </w:p>
    <w:p w:rsidR="00C31145" w:rsidRDefault="00C31145">
      <w:pPr>
        <w:pStyle w:val="ConsPlusNonformat"/>
        <w:jc w:val="both"/>
      </w:pPr>
      <w:r>
        <w:t xml:space="preserve">                   (ФИО, </w:t>
      </w:r>
      <w:proofErr w:type="gramStart"/>
      <w:r>
        <w:t xml:space="preserve">подпись)   </w:t>
      </w:r>
      <w:proofErr w:type="gramEnd"/>
      <w:r>
        <w:t xml:space="preserve">                          (дата)</w:t>
      </w:r>
    </w:p>
    <w:p w:rsidR="00C31145" w:rsidRDefault="00C31145">
      <w:pPr>
        <w:pStyle w:val="ConsPlusNonformat"/>
        <w:jc w:val="both"/>
      </w:pPr>
      <w:r>
        <w:t>4) _________________________________________________   ___________________.</w:t>
      </w:r>
    </w:p>
    <w:p w:rsidR="00C31145" w:rsidRDefault="00C31145">
      <w:pPr>
        <w:pStyle w:val="ConsPlusNonformat"/>
        <w:jc w:val="both"/>
      </w:pPr>
      <w:r>
        <w:t xml:space="preserve">                   (ФИО, </w:t>
      </w:r>
      <w:proofErr w:type="gramStart"/>
      <w:r>
        <w:t xml:space="preserve">подпись)   </w:t>
      </w:r>
      <w:proofErr w:type="gramEnd"/>
      <w:r>
        <w:t xml:space="preserve">                          (дата)</w:t>
      </w:r>
    </w:p>
    <w:p w:rsidR="00C31145" w:rsidRDefault="00C31145">
      <w:pPr>
        <w:pStyle w:val="ConsPlusNonformat"/>
        <w:jc w:val="both"/>
      </w:pPr>
    </w:p>
    <w:p w:rsidR="00C31145" w:rsidRDefault="00C31145">
      <w:pPr>
        <w:pStyle w:val="ConsPlusNonformat"/>
        <w:jc w:val="both"/>
      </w:pPr>
      <w:r>
        <w:t>К заявлению прилагаются следующие документы:</w:t>
      </w:r>
    </w:p>
    <w:p w:rsidR="00C31145" w:rsidRDefault="00C31145">
      <w:pPr>
        <w:pStyle w:val="ConsPlusNonformat"/>
        <w:jc w:val="both"/>
      </w:pPr>
    </w:p>
    <w:p w:rsidR="00C31145" w:rsidRDefault="00C31145">
      <w:pPr>
        <w:pStyle w:val="ConsPlusNonformat"/>
        <w:jc w:val="both"/>
      </w:pPr>
      <w:r>
        <w:t>1) ________________________________________________________________________</w:t>
      </w:r>
    </w:p>
    <w:p w:rsidR="00C31145" w:rsidRDefault="00C31145">
      <w:pPr>
        <w:pStyle w:val="ConsPlusNonformat"/>
        <w:jc w:val="both"/>
      </w:pPr>
      <w:r>
        <w:t xml:space="preserve">                  (наименование документа и его реквизиты)</w:t>
      </w:r>
    </w:p>
    <w:p w:rsidR="00C31145" w:rsidRDefault="00C31145">
      <w:pPr>
        <w:pStyle w:val="ConsPlusNonformat"/>
        <w:jc w:val="both"/>
      </w:pPr>
      <w:r>
        <w:t>2) ________________________________________________________________________</w:t>
      </w:r>
    </w:p>
    <w:p w:rsidR="00C31145" w:rsidRDefault="00C31145">
      <w:pPr>
        <w:pStyle w:val="ConsPlusNonformat"/>
        <w:jc w:val="both"/>
      </w:pPr>
      <w:r>
        <w:t xml:space="preserve">                  (наименование документа и его реквизиты)</w:t>
      </w:r>
    </w:p>
    <w:p w:rsidR="00C31145" w:rsidRDefault="00C31145">
      <w:pPr>
        <w:pStyle w:val="ConsPlusNonformat"/>
        <w:jc w:val="both"/>
      </w:pPr>
      <w:r>
        <w:t>3) ________________________________________________________________________</w:t>
      </w:r>
    </w:p>
    <w:p w:rsidR="00C31145" w:rsidRDefault="00C31145">
      <w:pPr>
        <w:pStyle w:val="ConsPlusNonformat"/>
        <w:jc w:val="both"/>
      </w:pPr>
      <w:r>
        <w:t xml:space="preserve">                  (наименование документа и его реквизиты)</w:t>
      </w:r>
    </w:p>
    <w:p w:rsidR="00C31145" w:rsidRDefault="00C31145">
      <w:pPr>
        <w:pStyle w:val="ConsPlusNonformat"/>
        <w:jc w:val="both"/>
      </w:pPr>
      <w:r>
        <w:t>4) ________________________________________________________________________</w:t>
      </w:r>
    </w:p>
    <w:p w:rsidR="00C31145" w:rsidRDefault="00C31145">
      <w:pPr>
        <w:pStyle w:val="ConsPlusNonformat"/>
        <w:jc w:val="both"/>
      </w:pPr>
      <w:r>
        <w:t xml:space="preserve">                  (наименование документа и его реквизиты)</w:t>
      </w:r>
    </w:p>
    <w:p w:rsidR="00C31145" w:rsidRDefault="00C31145">
      <w:pPr>
        <w:pStyle w:val="ConsPlusNonformat"/>
        <w:jc w:val="both"/>
      </w:pPr>
      <w:r>
        <w:t>5) ________________________________________________________________________</w:t>
      </w:r>
    </w:p>
    <w:p w:rsidR="00C31145" w:rsidRDefault="00C31145">
      <w:pPr>
        <w:pStyle w:val="ConsPlusNonformat"/>
        <w:jc w:val="both"/>
      </w:pPr>
      <w:r>
        <w:t xml:space="preserve">                  (наименование документа и его реквизиты)</w:t>
      </w: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jc w:val="right"/>
        <w:outlineLvl w:val="1"/>
      </w:pPr>
      <w:r>
        <w:t>Приложение 2</w:t>
      </w:r>
    </w:p>
    <w:p w:rsidR="00C31145" w:rsidRDefault="00C31145">
      <w:pPr>
        <w:pStyle w:val="ConsPlusNormal"/>
        <w:jc w:val="right"/>
      </w:pPr>
      <w:r>
        <w:t>к Порядку организации работы по</w:t>
      </w:r>
    </w:p>
    <w:p w:rsidR="00C31145" w:rsidRDefault="00C31145">
      <w:pPr>
        <w:pStyle w:val="ConsPlusNormal"/>
        <w:jc w:val="right"/>
      </w:pPr>
      <w:r>
        <w:t>реализации на территории</w:t>
      </w:r>
    </w:p>
    <w:p w:rsidR="00C31145" w:rsidRDefault="00C31145">
      <w:pPr>
        <w:pStyle w:val="ConsPlusNormal"/>
        <w:jc w:val="right"/>
      </w:pPr>
      <w:r>
        <w:t>Нижегородской области мероприятий</w:t>
      </w:r>
    </w:p>
    <w:p w:rsidR="00C31145" w:rsidRDefault="00C31145">
      <w:pPr>
        <w:pStyle w:val="ConsPlusNormal"/>
        <w:jc w:val="right"/>
      </w:pPr>
      <w:r>
        <w:t>по улучшению жилищных условий</w:t>
      </w:r>
    </w:p>
    <w:p w:rsidR="00C31145" w:rsidRDefault="00C31145">
      <w:pPr>
        <w:pStyle w:val="ConsPlusNormal"/>
        <w:jc w:val="right"/>
      </w:pPr>
      <w:r>
        <w:t>граждан, проживающих на сельских</w:t>
      </w:r>
    </w:p>
    <w:p w:rsidR="00C31145" w:rsidRDefault="00C31145">
      <w:pPr>
        <w:pStyle w:val="ConsPlusNormal"/>
        <w:jc w:val="right"/>
      </w:pPr>
      <w:r>
        <w:t>территориях</w:t>
      </w:r>
    </w:p>
    <w:p w:rsidR="00C31145" w:rsidRDefault="00C31145">
      <w:pPr>
        <w:pStyle w:val="ConsPlusNormal"/>
        <w:ind w:firstLine="540"/>
        <w:jc w:val="both"/>
      </w:pPr>
    </w:p>
    <w:p w:rsidR="00C31145" w:rsidRDefault="00C31145">
      <w:pPr>
        <w:pStyle w:val="ConsPlusNormal"/>
        <w:jc w:val="center"/>
      </w:pPr>
      <w:bookmarkStart w:id="16" w:name="P254"/>
      <w:bookmarkEnd w:id="16"/>
      <w:r>
        <w:t>Список</w:t>
      </w:r>
    </w:p>
    <w:p w:rsidR="00C31145" w:rsidRDefault="00C31145">
      <w:pPr>
        <w:pStyle w:val="ConsPlusNormal"/>
        <w:jc w:val="center"/>
      </w:pPr>
      <w:r>
        <w:t>граждан, изъявивших желание улучшить жилищные условия</w:t>
      </w:r>
    </w:p>
    <w:p w:rsidR="00C31145" w:rsidRDefault="00C31145">
      <w:pPr>
        <w:pStyle w:val="ConsPlusNormal"/>
        <w:jc w:val="center"/>
      </w:pPr>
      <w:r>
        <w:t>с использованием социальных выплат на _____________ год,</w:t>
      </w:r>
    </w:p>
    <w:p w:rsidR="00C31145" w:rsidRDefault="00C31145">
      <w:pPr>
        <w:pStyle w:val="ConsPlusNormal"/>
        <w:jc w:val="center"/>
      </w:pPr>
      <w:r>
        <w:t>по _______________________________________________________</w:t>
      </w:r>
    </w:p>
    <w:p w:rsidR="00C31145" w:rsidRDefault="00C31145">
      <w:pPr>
        <w:pStyle w:val="ConsPlusNormal"/>
        <w:jc w:val="center"/>
      </w:pPr>
      <w:r>
        <w:t>(наименование муниципального района (городского округа)</w:t>
      </w:r>
    </w:p>
    <w:p w:rsidR="00C31145" w:rsidRDefault="00C31145">
      <w:pPr>
        <w:pStyle w:val="ConsPlusNormal"/>
        <w:jc w:val="center"/>
      </w:pPr>
      <w:r>
        <w:t>Нижегородской области)</w:t>
      </w:r>
    </w:p>
    <w:p w:rsidR="00C31145" w:rsidRDefault="00C31145">
      <w:pPr>
        <w:pStyle w:val="ConsPlusNormal"/>
        <w:ind w:firstLine="540"/>
        <w:jc w:val="both"/>
      </w:pPr>
    </w:p>
    <w:p w:rsidR="00C31145" w:rsidRDefault="00C31145">
      <w:pPr>
        <w:sectPr w:rsidR="00C31145" w:rsidSect="008947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1191"/>
        <w:gridCol w:w="1247"/>
        <w:gridCol w:w="1474"/>
        <w:gridCol w:w="1134"/>
        <w:gridCol w:w="1474"/>
        <w:gridCol w:w="1247"/>
        <w:gridCol w:w="1077"/>
        <w:gridCol w:w="1304"/>
        <w:gridCol w:w="1020"/>
      </w:tblGrid>
      <w:tr w:rsidR="00C31145">
        <w:tc>
          <w:tcPr>
            <w:tcW w:w="420" w:type="dxa"/>
          </w:tcPr>
          <w:p w:rsidR="00C31145" w:rsidRDefault="00C31145">
            <w:pPr>
              <w:pStyle w:val="ConsPlusNormal"/>
              <w:jc w:val="center"/>
            </w:pPr>
            <w:r>
              <w:lastRenderedPageBreak/>
              <w:t>N</w:t>
            </w:r>
          </w:p>
        </w:tc>
        <w:tc>
          <w:tcPr>
            <w:tcW w:w="1191" w:type="dxa"/>
          </w:tcPr>
          <w:p w:rsidR="00C31145" w:rsidRDefault="00C31145">
            <w:pPr>
              <w:pStyle w:val="ConsPlusNormal"/>
              <w:jc w:val="center"/>
            </w:pPr>
            <w:r>
              <w:t>Фамилия, имя, отчество (при наличии)</w:t>
            </w:r>
          </w:p>
        </w:tc>
        <w:tc>
          <w:tcPr>
            <w:tcW w:w="1247" w:type="dxa"/>
          </w:tcPr>
          <w:p w:rsidR="00C31145" w:rsidRDefault="00C31145">
            <w:pPr>
              <w:pStyle w:val="ConsPlusNormal"/>
              <w:jc w:val="center"/>
            </w:pPr>
            <w:r>
              <w:t>Численный состав семьи, человек</w:t>
            </w:r>
          </w:p>
        </w:tc>
        <w:tc>
          <w:tcPr>
            <w:tcW w:w="1474" w:type="dxa"/>
          </w:tcPr>
          <w:p w:rsidR="00C31145" w:rsidRDefault="00C31145">
            <w:pPr>
              <w:pStyle w:val="ConsPlusNormal"/>
              <w:jc w:val="center"/>
            </w:pPr>
            <w:r>
              <w:t>Преимущественное право (</w:t>
            </w:r>
            <w:hyperlink r:id="rId45" w:history="1">
              <w:r>
                <w:rPr>
                  <w:color w:val="0000FF"/>
                </w:rPr>
                <w:t>подпункты "а"</w:t>
              </w:r>
            </w:hyperlink>
            <w:r>
              <w:t xml:space="preserve"> - </w:t>
            </w:r>
            <w:hyperlink r:id="rId46" w:history="1">
              <w:r>
                <w:rPr>
                  <w:color w:val="0000FF"/>
                </w:rPr>
                <w:t>"в" пункта 8</w:t>
              </w:r>
            </w:hyperlink>
            <w:r>
              <w:t xml:space="preserve"> Положения)</w:t>
            </w:r>
          </w:p>
        </w:tc>
        <w:tc>
          <w:tcPr>
            <w:tcW w:w="1134" w:type="dxa"/>
          </w:tcPr>
          <w:p w:rsidR="00C31145" w:rsidRDefault="00C31145">
            <w:pPr>
              <w:pStyle w:val="ConsPlusNormal"/>
              <w:jc w:val="center"/>
            </w:pPr>
            <w:r>
              <w:t>Место работы (учебы), должность</w:t>
            </w:r>
          </w:p>
        </w:tc>
        <w:tc>
          <w:tcPr>
            <w:tcW w:w="1474" w:type="dxa"/>
          </w:tcPr>
          <w:p w:rsidR="00C31145" w:rsidRDefault="00C31145">
            <w:pPr>
              <w:pStyle w:val="ConsPlusNormal"/>
              <w:jc w:val="center"/>
            </w:pPr>
            <w:r>
              <w:t>Наименование поселения (населенного пункта), выбранного для строительства (приобретения) жилья</w:t>
            </w:r>
          </w:p>
        </w:tc>
        <w:tc>
          <w:tcPr>
            <w:tcW w:w="1247" w:type="dxa"/>
          </w:tcPr>
          <w:p w:rsidR="00C31145" w:rsidRDefault="00C31145">
            <w:pPr>
              <w:pStyle w:val="ConsPlusNormal"/>
              <w:jc w:val="center"/>
            </w:pPr>
            <w:r>
              <w:t>Размер общей площади жилого помещения, кв. м</w:t>
            </w:r>
          </w:p>
        </w:tc>
        <w:tc>
          <w:tcPr>
            <w:tcW w:w="1077" w:type="dxa"/>
          </w:tcPr>
          <w:p w:rsidR="00C31145" w:rsidRDefault="00C31145">
            <w:pPr>
              <w:pStyle w:val="ConsPlusNormal"/>
              <w:jc w:val="center"/>
            </w:pPr>
            <w:r>
              <w:t>Стоимость строительства (приобретения) жилья, руб.</w:t>
            </w:r>
          </w:p>
        </w:tc>
        <w:tc>
          <w:tcPr>
            <w:tcW w:w="1304" w:type="dxa"/>
          </w:tcPr>
          <w:p w:rsidR="00C31145" w:rsidRDefault="00C31145">
            <w:pPr>
              <w:pStyle w:val="ConsPlusNormal"/>
              <w:jc w:val="center"/>
            </w:pPr>
            <w:r>
              <w:t>Подтвержденные собственные (заемные) средства</w:t>
            </w:r>
          </w:p>
        </w:tc>
        <w:tc>
          <w:tcPr>
            <w:tcW w:w="1020" w:type="dxa"/>
          </w:tcPr>
          <w:p w:rsidR="00C31145" w:rsidRDefault="00C31145">
            <w:pPr>
              <w:pStyle w:val="ConsPlusNormal"/>
              <w:jc w:val="center"/>
            </w:pPr>
            <w:r>
              <w:t>Дата подачи заявления</w:t>
            </w:r>
          </w:p>
        </w:tc>
      </w:tr>
      <w:tr w:rsidR="00C31145">
        <w:tc>
          <w:tcPr>
            <w:tcW w:w="11588" w:type="dxa"/>
            <w:gridSpan w:val="10"/>
          </w:tcPr>
          <w:p w:rsidR="00C31145" w:rsidRDefault="00C31145">
            <w:pPr>
              <w:pStyle w:val="ConsPlusNormal"/>
              <w:jc w:val="center"/>
            </w:pPr>
            <w:r>
              <w:t>1. Группа очередности "а":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C31145">
        <w:tc>
          <w:tcPr>
            <w:tcW w:w="420" w:type="dxa"/>
          </w:tcPr>
          <w:p w:rsidR="00C31145" w:rsidRDefault="00C31145">
            <w:pPr>
              <w:pStyle w:val="ConsPlusNormal"/>
              <w:jc w:val="center"/>
            </w:pPr>
            <w:r>
              <w:t>1</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420" w:type="dxa"/>
          </w:tcPr>
          <w:p w:rsidR="00C31145" w:rsidRDefault="00C31145">
            <w:pPr>
              <w:pStyle w:val="ConsPlusNormal"/>
              <w:jc w:val="center"/>
            </w:pPr>
            <w:r>
              <w:t>+</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11588" w:type="dxa"/>
            <w:gridSpan w:val="10"/>
          </w:tcPr>
          <w:p w:rsidR="00C31145" w:rsidRDefault="00C31145">
            <w:pPr>
              <w:pStyle w:val="ConsPlusNormal"/>
              <w:jc w:val="center"/>
            </w:pPr>
            <w:r>
              <w:t>2. Группа очередности "б":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C31145">
        <w:tc>
          <w:tcPr>
            <w:tcW w:w="420" w:type="dxa"/>
          </w:tcPr>
          <w:p w:rsidR="00C31145" w:rsidRDefault="00C31145">
            <w:pPr>
              <w:pStyle w:val="ConsPlusNormal"/>
              <w:jc w:val="center"/>
            </w:pPr>
            <w:r>
              <w:t>1</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420" w:type="dxa"/>
          </w:tcPr>
          <w:p w:rsidR="00C31145" w:rsidRDefault="00C31145">
            <w:pPr>
              <w:pStyle w:val="ConsPlusNormal"/>
              <w:jc w:val="center"/>
            </w:pPr>
            <w:r>
              <w:t>+</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11588" w:type="dxa"/>
            <w:gridSpan w:val="10"/>
          </w:tcPr>
          <w:p w:rsidR="00C31145" w:rsidRDefault="00C31145">
            <w:pPr>
              <w:pStyle w:val="ConsPlusNormal"/>
              <w:jc w:val="center"/>
            </w:pPr>
            <w:r>
              <w:t>3. Группа очередности "в": граждане, работающие по трудовым договорам или осуществляющие индивидуальную предпринимательскую деятельность в агропромышленном комплексе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tc>
      </w:tr>
      <w:tr w:rsidR="00C31145">
        <w:tc>
          <w:tcPr>
            <w:tcW w:w="420" w:type="dxa"/>
          </w:tcPr>
          <w:p w:rsidR="00C31145" w:rsidRDefault="00C31145">
            <w:pPr>
              <w:pStyle w:val="ConsPlusNormal"/>
              <w:jc w:val="center"/>
            </w:pPr>
            <w:r>
              <w:t>1</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420" w:type="dxa"/>
          </w:tcPr>
          <w:p w:rsidR="00C31145" w:rsidRDefault="00C31145">
            <w:pPr>
              <w:pStyle w:val="ConsPlusNormal"/>
              <w:jc w:val="center"/>
            </w:pPr>
            <w:r>
              <w:lastRenderedPageBreak/>
              <w:t>+</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11588" w:type="dxa"/>
            <w:gridSpan w:val="10"/>
          </w:tcPr>
          <w:p w:rsidR="00C31145" w:rsidRDefault="00C31145">
            <w:pPr>
              <w:pStyle w:val="ConsPlusNormal"/>
              <w:jc w:val="center"/>
            </w:pPr>
            <w:r>
              <w:t>4. Группа очередности "г":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tc>
      </w:tr>
      <w:tr w:rsidR="00C31145">
        <w:tc>
          <w:tcPr>
            <w:tcW w:w="420" w:type="dxa"/>
          </w:tcPr>
          <w:p w:rsidR="00C31145" w:rsidRDefault="00C31145">
            <w:pPr>
              <w:pStyle w:val="ConsPlusNormal"/>
              <w:jc w:val="center"/>
            </w:pPr>
            <w:r>
              <w:t>1</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r w:rsidR="00C31145">
        <w:tc>
          <w:tcPr>
            <w:tcW w:w="420" w:type="dxa"/>
          </w:tcPr>
          <w:p w:rsidR="00C31145" w:rsidRDefault="00C31145">
            <w:pPr>
              <w:pStyle w:val="ConsPlusNormal"/>
              <w:jc w:val="center"/>
            </w:pPr>
            <w:r>
              <w:t>+</w:t>
            </w:r>
          </w:p>
        </w:tc>
        <w:tc>
          <w:tcPr>
            <w:tcW w:w="1191" w:type="dxa"/>
          </w:tcPr>
          <w:p w:rsidR="00C31145" w:rsidRDefault="00C31145">
            <w:pPr>
              <w:pStyle w:val="ConsPlusNormal"/>
            </w:pPr>
          </w:p>
        </w:tc>
        <w:tc>
          <w:tcPr>
            <w:tcW w:w="1247" w:type="dxa"/>
          </w:tcPr>
          <w:p w:rsidR="00C31145" w:rsidRDefault="00C31145">
            <w:pPr>
              <w:pStyle w:val="ConsPlusNormal"/>
            </w:pPr>
          </w:p>
        </w:tc>
        <w:tc>
          <w:tcPr>
            <w:tcW w:w="1474" w:type="dxa"/>
          </w:tcPr>
          <w:p w:rsidR="00C31145" w:rsidRDefault="00C31145">
            <w:pPr>
              <w:pStyle w:val="ConsPlusNormal"/>
            </w:pPr>
          </w:p>
        </w:tc>
        <w:tc>
          <w:tcPr>
            <w:tcW w:w="1134" w:type="dxa"/>
          </w:tcPr>
          <w:p w:rsidR="00C31145" w:rsidRDefault="00C31145">
            <w:pPr>
              <w:pStyle w:val="ConsPlusNormal"/>
            </w:pPr>
          </w:p>
        </w:tc>
        <w:tc>
          <w:tcPr>
            <w:tcW w:w="1474" w:type="dxa"/>
          </w:tcPr>
          <w:p w:rsidR="00C31145" w:rsidRDefault="00C31145">
            <w:pPr>
              <w:pStyle w:val="ConsPlusNormal"/>
            </w:pPr>
          </w:p>
        </w:tc>
        <w:tc>
          <w:tcPr>
            <w:tcW w:w="1247" w:type="dxa"/>
          </w:tcPr>
          <w:p w:rsidR="00C31145" w:rsidRDefault="00C31145">
            <w:pPr>
              <w:pStyle w:val="ConsPlusNormal"/>
            </w:pPr>
          </w:p>
        </w:tc>
        <w:tc>
          <w:tcPr>
            <w:tcW w:w="1077" w:type="dxa"/>
          </w:tcPr>
          <w:p w:rsidR="00C31145" w:rsidRDefault="00C31145">
            <w:pPr>
              <w:pStyle w:val="ConsPlusNormal"/>
            </w:pPr>
          </w:p>
        </w:tc>
        <w:tc>
          <w:tcPr>
            <w:tcW w:w="1304" w:type="dxa"/>
          </w:tcPr>
          <w:p w:rsidR="00C31145" w:rsidRDefault="00C31145">
            <w:pPr>
              <w:pStyle w:val="ConsPlusNormal"/>
            </w:pPr>
          </w:p>
        </w:tc>
        <w:tc>
          <w:tcPr>
            <w:tcW w:w="1020" w:type="dxa"/>
          </w:tcPr>
          <w:p w:rsidR="00C31145" w:rsidRDefault="00C31145">
            <w:pPr>
              <w:pStyle w:val="ConsPlusNormal"/>
            </w:pPr>
          </w:p>
        </w:tc>
      </w:tr>
    </w:tbl>
    <w:p w:rsidR="00C31145" w:rsidRDefault="00C31145">
      <w:pPr>
        <w:pStyle w:val="ConsPlusNormal"/>
        <w:ind w:firstLine="540"/>
        <w:jc w:val="both"/>
      </w:pPr>
    </w:p>
    <w:p w:rsidR="00C31145" w:rsidRDefault="00C31145">
      <w:pPr>
        <w:pStyle w:val="ConsPlusNonformat"/>
        <w:jc w:val="both"/>
      </w:pPr>
      <w:r>
        <w:t>_____________________   _______________    ____________</w:t>
      </w:r>
    </w:p>
    <w:p w:rsidR="00C31145" w:rsidRDefault="00C31145">
      <w:pPr>
        <w:pStyle w:val="ConsPlusNonformat"/>
        <w:jc w:val="both"/>
      </w:pPr>
      <w:r>
        <w:t xml:space="preserve">  (должность </w:t>
      </w:r>
      <w:proofErr w:type="gramStart"/>
      <w:r>
        <w:t xml:space="preserve">лица,   </w:t>
      </w:r>
      <w:proofErr w:type="gramEnd"/>
      <w:r>
        <w:t xml:space="preserve">   (подпись, дата)    (расшифровка</w:t>
      </w:r>
    </w:p>
    <w:p w:rsidR="00C31145" w:rsidRDefault="00C31145">
      <w:pPr>
        <w:pStyle w:val="ConsPlusNonformat"/>
        <w:jc w:val="both"/>
      </w:pPr>
      <w:r>
        <w:t xml:space="preserve">составившего </w:t>
      </w:r>
      <w:proofErr w:type="gramStart"/>
      <w:r>
        <w:t xml:space="preserve">список)   </w:t>
      </w:r>
      <w:proofErr w:type="gramEnd"/>
      <w:r>
        <w:t xml:space="preserve">                      подписи)</w:t>
      </w:r>
    </w:p>
    <w:p w:rsidR="00C31145" w:rsidRDefault="00C31145">
      <w:pPr>
        <w:pStyle w:val="ConsPlusNonformat"/>
        <w:jc w:val="both"/>
      </w:pPr>
    </w:p>
    <w:p w:rsidR="00C31145" w:rsidRDefault="00C31145">
      <w:pPr>
        <w:pStyle w:val="ConsPlusNonformat"/>
        <w:jc w:val="both"/>
      </w:pPr>
      <w:r>
        <w:t>Глава администрации</w:t>
      </w:r>
    </w:p>
    <w:p w:rsidR="00C31145" w:rsidRDefault="00C31145">
      <w:pPr>
        <w:pStyle w:val="ConsPlusNonformat"/>
        <w:jc w:val="both"/>
      </w:pPr>
      <w:r>
        <w:t>муниципального района</w:t>
      </w:r>
    </w:p>
    <w:p w:rsidR="00C31145" w:rsidRDefault="00C31145">
      <w:pPr>
        <w:pStyle w:val="ConsPlusNonformat"/>
        <w:jc w:val="both"/>
      </w:pPr>
      <w:r>
        <w:t xml:space="preserve">(городского </w:t>
      </w:r>
      <w:proofErr w:type="gramStart"/>
      <w:r>
        <w:t xml:space="preserve">округа)   </w:t>
      </w:r>
      <w:proofErr w:type="gramEnd"/>
      <w:r>
        <w:t xml:space="preserve">  _______________    _____________________</w:t>
      </w:r>
    </w:p>
    <w:p w:rsidR="00C31145" w:rsidRDefault="00C31145">
      <w:pPr>
        <w:pStyle w:val="ConsPlusNonformat"/>
        <w:jc w:val="both"/>
      </w:pPr>
      <w:r>
        <w:t xml:space="preserve">                        (подпись, </w:t>
      </w:r>
      <w:proofErr w:type="gramStart"/>
      <w:r>
        <w:t xml:space="preserve">дата)   </w:t>
      </w:r>
      <w:proofErr w:type="gramEnd"/>
      <w:r>
        <w:t xml:space="preserve"> (расшифровка подписи)</w:t>
      </w:r>
    </w:p>
    <w:p w:rsidR="00C31145" w:rsidRDefault="00C31145">
      <w:pPr>
        <w:pStyle w:val="ConsPlusNonformat"/>
        <w:jc w:val="both"/>
      </w:pPr>
      <w:r>
        <w:t>М.П.</w:t>
      </w:r>
    </w:p>
    <w:p w:rsidR="00C31145" w:rsidRDefault="00C31145">
      <w:pPr>
        <w:sectPr w:rsidR="00C31145">
          <w:pgSz w:w="16838" w:h="11905" w:orient="landscape"/>
          <w:pgMar w:top="1701" w:right="1134" w:bottom="850" w:left="1134" w:header="0" w:footer="0" w:gutter="0"/>
          <w:cols w:space="720"/>
        </w:sectPr>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jc w:val="right"/>
        <w:outlineLvl w:val="1"/>
      </w:pPr>
      <w:r>
        <w:t>Приложение 3</w:t>
      </w:r>
    </w:p>
    <w:p w:rsidR="00C31145" w:rsidRDefault="00C31145">
      <w:pPr>
        <w:pStyle w:val="ConsPlusNormal"/>
        <w:jc w:val="right"/>
      </w:pPr>
      <w:r>
        <w:t>к Порядку организации работы по</w:t>
      </w:r>
    </w:p>
    <w:p w:rsidR="00C31145" w:rsidRDefault="00C31145">
      <w:pPr>
        <w:pStyle w:val="ConsPlusNormal"/>
        <w:jc w:val="right"/>
      </w:pPr>
      <w:r>
        <w:t>реализации на территории</w:t>
      </w:r>
    </w:p>
    <w:p w:rsidR="00C31145" w:rsidRDefault="00C31145">
      <w:pPr>
        <w:pStyle w:val="ConsPlusNormal"/>
        <w:jc w:val="right"/>
      </w:pPr>
      <w:r>
        <w:t>Нижегородской области мероприятий</w:t>
      </w:r>
    </w:p>
    <w:p w:rsidR="00C31145" w:rsidRDefault="00C31145">
      <w:pPr>
        <w:pStyle w:val="ConsPlusNormal"/>
        <w:jc w:val="right"/>
      </w:pPr>
      <w:r>
        <w:t>по улучшению жилищных условий</w:t>
      </w:r>
    </w:p>
    <w:p w:rsidR="00C31145" w:rsidRDefault="00C31145">
      <w:pPr>
        <w:pStyle w:val="ConsPlusNormal"/>
        <w:jc w:val="right"/>
      </w:pPr>
      <w:r>
        <w:t>граждан, проживающих на сельских</w:t>
      </w:r>
    </w:p>
    <w:p w:rsidR="00C31145" w:rsidRDefault="00C31145">
      <w:pPr>
        <w:pStyle w:val="ConsPlusNormal"/>
        <w:jc w:val="right"/>
      </w:pPr>
      <w:r>
        <w:t>территориях</w:t>
      </w:r>
    </w:p>
    <w:p w:rsidR="00C31145" w:rsidRDefault="00C31145">
      <w:pPr>
        <w:pStyle w:val="ConsPlusNormal"/>
        <w:ind w:firstLine="540"/>
        <w:jc w:val="both"/>
      </w:pPr>
    </w:p>
    <w:p w:rsidR="00C31145" w:rsidRDefault="00C31145">
      <w:pPr>
        <w:pStyle w:val="ConsPlusNonformat"/>
        <w:jc w:val="both"/>
      </w:pPr>
      <w:r>
        <w:t xml:space="preserve">      ______________________________________________________________</w:t>
      </w:r>
    </w:p>
    <w:p w:rsidR="00C31145" w:rsidRDefault="00C31145">
      <w:pPr>
        <w:pStyle w:val="ConsPlusNonformat"/>
        <w:jc w:val="both"/>
      </w:pPr>
      <w:r>
        <w:t xml:space="preserve">            (наименование органа исполнительной власти субъекта</w:t>
      </w:r>
    </w:p>
    <w:p w:rsidR="00C31145" w:rsidRDefault="00C31145">
      <w:pPr>
        <w:pStyle w:val="ConsPlusNonformat"/>
        <w:jc w:val="both"/>
      </w:pPr>
      <w:r>
        <w:t xml:space="preserve">                           Российской Федерации)</w:t>
      </w:r>
    </w:p>
    <w:p w:rsidR="00C31145" w:rsidRDefault="00C31145">
      <w:pPr>
        <w:pStyle w:val="ConsPlusNonformat"/>
        <w:jc w:val="both"/>
      </w:pPr>
    </w:p>
    <w:p w:rsidR="00C31145" w:rsidRDefault="00C31145">
      <w:pPr>
        <w:pStyle w:val="ConsPlusNonformat"/>
        <w:jc w:val="both"/>
      </w:pPr>
      <w:bookmarkStart w:id="17" w:name="P382"/>
      <w:bookmarkEnd w:id="17"/>
      <w:r>
        <w:t xml:space="preserve">                               СВИДЕТЕЛЬСТВО</w:t>
      </w:r>
    </w:p>
    <w:p w:rsidR="00C31145" w:rsidRDefault="00C31145">
      <w:pPr>
        <w:pStyle w:val="ConsPlusNonformat"/>
        <w:jc w:val="both"/>
      </w:pPr>
      <w:r>
        <w:t xml:space="preserve">           о предоставлении социальной выплаты на строительство</w:t>
      </w:r>
    </w:p>
    <w:p w:rsidR="00C31145" w:rsidRDefault="00C31145">
      <w:pPr>
        <w:pStyle w:val="ConsPlusNonformat"/>
        <w:jc w:val="both"/>
      </w:pPr>
      <w:r>
        <w:t xml:space="preserve">               (приобретение) жилья на сельских территориях</w:t>
      </w:r>
    </w:p>
    <w:p w:rsidR="00C31145" w:rsidRDefault="00C31145">
      <w:pPr>
        <w:pStyle w:val="ConsPlusNonformat"/>
        <w:jc w:val="both"/>
      </w:pPr>
    </w:p>
    <w:p w:rsidR="00C31145" w:rsidRDefault="00C31145">
      <w:pPr>
        <w:pStyle w:val="ConsPlusNonformat"/>
        <w:jc w:val="both"/>
      </w:pPr>
      <w:r>
        <w:t xml:space="preserve">                                                             N ____________</w:t>
      </w:r>
    </w:p>
    <w:p w:rsidR="00C31145" w:rsidRDefault="00C31145">
      <w:pPr>
        <w:pStyle w:val="ConsPlusNonformat"/>
        <w:jc w:val="both"/>
      </w:pPr>
    </w:p>
    <w:p w:rsidR="00C31145" w:rsidRDefault="00C31145">
      <w:pPr>
        <w:pStyle w:val="ConsPlusNonformat"/>
        <w:jc w:val="both"/>
      </w:pPr>
      <w:r>
        <w:t xml:space="preserve">   Настоящим свидетельством удостоверяется, что ___________________________</w:t>
      </w:r>
    </w:p>
    <w:p w:rsidR="00C31145" w:rsidRDefault="00C31145">
      <w:pPr>
        <w:pStyle w:val="ConsPlusNonformat"/>
        <w:jc w:val="both"/>
      </w:pPr>
      <w:r>
        <w:t xml:space="preserve">                                      (фамилия, имя, отчество (при наличии)</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гражданина - владельца свидетельства, наименование, серия и номер</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документа, удостоверяющего личность, кем и когда выдан)</w:t>
      </w:r>
    </w:p>
    <w:p w:rsidR="00C31145" w:rsidRDefault="00C31145">
      <w:pPr>
        <w:pStyle w:val="ConsPlusNonformat"/>
        <w:jc w:val="both"/>
      </w:pPr>
    </w:p>
    <w:p w:rsidR="00C31145" w:rsidRDefault="00C31145">
      <w:pPr>
        <w:pStyle w:val="ConsPlusNonformat"/>
        <w:jc w:val="both"/>
      </w:pPr>
      <w:r>
        <w:t>является    участником    мероприятий   по   улучшению   жилищных   условий</w:t>
      </w:r>
    </w:p>
    <w:p w:rsidR="00C31145" w:rsidRDefault="00C31145">
      <w:pPr>
        <w:pStyle w:val="ConsPlusNonformat"/>
        <w:jc w:val="both"/>
      </w:pPr>
      <w:proofErr w:type="gramStart"/>
      <w:r>
        <w:t xml:space="preserve">граждан,   </w:t>
      </w:r>
      <w:proofErr w:type="gramEnd"/>
      <w:r>
        <w:t xml:space="preserve">  проживающих     на     сельских    территориях,    в    рамках</w:t>
      </w:r>
    </w:p>
    <w:p w:rsidR="00C31145" w:rsidRDefault="00C31145">
      <w:pPr>
        <w:pStyle w:val="ConsPlusNonformat"/>
        <w:jc w:val="both"/>
      </w:pPr>
      <w:r>
        <w:t>Государственной     программы     Российской     Федерации     "Комплексное</w:t>
      </w:r>
    </w:p>
    <w:p w:rsidR="00C31145" w:rsidRDefault="00C31145">
      <w:pPr>
        <w:pStyle w:val="ConsPlusNonformat"/>
        <w:jc w:val="both"/>
      </w:pPr>
      <w:r>
        <w:t>развитие сельских территорий" (далее - Программа).</w:t>
      </w:r>
    </w:p>
    <w:p w:rsidR="00C31145" w:rsidRDefault="00C31145">
      <w:pPr>
        <w:pStyle w:val="ConsPlusNonformat"/>
        <w:jc w:val="both"/>
      </w:pPr>
      <w:r>
        <w:t xml:space="preserve">    В   соответствии   с   </w:t>
      </w:r>
      <w:proofErr w:type="gramStart"/>
      <w:r>
        <w:t>условиями  Программы</w:t>
      </w:r>
      <w:proofErr w:type="gramEnd"/>
      <w:r>
        <w:t xml:space="preserve">  ему  (ей)  предоставляется</w:t>
      </w:r>
    </w:p>
    <w:p w:rsidR="00C31145" w:rsidRDefault="00C31145">
      <w:pPr>
        <w:pStyle w:val="ConsPlusNonformat"/>
        <w:jc w:val="both"/>
      </w:pPr>
      <w:r>
        <w:t>социальная выплата в размере ______________________________________________</w:t>
      </w:r>
    </w:p>
    <w:p w:rsidR="00C31145" w:rsidRDefault="00C31145">
      <w:pPr>
        <w:pStyle w:val="ConsPlusNonformat"/>
        <w:jc w:val="both"/>
      </w:pPr>
      <w:r>
        <w:t>____________________________________________________________________ рублей</w:t>
      </w:r>
    </w:p>
    <w:p w:rsidR="00C31145" w:rsidRDefault="00C31145">
      <w:pPr>
        <w:pStyle w:val="ConsPlusNonformat"/>
        <w:jc w:val="both"/>
      </w:pPr>
      <w:r>
        <w:t xml:space="preserve">                           (цифрами и прописью)</w:t>
      </w:r>
    </w:p>
    <w:p w:rsidR="00C31145" w:rsidRDefault="00C31145">
      <w:pPr>
        <w:pStyle w:val="ConsPlusNonformat"/>
        <w:jc w:val="both"/>
      </w:pPr>
      <w:r>
        <w:t>на ________________________________________________________________________</w:t>
      </w:r>
    </w:p>
    <w:p w:rsidR="00C31145" w:rsidRDefault="00C31145">
      <w:pPr>
        <w:pStyle w:val="ConsPlusNonformat"/>
        <w:jc w:val="both"/>
      </w:pPr>
      <w:r>
        <w:t xml:space="preserve">        (строительство жилого дома, создание объекта индивидуального</w:t>
      </w:r>
    </w:p>
    <w:p w:rsidR="00C31145" w:rsidRDefault="00C31145">
      <w:pPr>
        <w:pStyle w:val="ConsPlusNonformat"/>
        <w:jc w:val="both"/>
      </w:pPr>
      <w:r>
        <w:t xml:space="preserve">                          жилищного строительства,</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реконструкция путем пристраивания жилого помещения к имеющемуся</w:t>
      </w:r>
    </w:p>
    <w:p w:rsidR="00C31145" w:rsidRDefault="00C31145">
      <w:pPr>
        <w:pStyle w:val="ConsPlusNonformat"/>
        <w:jc w:val="both"/>
      </w:pPr>
      <w:r>
        <w:t xml:space="preserve">    жилому дому, приобретение жилого помещения (жилого дома), участие в</w:t>
      </w:r>
    </w:p>
    <w:p w:rsidR="00C31145" w:rsidRDefault="00C31145">
      <w:pPr>
        <w:pStyle w:val="ConsPlusNonformat"/>
        <w:jc w:val="both"/>
      </w:pPr>
      <w:r>
        <w:t xml:space="preserve">       долевом строительстве жилых домов (квартир) - нужное указать)</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(наименование муниципального образования)</w:t>
      </w:r>
    </w:p>
    <w:p w:rsidR="00C31145" w:rsidRDefault="00C31145">
      <w:pPr>
        <w:pStyle w:val="ConsPlusNonformat"/>
        <w:jc w:val="both"/>
      </w:pPr>
      <w:r>
        <w:t>___________________________  __________________     _______________________</w:t>
      </w:r>
    </w:p>
    <w:p w:rsidR="00C31145" w:rsidRDefault="00C31145">
      <w:pPr>
        <w:pStyle w:val="ConsPlusNonformat"/>
        <w:jc w:val="both"/>
      </w:pPr>
      <w:r>
        <w:t xml:space="preserve">        (</w:t>
      </w:r>
      <w:proofErr w:type="gramStart"/>
      <w:r>
        <w:t xml:space="preserve">должность)   </w:t>
      </w:r>
      <w:proofErr w:type="gramEnd"/>
      <w:r>
        <w:t xml:space="preserve">           (подпись)                  (Ф.И.О.)</w:t>
      </w:r>
    </w:p>
    <w:p w:rsidR="00C31145" w:rsidRDefault="00C31145">
      <w:pPr>
        <w:pStyle w:val="ConsPlusNonformat"/>
        <w:jc w:val="both"/>
      </w:pPr>
    </w:p>
    <w:p w:rsidR="00C31145" w:rsidRDefault="00C31145">
      <w:pPr>
        <w:pStyle w:val="ConsPlusNonformat"/>
        <w:jc w:val="both"/>
      </w:pPr>
      <w:r>
        <w:t>М.П.</w:t>
      </w:r>
    </w:p>
    <w:p w:rsidR="00C31145" w:rsidRDefault="00C31145">
      <w:pPr>
        <w:pStyle w:val="ConsPlusNonformat"/>
        <w:jc w:val="both"/>
      </w:pPr>
      <w:r>
        <w:t>(при наличии)</w:t>
      </w:r>
    </w:p>
    <w:p w:rsidR="00C31145" w:rsidRDefault="00C31145">
      <w:pPr>
        <w:pStyle w:val="ConsPlusNonformat"/>
        <w:jc w:val="both"/>
      </w:pPr>
    </w:p>
    <w:p w:rsidR="00C31145" w:rsidRDefault="00C31145">
      <w:pPr>
        <w:pStyle w:val="ConsPlusNonformat"/>
        <w:jc w:val="both"/>
      </w:pPr>
      <w:r>
        <w:t xml:space="preserve">      **************************************************************</w:t>
      </w:r>
    </w:p>
    <w:p w:rsidR="00C31145" w:rsidRDefault="00C31145">
      <w:pPr>
        <w:pStyle w:val="ConsPlusNonformat"/>
        <w:jc w:val="both"/>
      </w:pPr>
      <w:r>
        <w:t xml:space="preserve">                               линия отреза</w:t>
      </w:r>
    </w:p>
    <w:p w:rsidR="00C31145" w:rsidRDefault="00C31145">
      <w:pPr>
        <w:pStyle w:val="ConsPlusNonformat"/>
        <w:jc w:val="both"/>
      </w:pPr>
    </w:p>
    <w:p w:rsidR="00C31145" w:rsidRDefault="00C31145">
      <w:pPr>
        <w:pStyle w:val="ConsPlusNonformat"/>
        <w:jc w:val="both"/>
      </w:pPr>
      <w:r>
        <w:t xml:space="preserve">                           КОРЕШОК СВИДЕТЕЛЬСТВА</w:t>
      </w:r>
    </w:p>
    <w:p w:rsidR="00C31145" w:rsidRDefault="00C31145">
      <w:pPr>
        <w:pStyle w:val="ConsPlusNonformat"/>
        <w:jc w:val="both"/>
      </w:pPr>
      <w:r>
        <w:t xml:space="preserve">           о предоставлении социальной выплаты на строительство</w:t>
      </w:r>
    </w:p>
    <w:p w:rsidR="00C31145" w:rsidRDefault="00C31145">
      <w:pPr>
        <w:pStyle w:val="ConsPlusNonformat"/>
        <w:jc w:val="both"/>
      </w:pPr>
      <w:r>
        <w:t xml:space="preserve">             (приобретение) жилья на сельских территориях </w:t>
      </w:r>
      <w:hyperlink w:anchor="P542" w:history="1">
        <w:r>
          <w:rPr>
            <w:color w:val="0000FF"/>
          </w:rPr>
          <w:t>&lt;*&gt;</w:t>
        </w:r>
      </w:hyperlink>
    </w:p>
    <w:p w:rsidR="00C31145" w:rsidRDefault="00C31145">
      <w:pPr>
        <w:pStyle w:val="ConsPlusNonformat"/>
        <w:jc w:val="both"/>
      </w:pPr>
    </w:p>
    <w:p w:rsidR="00C31145" w:rsidRDefault="00C31145">
      <w:pPr>
        <w:pStyle w:val="ConsPlusNonformat"/>
        <w:jc w:val="both"/>
      </w:pPr>
      <w:r>
        <w:t xml:space="preserve">                                                           N ______________</w:t>
      </w:r>
    </w:p>
    <w:p w:rsidR="00C31145" w:rsidRDefault="00C31145">
      <w:pPr>
        <w:pStyle w:val="ConsPlusNonformat"/>
        <w:jc w:val="both"/>
      </w:pPr>
    </w:p>
    <w:p w:rsidR="00C31145" w:rsidRDefault="00C31145">
      <w:pPr>
        <w:pStyle w:val="ConsPlusNonformat"/>
        <w:jc w:val="both"/>
      </w:pPr>
      <w:r>
        <w:t xml:space="preserve">    Настоящим свидетельством удостоверяется, что __________________________</w:t>
      </w:r>
    </w:p>
    <w:p w:rsidR="00C31145" w:rsidRDefault="00C31145">
      <w:pPr>
        <w:pStyle w:val="ConsPlusNonformat"/>
        <w:jc w:val="both"/>
      </w:pPr>
      <w:r>
        <w:t xml:space="preserve">                                      (фамилия, имя, отчество (при наличии)</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гражданина - владельца свидетельства, наименование, серия и номер</w:t>
      </w:r>
    </w:p>
    <w:p w:rsidR="00C31145" w:rsidRDefault="00C31145">
      <w:pPr>
        <w:pStyle w:val="ConsPlusNonformat"/>
        <w:jc w:val="both"/>
      </w:pPr>
      <w:r>
        <w:t>___________________________________________________________________________</w:t>
      </w:r>
    </w:p>
    <w:p w:rsidR="00C31145" w:rsidRDefault="00C31145">
      <w:pPr>
        <w:pStyle w:val="ConsPlusNonformat"/>
        <w:jc w:val="both"/>
      </w:pPr>
      <w:r>
        <w:t xml:space="preserve">          документа, удостоверяющего личность, кем и когда выдан)</w:t>
      </w:r>
    </w:p>
    <w:p w:rsidR="00C31145" w:rsidRDefault="00C31145">
      <w:pPr>
        <w:pStyle w:val="ConsPlusNonformat"/>
        <w:jc w:val="both"/>
      </w:pPr>
    </w:p>
    <w:p w:rsidR="00C31145" w:rsidRDefault="00C31145">
      <w:pPr>
        <w:pStyle w:val="ConsPlusNonformat"/>
        <w:jc w:val="both"/>
      </w:pPr>
      <w:r>
        <w:t>является    участником    мероприятий   по   улучшению   жилищных   условий</w:t>
      </w:r>
    </w:p>
    <w:p w:rsidR="00C31145" w:rsidRDefault="00C31145">
      <w:pPr>
        <w:pStyle w:val="ConsPlusNonformat"/>
        <w:jc w:val="both"/>
      </w:pPr>
      <w:proofErr w:type="gramStart"/>
      <w:r>
        <w:t xml:space="preserve">граждан,   </w:t>
      </w:r>
      <w:proofErr w:type="gramEnd"/>
      <w:r>
        <w:t xml:space="preserve">  проживающих     на     сельских    территориях,    в    рамках</w:t>
      </w:r>
    </w:p>
    <w:p w:rsidR="00C31145" w:rsidRDefault="00C31145">
      <w:pPr>
        <w:pStyle w:val="ConsPlusNonformat"/>
        <w:jc w:val="both"/>
      </w:pPr>
      <w:r>
        <w:t>Государственной     программы     Российской     Федерации     "Комплексное</w:t>
      </w:r>
    </w:p>
    <w:p w:rsidR="00C31145" w:rsidRDefault="00C31145">
      <w:pPr>
        <w:pStyle w:val="ConsPlusNonformat"/>
        <w:jc w:val="both"/>
      </w:pPr>
      <w:r>
        <w:t>развитие сельских территорий" (далее - Программа).</w:t>
      </w:r>
    </w:p>
    <w:p w:rsidR="00C31145" w:rsidRDefault="00C31145">
      <w:pPr>
        <w:pStyle w:val="ConsPlusNonformat"/>
        <w:jc w:val="both"/>
      </w:pPr>
      <w:r>
        <w:t xml:space="preserve">    В   соответствии   с   </w:t>
      </w:r>
      <w:proofErr w:type="gramStart"/>
      <w:r>
        <w:t>условиями  Программы</w:t>
      </w:r>
      <w:proofErr w:type="gramEnd"/>
      <w:r>
        <w:t xml:space="preserve">  ему  (ей)  предоставляется</w:t>
      </w:r>
    </w:p>
    <w:p w:rsidR="00C31145" w:rsidRDefault="00C31145">
      <w:pPr>
        <w:pStyle w:val="ConsPlusNonformat"/>
        <w:jc w:val="both"/>
      </w:pPr>
      <w:r>
        <w:t>социальная выплата в размере ______________________________ рублей,</w:t>
      </w:r>
    </w:p>
    <w:p w:rsidR="00C31145" w:rsidRDefault="00C31145">
      <w:pPr>
        <w:pStyle w:val="ConsPlusNonformat"/>
        <w:jc w:val="both"/>
      </w:pPr>
      <w:r>
        <w:t xml:space="preserve">                                  (цифрами и прописью)</w:t>
      </w:r>
    </w:p>
    <w:p w:rsidR="00C31145" w:rsidRDefault="00C31145">
      <w:pPr>
        <w:pStyle w:val="ConsPlusNonformat"/>
        <w:jc w:val="both"/>
      </w:pPr>
      <w:r>
        <w:t>в том числе за счет:</w:t>
      </w:r>
    </w:p>
    <w:p w:rsidR="00C31145" w:rsidRDefault="00C31145">
      <w:pPr>
        <w:pStyle w:val="ConsPlusNonformat"/>
        <w:jc w:val="both"/>
      </w:pPr>
      <w:r>
        <w:t>средств федерального бюджета в размере ____________________________________</w:t>
      </w:r>
    </w:p>
    <w:p w:rsidR="00C31145" w:rsidRDefault="00C31145">
      <w:pPr>
        <w:pStyle w:val="ConsPlusNonformat"/>
        <w:jc w:val="both"/>
      </w:pPr>
      <w:r>
        <w:t xml:space="preserve">                                                (цифрами и прописью)</w:t>
      </w:r>
    </w:p>
    <w:p w:rsidR="00C31145" w:rsidRDefault="00C31145">
      <w:pPr>
        <w:pStyle w:val="ConsPlusNonformat"/>
        <w:jc w:val="both"/>
      </w:pPr>
    </w:p>
    <w:p w:rsidR="00C31145" w:rsidRDefault="00C31145">
      <w:pPr>
        <w:pStyle w:val="ConsPlusNonformat"/>
        <w:jc w:val="both"/>
      </w:pPr>
      <w:r>
        <w:t>___________________________________________________________________ рублей;</w:t>
      </w:r>
    </w:p>
    <w:p w:rsidR="00C31145" w:rsidRDefault="00C31145">
      <w:pPr>
        <w:pStyle w:val="ConsPlusNonformat"/>
        <w:jc w:val="both"/>
      </w:pPr>
    </w:p>
    <w:p w:rsidR="00C31145" w:rsidRDefault="00C31145">
      <w:pPr>
        <w:pStyle w:val="ConsPlusNonformat"/>
        <w:jc w:val="both"/>
      </w:pPr>
      <w:r>
        <w:t>средств бюджета Нижегородской области в размере ___________________________</w:t>
      </w:r>
    </w:p>
    <w:p w:rsidR="00C31145" w:rsidRDefault="00C31145">
      <w:pPr>
        <w:pStyle w:val="ConsPlusNonformat"/>
        <w:jc w:val="both"/>
      </w:pPr>
      <w:r>
        <w:t>___________________________________________________________________ рублей;</w:t>
      </w:r>
    </w:p>
    <w:p w:rsidR="00C31145" w:rsidRDefault="00C31145">
      <w:pPr>
        <w:pStyle w:val="ConsPlusNonformat"/>
        <w:jc w:val="both"/>
      </w:pPr>
      <w:r>
        <w:t xml:space="preserve">                       (цифрами и прописью)</w:t>
      </w:r>
    </w:p>
    <w:p w:rsidR="00C31145" w:rsidRDefault="00C31145">
      <w:pPr>
        <w:pStyle w:val="ConsPlusNonformat"/>
        <w:jc w:val="both"/>
      </w:pPr>
    </w:p>
    <w:p w:rsidR="00C31145" w:rsidRDefault="00C31145">
      <w:pPr>
        <w:pStyle w:val="ConsPlusNonformat"/>
        <w:jc w:val="both"/>
      </w:pPr>
      <w:r>
        <w:t>средств местного бюджета в размере ________________________________________</w:t>
      </w:r>
    </w:p>
    <w:p w:rsidR="00C31145" w:rsidRDefault="00C31145">
      <w:pPr>
        <w:pStyle w:val="ConsPlusNonformat"/>
        <w:jc w:val="both"/>
      </w:pPr>
      <w:r>
        <w:t xml:space="preserve">                                              (цифрами и прописью)</w:t>
      </w:r>
    </w:p>
    <w:p w:rsidR="00C31145" w:rsidRDefault="00C31145">
      <w:pPr>
        <w:pStyle w:val="ConsPlusNonformat"/>
        <w:jc w:val="both"/>
      </w:pPr>
    </w:p>
    <w:p w:rsidR="00C31145" w:rsidRDefault="00C31145">
      <w:pPr>
        <w:pStyle w:val="ConsPlusNonformat"/>
        <w:jc w:val="both"/>
      </w:pPr>
      <w:r>
        <w:t>___________________________________________________________________ рублей.</w:t>
      </w:r>
    </w:p>
    <w:p w:rsidR="00C31145" w:rsidRDefault="00C31145">
      <w:pPr>
        <w:pStyle w:val="ConsPlusNonformat"/>
        <w:jc w:val="both"/>
      </w:pPr>
    </w:p>
    <w:p w:rsidR="00C31145" w:rsidRDefault="00C31145">
      <w:pPr>
        <w:pStyle w:val="ConsPlusNonformat"/>
        <w:jc w:val="both"/>
      </w:pPr>
      <w:r>
        <w:t>Свидетельство выдано ______________________________________________________</w:t>
      </w:r>
    </w:p>
    <w:p w:rsidR="00C31145" w:rsidRDefault="00C31145">
      <w:pPr>
        <w:pStyle w:val="ConsPlusNonformat"/>
        <w:jc w:val="both"/>
      </w:pPr>
      <w:r>
        <w:t xml:space="preserve">                      (наименование органа исполнительной власти субъекта</w:t>
      </w:r>
    </w:p>
    <w:p w:rsidR="00C31145" w:rsidRDefault="00C31145">
      <w:pPr>
        <w:pStyle w:val="ConsPlusNonformat"/>
        <w:jc w:val="both"/>
      </w:pPr>
      <w:r>
        <w:t xml:space="preserve">                         Российской Федерации, выдавшего свидетельство)</w:t>
      </w:r>
    </w:p>
    <w:p w:rsidR="00C31145" w:rsidRDefault="00C31145">
      <w:pPr>
        <w:pStyle w:val="ConsPlusNonformat"/>
        <w:jc w:val="both"/>
      </w:pPr>
    </w:p>
    <w:p w:rsidR="00C31145" w:rsidRDefault="00C31145">
      <w:pPr>
        <w:pStyle w:val="ConsPlusNonformat"/>
        <w:jc w:val="both"/>
      </w:pPr>
      <w:r>
        <w:t>___________________________   __________________    _______________________</w:t>
      </w:r>
    </w:p>
    <w:p w:rsidR="00C31145" w:rsidRDefault="00C31145">
      <w:pPr>
        <w:pStyle w:val="ConsPlusNonformat"/>
        <w:jc w:val="both"/>
      </w:pPr>
      <w:r>
        <w:t xml:space="preserve">      (</w:t>
      </w:r>
      <w:proofErr w:type="gramStart"/>
      <w:r>
        <w:t xml:space="preserve">должность)   </w:t>
      </w:r>
      <w:proofErr w:type="gramEnd"/>
      <w:r>
        <w:t xml:space="preserve">              (подпись)                 (Ф.И.О.)</w:t>
      </w:r>
    </w:p>
    <w:p w:rsidR="00C31145" w:rsidRDefault="00C31145">
      <w:pPr>
        <w:pStyle w:val="ConsPlusNonformat"/>
        <w:jc w:val="both"/>
      </w:pPr>
    </w:p>
    <w:p w:rsidR="00C31145" w:rsidRDefault="00C31145">
      <w:pPr>
        <w:pStyle w:val="ConsPlusNonformat"/>
        <w:jc w:val="both"/>
      </w:pPr>
      <w:r>
        <w:t>М.П.</w:t>
      </w:r>
    </w:p>
    <w:p w:rsidR="00C31145" w:rsidRDefault="00C31145">
      <w:pPr>
        <w:pStyle w:val="ConsPlusNonformat"/>
        <w:jc w:val="both"/>
      </w:pPr>
      <w:r>
        <w:t>(при наличии)</w:t>
      </w:r>
    </w:p>
    <w:p w:rsidR="00C31145" w:rsidRDefault="00C31145">
      <w:pPr>
        <w:pStyle w:val="ConsPlusNonformat"/>
        <w:jc w:val="both"/>
      </w:pPr>
    </w:p>
    <w:p w:rsidR="00C31145" w:rsidRDefault="00C31145">
      <w:pPr>
        <w:pStyle w:val="ConsPlusNonformat"/>
        <w:jc w:val="both"/>
      </w:pPr>
    </w:p>
    <w:p w:rsidR="00C31145" w:rsidRDefault="00C31145">
      <w:pPr>
        <w:pStyle w:val="ConsPlusNonformat"/>
        <w:jc w:val="both"/>
      </w:pPr>
      <w:r>
        <w:t xml:space="preserve">                                            Оборотная сторона свидетельства</w:t>
      </w:r>
    </w:p>
    <w:p w:rsidR="00C31145" w:rsidRDefault="00C31145">
      <w:pPr>
        <w:pStyle w:val="ConsPlusNonformat"/>
        <w:jc w:val="both"/>
      </w:pPr>
    </w:p>
    <w:p w:rsidR="00C31145" w:rsidRDefault="00C31145">
      <w:pPr>
        <w:pStyle w:val="ConsPlusNonformat"/>
        <w:jc w:val="both"/>
      </w:pPr>
    </w:p>
    <w:p w:rsidR="00C31145" w:rsidRDefault="00C31145">
      <w:pPr>
        <w:pStyle w:val="ConsPlusNonformat"/>
        <w:jc w:val="both"/>
      </w:pPr>
      <w:r>
        <w:t xml:space="preserve">Свидетельство   дает   право   </w:t>
      </w:r>
      <w:proofErr w:type="gramStart"/>
      <w:r>
        <w:t>гражданину  на</w:t>
      </w:r>
      <w:proofErr w:type="gramEnd"/>
      <w:r>
        <w:t xml:space="preserve">           ОТМЕТКА ОБ ОПЛАТЕ</w:t>
      </w:r>
    </w:p>
    <w:p w:rsidR="00C31145" w:rsidRDefault="00C31145">
      <w:pPr>
        <w:pStyle w:val="ConsPlusNonformat"/>
        <w:jc w:val="both"/>
      </w:pPr>
      <w:r>
        <w:t xml:space="preserve">открытие   банковского   счета   </w:t>
      </w:r>
      <w:proofErr w:type="gramStart"/>
      <w:r>
        <w:t>в  кредитной</w:t>
      </w:r>
      <w:proofErr w:type="gramEnd"/>
      <w:r>
        <w:t xml:space="preserve">        (заполняется кредитной</w:t>
      </w:r>
    </w:p>
    <w:p w:rsidR="00C31145" w:rsidRDefault="00C31145">
      <w:pPr>
        <w:pStyle w:val="ConsPlusNonformat"/>
        <w:jc w:val="both"/>
      </w:pPr>
      <w:r>
        <w:t>организации     на     территории    субъекта             организацией)</w:t>
      </w:r>
    </w:p>
    <w:p w:rsidR="00C31145" w:rsidRDefault="00C31145">
      <w:pPr>
        <w:pStyle w:val="ConsPlusNonformat"/>
        <w:jc w:val="both"/>
      </w:pPr>
      <w:r>
        <w:t>Российской    Федерации   по   месту   выдачи     Дата оплаты</w:t>
      </w:r>
    </w:p>
    <w:p w:rsidR="00C31145" w:rsidRDefault="00C31145">
      <w:pPr>
        <w:pStyle w:val="ConsPlusNonformat"/>
        <w:jc w:val="both"/>
      </w:pPr>
      <w:proofErr w:type="gramStart"/>
      <w:r>
        <w:t>свидетельства  и</w:t>
      </w:r>
      <w:proofErr w:type="gramEnd"/>
      <w:r>
        <w:t xml:space="preserve">  действует не более 1 года с     _________________________</w:t>
      </w:r>
    </w:p>
    <w:p w:rsidR="00C31145" w:rsidRDefault="00C31145">
      <w:pPr>
        <w:pStyle w:val="ConsPlusNonformat"/>
        <w:jc w:val="both"/>
      </w:pPr>
      <w:r>
        <w:t>даты выдачи.                                      Реквизиты договора, на</w:t>
      </w:r>
    </w:p>
    <w:p w:rsidR="00C31145" w:rsidRDefault="00C31145">
      <w:pPr>
        <w:pStyle w:val="ConsPlusNonformat"/>
        <w:jc w:val="both"/>
      </w:pPr>
      <w:r>
        <w:t>Численный состав семьи гражданина ___________     основании которого</w:t>
      </w:r>
    </w:p>
    <w:p w:rsidR="00C31145" w:rsidRDefault="00C31145">
      <w:pPr>
        <w:pStyle w:val="ConsPlusNonformat"/>
        <w:jc w:val="both"/>
      </w:pPr>
      <w:r>
        <w:t xml:space="preserve">Члены </w:t>
      </w:r>
      <w:proofErr w:type="gramStart"/>
      <w:r>
        <w:t xml:space="preserve">семьи:   </w:t>
      </w:r>
      <w:proofErr w:type="gramEnd"/>
      <w:r>
        <w:t xml:space="preserve">                                   произведена оплата ______</w:t>
      </w:r>
    </w:p>
    <w:p w:rsidR="00C31145" w:rsidRDefault="00C31145">
      <w:pPr>
        <w:pStyle w:val="ConsPlusNonformat"/>
        <w:jc w:val="both"/>
      </w:pPr>
      <w:r>
        <w:t>_______________________________                   _________________________</w:t>
      </w:r>
    </w:p>
    <w:p w:rsidR="00C31145" w:rsidRDefault="00C31145">
      <w:pPr>
        <w:pStyle w:val="ConsPlusNonformat"/>
        <w:jc w:val="both"/>
      </w:pPr>
      <w:r>
        <w:t xml:space="preserve">   (Ф.И.О., степень </w:t>
      </w:r>
      <w:proofErr w:type="gramStart"/>
      <w:r>
        <w:t xml:space="preserve">родства)   </w:t>
      </w:r>
      <w:proofErr w:type="gramEnd"/>
      <w:r>
        <w:t xml:space="preserve">                   Сумма по договору</w:t>
      </w:r>
    </w:p>
    <w:p w:rsidR="00C31145" w:rsidRDefault="00C31145">
      <w:pPr>
        <w:pStyle w:val="ConsPlusNonformat"/>
        <w:jc w:val="both"/>
      </w:pPr>
      <w:r>
        <w:t>_______________________________                   _________________________</w:t>
      </w:r>
    </w:p>
    <w:p w:rsidR="00C31145" w:rsidRDefault="00C31145">
      <w:pPr>
        <w:pStyle w:val="ConsPlusNonformat"/>
        <w:jc w:val="both"/>
      </w:pPr>
      <w:r>
        <w:t xml:space="preserve">   (Ф.И.О., степень </w:t>
      </w:r>
      <w:proofErr w:type="gramStart"/>
      <w:r>
        <w:t xml:space="preserve">родства)   </w:t>
      </w:r>
      <w:proofErr w:type="gramEnd"/>
      <w:r>
        <w:t xml:space="preserve">                   _________________________</w:t>
      </w:r>
    </w:p>
    <w:p w:rsidR="00C31145" w:rsidRDefault="00C31145">
      <w:pPr>
        <w:pStyle w:val="ConsPlusNonformat"/>
        <w:jc w:val="both"/>
      </w:pPr>
      <w:r>
        <w:t>_______________________________                   Получатель социальной</w:t>
      </w:r>
    </w:p>
    <w:p w:rsidR="00C31145" w:rsidRDefault="00C31145">
      <w:pPr>
        <w:pStyle w:val="ConsPlusNonformat"/>
        <w:jc w:val="both"/>
      </w:pPr>
      <w:r>
        <w:t xml:space="preserve">   (Ф.И.О., степень </w:t>
      </w:r>
      <w:proofErr w:type="gramStart"/>
      <w:r>
        <w:t xml:space="preserve">родства)   </w:t>
      </w:r>
      <w:proofErr w:type="gramEnd"/>
      <w:r>
        <w:t xml:space="preserve">                   выплаты _________________</w:t>
      </w:r>
    </w:p>
    <w:p w:rsidR="00C31145" w:rsidRDefault="00C31145">
      <w:pPr>
        <w:pStyle w:val="ConsPlusNonformat"/>
        <w:jc w:val="both"/>
      </w:pPr>
      <w:r>
        <w:t xml:space="preserve">                                                  ________________________</w:t>
      </w:r>
    </w:p>
    <w:p w:rsidR="00C31145" w:rsidRDefault="00C31145">
      <w:pPr>
        <w:pStyle w:val="ConsPlusNonformat"/>
        <w:jc w:val="both"/>
      </w:pPr>
      <w:r>
        <w:t xml:space="preserve">                                                           (Ф.И.О.)</w:t>
      </w:r>
    </w:p>
    <w:p w:rsidR="00C31145" w:rsidRDefault="00C31145">
      <w:pPr>
        <w:pStyle w:val="ConsPlusNonformat"/>
        <w:jc w:val="both"/>
      </w:pPr>
      <w:r>
        <w:t xml:space="preserve">                                                  Сумма перечислений ______</w:t>
      </w:r>
    </w:p>
    <w:p w:rsidR="00C31145" w:rsidRDefault="00C31145">
      <w:pPr>
        <w:pStyle w:val="ConsPlusNonformat"/>
        <w:jc w:val="both"/>
      </w:pPr>
      <w:r>
        <w:t xml:space="preserve">                                                  _________________________</w:t>
      </w:r>
    </w:p>
    <w:p w:rsidR="00C31145" w:rsidRDefault="00C31145">
      <w:pPr>
        <w:pStyle w:val="ConsPlusNonformat"/>
        <w:jc w:val="both"/>
      </w:pPr>
      <w:r>
        <w:t xml:space="preserve">                                                       (Ф.И.О., подпись</w:t>
      </w:r>
    </w:p>
    <w:p w:rsidR="00C31145" w:rsidRDefault="00C31145">
      <w:pPr>
        <w:pStyle w:val="ConsPlusNonformat"/>
        <w:jc w:val="both"/>
      </w:pPr>
      <w:r>
        <w:t xml:space="preserve">                                                  ответственного работника</w:t>
      </w:r>
    </w:p>
    <w:p w:rsidR="00C31145" w:rsidRDefault="00C31145">
      <w:pPr>
        <w:pStyle w:val="ConsPlusNonformat"/>
        <w:jc w:val="both"/>
      </w:pPr>
      <w:r>
        <w:lastRenderedPageBreak/>
        <w:t xml:space="preserve">                                                   кредитной организации)</w:t>
      </w:r>
    </w:p>
    <w:p w:rsidR="00C31145" w:rsidRDefault="00C31145">
      <w:pPr>
        <w:pStyle w:val="ConsPlusNonformat"/>
        <w:jc w:val="both"/>
      </w:pPr>
    </w:p>
    <w:p w:rsidR="00C31145" w:rsidRDefault="00C31145">
      <w:pPr>
        <w:pStyle w:val="ConsPlusNonformat"/>
        <w:jc w:val="both"/>
      </w:pPr>
      <w:r>
        <w:t>Расчетная стоимость строительства (приобретения) жилья ________ рублей.</w:t>
      </w:r>
    </w:p>
    <w:p w:rsidR="00C31145" w:rsidRDefault="00C31145">
      <w:pPr>
        <w:pStyle w:val="ConsPlusNonformat"/>
        <w:jc w:val="both"/>
      </w:pPr>
    </w:p>
    <w:p w:rsidR="00C31145" w:rsidRDefault="00C31145">
      <w:pPr>
        <w:pStyle w:val="ConsPlusNonformat"/>
        <w:jc w:val="both"/>
      </w:pPr>
      <w:r>
        <w:t>Дата выдачи свидетельства ______________</w:t>
      </w:r>
    </w:p>
    <w:p w:rsidR="00C31145" w:rsidRDefault="00C31145">
      <w:pPr>
        <w:pStyle w:val="ConsPlusNonformat"/>
        <w:jc w:val="both"/>
      </w:pPr>
    </w:p>
    <w:p w:rsidR="00C31145" w:rsidRDefault="00C31145">
      <w:pPr>
        <w:pStyle w:val="ConsPlusNonformat"/>
        <w:jc w:val="both"/>
      </w:pPr>
      <w:r>
        <w:t>М.П.</w:t>
      </w:r>
    </w:p>
    <w:p w:rsidR="00C31145" w:rsidRDefault="00C31145">
      <w:pPr>
        <w:pStyle w:val="ConsPlusNonformat"/>
        <w:jc w:val="both"/>
      </w:pPr>
      <w:r>
        <w:t>(при наличии)</w:t>
      </w:r>
    </w:p>
    <w:p w:rsidR="00C31145" w:rsidRDefault="00C31145">
      <w:pPr>
        <w:pStyle w:val="ConsPlusNonformat"/>
        <w:jc w:val="both"/>
      </w:pPr>
    </w:p>
    <w:p w:rsidR="00C31145" w:rsidRDefault="00C31145">
      <w:pPr>
        <w:pStyle w:val="ConsPlusNonformat"/>
        <w:jc w:val="both"/>
      </w:pPr>
      <w:r>
        <w:t>___________________________   __________________    _______________________</w:t>
      </w:r>
    </w:p>
    <w:p w:rsidR="00C31145" w:rsidRDefault="00C31145">
      <w:pPr>
        <w:pStyle w:val="ConsPlusNonformat"/>
        <w:jc w:val="both"/>
      </w:pPr>
      <w:r>
        <w:t xml:space="preserve">      (</w:t>
      </w:r>
      <w:proofErr w:type="gramStart"/>
      <w:r>
        <w:t xml:space="preserve">должность)   </w:t>
      </w:r>
      <w:proofErr w:type="gramEnd"/>
      <w:r>
        <w:t xml:space="preserve">              (подпись)                 (Ф.И.О.)</w:t>
      </w:r>
    </w:p>
    <w:p w:rsidR="00C31145" w:rsidRDefault="00C31145">
      <w:pPr>
        <w:pStyle w:val="ConsPlusNonformat"/>
        <w:jc w:val="both"/>
      </w:pPr>
    </w:p>
    <w:p w:rsidR="00C31145" w:rsidRDefault="00C31145">
      <w:pPr>
        <w:pStyle w:val="ConsPlusNonformat"/>
        <w:jc w:val="both"/>
      </w:pPr>
      <w:r>
        <w:t xml:space="preserve">   ********************************************************************</w:t>
      </w:r>
    </w:p>
    <w:p w:rsidR="00C31145" w:rsidRDefault="00C31145">
      <w:pPr>
        <w:pStyle w:val="ConsPlusNonformat"/>
        <w:jc w:val="both"/>
      </w:pPr>
      <w:r>
        <w:t xml:space="preserve">                               линия отреза</w:t>
      </w:r>
    </w:p>
    <w:p w:rsidR="00C31145" w:rsidRDefault="00C31145">
      <w:pPr>
        <w:pStyle w:val="ConsPlusNonformat"/>
        <w:jc w:val="both"/>
      </w:pPr>
    </w:p>
    <w:p w:rsidR="00C31145" w:rsidRDefault="00C31145">
      <w:pPr>
        <w:pStyle w:val="ConsPlusNonformat"/>
        <w:jc w:val="both"/>
      </w:pPr>
      <w:r>
        <w:t>Предоставленная социальная выплата направляется на ________________________</w:t>
      </w:r>
    </w:p>
    <w:p w:rsidR="00C31145" w:rsidRDefault="00C31145">
      <w:pPr>
        <w:pStyle w:val="ConsPlusNonformat"/>
        <w:jc w:val="both"/>
      </w:pPr>
      <w:r>
        <w:t xml:space="preserve">       (строительство жилого дома, создание объекта индивидуального</w:t>
      </w:r>
    </w:p>
    <w:p w:rsidR="00C31145" w:rsidRDefault="00C31145">
      <w:pPr>
        <w:pStyle w:val="ConsPlusNonformat"/>
        <w:jc w:val="both"/>
      </w:pPr>
      <w:r>
        <w:t xml:space="preserve">                         жилищного строительства,</w:t>
      </w:r>
    </w:p>
    <w:p w:rsidR="00C31145" w:rsidRDefault="00C31145">
      <w:pPr>
        <w:pStyle w:val="ConsPlusNonformat"/>
        <w:jc w:val="both"/>
      </w:pPr>
      <w:r>
        <w:t>__________________________________________________________________________.</w:t>
      </w:r>
    </w:p>
    <w:p w:rsidR="00C31145" w:rsidRDefault="00C31145">
      <w:pPr>
        <w:pStyle w:val="ConsPlusNonformat"/>
        <w:jc w:val="both"/>
      </w:pPr>
      <w:r>
        <w:t xml:space="preserve">      реконструкция путем пристраивания жилого помещения к имеющемуся</w:t>
      </w:r>
    </w:p>
    <w:p w:rsidR="00C31145" w:rsidRDefault="00C31145">
      <w:pPr>
        <w:pStyle w:val="ConsPlusNonformat"/>
        <w:jc w:val="both"/>
      </w:pPr>
      <w:r>
        <w:t xml:space="preserve">    жилому дому, приобретение жилого помещения (жилого дома), участие в</w:t>
      </w:r>
    </w:p>
    <w:p w:rsidR="00C31145" w:rsidRDefault="00C31145">
      <w:pPr>
        <w:pStyle w:val="ConsPlusNonformat"/>
        <w:jc w:val="both"/>
      </w:pPr>
      <w:r>
        <w:t xml:space="preserve">       долевом строительстве жилых домов (квартир) - нужное указать)</w:t>
      </w:r>
    </w:p>
    <w:p w:rsidR="00C31145" w:rsidRDefault="00C31145">
      <w:pPr>
        <w:pStyle w:val="ConsPlusNonformat"/>
        <w:jc w:val="both"/>
      </w:pPr>
    </w:p>
    <w:p w:rsidR="00C31145" w:rsidRDefault="00C31145">
      <w:pPr>
        <w:pStyle w:val="ConsPlusNonformat"/>
        <w:jc w:val="both"/>
      </w:pPr>
      <w:r>
        <w:t>Численный состав семьи гражданина _________________ человек.</w:t>
      </w:r>
    </w:p>
    <w:p w:rsidR="00C31145" w:rsidRDefault="00C31145">
      <w:pPr>
        <w:pStyle w:val="ConsPlusNonformat"/>
        <w:jc w:val="both"/>
      </w:pPr>
    </w:p>
    <w:p w:rsidR="00C31145" w:rsidRDefault="00C31145">
      <w:pPr>
        <w:pStyle w:val="ConsPlusNonformat"/>
        <w:jc w:val="both"/>
      </w:pPr>
      <w:r>
        <w:t>Члены семьи:</w:t>
      </w:r>
    </w:p>
    <w:p w:rsidR="00C31145" w:rsidRDefault="00C31145">
      <w:pPr>
        <w:pStyle w:val="ConsPlusNonformat"/>
        <w:jc w:val="both"/>
      </w:pPr>
      <w:r>
        <w:t>__________________________________________________________________________;</w:t>
      </w:r>
    </w:p>
    <w:p w:rsidR="00C31145" w:rsidRDefault="00C31145">
      <w:pPr>
        <w:pStyle w:val="ConsPlusNonformat"/>
        <w:jc w:val="both"/>
      </w:pPr>
      <w:r>
        <w:t xml:space="preserve">                         (Ф.И.О., степень родства)</w:t>
      </w:r>
    </w:p>
    <w:p w:rsidR="00C31145" w:rsidRDefault="00C31145">
      <w:pPr>
        <w:pStyle w:val="ConsPlusNonformat"/>
        <w:jc w:val="both"/>
      </w:pPr>
      <w:r>
        <w:t>__________________________________________________________________________;</w:t>
      </w:r>
    </w:p>
    <w:p w:rsidR="00C31145" w:rsidRDefault="00C31145">
      <w:pPr>
        <w:pStyle w:val="ConsPlusNonformat"/>
        <w:jc w:val="both"/>
      </w:pPr>
      <w:r>
        <w:t xml:space="preserve">                         (Ф.И.О., степень родства)</w:t>
      </w:r>
    </w:p>
    <w:p w:rsidR="00C31145" w:rsidRDefault="00C31145">
      <w:pPr>
        <w:pStyle w:val="ConsPlusNonformat"/>
        <w:jc w:val="both"/>
      </w:pPr>
      <w:r>
        <w:t>__________________________________________________________________________.</w:t>
      </w:r>
    </w:p>
    <w:p w:rsidR="00C31145" w:rsidRDefault="00C31145">
      <w:pPr>
        <w:pStyle w:val="ConsPlusNonformat"/>
        <w:jc w:val="both"/>
      </w:pPr>
      <w:r>
        <w:t xml:space="preserve">                         (Ф.И.О., степень родства)</w:t>
      </w:r>
    </w:p>
    <w:p w:rsidR="00C31145" w:rsidRDefault="00C31145">
      <w:pPr>
        <w:pStyle w:val="ConsPlusNonformat"/>
        <w:jc w:val="both"/>
      </w:pPr>
    </w:p>
    <w:p w:rsidR="00C31145" w:rsidRDefault="00C31145">
      <w:pPr>
        <w:pStyle w:val="ConsPlusNonformat"/>
        <w:jc w:val="both"/>
      </w:pPr>
      <w:r>
        <w:t>Дата выдачи свидетельства _______________________________________</w:t>
      </w:r>
    </w:p>
    <w:p w:rsidR="00C31145" w:rsidRDefault="00C31145">
      <w:pPr>
        <w:pStyle w:val="ConsPlusNonformat"/>
        <w:jc w:val="both"/>
      </w:pPr>
    </w:p>
    <w:p w:rsidR="00C31145" w:rsidRDefault="00C31145">
      <w:pPr>
        <w:pStyle w:val="ConsPlusNonformat"/>
        <w:jc w:val="both"/>
      </w:pPr>
      <w:r>
        <w:t>Подпись владельца свидетельства __________________________________</w:t>
      </w:r>
    </w:p>
    <w:p w:rsidR="00C31145" w:rsidRDefault="00C31145">
      <w:pPr>
        <w:pStyle w:val="ConsPlusNonformat"/>
        <w:jc w:val="both"/>
      </w:pPr>
    </w:p>
    <w:p w:rsidR="00C31145" w:rsidRDefault="00C31145">
      <w:pPr>
        <w:pStyle w:val="ConsPlusNonformat"/>
        <w:jc w:val="both"/>
      </w:pPr>
      <w:r>
        <w:t>Свидетельство выдано ______________________________________________________</w:t>
      </w:r>
    </w:p>
    <w:p w:rsidR="00C31145" w:rsidRDefault="00C31145">
      <w:pPr>
        <w:pStyle w:val="ConsPlusNonformat"/>
        <w:jc w:val="both"/>
      </w:pPr>
      <w:r>
        <w:t xml:space="preserve">                      (наименование органа исполнительной власти субъекта</w:t>
      </w:r>
    </w:p>
    <w:p w:rsidR="00C31145" w:rsidRDefault="00C31145">
      <w:pPr>
        <w:pStyle w:val="ConsPlusNonformat"/>
        <w:jc w:val="both"/>
      </w:pPr>
      <w:r>
        <w:t xml:space="preserve">                         Российской Федерации, выдавшего свидетельство)</w:t>
      </w:r>
    </w:p>
    <w:p w:rsidR="00C31145" w:rsidRDefault="00C31145">
      <w:pPr>
        <w:pStyle w:val="ConsPlusNonformat"/>
        <w:jc w:val="both"/>
      </w:pPr>
    </w:p>
    <w:p w:rsidR="00C31145" w:rsidRDefault="00C31145">
      <w:pPr>
        <w:pStyle w:val="ConsPlusNonformat"/>
        <w:jc w:val="both"/>
      </w:pPr>
      <w:r>
        <w:t>___________________________   __________________    _______________________</w:t>
      </w:r>
    </w:p>
    <w:p w:rsidR="00C31145" w:rsidRDefault="00C31145">
      <w:pPr>
        <w:pStyle w:val="ConsPlusNonformat"/>
        <w:jc w:val="both"/>
      </w:pPr>
      <w:r>
        <w:t xml:space="preserve">      (</w:t>
      </w:r>
      <w:proofErr w:type="gramStart"/>
      <w:r>
        <w:t xml:space="preserve">должность)   </w:t>
      </w:r>
      <w:proofErr w:type="gramEnd"/>
      <w:r>
        <w:t xml:space="preserve">              (подпись)                 (Ф.И.О.)</w:t>
      </w:r>
    </w:p>
    <w:p w:rsidR="00C31145" w:rsidRDefault="00C31145">
      <w:pPr>
        <w:pStyle w:val="ConsPlusNonformat"/>
        <w:jc w:val="both"/>
      </w:pPr>
    </w:p>
    <w:p w:rsidR="00C31145" w:rsidRDefault="00C31145">
      <w:pPr>
        <w:pStyle w:val="ConsPlusNonformat"/>
        <w:jc w:val="both"/>
      </w:pPr>
      <w:r>
        <w:t>М.П.</w:t>
      </w:r>
    </w:p>
    <w:p w:rsidR="00C31145" w:rsidRDefault="00C31145">
      <w:pPr>
        <w:pStyle w:val="ConsPlusNonformat"/>
        <w:jc w:val="both"/>
      </w:pPr>
      <w:r>
        <w:t>(при наличии)</w:t>
      </w:r>
    </w:p>
    <w:p w:rsidR="00C31145" w:rsidRDefault="00C31145">
      <w:pPr>
        <w:pStyle w:val="ConsPlusNonformat"/>
        <w:jc w:val="both"/>
      </w:pPr>
    </w:p>
    <w:p w:rsidR="00C31145" w:rsidRDefault="00C31145">
      <w:pPr>
        <w:pStyle w:val="ConsPlusNonformat"/>
        <w:jc w:val="both"/>
      </w:pPr>
      <w:r>
        <w:t>Отметка о построенном (приобретенном) жилье: _____________________;</w:t>
      </w:r>
    </w:p>
    <w:p w:rsidR="00C31145" w:rsidRDefault="00C31145">
      <w:pPr>
        <w:pStyle w:val="ConsPlusNonformat"/>
        <w:jc w:val="both"/>
      </w:pPr>
      <w:r>
        <w:t>размер построенного (приобретенного) жилья _______________________;</w:t>
      </w:r>
    </w:p>
    <w:p w:rsidR="00C31145" w:rsidRDefault="00C31145">
      <w:pPr>
        <w:pStyle w:val="ConsPlusNonformat"/>
        <w:jc w:val="both"/>
      </w:pPr>
      <w:r>
        <w:t>адрес построенного (приобретенного) жилья ________________________.</w:t>
      </w:r>
    </w:p>
    <w:p w:rsidR="00C31145" w:rsidRDefault="00C31145">
      <w:pPr>
        <w:pStyle w:val="ConsPlusNonformat"/>
        <w:jc w:val="both"/>
      </w:pPr>
    </w:p>
    <w:p w:rsidR="00C31145" w:rsidRDefault="00C31145">
      <w:pPr>
        <w:pStyle w:val="ConsPlusNonformat"/>
        <w:jc w:val="both"/>
      </w:pPr>
      <w:r>
        <w:t xml:space="preserve">    --------------------------------</w:t>
      </w:r>
    </w:p>
    <w:p w:rsidR="00C31145" w:rsidRDefault="00C31145">
      <w:pPr>
        <w:pStyle w:val="ConsPlusNonformat"/>
        <w:jc w:val="both"/>
      </w:pPr>
      <w:bookmarkStart w:id="18" w:name="P542"/>
      <w:bookmarkEnd w:id="18"/>
      <w:r>
        <w:t xml:space="preserve">    &lt;*&gt; Корешок хранится в органе исполнительной власти субъекта Российской</w:t>
      </w:r>
    </w:p>
    <w:p w:rsidR="00C31145" w:rsidRDefault="00C31145">
      <w:pPr>
        <w:pStyle w:val="ConsPlusNonformat"/>
        <w:jc w:val="both"/>
      </w:pPr>
      <w:r>
        <w:t>Федерации, выдавшем свидетельство.</w:t>
      </w: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jc w:val="right"/>
        <w:outlineLvl w:val="1"/>
      </w:pPr>
      <w:r>
        <w:t>Приложение 4</w:t>
      </w:r>
    </w:p>
    <w:p w:rsidR="00C31145" w:rsidRDefault="00C31145">
      <w:pPr>
        <w:pStyle w:val="ConsPlusNormal"/>
        <w:jc w:val="right"/>
      </w:pPr>
      <w:r>
        <w:t>к Порядку организации работы по</w:t>
      </w:r>
    </w:p>
    <w:p w:rsidR="00C31145" w:rsidRDefault="00C31145">
      <w:pPr>
        <w:pStyle w:val="ConsPlusNormal"/>
        <w:jc w:val="right"/>
      </w:pPr>
      <w:r>
        <w:t>реализации на территории</w:t>
      </w:r>
    </w:p>
    <w:p w:rsidR="00C31145" w:rsidRDefault="00C31145">
      <w:pPr>
        <w:pStyle w:val="ConsPlusNormal"/>
        <w:jc w:val="right"/>
      </w:pPr>
      <w:r>
        <w:lastRenderedPageBreak/>
        <w:t>Нижегородской области мероприятий</w:t>
      </w:r>
    </w:p>
    <w:p w:rsidR="00C31145" w:rsidRDefault="00C31145">
      <w:pPr>
        <w:pStyle w:val="ConsPlusNormal"/>
        <w:jc w:val="right"/>
      </w:pPr>
      <w:r>
        <w:t>по улучшению жилищных условий</w:t>
      </w:r>
    </w:p>
    <w:p w:rsidR="00C31145" w:rsidRDefault="00C31145">
      <w:pPr>
        <w:pStyle w:val="ConsPlusNormal"/>
        <w:jc w:val="right"/>
      </w:pPr>
      <w:r>
        <w:t>граждан, проживающих на сельских</w:t>
      </w:r>
    </w:p>
    <w:p w:rsidR="00C31145" w:rsidRDefault="00C31145">
      <w:pPr>
        <w:pStyle w:val="ConsPlusNormal"/>
        <w:jc w:val="right"/>
      </w:pPr>
      <w:r>
        <w:t>территориях</w:t>
      </w:r>
    </w:p>
    <w:p w:rsidR="00C31145" w:rsidRDefault="00C31145">
      <w:pPr>
        <w:pStyle w:val="ConsPlusNormal"/>
        <w:ind w:firstLine="540"/>
        <w:jc w:val="both"/>
      </w:pPr>
    </w:p>
    <w:p w:rsidR="00C31145" w:rsidRDefault="00C31145">
      <w:pPr>
        <w:pStyle w:val="ConsPlusNormal"/>
        <w:jc w:val="center"/>
      </w:pPr>
      <w:bookmarkStart w:id="19" w:name="P557"/>
      <w:bookmarkEnd w:id="19"/>
      <w:r>
        <w:t>Реестр</w:t>
      </w:r>
    </w:p>
    <w:p w:rsidR="00C31145" w:rsidRDefault="00C31145">
      <w:pPr>
        <w:pStyle w:val="ConsPlusNormal"/>
        <w:jc w:val="center"/>
      </w:pPr>
      <w:r>
        <w:t>свидетельств о предоставлении социальных выплат</w:t>
      </w:r>
    </w:p>
    <w:p w:rsidR="00C31145" w:rsidRDefault="00C31145">
      <w:pPr>
        <w:pStyle w:val="ConsPlusNormal"/>
        <w:jc w:val="center"/>
      </w:pPr>
      <w:r>
        <w:t>на строительство (приобретение) жилья</w:t>
      </w:r>
    </w:p>
    <w:p w:rsidR="00C31145" w:rsidRDefault="00C31145">
      <w:pPr>
        <w:pStyle w:val="ConsPlusNormal"/>
        <w:jc w:val="center"/>
      </w:pPr>
      <w:r>
        <w:t>на сельских территориях</w:t>
      </w:r>
    </w:p>
    <w:p w:rsidR="00C31145" w:rsidRDefault="00C31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701"/>
        <w:gridCol w:w="1410"/>
        <w:gridCol w:w="870"/>
        <w:gridCol w:w="1134"/>
        <w:gridCol w:w="1417"/>
        <w:gridCol w:w="870"/>
        <w:gridCol w:w="1077"/>
      </w:tblGrid>
      <w:tr w:rsidR="00C31145">
        <w:tc>
          <w:tcPr>
            <w:tcW w:w="585" w:type="dxa"/>
            <w:vMerge w:val="restart"/>
          </w:tcPr>
          <w:p w:rsidR="00C31145" w:rsidRDefault="00C31145">
            <w:pPr>
              <w:pStyle w:val="ConsPlusNormal"/>
              <w:jc w:val="center"/>
            </w:pPr>
            <w:r>
              <w:t>N п/п</w:t>
            </w:r>
          </w:p>
        </w:tc>
        <w:tc>
          <w:tcPr>
            <w:tcW w:w="1701" w:type="dxa"/>
            <w:vMerge w:val="restart"/>
          </w:tcPr>
          <w:p w:rsidR="00C31145" w:rsidRDefault="00C31145">
            <w:pPr>
              <w:pStyle w:val="ConsPlusNormal"/>
              <w:jc w:val="center"/>
            </w:pPr>
            <w:r>
              <w:t>Номер и дата выдачи свидетельства</w:t>
            </w:r>
          </w:p>
        </w:tc>
        <w:tc>
          <w:tcPr>
            <w:tcW w:w="1410" w:type="dxa"/>
            <w:vMerge w:val="restart"/>
          </w:tcPr>
          <w:p w:rsidR="00C31145" w:rsidRDefault="00C31145">
            <w:pPr>
              <w:pStyle w:val="ConsPlusNormal"/>
              <w:jc w:val="center"/>
            </w:pPr>
            <w:r>
              <w:t>Фамилия, имя, отчество (при наличии)</w:t>
            </w:r>
          </w:p>
        </w:tc>
        <w:tc>
          <w:tcPr>
            <w:tcW w:w="2004" w:type="dxa"/>
            <w:gridSpan w:val="2"/>
          </w:tcPr>
          <w:p w:rsidR="00C31145" w:rsidRDefault="00C31145">
            <w:pPr>
              <w:pStyle w:val="ConsPlusNormal"/>
              <w:jc w:val="center"/>
            </w:pPr>
            <w:r>
              <w:t>Размер средств по свидетельству, тыс. руб.</w:t>
            </w:r>
          </w:p>
        </w:tc>
        <w:tc>
          <w:tcPr>
            <w:tcW w:w="1417" w:type="dxa"/>
            <w:vMerge w:val="restart"/>
          </w:tcPr>
          <w:p w:rsidR="00C31145" w:rsidRDefault="00C31145">
            <w:pPr>
              <w:pStyle w:val="ConsPlusNormal"/>
              <w:jc w:val="center"/>
            </w:pPr>
            <w:r>
              <w:t>Объем выполненных работ (стоимость приобретенного жилья), тыс. руб.</w:t>
            </w:r>
          </w:p>
        </w:tc>
        <w:tc>
          <w:tcPr>
            <w:tcW w:w="1947" w:type="dxa"/>
            <w:gridSpan w:val="2"/>
          </w:tcPr>
          <w:p w:rsidR="00C31145" w:rsidRDefault="00C31145">
            <w:pPr>
              <w:pStyle w:val="ConsPlusNormal"/>
              <w:jc w:val="center"/>
            </w:pPr>
            <w:r>
              <w:t>Перечислено средств по свидетельству, тыс. руб.</w:t>
            </w:r>
          </w:p>
        </w:tc>
      </w:tr>
      <w:tr w:rsidR="00C31145">
        <w:tc>
          <w:tcPr>
            <w:tcW w:w="585" w:type="dxa"/>
            <w:vMerge/>
          </w:tcPr>
          <w:p w:rsidR="00C31145" w:rsidRDefault="00C31145"/>
        </w:tc>
        <w:tc>
          <w:tcPr>
            <w:tcW w:w="1701" w:type="dxa"/>
            <w:vMerge/>
          </w:tcPr>
          <w:p w:rsidR="00C31145" w:rsidRDefault="00C31145"/>
        </w:tc>
        <w:tc>
          <w:tcPr>
            <w:tcW w:w="1410" w:type="dxa"/>
            <w:vMerge/>
          </w:tcPr>
          <w:p w:rsidR="00C31145" w:rsidRDefault="00C31145"/>
        </w:tc>
        <w:tc>
          <w:tcPr>
            <w:tcW w:w="870" w:type="dxa"/>
          </w:tcPr>
          <w:p w:rsidR="00C31145" w:rsidRDefault="00C31145">
            <w:pPr>
              <w:pStyle w:val="ConsPlusNormal"/>
              <w:jc w:val="center"/>
            </w:pPr>
            <w:r>
              <w:t>всего</w:t>
            </w:r>
          </w:p>
        </w:tc>
        <w:tc>
          <w:tcPr>
            <w:tcW w:w="1134" w:type="dxa"/>
          </w:tcPr>
          <w:p w:rsidR="00C31145" w:rsidRDefault="00C31145">
            <w:pPr>
              <w:pStyle w:val="ConsPlusNormal"/>
              <w:jc w:val="center"/>
            </w:pPr>
            <w:r>
              <w:t>в том числе за счет средств федерального бюджета</w:t>
            </w:r>
          </w:p>
        </w:tc>
        <w:tc>
          <w:tcPr>
            <w:tcW w:w="1417" w:type="dxa"/>
            <w:vMerge/>
          </w:tcPr>
          <w:p w:rsidR="00C31145" w:rsidRDefault="00C31145"/>
        </w:tc>
        <w:tc>
          <w:tcPr>
            <w:tcW w:w="870" w:type="dxa"/>
          </w:tcPr>
          <w:p w:rsidR="00C31145" w:rsidRDefault="00C31145">
            <w:pPr>
              <w:pStyle w:val="ConsPlusNormal"/>
              <w:jc w:val="center"/>
            </w:pPr>
            <w:r>
              <w:t>всего</w:t>
            </w:r>
          </w:p>
        </w:tc>
        <w:tc>
          <w:tcPr>
            <w:tcW w:w="1077" w:type="dxa"/>
          </w:tcPr>
          <w:p w:rsidR="00C31145" w:rsidRDefault="00C31145">
            <w:pPr>
              <w:pStyle w:val="ConsPlusNormal"/>
              <w:jc w:val="center"/>
            </w:pPr>
            <w:r>
              <w:t>в том числе за счет средств федерального бюджета</w:t>
            </w:r>
          </w:p>
        </w:tc>
      </w:tr>
      <w:tr w:rsidR="00C31145">
        <w:tc>
          <w:tcPr>
            <w:tcW w:w="585" w:type="dxa"/>
          </w:tcPr>
          <w:p w:rsidR="00C31145" w:rsidRDefault="00C31145">
            <w:pPr>
              <w:pStyle w:val="ConsPlusNormal"/>
              <w:jc w:val="center"/>
            </w:pPr>
            <w:r>
              <w:t>1.</w:t>
            </w:r>
          </w:p>
        </w:tc>
        <w:tc>
          <w:tcPr>
            <w:tcW w:w="1701" w:type="dxa"/>
          </w:tcPr>
          <w:p w:rsidR="00C31145" w:rsidRDefault="00C31145">
            <w:pPr>
              <w:pStyle w:val="ConsPlusNormal"/>
            </w:pPr>
          </w:p>
        </w:tc>
        <w:tc>
          <w:tcPr>
            <w:tcW w:w="1410" w:type="dxa"/>
          </w:tcPr>
          <w:p w:rsidR="00C31145" w:rsidRDefault="00C31145">
            <w:pPr>
              <w:pStyle w:val="ConsPlusNormal"/>
            </w:pPr>
          </w:p>
        </w:tc>
        <w:tc>
          <w:tcPr>
            <w:tcW w:w="870" w:type="dxa"/>
          </w:tcPr>
          <w:p w:rsidR="00C31145" w:rsidRDefault="00C31145">
            <w:pPr>
              <w:pStyle w:val="ConsPlusNormal"/>
            </w:pPr>
          </w:p>
        </w:tc>
        <w:tc>
          <w:tcPr>
            <w:tcW w:w="1134" w:type="dxa"/>
          </w:tcPr>
          <w:p w:rsidR="00C31145" w:rsidRDefault="00C31145">
            <w:pPr>
              <w:pStyle w:val="ConsPlusNormal"/>
            </w:pPr>
          </w:p>
        </w:tc>
        <w:tc>
          <w:tcPr>
            <w:tcW w:w="1417" w:type="dxa"/>
          </w:tcPr>
          <w:p w:rsidR="00C31145" w:rsidRDefault="00C31145">
            <w:pPr>
              <w:pStyle w:val="ConsPlusNormal"/>
            </w:pPr>
          </w:p>
        </w:tc>
        <w:tc>
          <w:tcPr>
            <w:tcW w:w="870" w:type="dxa"/>
          </w:tcPr>
          <w:p w:rsidR="00C31145" w:rsidRDefault="00C31145">
            <w:pPr>
              <w:pStyle w:val="ConsPlusNormal"/>
            </w:pPr>
          </w:p>
        </w:tc>
        <w:tc>
          <w:tcPr>
            <w:tcW w:w="1077" w:type="dxa"/>
          </w:tcPr>
          <w:p w:rsidR="00C31145" w:rsidRDefault="00C31145">
            <w:pPr>
              <w:pStyle w:val="ConsPlusNormal"/>
            </w:pPr>
          </w:p>
        </w:tc>
      </w:tr>
      <w:tr w:rsidR="00C31145">
        <w:tc>
          <w:tcPr>
            <w:tcW w:w="585" w:type="dxa"/>
          </w:tcPr>
          <w:p w:rsidR="00C31145" w:rsidRDefault="00C31145">
            <w:pPr>
              <w:pStyle w:val="ConsPlusNormal"/>
              <w:jc w:val="center"/>
            </w:pPr>
            <w:r>
              <w:t>2.</w:t>
            </w:r>
          </w:p>
        </w:tc>
        <w:tc>
          <w:tcPr>
            <w:tcW w:w="1701" w:type="dxa"/>
          </w:tcPr>
          <w:p w:rsidR="00C31145" w:rsidRDefault="00C31145">
            <w:pPr>
              <w:pStyle w:val="ConsPlusNormal"/>
            </w:pPr>
          </w:p>
        </w:tc>
        <w:tc>
          <w:tcPr>
            <w:tcW w:w="1410" w:type="dxa"/>
          </w:tcPr>
          <w:p w:rsidR="00C31145" w:rsidRDefault="00C31145">
            <w:pPr>
              <w:pStyle w:val="ConsPlusNormal"/>
            </w:pPr>
          </w:p>
        </w:tc>
        <w:tc>
          <w:tcPr>
            <w:tcW w:w="870" w:type="dxa"/>
          </w:tcPr>
          <w:p w:rsidR="00C31145" w:rsidRDefault="00C31145">
            <w:pPr>
              <w:pStyle w:val="ConsPlusNormal"/>
            </w:pPr>
          </w:p>
        </w:tc>
        <w:tc>
          <w:tcPr>
            <w:tcW w:w="1134" w:type="dxa"/>
          </w:tcPr>
          <w:p w:rsidR="00C31145" w:rsidRDefault="00C31145">
            <w:pPr>
              <w:pStyle w:val="ConsPlusNormal"/>
            </w:pPr>
          </w:p>
        </w:tc>
        <w:tc>
          <w:tcPr>
            <w:tcW w:w="1417" w:type="dxa"/>
          </w:tcPr>
          <w:p w:rsidR="00C31145" w:rsidRDefault="00C31145">
            <w:pPr>
              <w:pStyle w:val="ConsPlusNormal"/>
            </w:pPr>
          </w:p>
        </w:tc>
        <w:tc>
          <w:tcPr>
            <w:tcW w:w="870" w:type="dxa"/>
          </w:tcPr>
          <w:p w:rsidR="00C31145" w:rsidRDefault="00C31145">
            <w:pPr>
              <w:pStyle w:val="ConsPlusNormal"/>
            </w:pPr>
          </w:p>
        </w:tc>
        <w:tc>
          <w:tcPr>
            <w:tcW w:w="1077" w:type="dxa"/>
          </w:tcPr>
          <w:p w:rsidR="00C31145" w:rsidRDefault="00C31145">
            <w:pPr>
              <w:pStyle w:val="ConsPlusNormal"/>
            </w:pPr>
          </w:p>
        </w:tc>
      </w:tr>
    </w:tbl>
    <w:p w:rsidR="00C31145" w:rsidRDefault="00C31145">
      <w:pPr>
        <w:pStyle w:val="ConsPlusNormal"/>
        <w:ind w:firstLine="540"/>
        <w:jc w:val="both"/>
      </w:pPr>
    </w:p>
    <w:p w:rsidR="00C31145" w:rsidRDefault="00C31145">
      <w:pPr>
        <w:pStyle w:val="ConsPlusNonformat"/>
        <w:jc w:val="both"/>
      </w:pPr>
      <w:r>
        <w:t>___________________________   __________________   ________________________</w:t>
      </w:r>
    </w:p>
    <w:p w:rsidR="00C31145" w:rsidRDefault="00C31145">
      <w:pPr>
        <w:pStyle w:val="ConsPlusNonformat"/>
        <w:jc w:val="both"/>
      </w:pPr>
      <w:r>
        <w:t xml:space="preserve">     (должность </w:t>
      </w:r>
      <w:proofErr w:type="gramStart"/>
      <w:r>
        <w:t xml:space="preserve">лица,   </w:t>
      </w:r>
      <w:proofErr w:type="gramEnd"/>
      <w:r>
        <w:t xml:space="preserve">           (подпись)         (расшифровка подписи)</w:t>
      </w:r>
    </w:p>
    <w:p w:rsidR="00C31145" w:rsidRDefault="00C31145">
      <w:pPr>
        <w:pStyle w:val="ConsPlusNonformat"/>
        <w:jc w:val="both"/>
      </w:pPr>
      <w:r>
        <w:t xml:space="preserve">     ведущего реестр)</w:t>
      </w:r>
    </w:p>
    <w:p w:rsidR="00C31145" w:rsidRDefault="00C31145">
      <w:pPr>
        <w:pStyle w:val="ConsPlusNormal"/>
        <w:ind w:firstLine="540"/>
        <w:jc w:val="both"/>
      </w:pPr>
    </w:p>
    <w:p w:rsidR="00C31145" w:rsidRDefault="00C31145">
      <w:pPr>
        <w:pStyle w:val="ConsPlusNormal"/>
        <w:ind w:firstLine="540"/>
        <w:jc w:val="both"/>
      </w:pPr>
    </w:p>
    <w:p w:rsidR="00C31145" w:rsidRDefault="00C31145">
      <w:pPr>
        <w:pStyle w:val="ConsPlusNormal"/>
        <w:pBdr>
          <w:top w:val="single" w:sz="6" w:space="0" w:color="auto"/>
        </w:pBdr>
        <w:spacing w:before="100" w:after="100"/>
        <w:jc w:val="both"/>
        <w:rPr>
          <w:sz w:val="2"/>
          <w:szCs w:val="2"/>
        </w:rPr>
      </w:pPr>
    </w:p>
    <w:p w:rsidR="00025599" w:rsidRDefault="00025599"/>
    <w:sectPr w:rsidR="00025599" w:rsidSect="00E94E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45"/>
    <w:rsid w:val="00025599"/>
    <w:rsid w:val="00C3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B0419-C134-4ACB-B60E-19AEF04C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1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1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11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CE49A73261DC22033E2076955C8AA3965F2C5C780632E6FFF63191CA62CA4CAB270B6B48501560FB64706235CA1833A0AHFI" TargetMode="External"/><Relationship Id="rId13" Type="http://schemas.openxmlformats.org/officeDocument/2006/relationships/hyperlink" Target="consultantplus://offline/ref=3DDCE49A73261DC22033E2076955C8AA3965F2C5C782672C66FD63191CA62CA4CAB270B6A685595A0EB559072449F7D27CFAC3CD0AF68B40B3119DF403H2I" TargetMode="External"/><Relationship Id="rId18" Type="http://schemas.openxmlformats.org/officeDocument/2006/relationships/hyperlink" Target="consultantplus://offline/ref=3DDCE49A73261DC22033FC0A7F3997AF3D6BABCFC7856D7D33A8654E43F62AF18AF276E3E5C156580ABE0D566717AE823BB1CFCC17EA8A420AHDI" TargetMode="External"/><Relationship Id="rId26" Type="http://schemas.openxmlformats.org/officeDocument/2006/relationships/hyperlink" Target="consultantplus://offline/ref=3DDCE49A73261DC22033FC0A7F3997AF3D6BABCFC7856D7D33A8654E43F62AF18AF276E3E5C156580ABE0D566717AE823BB1CFCC17EA8A420AHDI" TargetMode="External"/><Relationship Id="rId39" Type="http://schemas.openxmlformats.org/officeDocument/2006/relationships/hyperlink" Target="consultantplus://offline/ref=3DDCE49A73261DC22033FC0A7F3997AF3D6BABCFC7856D7D33A8654E43F62AF18AF276E3E5C1565F06BE0D566717AE823BB1CFCC17EA8A420AHDI" TargetMode="External"/><Relationship Id="rId3" Type="http://schemas.openxmlformats.org/officeDocument/2006/relationships/webSettings" Target="webSettings.xml"/><Relationship Id="rId21" Type="http://schemas.openxmlformats.org/officeDocument/2006/relationships/hyperlink" Target="consultantplus://offline/ref=3DDCE49A73261DC22033E2076955C8AA3965F2C5C782672C66FD63191CA62CA4CAB270B6A685595A0EB559062B49F7D27CFAC3CD0AF68B40B3119DF403H2I" TargetMode="External"/><Relationship Id="rId34" Type="http://schemas.openxmlformats.org/officeDocument/2006/relationships/hyperlink" Target="consultantplus://offline/ref=3DDCE49A73261DC22033FC0A7F3997AF3D6BABCFC7856D7D33A8654E43F62AF18AF276E3E5C1565B08BE0D566717AE823BB1CFCC17EA8A420AHDI" TargetMode="External"/><Relationship Id="rId42" Type="http://schemas.openxmlformats.org/officeDocument/2006/relationships/hyperlink" Target="consultantplus://offline/ref=3DDCE49A73261DC22033FC0A7F3997AF3D6BABCFC7856D7D33A8654E43F62AF18AF276E3E5C1565E07BE0D566717AE823BB1CFCC17EA8A420AHDI" TargetMode="External"/><Relationship Id="rId47" Type="http://schemas.openxmlformats.org/officeDocument/2006/relationships/fontTable" Target="fontTable.xml"/><Relationship Id="rId7" Type="http://schemas.openxmlformats.org/officeDocument/2006/relationships/hyperlink" Target="consultantplus://offline/ref=3DDCE49A73261DC22033E2076955C8AA3965F2C5C782672C66FD63191CA62CA4CAB270B6A685595A0EB559072549F7D27CFAC3CD0AF68B40B3119DF403H2I" TargetMode="External"/><Relationship Id="rId12" Type="http://schemas.openxmlformats.org/officeDocument/2006/relationships/hyperlink" Target="consultantplus://offline/ref=3DDCE49A73261DC22033E2076955C8AA3965F2C5C78062226DF963191CA62CA4CAB270B6B48501560FB64706235CA1833A0AHFI" TargetMode="External"/><Relationship Id="rId17" Type="http://schemas.openxmlformats.org/officeDocument/2006/relationships/hyperlink" Target="consultantplus://offline/ref=3DDCE49A73261DC22033E2076955C8AA3965F2C5C782672C66FD63191CA62CA4CAB270B6A685595A0EB559072B49F7D27CFAC3CD0AF68B40B3119DF403H2I" TargetMode="External"/><Relationship Id="rId25" Type="http://schemas.openxmlformats.org/officeDocument/2006/relationships/hyperlink" Target="consultantplus://offline/ref=3DDCE49A73261DC22033FC0A7F3997AF3D6BABCFC7856D7D33A8654E43F62AF18AF276E3E5C1565908BE0D566717AE823BB1CFCC17EA8A420AHDI" TargetMode="External"/><Relationship Id="rId33" Type="http://schemas.openxmlformats.org/officeDocument/2006/relationships/hyperlink" Target="consultantplus://offline/ref=3DDCE49A73261DC22033FC0A7F3997AF3D6BABCFC7856D7D33A8654E43F62AF18AF276E3E5C1565B0FBE0D566717AE823BB1CFCC17EA8A420AHDI" TargetMode="External"/><Relationship Id="rId38" Type="http://schemas.openxmlformats.org/officeDocument/2006/relationships/hyperlink" Target="consultantplus://offline/ref=3DDCE49A73261DC22033E2076955C8AA3965F2C5C782672C66FD63191CA62CA4CAB270B6A685595A0EB559052549F7D27CFAC3CD0AF68B40B3119DF403H2I" TargetMode="External"/><Relationship Id="rId46" Type="http://schemas.openxmlformats.org/officeDocument/2006/relationships/hyperlink" Target="consultantplus://offline/ref=3DDCE49A73261DC22033FC0A7F3997AF3D6BABCFC7856D7D33A8654E43F62AF18AF276E3E5C1565B07BE0D566717AE823BB1CFCC17EA8A420AHDI" TargetMode="External"/><Relationship Id="rId2" Type="http://schemas.openxmlformats.org/officeDocument/2006/relationships/settings" Target="settings.xml"/><Relationship Id="rId16" Type="http://schemas.openxmlformats.org/officeDocument/2006/relationships/hyperlink" Target="consultantplus://offline/ref=3DDCE49A73261DC22033FC0A7F3997AF3D6BABCFC7856D7D33A8654E43F62AF18AF276EBE4CA000A4AE05406205CA28326ADCECE00H9I" TargetMode="External"/><Relationship Id="rId20" Type="http://schemas.openxmlformats.org/officeDocument/2006/relationships/hyperlink" Target="consultantplus://offline/ref=3DDCE49A73261DC22033FC0A7F3997AF3D6BABCFC7856D7D33A8654E43F62AF18AF276E3E5C156580ABE0D566717AE823BB1CFCC17EA8A420AHDI" TargetMode="External"/><Relationship Id="rId29" Type="http://schemas.openxmlformats.org/officeDocument/2006/relationships/hyperlink" Target="consultantplus://offline/ref=3DDCE49A73261DC22033FC0A7F3997AF3D6BABCFC7856D7D33A8654E43F62AF18AF276E3E5C1565B08BE0D566717AE823BB1CFCC17EA8A420AHDI" TargetMode="External"/><Relationship Id="rId41" Type="http://schemas.openxmlformats.org/officeDocument/2006/relationships/hyperlink" Target="consultantplus://offline/ref=3DDCE49A73261DC22033FC0A7F3997AF3D6BABCFC7856D7D33A8654E43F62AF18AF276E3E5C1565F07BE0D566717AE823BB1CFCC17EA8A420AHDI" TargetMode="External"/><Relationship Id="rId1" Type="http://schemas.openxmlformats.org/officeDocument/2006/relationships/styles" Target="styles.xml"/><Relationship Id="rId6" Type="http://schemas.openxmlformats.org/officeDocument/2006/relationships/hyperlink" Target="consultantplus://offline/ref=3DDCE49A73261DC22033FC0A7F3997AF3D6BABCFC7856D7D33A8654E43F62AF18AF276E3E5C1545A0ABE0D566717AE823BB1CFCC17EA8A420AHDI" TargetMode="External"/><Relationship Id="rId11" Type="http://schemas.openxmlformats.org/officeDocument/2006/relationships/hyperlink" Target="consultantplus://offline/ref=3DDCE49A73261DC22033E2076955C8AA3965F2C5C489632266F863191CA62CA4CAB270B6B48501560FB64706235CA1833A0AHFI" TargetMode="External"/><Relationship Id="rId24" Type="http://schemas.openxmlformats.org/officeDocument/2006/relationships/hyperlink" Target="consultantplus://offline/ref=3DDCE49A73261DC22033E2076955C8AA3965F2C5C782672C66FD63191CA62CA4CAB270B6A685595A0EB559052149F7D27CFAC3CD0AF68B40B3119DF403H2I" TargetMode="External"/><Relationship Id="rId32" Type="http://schemas.openxmlformats.org/officeDocument/2006/relationships/hyperlink" Target="consultantplus://offline/ref=3DDCE49A73261DC22033E2076955C8AA3965F2C5C782672C66FD63191CA62CA4CAB270B6A685595A0EB559052749F7D27CFAC3CD0AF68B40B3119DF403H2I" TargetMode="External"/><Relationship Id="rId37" Type="http://schemas.openxmlformats.org/officeDocument/2006/relationships/hyperlink" Target="consultantplus://offline/ref=3DDCE49A73261DC22033FC0A7F3997AF3D6BABCFC7856D7D33A8654E43F62AF18AF276E3E5C1565D0BBE0D566717AE823BB1CFCC17EA8A420AHDI" TargetMode="External"/><Relationship Id="rId40" Type="http://schemas.openxmlformats.org/officeDocument/2006/relationships/hyperlink" Target="consultantplus://offline/ref=3DDCE49A73261DC22033FC0A7F3997AF3D6BABCFC7856D7D33A8654E43F62AF18AF276E3E5C156590ABE0D566717AE823BB1CFCC17EA8A420AHDI" TargetMode="External"/><Relationship Id="rId45" Type="http://schemas.openxmlformats.org/officeDocument/2006/relationships/hyperlink" Target="consultantplus://offline/ref=3DDCE49A73261DC22033FC0A7F3997AF3D6BABCFC7856D7D33A8654E43F62AF18AF276E3E5C1565B09BE0D566717AE823BB1CFCC17EA8A420AHDI" TargetMode="External"/><Relationship Id="rId5" Type="http://schemas.openxmlformats.org/officeDocument/2006/relationships/hyperlink" Target="consultantplus://offline/ref=3DDCE49A73261DC22033FC0A7F3997AF3D6BABCFC7856D7D33A8654E43F62AF18AF276E3E5C1545A0ABE0D566717AE823BB1CFCC17EA8A420AHDI" TargetMode="External"/><Relationship Id="rId15" Type="http://schemas.openxmlformats.org/officeDocument/2006/relationships/hyperlink" Target="consultantplus://offline/ref=3DDCE49A73261DC22033FC0A7F3997AF3D6BABCFC7856D7D33A8654E43F62AF18AF276E3E5C1555C09BE0D566717AE823BB1CFCC17EA8A420AHDI" TargetMode="External"/><Relationship Id="rId23" Type="http://schemas.openxmlformats.org/officeDocument/2006/relationships/hyperlink" Target="consultantplus://offline/ref=3DDCE49A73261DC22033FC0A7F3997AF3D6BADCAC2836D7D33A8654E43F62AF198F22EEFE4C24A5A0EAB5B072104H2I" TargetMode="External"/><Relationship Id="rId28" Type="http://schemas.openxmlformats.org/officeDocument/2006/relationships/hyperlink" Target="consultantplus://offline/ref=3DDCE49A73261DC22033FC0A7F3997AF3D6BABCFC7856D7D33A8654E43F62AF18AF276E3E5C1565B0FBE0D566717AE823BB1CFCC17EA8A420AHDI" TargetMode="External"/><Relationship Id="rId36" Type="http://schemas.openxmlformats.org/officeDocument/2006/relationships/hyperlink" Target="consultantplus://offline/ref=3DDCE49A73261DC22033FC0A7F3997AF3D6BABCFC7856D7D33A8654E43F62AF18AF276E3E5C1565F0ABE0D566717AE823BB1CFCC17EA8A420AHDI" TargetMode="External"/><Relationship Id="rId10" Type="http://schemas.openxmlformats.org/officeDocument/2006/relationships/hyperlink" Target="consultantplus://offline/ref=3DDCE49A73261DC22033E2076955C8AA3965F2C5C487602B6FFA63191CA62CA4CAB270B6B48501560FB64706235CA1833A0AHFI" TargetMode="External"/><Relationship Id="rId19" Type="http://schemas.openxmlformats.org/officeDocument/2006/relationships/hyperlink" Target="consultantplus://offline/ref=3DDCE49A73261DC22033E2076955C8AA3965F2C5C782672C66FD63191CA62CA4CAB270B6A685595A0EB559062549F7D27CFAC3CD0AF68B40B3119DF403H2I" TargetMode="External"/><Relationship Id="rId31" Type="http://schemas.openxmlformats.org/officeDocument/2006/relationships/hyperlink" Target="consultantplus://offline/ref=3DDCE49A73261DC22033FC0A7F3997AF3D6BABCFC7856D7D33A8654E43F62AF18AF276E3E5C156580ABE0D566717AE823BB1CFCC17EA8A420AHDI" TargetMode="External"/><Relationship Id="rId44" Type="http://schemas.openxmlformats.org/officeDocument/2006/relationships/hyperlink" Target="consultantplus://offline/ref=3DDCE49A73261DC22033E2076955C8AA3965F2C5C782672C66FD63191CA62CA4CAB270B6A685595A0EB559052A49F7D27CFAC3CD0AF68B40B3119DF403H2I" TargetMode="External"/><Relationship Id="rId4" Type="http://schemas.openxmlformats.org/officeDocument/2006/relationships/hyperlink" Target="consultantplus://offline/ref=3DDCE49A73261DC22033E2076955C8AA3965F2C5C782672C66FD63191CA62CA4CAB270B6A685595A0EB559072649F7D27CFAC3CD0AF68B40B3119DF403H2I" TargetMode="External"/><Relationship Id="rId9" Type="http://schemas.openxmlformats.org/officeDocument/2006/relationships/hyperlink" Target="consultantplus://offline/ref=3DDCE49A73261DC22033E2076955C8AA3965F2C5C483632368FE63191CA62CA4CAB270B6B48501560FB64706235CA1833A0AHFI" TargetMode="External"/><Relationship Id="rId14" Type="http://schemas.openxmlformats.org/officeDocument/2006/relationships/hyperlink" Target="consultantplus://offline/ref=3DDCE49A73261DC22033FC0A7F3997AF3D6BABCFC7856D7D33A8654E43F62AF18AF276E3E5C1555806BE0D566717AE823BB1CFCC17EA8A420AHDI" TargetMode="External"/><Relationship Id="rId22" Type="http://schemas.openxmlformats.org/officeDocument/2006/relationships/hyperlink" Target="consultantplus://offline/ref=3DDCE49A73261DC22033E2076955C8AA3965F2C5C782672C66FD63191CA62CA4CAB270B6A685595A0EB559052349F7D27CFAC3CD0AF68B40B3119DF403H2I" TargetMode="External"/><Relationship Id="rId27" Type="http://schemas.openxmlformats.org/officeDocument/2006/relationships/hyperlink" Target="consultantplus://offline/ref=3DDCE49A73261DC22033FC0A7F3997AF3D6BABCFC7856D7D33A8654E43F62AF18AF276E3E5C156580ABE0D566717AE823BB1CFCC17EA8A420AHDI" TargetMode="External"/><Relationship Id="rId30" Type="http://schemas.openxmlformats.org/officeDocument/2006/relationships/hyperlink" Target="consultantplus://offline/ref=3DDCE49A73261DC22033FC0A7F3997AF3D6BABCFC7856D7D33A8654E43F62AF18AF276E3E5C156580ABE0D566717AE823BB1CFCC17EA8A420AHDI" TargetMode="External"/><Relationship Id="rId35" Type="http://schemas.openxmlformats.org/officeDocument/2006/relationships/hyperlink" Target="consultantplus://offline/ref=3DDCE49A73261DC22033E2076955C8AA3965F2C5C782672C66FD63191CA62CA4CAB270B6A685595A0EB559052649F7D27CFAC3CD0AF68B40B3119DF403H2I" TargetMode="External"/><Relationship Id="rId43" Type="http://schemas.openxmlformats.org/officeDocument/2006/relationships/hyperlink" Target="consultantplus://offline/ref=3DDCE49A73261DC22033E2076955C8AA3965F2C5C782672C66FD63191CA62CA4CAB270B6A685595A0EB559052449F7D27CFAC3CD0AF68B40B3119DF403H2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Кочутова</dc:creator>
  <cp:keywords/>
  <dc:description/>
  <cp:lastModifiedBy>Мария Кочутова</cp:lastModifiedBy>
  <cp:revision>1</cp:revision>
  <dcterms:created xsi:type="dcterms:W3CDTF">2020-10-13T08:07:00Z</dcterms:created>
  <dcterms:modified xsi:type="dcterms:W3CDTF">2020-10-13T08:08:00Z</dcterms:modified>
</cp:coreProperties>
</file>